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F1F8A"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A50C36" w:rsidP="00780239">
                  <w:pPr>
                    <w:pStyle w:val="Title"/>
                    <w:jc w:val="left"/>
                    <w:rPr>
                      <w:i/>
                    </w:rPr>
                  </w:pPr>
                  <w:r>
                    <w:t>1</w:t>
                  </w:r>
                  <w:r w:rsidR="00844985">
                    <w:t>9</w:t>
                  </w:r>
                  <w:r w:rsidR="0022337C">
                    <w:t xml:space="preserve"> to </w:t>
                  </w:r>
                  <w:r>
                    <w:t>2</w:t>
                  </w:r>
                  <w:r w:rsidR="00FC7DAD">
                    <w:t>5</w:t>
                  </w:r>
                  <w:r w:rsidR="005270A6" w:rsidRPr="005270A6">
                    <w:t xml:space="preserve"> </w:t>
                  </w:r>
                  <w:r w:rsidR="00FC7DAD">
                    <w:t>October</w:t>
                  </w:r>
                  <w:r w:rsidR="00735518">
                    <w:t xml:space="preserve"> 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4A3368" w:rsidRDefault="002F6FF5" w:rsidP="004A3368">
      <w:pPr>
        <w:pStyle w:val="AERbodytext"/>
      </w:pPr>
      <w:r w:rsidRPr="004A3368">
        <w:t xml:space="preserve">The AER is required to publish the reasons for significant variations </w:t>
      </w:r>
      <w:r w:rsidR="005A5ACF" w:rsidRPr="004A3368">
        <w:t xml:space="preserve">between forecast and actual price </w:t>
      </w:r>
      <w:r w:rsidRPr="004A3368">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4A3368" w:rsidRDefault="00FC7DAD" w:rsidP="00FC7DAD">
      <w:pPr>
        <w:pStyle w:val="AERbodytext"/>
      </w:pPr>
      <w:r>
        <w:t>Figure 1 shows the spot prices that occurred in each region during the week 19 to 25 October</w:t>
      </w:r>
      <w:r w:rsidR="00044174">
        <w:t> </w:t>
      </w:r>
      <w:r>
        <w:t>2014. The spot price in South Australia reached $1670/MWh at midnight on 25 October and in Victoria fell to -$149/MWh at the same time.</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DF1F8A" w:rsidP="00F50D3A">
      <w:pPr>
        <w:pStyle w:val="AERbodytext"/>
      </w:pPr>
      <w:bookmarkStart w:id="6" w:name="OLE_LINK28"/>
      <w:bookmarkStart w:id="7" w:name="OLE_LINK29"/>
      <w:r>
        <w:pict>
          <v:shape id="_x0000_i1026" type="#_x0000_t75" alt="Figure 1 shows the spot prices for this week in each region. The markers indicate the daily maximum and minimum spot prices in each region." style="width:430.85pt;height:215.4pt">
            <v:imagedata r:id="rId10" o:title=""/>
          </v:shape>
        </w:pict>
      </w:r>
    </w:p>
    <w:p w:rsidR="004869A0" w:rsidRDefault="00786E64" w:rsidP="00FC65A1">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r w:rsidR="00FC65A1">
        <w:t xml:space="preserve">The figure shows that the average weekly spot price in Queensland </w:t>
      </w:r>
      <w:bookmarkStart w:id="8" w:name="_GoBack"/>
      <w:bookmarkEnd w:id="8"/>
      <w:r w:rsidR="00FC65A1">
        <w:t>has moved back in line with other regions, following record lows for the previous few weeks.</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DF1F8A"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30.85pt;height:215.4pt">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399"/>
        <w:gridCol w:w="918"/>
        <w:gridCol w:w="1381"/>
        <w:gridCol w:w="1381"/>
        <w:gridCol w:w="1381"/>
        <w:gridCol w:w="1381"/>
      </w:tblGrid>
      <w:tr w:rsidR="0076711C" w:rsidRPr="0076711C" w:rsidTr="009C1493">
        <w:trPr>
          <w:trHeight w:val="255"/>
        </w:trPr>
        <w:tc>
          <w:tcPr>
            <w:tcW w:w="1357" w:type="pct"/>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b/>
                <w:bCs/>
                <w:color w:val="FFFFFF"/>
                <w:sz w:val="18"/>
                <w:szCs w:val="18"/>
              </w:rPr>
            </w:pPr>
            <w:r w:rsidRPr="0076711C">
              <w:rPr>
                <w:rFonts w:ascii="Gautami" w:hAnsi="Gautami" w:cs="Gautami"/>
                <w:b/>
                <w:bCs/>
                <w:color w:val="FFFFFF"/>
                <w:sz w:val="18"/>
                <w:szCs w:val="18"/>
              </w:rPr>
              <w:t>Region</w:t>
            </w:r>
          </w:p>
        </w:tc>
        <w:tc>
          <w:tcPr>
            <w:tcW w:w="519"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Tas</w:t>
            </w:r>
          </w:p>
        </w:tc>
      </w:tr>
      <w:tr w:rsidR="00CF2443" w:rsidRPr="0076711C" w:rsidTr="009C1493">
        <w:trPr>
          <w:trHeight w:val="255"/>
        </w:trPr>
        <w:tc>
          <w:tcPr>
            <w:tcW w:w="1357" w:type="pct"/>
            <w:tcBorders>
              <w:top w:val="nil"/>
              <w:left w:val="nil"/>
              <w:bottom w:val="nil"/>
              <w:right w:val="nil"/>
            </w:tcBorders>
            <w:shd w:val="clear" w:color="000000" w:fill="DDD9C3"/>
            <w:noWrap/>
            <w:vAlign w:val="center"/>
            <w:hideMark/>
          </w:tcPr>
          <w:p w:rsidR="00CF2443" w:rsidRPr="00FB6493" w:rsidRDefault="00CF2443" w:rsidP="00FB6493">
            <w:pPr>
              <w:pStyle w:val="AERtabletext"/>
              <w:rPr>
                <w:b/>
              </w:rPr>
            </w:pPr>
            <w:r w:rsidRPr="00FB6493">
              <w:rPr>
                <w:b/>
              </w:rPr>
              <w:t>Current week</w:t>
            </w:r>
          </w:p>
        </w:tc>
        <w:tc>
          <w:tcPr>
            <w:tcW w:w="519" w:type="pct"/>
            <w:tcBorders>
              <w:top w:val="nil"/>
              <w:left w:val="nil"/>
              <w:bottom w:val="nil"/>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29</w:t>
            </w:r>
          </w:p>
        </w:tc>
        <w:tc>
          <w:tcPr>
            <w:tcW w:w="781" w:type="pct"/>
            <w:tcBorders>
              <w:top w:val="nil"/>
              <w:left w:val="nil"/>
              <w:bottom w:val="nil"/>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31</w:t>
            </w:r>
          </w:p>
        </w:tc>
        <w:tc>
          <w:tcPr>
            <w:tcW w:w="781" w:type="pct"/>
            <w:tcBorders>
              <w:top w:val="nil"/>
              <w:left w:val="nil"/>
              <w:bottom w:val="nil"/>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24</w:t>
            </w:r>
          </w:p>
        </w:tc>
        <w:tc>
          <w:tcPr>
            <w:tcW w:w="781" w:type="pct"/>
            <w:tcBorders>
              <w:top w:val="nil"/>
              <w:left w:val="nil"/>
              <w:bottom w:val="nil"/>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39</w:t>
            </w:r>
          </w:p>
        </w:tc>
        <w:tc>
          <w:tcPr>
            <w:tcW w:w="781" w:type="pct"/>
            <w:tcBorders>
              <w:top w:val="nil"/>
              <w:left w:val="nil"/>
              <w:bottom w:val="nil"/>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37</w:t>
            </w:r>
          </w:p>
        </w:tc>
      </w:tr>
      <w:tr w:rsidR="00CF2443" w:rsidRPr="0076711C" w:rsidTr="009C1493">
        <w:trPr>
          <w:trHeight w:val="255"/>
        </w:trPr>
        <w:tc>
          <w:tcPr>
            <w:tcW w:w="1357" w:type="pct"/>
            <w:tcBorders>
              <w:top w:val="nil"/>
              <w:left w:val="nil"/>
              <w:bottom w:val="nil"/>
              <w:right w:val="nil"/>
            </w:tcBorders>
            <w:shd w:val="clear" w:color="000000" w:fill="EEECE1"/>
            <w:noWrap/>
            <w:vAlign w:val="center"/>
            <w:hideMark/>
          </w:tcPr>
          <w:p w:rsidR="00CF2443" w:rsidRPr="00FB6493" w:rsidRDefault="00CF2443" w:rsidP="00FB6493">
            <w:pPr>
              <w:pStyle w:val="AERtabletext"/>
              <w:rPr>
                <w:b/>
              </w:rPr>
            </w:pPr>
            <w:r w:rsidRPr="00FB6493">
              <w:rPr>
                <w:b/>
              </w:rPr>
              <w:t>13-14 financial YTD</w:t>
            </w:r>
          </w:p>
        </w:tc>
        <w:tc>
          <w:tcPr>
            <w:tcW w:w="519" w:type="pct"/>
            <w:tcBorders>
              <w:top w:val="nil"/>
              <w:left w:val="nil"/>
              <w:bottom w:val="nil"/>
              <w:right w:val="nil"/>
            </w:tcBorders>
            <w:shd w:val="clear" w:color="000000" w:fill="EEECE1"/>
            <w:noWrap/>
            <w:vAlign w:val="center"/>
            <w:hideMark/>
          </w:tcPr>
          <w:p w:rsidR="00CF2443" w:rsidRDefault="00CF2443">
            <w:pPr>
              <w:jc w:val="center"/>
              <w:rPr>
                <w:rFonts w:ascii="Gautami" w:hAnsi="Gautami" w:cs="Gautami"/>
                <w:sz w:val="16"/>
                <w:szCs w:val="16"/>
              </w:rPr>
            </w:pPr>
            <w:r>
              <w:rPr>
                <w:rFonts w:ascii="Gautami" w:hAnsi="Gautami" w:cs="Gautami"/>
                <w:sz w:val="16"/>
                <w:szCs w:val="16"/>
              </w:rPr>
              <w:t>61</w:t>
            </w:r>
          </w:p>
        </w:tc>
        <w:tc>
          <w:tcPr>
            <w:tcW w:w="781" w:type="pct"/>
            <w:tcBorders>
              <w:top w:val="nil"/>
              <w:left w:val="nil"/>
              <w:bottom w:val="nil"/>
              <w:right w:val="nil"/>
            </w:tcBorders>
            <w:shd w:val="clear" w:color="000000" w:fill="EEECE1"/>
            <w:noWrap/>
            <w:vAlign w:val="center"/>
            <w:hideMark/>
          </w:tcPr>
          <w:p w:rsidR="00CF2443" w:rsidRDefault="00CF2443">
            <w:pPr>
              <w:jc w:val="center"/>
              <w:rPr>
                <w:rFonts w:ascii="Gautami" w:hAnsi="Gautami" w:cs="Gautami"/>
                <w:sz w:val="16"/>
                <w:szCs w:val="16"/>
              </w:rPr>
            </w:pPr>
            <w:r>
              <w:rPr>
                <w:rFonts w:ascii="Gautami" w:hAnsi="Gautami" w:cs="Gautami"/>
                <w:sz w:val="16"/>
                <w:szCs w:val="16"/>
              </w:rPr>
              <w:t>55</w:t>
            </w:r>
          </w:p>
        </w:tc>
        <w:tc>
          <w:tcPr>
            <w:tcW w:w="781" w:type="pct"/>
            <w:tcBorders>
              <w:top w:val="nil"/>
              <w:left w:val="nil"/>
              <w:bottom w:val="nil"/>
              <w:right w:val="nil"/>
            </w:tcBorders>
            <w:shd w:val="clear" w:color="000000" w:fill="EEECE1"/>
            <w:noWrap/>
            <w:vAlign w:val="center"/>
            <w:hideMark/>
          </w:tcPr>
          <w:p w:rsidR="00CF2443" w:rsidRDefault="00CF2443">
            <w:pPr>
              <w:jc w:val="center"/>
              <w:rPr>
                <w:rFonts w:ascii="Gautami" w:hAnsi="Gautami" w:cs="Gautami"/>
                <w:sz w:val="16"/>
                <w:szCs w:val="16"/>
              </w:rPr>
            </w:pPr>
            <w:r>
              <w:rPr>
                <w:rFonts w:ascii="Gautami" w:hAnsi="Gautami" w:cs="Gautami"/>
                <w:sz w:val="16"/>
                <w:szCs w:val="16"/>
              </w:rPr>
              <w:t>54</w:t>
            </w:r>
          </w:p>
        </w:tc>
        <w:tc>
          <w:tcPr>
            <w:tcW w:w="781" w:type="pct"/>
            <w:tcBorders>
              <w:top w:val="nil"/>
              <w:left w:val="nil"/>
              <w:bottom w:val="nil"/>
              <w:right w:val="nil"/>
            </w:tcBorders>
            <w:shd w:val="clear" w:color="000000" w:fill="EEECE1"/>
            <w:noWrap/>
            <w:vAlign w:val="center"/>
            <w:hideMark/>
          </w:tcPr>
          <w:p w:rsidR="00CF2443" w:rsidRDefault="00CF2443">
            <w:pPr>
              <w:jc w:val="center"/>
              <w:rPr>
                <w:rFonts w:ascii="Gautami" w:hAnsi="Gautami" w:cs="Gautami"/>
                <w:sz w:val="16"/>
                <w:szCs w:val="16"/>
              </w:rPr>
            </w:pPr>
            <w:r>
              <w:rPr>
                <w:rFonts w:ascii="Gautami" w:hAnsi="Gautami" w:cs="Gautami"/>
                <w:sz w:val="16"/>
                <w:szCs w:val="16"/>
              </w:rPr>
              <w:t>68</w:t>
            </w:r>
          </w:p>
        </w:tc>
        <w:tc>
          <w:tcPr>
            <w:tcW w:w="781" w:type="pct"/>
            <w:tcBorders>
              <w:top w:val="nil"/>
              <w:left w:val="nil"/>
              <w:bottom w:val="nil"/>
              <w:right w:val="nil"/>
            </w:tcBorders>
            <w:shd w:val="clear" w:color="000000" w:fill="EEECE1"/>
            <w:noWrap/>
            <w:vAlign w:val="center"/>
            <w:hideMark/>
          </w:tcPr>
          <w:p w:rsidR="00CF2443" w:rsidRDefault="00CF2443">
            <w:pPr>
              <w:jc w:val="center"/>
              <w:rPr>
                <w:rFonts w:ascii="Gautami" w:hAnsi="Gautami" w:cs="Gautami"/>
                <w:sz w:val="16"/>
                <w:szCs w:val="16"/>
              </w:rPr>
            </w:pPr>
            <w:r>
              <w:rPr>
                <w:rFonts w:ascii="Gautami" w:hAnsi="Gautami" w:cs="Gautami"/>
                <w:sz w:val="16"/>
                <w:szCs w:val="16"/>
              </w:rPr>
              <w:t>45</w:t>
            </w:r>
          </w:p>
        </w:tc>
      </w:tr>
      <w:tr w:rsidR="00CF2443" w:rsidRPr="0076711C" w:rsidTr="009C1493">
        <w:trPr>
          <w:trHeight w:val="270"/>
        </w:trPr>
        <w:tc>
          <w:tcPr>
            <w:tcW w:w="1357" w:type="pct"/>
            <w:tcBorders>
              <w:top w:val="nil"/>
              <w:left w:val="nil"/>
              <w:bottom w:val="single" w:sz="8" w:space="0" w:color="auto"/>
              <w:right w:val="nil"/>
            </w:tcBorders>
            <w:shd w:val="clear" w:color="000000" w:fill="DDD9C3"/>
            <w:noWrap/>
            <w:vAlign w:val="center"/>
            <w:hideMark/>
          </w:tcPr>
          <w:p w:rsidR="00CF2443" w:rsidRPr="00FB6493" w:rsidRDefault="00CF2443" w:rsidP="00FB6493">
            <w:pPr>
              <w:pStyle w:val="AERtabletext"/>
              <w:rPr>
                <w:b/>
              </w:rPr>
            </w:pPr>
            <w:r w:rsidRPr="00FB6493">
              <w:rPr>
                <w:b/>
              </w:rPr>
              <w:t>14-15 financial YTD</w:t>
            </w:r>
          </w:p>
        </w:tc>
        <w:tc>
          <w:tcPr>
            <w:tcW w:w="519" w:type="pct"/>
            <w:tcBorders>
              <w:top w:val="nil"/>
              <w:left w:val="nil"/>
              <w:bottom w:val="single" w:sz="8" w:space="0" w:color="auto"/>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30</w:t>
            </w:r>
          </w:p>
        </w:tc>
        <w:tc>
          <w:tcPr>
            <w:tcW w:w="781" w:type="pct"/>
            <w:tcBorders>
              <w:top w:val="nil"/>
              <w:left w:val="nil"/>
              <w:bottom w:val="single" w:sz="8" w:space="0" w:color="auto"/>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38</w:t>
            </w:r>
          </w:p>
        </w:tc>
        <w:tc>
          <w:tcPr>
            <w:tcW w:w="781" w:type="pct"/>
            <w:tcBorders>
              <w:top w:val="nil"/>
              <w:left w:val="nil"/>
              <w:bottom w:val="single" w:sz="8" w:space="0" w:color="auto"/>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36</w:t>
            </w:r>
          </w:p>
        </w:tc>
        <w:tc>
          <w:tcPr>
            <w:tcW w:w="781" w:type="pct"/>
            <w:tcBorders>
              <w:top w:val="nil"/>
              <w:left w:val="nil"/>
              <w:bottom w:val="single" w:sz="8" w:space="0" w:color="auto"/>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45</w:t>
            </w:r>
          </w:p>
        </w:tc>
        <w:tc>
          <w:tcPr>
            <w:tcW w:w="781" w:type="pct"/>
            <w:tcBorders>
              <w:top w:val="nil"/>
              <w:left w:val="nil"/>
              <w:bottom w:val="single" w:sz="8" w:space="0" w:color="auto"/>
              <w:right w:val="nil"/>
            </w:tcBorders>
            <w:shd w:val="clear" w:color="000000" w:fill="DDD9C3"/>
            <w:noWrap/>
            <w:vAlign w:val="center"/>
            <w:hideMark/>
          </w:tcPr>
          <w:p w:rsidR="00CF2443" w:rsidRDefault="00CF2443">
            <w:pPr>
              <w:jc w:val="center"/>
              <w:rPr>
                <w:rFonts w:ascii="Gautami" w:hAnsi="Gautami" w:cs="Gautami"/>
                <w:sz w:val="16"/>
                <w:szCs w:val="16"/>
              </w:rPr>
            </w:pPr>
            <w:r>
              <w:rPr>
                <w:rFonts w:ascii="Gautami" w:hAnsi="Gautami" w:cs="Gautami"/>
                <w:sz w:val="16"/>
                <w:szCs w:val="16"/>
              </w:rPr>
              <w:t>36</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6"/>
    <w:bookmarkEnd w:id="7"/>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76711C" w:rsidP="0076711C">
      <w:pPr>
        <w:pStyle w:val="AERbodytext"/>
      </w:pPr>
      <w:r w:rsidRPr="00AB1A3D">
        <w:t xml:space="preserve">There were </w:t>
      </w:r>
      <w:r w:rsidR="00AB1A3D" w:rsidRPr="00AB1A3D">
        <w:t>41</w:t>
      </w:r>
      <w:r w:rsidRPr="00AB1A3D">
        <w:t xml:space="preserve"> trading intervals throughout the week where actual prices varied significantly from forecasts. This compares to the weekly average in 2013 of 97 counts and the average in 2012 of 60. </w:t>
      </w:r>
      <w:r w:rsidR="009559D6" w:rsidRPr="00AB1A3D">
        <w:t>Reasons for the</w:t>
      </w:r>
      <w:r w:rsidR="00DF5554" w:rsidRPr="00AB1A3D">
        <w:t xml:space="preserve"> variations for this week </w:t>
      </w:r>
      <w:r w:rsidR="009559D6" w:rsidRPr="00AB1A3D">
        <w:t xml:space="preserve">are summarised in </w:t>
      </w:r>
      <w:r w:rsidR="000D5C60" w:rsidRPr="00AB1A3D">
        <w:t xml:space="preserve">Table </w:t>
      </w:r>
      <w:r w:rsidR="00E27C7A" w:rsidRPr="00AB1A3D">
        <w:t>2</w:t>
      </w:r>
      <w:r w:rsidR="009559D6" w:rsidRPr="00AB1A3D">
        <w:t>.</w:t>
      </w:r>
      <w:r w:rsidR="00B71EC1" w:rsidRPr="00AB1A3D">
        <w:t xml:space="preserve"> </w:t>
      </w:r>
      <w:r w:rsidR="000E6CF1" w:rsidRPr="00AB1A3D">
        <w:t>Based on AER analysis, t</w:t>
      </w:r>
      <w:r w:rsidR="00B71EC1" w:rsidRPr="00AB1A3D">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002B11" w:rsidRDefault="008D0835" w:rsidP="00977DC4">
      <w:pPr>
        <w:pStyle w:val="AERtabletitle"/>
      </w:pPr>
      <w:r w:rsidRPr="00002B11">
        <w:t xml:space="preserve">Table </w:t>
      </w:r>
      <w:r w:rsidR="00965EA9" w:rsidRPr="00002B11">
        <w:t>2</w:t>
      </w:r>
      <w:r w:rsidR="00792C39" w:rsidRPr="00002B11">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76711C" w:rsidRPr="00002B11" w:rsidTr="0076711C">
        <w:trPr>
          <w:trHeight w:val="255"/>
        </w:trPr>
        <w:tc>
          <w:tcPr>
            <w:tcW w:w="3636"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ind w:firstLineChars="200" w:firstLine="360"/>
              <w:rPr>
                <w:rFonts w:ascii="Gautami" w:hAnsi="Gautami" w:cs="Gautami"/>
                <w:color w:val="FFFFFF"/>
                <w:sz w:val="18"/>
                <w:szCs w:val="18"/>
              </w:rPr>
            </w:pPr>
            <w:r w:rsidRPr="00002B11">
              <w:rPr>
                <w:rFonts w:ascii="Gautami" w:hAnsi="Gautami"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76711C" w:rsidRPr="00002B11" w:rsidRDefault="0076711C" w:rsidP="0076711C">
            <w:pPr>
              <w:ind w:firstLineChars="100" w:firstLine="180"/>
              <w:rPr>
                <w:rFonts w:ascii="Gautami" w:hAnsi="Gautami" w:cs="Gautami"/>
                <w:color w:val="FFFFFF"/>
                <w:sz w:val="18"/>
                <w:szCs w:val="18"/>
              </w:rPr>
            </w:pPr>
            <w:r w:rsidRPr="00002B11">
              <w:rPr>
                <w:rFonts w:ascii="Gautami" w:hAnsi="Gautami" w:cs="Gautami"/>
                <w:color w:val="FFFFFF"/>
                <w:sz w:val="18"/>
                <w:szCs w:val="18"/>
              </w:rPr>
              <w:t>Combination</w:t>
            </w:r>
          </w:p>
        </w:tc>
      </w:tr>
      <w:tr w:rsidR="00002B11" w:rsidRPr="00002B11" w:rsidTr="0076711C">
        <w:trPr>
          <w:trHeight w:val="255"/>
        </w:trPr>
        <w:tc>
          <w:tcPr>
            <w:tcW w:w="3636" w:type="dxa"/>
            <w:tcBorders>
              <w:top w:val="nil"/>
              <w:left w:val="nil"/>
              <w:bottom w:val="nil"/>
              <w:right w:val="nil"/>
            </w:tcBorders>
            <w:shd w:val="clear" w:color="000000" w:fill="DDD9C3"/>
            <w:noWrap/>
            <w:vAlign w:val="center"/>
            <w:hideMark/>
          </w:tcPr>
          <w:p w:rsidR="00002B11" w:rsidRPr="00002B11" w:rsidRDefault="00002B11" w:rsidP="0076711C">
            <w:pPr>
              <w:rPr>
                <w:rFonts w:ascii="Gautami" w:hAnsi="Gautami" w:cs="Gautami"/>
                <w:b/>
                <w:bCs/>
                <w:sz w:val="16"/>
                <w:szCs w:val="16"/>
              </w:rPr>
            </w:pPr>
            <w:r w:rsidRPr="00002B11">
              <w:rPr>
                <w:rFonts w:ascii="Gautami" w:hAnsi="Gautami"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5</w:t>
            </w:r>
          </w:p>
        </w:tc>
        <w:tc>
          <w:tcPr>
            <w:tcW w:w="1436" w:type="dxa"/>
            <w:tcBorders>
              <w:top w:val="nil"/>
              <w:left w:val="nil"/>
              <w:bottom w:val="nil"/>
              <w:right w:val="nil"/>
            </w:tcBorders>
            <w:shd w:val="clear" w:color="000000" w:fill="DDD9C3"/>
            <w:noWrap/>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30</w:t>
            </w:r>
          </w:p>
        </w:tc>
        <w:tc>
          <w:tcPr>
            <w:tcW w:w="1297" w:type="dxa"/>
            <w:tcBorders>
              <w:top w:val="nil"/>
              <w:left w:val="nil"/>
              <w:bottom w:val="nil"/>
              <w:right w:val="nil"/>
            </w:tcBorders>
            <w:shd w:val="clear" w:color="000000" w:fill="DDD9C3"/>
            <w:noWrap/>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0</w:t>
            </w:r>
          </w:p>
        </w:tc>
        <w:tc>
          <w:tcPr>
            <w:tcW w:w="1503" w:type="dxa"/>
            <w:tcBorders>
              <w:top w:val="nil"/>
              <w:left w:val="nil"/>
              <w:bottom w:val="nil"/>
              <w:right w:val="nil"/>
            </w:tcBorders>
            <w:shd w:val="clear" w:color="000000" w:fill="DDD9C3"/>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0</w:t>
            </w:r>
          </w:p>
        </w:tc>
      </w:tr>
      <w:tr w:rsidR="00002B11" w:rsidRPr="00002B11" w:rsidTr="0076711C">
        <w:trPr>
          <w:trHeight w:val="270"/>
        </w:trPr>
        <w:tc>
          <w:tcPr>
            <w:tcW w:w="3636" w:type="dxa"/>
            <w:tcBorders>
              <w:top w:val="nil"/>
              <w:left w:val="nil"/>
              <w:bottom w:val="single" w:sz="8" w:space="0" w:color="auto"/>
              <w:right w:val="nil"/>
            </w:tcBorders>
            <w:shd w:val="clear" w:color="000000" w:fill="EEECE1"/>
            <w:noWrap/>
            <w:vAlign w:val="center"/>
            <w:hideMark/>
          </w:tcPr>
          <w:p w:rsidR="00002B11" w:rsidRPr="00002B11" w:rsidRDefault="00002B11" w:rsidP="0076711C">
            <w:pPr>
              <w:rPr>
                <w:rFonts w:ascii="Gautami" w:hAnsi="Gautami" w:cs="Gautami"/>
                <w:b/>
                <w:bCs/>
                <w:sz w:val="16"/>
                <w:szCs w:val="16"/>
              </w:rPr>
            </w:pPr>
            <w:r w:rsidRPr="00002B11">
              <w:rPr>
                <w:rFonts w:ascii="Gautami" w:hAnsi="Gautami"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59</w:t>
            </w:r>
          </w:p>
        </w:tc>
        <w:tc>
          <w:tcPr>
            <w:tcW w:w="1436" w:type="dxa"/>
            <w:tcBorders>
              <w:top w:val="nil"/>
              <w:left w:val="nil"/>
              <w:bottom w:val="single" w:sz="8" w:space="0" w:color="auto"/>
              <w:right w:val="nil"/>
            </w:tcBorders>
            <w:shd w:val="clear" w:color="000000" w:fill="EEECE1"/>
            <w:noWrap/>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3</w:t>
            </w:r>
          </w:p>
        </w:tc>
        <w:tc>
          <w:tcPr>
            <w:tcW w:w="1297" w:type="dxa"/>
            <w:tcBorders>
              <w:top w:val="nil"/>
              <w:left w:val="nil"/>
              <w:bottom w:val="single" w:sz="8" w:space="0" w:color="auto"/>
              <w:right w:val="nil"/>
            </w:tcBorders>
            <w:shd w:val="clear" w:color="000000" w:fill="EEECE1"/>
            <w:noWrap/>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3</w:t>
            </w:r>
          </w:p>
        </w:tc>
        <w:tc>
          <w:tcPr>
            <w:tcW w:w="1503" w:type="dxa"/>
            <w:tcBorders>
              <w:top w:val="nil"/>
              <w:left w:val="nil"/>
              <w:bottom w:val="single" w:sz="8" w:space="0" w:color="auto"/>
              <w:right w:val="nil"/>
            </w:tcBorders>
            <w:shd w:val="clear" w:color="000000" w:fill="EEECE1"/>
            <w:vAlign w:val="center"/>
            <w:hideMark/>
          </w:tcPr>
          <w:p w:rsidR="00002B11" w:rsidRPr="00002B11" w:rsidRDefault="00002B11">
            <w:pPr>
              <w:jc w:val="center"/>
              <w:rPr>
                <w:rFonts w:ascii="Gautami" w:hAnsi="Gautami" w:cs="Gautami"/>
                <w:sz w:val="16"/>
                <w:szCs w:val="16"/>
              </w:rPr>
            </w:pPr>
            <w:r w:rsidRPr="00002B11">
              <w:rPr>
                <w:rFonts w:ascii="Gautami" w:hAnsi="Gautami" w:cs="Gautami"/>
                <w:sz w:val="16"/>
                <w:szCs w:val="16"/>
              </w:rPr>
              <w:t>0</w:t>
            </w:r>
          </w:p>
        </w:tc>
      </w:tr>
    </w:tbl>
    <w:p w:rsidR="009340BA" w:rsidRPr="00601EB7" w:rsidRDefault="00601EB7" w:rsidP="00BD4E2C">
      <w:pPr>
        <w:pStyle w:val="Heading2"/>
        <w:rPr>
          <w:rFonts w:cs="Times New Roman"/>
          <w:b w:val="0"/>
          <w:bCs w:val="0"/>
          <w:iCs w:val="0"/>
          <w:color w:val="auto"/>
          <w:sz w:val="16"/>
          <w:szCs w:val="16"/>
          <w:lang w:eastAsia="en-US"/>
        </w:rPr>
      </w:pPr>
      <w:r w:rsidRPr="00002B11">
        <w:rPr>
          <w:rFonts w:cs="Times New Roman"/>
          <w:b w:val="0"/>
          <w:bCs w:val="0"/>
          <w:iCs w:val="0"/>
          <w:color w:val="auto"/>
          <w:sz w:val="16"/>
          <w:szCs w:val="16"/>
          <w:lang w:eastAsia="en-US"/>
        </w:rPr>
        <w:t>Note: Due to 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DF1F8A"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30.85pt;height:309.9pt">
            <v:imagedata r:id="rId13" o:title=""/>
          </v:shape>
        </w:pict>
      </w:r>
    </w:p>
    <w:p w:rsidR="00F4461C" w:rsidRPr="005270A6" w:rsidRDefault="00F4461C" w:rsidP="00657719">
      <w:pPr>
        <w:pStyle w:val="Figureheading"/>
        <w:numPr>
          <w:ilvl w:val="0"/>
          <w:numId w:val="0"/>
        </w:numPr>
        <w:spacing w:before="120" w:after="0"/>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DF1F8A" w:rsidP="00657719">
      <w:pPr>
        <w:pStyle w:val="AERbodytext"/>
        <w:spacing w:after="120"/>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30.85pt;height:310.45pt;mso-position-vertical:absolute">
            <v:imagedata r:id="rId14" o:title=""/>
          </v:shape>
        </w:pic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5</w:t>
      </w:r>
      <w:r w:rsidRPr="005270A6">
        <w:t>: Victoria generation and bidding patterns</w:t>
      </w:r>
    </w:p>
    <w:p w:rsidR="00657719" w:rsidRDefault="00DF1F8A" w:rsidP="00657719">
      <w:pPr>
        <w:pStyle w:val="AERbodytext"/>
        <w:spacing w:after="0"/>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30.85pt;height:310.45pt">
            <v:imagedata r:id="rId15" o:title=""/>
          </v:shape>
        </w:pict>
      </w:r>
    </w:p>
    <w:p w:rsidR="00833238" w:rsidRPr="00833238" w:rsidRDefault="00780239" w:rsidP="00657719">
      <w:pPr>
        <w:pStyle w:val="Figureheading"/>
        <w:numPr>
          <w:ilvl w:val="0"/>
          <w:numId w:val="0"/>
        </w:numPr>
        <w:spacing w:before="120" w:after="0"/>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DF1F8A"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30.85pt;height:309.9pt">
            <v:imagedata r:id="rId16" o:title=""/>
          </v:shape>
        </w:pict>
      </w:r>
    </w:p>
    <w:p w:rsidR="0048688D" w:rsidRPr="006768AE" w:rsidRDefault="0048688D" w:rsidP="00657719">
      <w:pPr>
        <w:pStyle w:val="Figureheading"/>
        <w:numPr>
          <w:ilvl w:val="0"/>
          <w:numId w:val="0"/>
        </w:numPr>
        <w:spacing w:before="120" w:after="0"/>
        <w:ind w:left="357" w:hanging="357"/>
      </w:pPr>
      <w:r w:rsidRPr="006768AE">
        <w:t xml:space="preserve">Figure </w:t>
      </w:r>
      <w:r w:rsidR="0078358A" w:rsidRPr="006768AE">
        <w:t>7</w:t>
      </w:r>
      <w:r w:rsidRPr="006768AE">
        <w:t>: Tasmania</w:t>
      </w:r>
      <w:r w:rsidR="00D96C94" w:rsidRPr="006768AE">
        <w:t xml:space="preserve"> generation and bidding patterns</w:t>
      </w:r>
    </w:p>
    <w:p w:rsidR="002E3E82" w:rsidRDefault="00DF1F8A" w:rsidP="002E3E82">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30.85pt;height:309.9pt">
            <v:imagedata r:id="rId17"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AB1A3D" w:rsidRDefault="0026403E" w:rsidP="0026403E">
      <w:pPr>
        <w:pStyle w:val="AERbodytext"/>
      </w:pPr>
      <w:r w:rsidRPr="00AB1A3D">
        <w:t xml:space="preserve">Frequency control ancillary services (FCAS) are required to maintain the frequency of the power system within the frequency operating standards. </w:t>
      </w:r>
      <w:r w:rsidR="00733916" w:rsidRPr="00AB1A3D">
        <w:t>Raise and lower r</w:t>
      </w:r>
      <w:r w:rsidRPr="00AB1A3D">
        <w:t xml:space="preserve">egulation services are used to </w:t>
      </w:r>
      <w:r w:rsidRPr="00AB1A3D">
        <w:lastRenderedPageBreak/>
        <w:t xml:space="preserve">address small </w:t>
      </w:r>
      <w:r w:rsidR="000722C8" w:rsidRPr="00AB1A3D">
        <w:t>fluctuations</w:t>
      </w:r>
      <w:r w:rsidRPr="00AB1A3D">
        <w:t xml:space="preserve"> in frequency, </w:t>
      </w:r>
      <w:r w:rsidR="00E970B3" w:rsidRPr="00AB1A3D">
        <w:t xml:space="preserve">while </w:t>
      </w:r>
      <w:r w:rsidR="00733916" w:rsidRPr="00AB1A3D">
        <w:t xml:space="preserve">raise and lower </w:t>
      </w:r>
      <w:r w:rsidRPr="00AB1A3D">
        <w:t xml:space="preserve">contingency services are used to address larger </w:t>
      </w:r>
      <w:r w:rsidR="00733916" w:rsidRPr="00AB1A3D">
        <w:t xml:space="preserve">frequency deviations. There are six contingency services: </w:t>
      </w:r>
    </w:p>
    <w:p w:rsidR="00733916" w:rsidRPr="00AB1A3D" w:rsidRDefault="00733916" w:rsidP="00733916">
      <w:pPr>
        <w:pStyle w:val="Listbullet1"/>
      </w:pPr>
      <w:r w:rsidRPr="00AB1A3D">
        <w:rPr>
          <w:i/>
        </w:rPr>
        <w:t>fast services</w:t>
      </w:r>
      <w:r w:rsidRPr="00AB1A3D">
        <w:t>, which arrest a frequency deviation within the first 6 seconds of a contingent event (raise and lower 6</w:t>
      </w:r>
      <w:r w:rsidR="00715ED6" w:rsidRPr="00AB1A3D">
        <w:t> </w:t>
      </w:r>
      <w:r w:rsidRPr="00AB1A3D">
        <w:t>sec</w:t>
      </w:r>
      <w:r w:rsidR="00715ED6" w:rsidRPr="00AB1A3D">
        <w:t>ond</w:t>
      </w:r>
      <w:r w:rsidRPr="00AB1A3D">
        <w:t>)</w:t>
      </w:r>
    </w:p>
    <w:p w:rsidR="00733916" w:rsidRPr="00AB1A3D" w:rsidRDefault="00733916" w:rsidP="00733916">
      <w:pPr>
        <w:pStyle w:val="Listbullet1"/>
      </w:pPr>
      <w:r w:rsidRPr="00AB1A3D">
        <w:rPr>
          <w:i/>
        </w:rPr>
        <w:t>slow services</w:t>
      </w:r>
      <w:r w:rsidRPr="00AB1A3D">
        <w:t>, which stabilise frequency deviations within 60 seconds of the event (raise and lower 60</w:t>
      </w:r>
      <w:r w:rsidR="00715ED6" w:rsidRPr="00AB1A3D">
        <w:t> </w:t>
      </w:r>
      <w:r w:rsidRPr="00AB1A3D">
        <w:t>sec</w:t>
      </w:r>
      <w:r w:rsidR="00715ED6" w:rsidRPr="00AB1A3D">
        <w:t>ond</w:t>
      </w:r>
      <w:r w:rsidRPr="00AB1A3D">
        <w:t>)</w:t>
      </w:r>
    </w:p>
    <w:p w:rsidR="0026403E" w:rsidRPr="00AB1A3D" w:rsidRDefault="00733916" w:rsidP="00733916">
      <w:pPr>
        <w:pStyle w:val="Listbullet1"/>
      </w:pPr>
      <w:r w:rsidRPr="00AB1A3D">
        <w:rPr>
          <w:i/>
        </w:rPr>
        <w:t>delayed services</w:t>
      </w:r>
      <w:r w:rsidRPr="00AB1A3D">
        <w:t>, which return the frequency to the normal operating band within 5 minutes (raise and lower 5</w:t>
      </w:r>
      <w:r w:rsidR="00715ED6" w:rsidRPr="00AB1A3D">
        <w:t xml:space="preserve"> </w:t>
      </w:r>
      <w:r w:rsidRPr="00AB1A3D">
        <w:t>min</w:t>
      </w:r>
      <w:r w:rsidR="00715ED6" w:rsidRPr="00AB1A3D">
        <w:t>ute</w:t>
      </w:r>
      <w:r w:rsidRPr="00AB1A3D">
        <w:t>)</w:t>
      </w:r>
      <w:r w:rsidR="00B032DD" w:rsidRPr="00AB1A3D">
        <w:t xml:space="preserve"> at which </w:t>
      </w:r>
      <w:r w:rsidR="00715ED6" w:rsidRPr="00AB1A3D">
        <w:t xml:space="preserve">time the </w:t>
      </w:r>
      <w:r w:rsidR="00753DF7" w:rsidRPr="00AB1A3D">
        <w:t xml:space="preserve">five minute </w:t>
      </w:r>
      <w:r w:rsidR="00715ED6" w:rsidRPr="00AB1A3D">
        <w:t xml:space="preserve">dispatch process will take </w:t>
      </w:r>
      <w:r w:rsidR="00753DF7" w:rsidRPr="00AB1A3D">
        <w:t>effect.</w:t>
      </w:r>
    </w:p>
    <w:p w:rsidR="00F11D5A" w:rsidRPr="00AB1A3D" w:rsidRDefault="00475DAA" w:rsidP="00F11D5A">
      <w:pPr>
        <w:pStyle w:val="AERbodytext"/>
      </w:pPr>
      <w:r w:rsidRPr="00AB1A3D">
        <w:t>T</w:t>
      </w:r>
      <w:r w:rsidR="00F11D5A" w:rsidRPr="00AB1A3D">
        <w:t>he Electricity Rules stipulate that generators pay for raise contingency services</w:t>
      </w:r>
      <w:r w:rsidRPr="00AB1A3D">
        <w:t xml:space="preserve"> and customers pay for lower contingency services.</w:t>
      </w:r>
      <w:r w:rsidR="00F13747" w:rsidRPr="00AB1A3D">
        <w:t xml:space="preserve"> Regulation services are paid for on a “causer pays” basis determined </w:t>
      </w:r>
      <w:r w:rsidR="00E970B3" w:rsidRPr="00AB1A3D">
        <w:t xml:space="preserve">every </w:t>
      </w:r>
      <w:r w:rsidR="00F13747" w:rsidRPr="00AB1A3D">
        <w:t>four weeks by AEMO.</w:t>
      </w:r>
    </w:p>
    <w:p w:rsidR="00E725B7" w:rsidRPr="00095DBC" w:rsidRDefault="00E503C5" w:rsidP="00426C4C">
      <w:pPr>
        <w:jc w:val="both"/>
        <w:rPr>
          <w:rFonts w:ascii="Gautami" w:hAnsi="Gautami"/>
          <w:sz w:val="20"/>
          <w:lang w:eastAsia="en-US"/>
        </w:rPr>
      </w:pPr>
      <w:r w:rsidRPr="00095DBC">
        <w:rPr>
          <w:rFonts w:ascii="Gautami" w:hAnsi="Gautami"/>
          <w:sz w:val="20"/>
          <w:lang w:eastAsia="en-US"/>
        </w:rPr>
        <w:t>The total cost of FCAS on the mainland for the week was $2</w:t>
      </w:r>
      <w:r w:rsidR="000E17E5" w:rsidRPr="00095DBC">
        <w:rPr>
          <w:rFonts w:ascii="Gautami" w:hAnsi="Gautami"/>
          <w:sz w:val="20"/>
          <w:lang w:eastAsia="en-US"/>
        </w:rPr>
        <w:t>05</w:t>
      </w:r>
      <w:r w:rsidRPr="00095DBC">
        <w:rPr>
          <w:rFonts w:ascii="Gautami" w:hAnsi="Gautami"/>
          <w:sz w:val="20"/>
          <w:lang w:eastAsia="en-US"/>
        </w:rPr>
        <w:t> </w:t>
      </w:r>
      <w:r w:rsidR="000E17E5" w:rsidRPr="00095DBC">
        <w:rPr>
          <w:rFonts w:ascii="Gautami" w:hAnsi="Gautami"/>
          <w:sz w:val="20"/>
          <w:lang w:eastAsia="en-US"/>
        </w:rPr>
        <w:t>5</w:t>
      </w:r>
      <w:r w:rsidRPr="00095DBC">
        <w:rPr>
          <w:rFonts w:ascii="Gautami" w:hAnsi="Gautami"/>
          <w:sz w:val="20"/>
          <w:lang w:eastAsia="en-US"/>
        </w:rPr>
        <w:t>00 or less than 1 per cent of energy turnover on the mainland.</w:t>
      </w:r>
    </w:p>
    <w:p w:rsidR="00E725B7" w:rsidRPr="00095DBC" w:rsidRDefault="00E725B7" w:rsidP="00426C4C">
      <w:pPr>
        <w:jc w:val="both"/>
        <w:rPr>
          <w:rFonts w:ascii="Gautami" w:hAnsi="Gautami"/>
          <w:sz w:val="20"/>
          <w:lang w:eastAsia="en-US"/>
        </w:rPr>
      </w:pPr>
    </w:p>
    <w:p w:rsidR="00BF6EA0" w:rsidRPr="00095DBC" w:rsidRDefault="00E503C5" w:rsidP="00947365">
      <w:pPr>
        <w:pStyle w:val="AERbodytext"/>
      </w:pPr>
      <w:r w:rsidRPr="00095DBC">
        <w:t>The total cost of FCAS in Tasmania for the week was $</w:t>
      </w:r>
      <w:r w:rsidR="000E17E5" w:rsidRPr="00095DBC">
        <w:t>193</w:t>
      </w:r>
      <w:r w:rsidRPr="00095DBC">
        <w:t xml:space="preserve"> 000 or </w:t>
      </w:r>
      <w:r w:rsidR="00C42589">
        <w:t xml:space="preserve">less than </w:t>
      </w:r>
      <w:r w:rsidR="000E17E5" w:rsidRPr="00095DBC">
        <w:t>3</w:t>
      </w:r>
      <w:r w:rsidRPr="00095DBC">
        <w:t> per cent of energy turnover in Tasmania.</w:t>
      </w:r>
      <w:r w:rsidR="00862E35" w:rsidRPr="00095DBC">
        <w:t xml:space="preserve"> </w:t>
      </w:r>
    </w:p>
    <w:p w:rsidR="00977DC4" w:rsidRPr="002D23B9" w:rsidRDefault="0097000C" w:rsidP="0097000C">
      <w:pPr>
        <w:pStyle w:val="AERbodytext"/>
      </w:pPr>
      <w:r w:rsidRPr="00095DBC">
        <w:t xml:space="preserve">Figure </w:t>
      </w:r>
      <w:r w:rsidR="0078358A" w:rsidRPr="00095DBC">
        <w:t>8</w:t>
      </w:r>
      <w:r w:rsidRPr="00095DBC">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DF1F8A"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30.85pt;height:217.75pt">
            <v:imagedata r:id="rId18"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334E67">
        <w:rPr>
          <w:color w:val="auto"/>
        </w:rPr>
        <w:lastRenderedPageBreak/>
        <w:t>Detailed market analysis of significant price events</w:t>
      </w:r>
    </w:p>
    <w:p w:rsidR="008B371E" w:rsidRPr="0071797E" w:rsidRDefault="008B371E">
      <w:pPr>
        <w:pStyle w:val="AERbodytext"/>
      </w:pPr>
      <w:r w:rsidRPr="0071797E">
        <w:t xml:space="preserve">We provide more detailed analysis of events where the spot price was greater than three times the weekly average price in a region and above $250/MWh or was below </w:t>
      </w:r>
      <w:r w:rsidRPr="0071797E">
        <w:noBreakHyphen/>
        <w:t xml:space="preserve">$100/MWh. </w:t>
      </w:r>
    </w:p>
    <w:p w:rsidR="006366F7" w:rsidRPr="006366F7" w:rsidRDefault="006366F7" w:rsidP="00E01743">
      <w:pPr>
        <w:pStyle w:val="AERbodytext"/>
        <w:rPr>
          <w:b/>
        </w:rPr>
      </w:pPr>
      <w:r w:rsidRPr="006366F7">
        <w:rPr>
          <w:b/>
        </w:rPr>
        <w:t>South Australia</w:t>
      </w:r>
    </w:p>
    <w:p w:rsidR="00A70ECC" w:rsidRPr="0071797E" w:rsidRDefault="00A70ECC" w:rsidP="00E01743">
      <w:pPr>
        <w:pStyle w:val="AERbodytext"/>
      </w:pPr>
      <w:r w:rsidRPr="0071797E">
        <w:t>There was one occasion where the spot price in South Australia was greater than three times the South Australia weekly average price of $</w:t>
      </w:r>
      <w:r w:rsidR="0071797E" w:rsidRPr="0071797E">
        <w:t>39</w:t>
      </w:r>
      <w:r w:rsidRPr="0071797E">
        <w:t>/MWh and above $250/MWh.</w:t>
      </w:r>
      <w:r w:rsidR="0071797E" w:rsidRPr="0071797E">
        <w:t xml:space="preserve"> </w:t>
      </w:r>
    </w:p>
    <w:p w:rsidR="00A70ECC" w:rsidRPr="0071797E" w:rsidRDefault="00E725B7" w:rsidP="00A70ECC">
      <w:pPr>
        <w:rPr>
          <w:rFonts w:ascii="Gautami" w:hAnsi="Gautami"/>
          <w:b/>
          <w:sz w:val="20"/>
          <w:lang w:eastAsia="en-US"/>
        </w:rPr>
      </w:pPr>
      <w:r w:rsidRPr="0071797E">
        <w:rPr>
          <w:rFonts w:ascii="Gautami" w:hAnsi="Gautami"/>
          <w:b/>
          <w:sz w:val="20"/>
          <w:lang w:eastAsia="en-US"/>
        </w:rPr>
        <w:t>Table 3:</w:t>
      </w:r>
      <w:r w:rsidR="00FB6493" w:rsidRPr="0071797E">
        <w:rPr>
          <w:rFonts w:ascii="Gautami" w:hAnsi="Gautami"/>
          <w:b/>
          <w:sz w:val="20"/>
          <w:lang w:eastAsia="en-US"/>
        </w:rPr>
        <w:t xml:space="preserve"> </w:t>
      </w:r>
      <w:r w:rsidR="0071797E" w:rsidRPr="0071797E">
        <w:rPr>
          <w:rFonts w:ascii="Gautami" w:hAnsi="Gautami"/>
          <w:b/>
          <w:sz w:val="20"/>
          <w:lang w:eastAsia="en-US"/>
        </w:rPr>
        <w:t>Sun</w:t>
      </w:r>
      <w:r w:rsidRPr="0071797E">
        <w:rPr>
          <w:rFonts w:ascii="Gautami" w:hAnsi="Gautami"/>
          <w:b/>
          <w:sz w:val="20"/>
          <w:lang w:eastAsia="en-US"/>
        </w:rPr>
        <w:t>day</w:t>
      </w:r>
      <w:r w:rsidR="00A70ECC" w:rsidRPr="0071797E">
        <w:rPr>
          <w:rFonts w:ascii="Gautami" w:hAnsi="Gautami"/>
          <w:b/>
          <w:sz w:val="20"/>
          <w:lang w:eastAsia="en-US"/>
        </w:rPr>
        <w:t xml:space="preserve"> 2</w:t>
      </w:r>
      <w:r w:rsidR="006366F7">
        <w:rPr>
          <w:rFonts w:ascii="Gautami" w:hAnsi="Gautami"/>
          <w:b/>
          <w:sz w:val="20"/>
          <w:lang w:eastAsia="en-US"/>
        </w:rPr>
        <w:t>5</w:t>
      </w:r>
      <w:r w:rsidR="00A70ECC" w:rsidRPr="0071797E">
        <w:rPr>
          <w:rFonts w:ascii="Gautami" w:hAnsi="Gautami"/>
          <w:b/>
          <w:sz w:val="20"/>
          <w:lang w:eastAsia="en-US"/>
        </w:rPr>
        <w:t xml:space="preserve"> </w:t>
      </w:r>
      <w:r w:rsidR="0071797E" w:rsidRPr="0071797E">
        <w:rPr>
          <w:rFonts w:ascii="Gautami" w:hAnsi="Gautami"/>
          <w:b/>
          <w:sz w:val="20"/>
          <w:lang w:eastAsia="en-US"/>
        </w:rPr>
        <w:t>October</w:t>
      </w:r>
      <w:r w:rsidR="00A70ECC" w:rsidRPr="0071797E">
        <w:rPr>
          <w:rFonts w:ascii="Gautami" w:hAnsi="Gautami"/>
          <w:b/>
          <w:sz w:val="20"/>
          <w:lang w:eastAsia="en-US"/>
        </w:rPr>
        <w:t xml:space="preserve"> </w:t>
      </w:r>
    </w:p>
    <w:p w:rsidR="00A70ECC" w:rsidRPr="00C705A3" w:rsidRDefault="00A70ECC" w:rsidP="00A70ECC">
      <w:pPr>
        <w:rPr>
          <w:rFonts w:ascii="Gautami" w:hAnsi="Gautami"/>
          <w:sz w:val="20"/>
          <w:highlight w:val="yellow"/>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A70ECC" w:rsidRPr="0071797E" w:rsidTr="00686F96">
        <w:tc>
          <w:tcPr>
            <w:tcW w:w="527" w:type="pct"/>
            <w:tcBorders>
              <w:top w:val="single" w:sz="4" w:space="0" w:color="auto"/>
              <w:left w:val="single" w:sz="4" w:space="0" w:color="auto"/>
              <w:bottom w:val="nil"/>
            </w:tcBorders>
            <w:shd w:val="clear" w:color="auto" w:fill="4A442A"/>
            <w:noWrap/>
          </w:tcPr>
          <w:p w:rsidR="00A70ECC" w:rsidRPr="0071797E" w:rsidRDefault="00A70ECC" w:rsidP="00686F96">
            <w:pPr>
              <w:autoSpaceDE w:val="0"/>
              <w:autoSpaceDN w:val="0"/>
              <w:adjustRightInd w:val="0"/>
              <w:spacing w:before="100" w:after="100"/>
              <w:rPr>
                <w:rFonts w:ascii="Gautami" w:hAnsi="Gautami" w:cs="Gautami"/>
                <w:b/>
                <w:bCs/>
                <w:color w:val="FFFFFF"/>
                <w:sz w:val="16"/>
                <w:szCs w:val="16"/>
              </w:rPr>
            </w:pPr>
            <w:r w:rsidRPr="0071797E">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Availability (MW)</w:t>
            </w:r>
          </w:p>
        </w:tc>
      </w:tr>
      <w:tr w:rsidR="00A70ECC" w:rsidRPr="0071797E" w:rsidTr="00686F96">
        <w:tc>
          <w:tcPr>
            <w:tcW w:w="527" w:type="pct"/>
            <w:tcBorders>
              <w:top w:val="nil"/>
              <w:left w:val="single" w:sz="4" w:space="0" w:color="auto"/>
              <w:bottom w:val="nil"/>
              <w:right w:val="single" w:sz="6" w:space="0" w:color="auto"/>
            </w:tcBorders>
            <w:shd w:val="clear" w:color="auto" w:fill="DDD9C3"/>
            <w:noWrap/>
          </w:tcPr>
          <w:p w:rsidR="00A70ECC" w:rsidRPr="0071797E" w:rsidRDefault="00A70ECC" w:rsidP="00686F9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12 hr forecast</w:t>
            </w:r>
          </w:p>
        </w:tc>
      </w:tr>
      <w:tr w:rsidR="00A70ECC" w:rsidRPr="00C705A3" w:rsidTr="00686F96">
        <w:tc>
          <w:tcPr>
            <w:tcW w:w="527" w:type="pct"/>
            <w:tcBorders>
              <w:top w:val="nil"/>
              <w:left w:val="single" w:sz="4" w:space="0" w:color="auto"/>
              <w:bottom w:val="single" w:sz="4" w:space="0" w:color="auto"/>
              <w:right w:val="single" w:sz="6" w:space="0" w:color="auto"/>
            </w:tcBorders>
            <w:shd w:val="clear" w:color="auto" w:fill="EEECE1"/>
            <w:noWrap/>
            <w:vAlign w:val="center"/>
          </w:tcPr>
          <w:p w:rsidR="00A70ECC" w:rsidRPr="0071797E" w:rsidRDefault="006366F7" w:rsidP="0071797E">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Midnight</w:t>
            </w:r>
          </w:p>
        </w:tc>
        <w:tc>
          <w:tcPr>
            <w:tcW w:w="497" w:type="pct"/>
            <w:tcBorders>
              <w:top w:val="nil"/>
              <w:left w:val="single" w:sz="6" w:space="0" w:color="auto"/>
              <w:bottom w:val="single" w:sz="4" w:space="0" w:color="auto"/>
              <w:right w:val="nil"/>
            </w:tcBorders>
            <w:shd w:val="clear" w:color="auto" w:fill="EEECE1"/>
            <w:noWrap/>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1670.35</w:t>
            </w:r>
          </w:p>
        </w:tc>
        <w:tc>
          <w:tcPr>
            <w:tcW w:w="497" w:type="pct"/>
            <w:tcBorders>
              <w:top w:val="nil"/>
              <w:left w:val="nil"/>
              <w:bottom w:val="single" w:sz="4" w:space="0" w:color="auto"/>
              <w:right w:val="nil"/>
            </w:tcBorders>
            <w:shd w:val="clear" w:color="auto" w:fill="EEECE1"/>
            <w:noWrap/>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45.50</w:t>
            </w:r>
          </w:p>
        </w:tc>
        <w:tc>
          <w:tcPr>
            <w:tcW w:w="497" w:type="pct"/>
            <w:tcBorders>
              <w:top w:val="nil"/>
              <w:left w:val="nil"/>
              <w:bottom w:val="single" w:sz="4" w:space="0" w:color="auto"/>
              <w:right w:val="single" w:sz="6" w:space="0" w:color="auto"/>
            </w:tcBorders>
            <w:shd w:val="clear" w:color="auto" w:fill="EEECE1"/>
            <w:noWrap/>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40.50</w:t>
            </w:r>
          </w:p>
        </w:tc>
        <w:tc>
          <w:tcPr>
            <w:tcW w:w="497" w:type="pct"/>
            <w:tcBorders>
              <w:top w:val="nil"/>
              <w:left w:val="single" w:sz="6" w:space="0" w:color="auto"/>
              <w:bottom w:val="single" w:sz="4" w:space="0" w:color="auto"/>
              <w:right w:val="nil"/>
            </w:tcBorders>
            <w:shd w:val="clear" w:color="auto" w:fill="EEECE1"/>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1459</w:t>
            </w:r>
          </w:p>
        </w:tc>
        <w:tc>
          <w:tcPr>
            <w:tcW w:w="497" w:type="pct"/>
            <w:tcBorders>
              <w:top w:val="nil"/>
              <w:left w:val="nil"/>
              <w:bottom w:val="single" w:sz="4" w:space="0" w:color="auto"/>
              <w:right w:val="nil"/>
            </w:tcBorders>
            <w:shd w:val="clear" w:color="auto" w:fill="EEECE1"/>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1557</w:t>
            </w:r>
          </w:p>
        </w:tc>
        <w:tc>
          <w:tcPr>
            <w:tcW w:w="497" w:type="pct"/>
            <w:tcBorders>
              <w:top w:val="nil"/>
              <w:left w:val="nil"/>
              <w:bottom w:val="single" w:sz="4" w:space="0" w:color="auto"/>
              <w:right w:val="single" w:sz="6" w:space="0" w:color="auto"/>
            </w:tcBorders>
            <w:shd w:val="clear" w:color="auto" w:fill="EEECE1"/>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1533</w:t>
            </w:r>
          </w:p>
        </w:tc>
        <w:tc>
          <w:tcPr>
            <w:tcW w:w="497" w:type="pct"/>
            <w:tcBorders>
              <w:top w:val="nil"/>
              <w:left w:val="single" w:sz="6" w:space="0" w:color="auto"/>
              <w:bottom w:val="single" w:sz="4" w:space="0" w:color="auto"/>
              <w:right w:val="nil"/>
            </w:tcBorders>
            <w:shd w:val="clear" w:color="auto" w:fill="EEECE1"/>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1863</w:t>
            </w:r>
          </w:p>
        </w:tc>
        <w:tc>
          <w:tcPr>
            <w:tcW w:w="497" w:type="pct"/>
            <w:tcBorders>
              <w:top w:val="nil"/>
              <w:left w:val="nil"/>
              <w:bottom w:val="single" w:sz="4" w:space="0" w:color="auto"/>
              <w:right w:val="nil"/>
            </w:tcBorders>
            <w:shd w:val="clear" w:color="auto" w:fill="EEECE1"/>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1881</w:t>
            </w:r>
          </w:p>
        </w:tc>
        <w:tc>
          <w:tcPr>
            <w:tcW w:w="497" w:type="pct"/>
            <w:tcBorders>
              <w:top w:val="nil"/>
              <w:left w:val="nil"/>
              <w:bottom w:val="single" w:sz="4" w:space="0" w:color="auto"/>
              <w:right w:val="single" w:sz="4" w:space="0" w:color="auto"/>
            </w:tcBorders>
            <w:shd w:val="clear" w:color="auto" w:fill="EEECE1"/>
            <w:vAlign w:val="center"/>
          </w:tcPr>
          <w:p w:rsidR="00A70ECC" w:rsidRPr="0071797E" w:rsidRDefault="0071797E" w:rsidP="00686F96">
            <w:pPr>
              <w:jc w:val="center"/>
              <w:rPr>
                <w:rFonts w:ascii="Gautami" w:hAnsi="Gautami" w:cs="Gautami"/>
                <w:sz w:val="16"/>
                <w:szCs w:val="16"/>
              </w:rPr>
            </w:pPr>
            <w:r>
              <w:rPr>
                <w:rFonts w:ascii="Gautami" w:hAnsi="Gautami" w:cs="Gautami"/>
                <w:sz w:val="16"/>
                <w:szCs w:val="16"/>
              </w:rPr>
              <w:t>1871</w:t>
            </w:r>
          </w:p>
        </w:tc>
      </w:tr>
    </w:tbl>
    <w:p w:rsidR="00A70ECC" w:rsidRPr="00C705A3" w:rsidRDefault="00A70ECC" w:rsidP="00C53952">
      <w:pPr>
        <w:pStyle w:val="AERbodytext"/>
        <w:rPr>
          <w:highlight w:val="yellow"/>
        </w:rPr>
      </w:pPr>
    </w:p>
    <w:p w:rsidR="003112FB" w:rsidRDefault="003112FB" w:rsidP="00AC56A0">
      <w:pPr>
        <w:pStyle w:val="AERbodytext"/>
      </w:pPr>
      <w:r>
        <w:t>Actual</w:t>
      </w:r>
      <w:r w:rsidR="00CB0ABB">
        <w:t xml:space="preserve"> demand was around 100 MW lower than forecast four hours ahead. </w:t>
      </w:r>
      <w:r w:rsidR="00CB0ABB" w:rsidRPr="001D5971">
        <w:t>Demand inc</w:t>
      </w:r>
      <w:r w:rsidR="00CB0ABB">
        <w:t xml:space="preserve">reased from 1371 MW at 11.30 pm to 1576 MW at 11.35 pm, an increase of 205 MW. </w:t>
      </w:r>
      <w:r w:rsidR="00CB0ABB" w:rsidRPr="00AF4574">
        <w:t>This was related to off peak hot water load</w:t>
      </w:r>
      <w:r w:rsidR="00CB0ABB">
        <w:t xml:space="preserve">. </w:t>
      </w:r>
    </w:p>
    <w:p w:rsidR="003112FB" w:rsidRDefault="003112FB" w:rsidP="00AC56A0">
      <w:pPr>
        <w:pStyle w:val="AERbodytext"/>
      </w:pPr>
      <w:r>
        <w:t>At the time, t</w:t>
      </w:r>
      <w:r w:rsidR="00CB0ABB">
        <w:t>here was only around 70 MW of wind generation and all other generators were either off-line, ramp rate up constrained or fully dispatched.</w:t>
      </w:r>
      <w:r w:rsidR="007B7290">
        <w:t xml:space="preserve"> </w:t>
      </w:r>
    </w:p>
    <w:p w:rsidR="00C53952" w:rsidRDefault="007B7290" w:rsidP="00AC56A0">
      <w:pPr>
        <w:pStyle w:val="AERbodytext"/>
      </w:pPr>
      <w:r>
        <w:t xml:space="preserve">Murraylink went from exporting to Victoria to importing into South Australia at above </w:t>
      </w:r>
      <w:r w:rsidR="003112FB">
        <w:t xml:space="preserve">its </w:t>
      </w:r>
      <w:r>
        <w:t xml:space="preserve">import limit. This caused a system normal constraint to violate, which in turn caused the dispatch price to increase from $14/MWh at 11.30 pm to $9902/MWh at 11.35 pm. </w:t>
      </w:r>
    </w:p>
    <w:p w:rsidR="004C26AD" w:rsidRDefault="00DF38BF" w:rsidP="00C53952">
      <w:pPr>
        <w:pStyle w:val="AERbodytext"/>
      </w:pPr>
      <w:r>
        <w:t>The dispatch price fell to $23/MWh at 11.40 pm in line with a fall in demand of around 120 MW</w:t>
      </w:r>
      <w:r w:rsidR="00376F42">
        <w:t xml:space="preserve">. Most </w:t>
      </w:r>
      <w:r>
        <w:t xml:space="preserve">of </w:t>
      </w:r>
      <w:r w:rsidR="00376F42">
        <w:t>this</w:t>
      </w:r>
      <w:r>
        <w:t xml:space="preserve"> was caused by an increase in non-scheduled generation (which is treated as a reduction in demand)</w:t>
      </w:r>
      <w:r w:rsidR="00376F42">
        <w:t>.</w:t>
      </w:r>
      <w:r>
        <w:t xml:space="preserve"> </w:t>
      </w:r>
    </w:p>
    <w:p w:rsidR="007B7290" w:rsidRDefault="003112FB" w:rsidP="00C53952">
      <w:pPr>
        <w:pStyle w:val="AERbodytext"/>
      </w:pPr>
      <w:r>
        <w:t>There was no significant rebidding.</w:t>
      </w:r>
    </w:p>
    <w:p w:rsidR="00D53B8F" w:rsidRPr="006366F7" w:rsidRDefault="006366F7" w:rsidP="00E01743">
      <w:pPr>
        <w:pStyle w:val="AERbodytext"/>
      </w:pPr>
      <w:r w:rsidRPr="006366F7">
        <w:rPr>
          <w:b/>
        </w:rPr>
        <w:t>Victor</w:t>
      </w:r>
      <w:r w:rsidR="00D53B8F" w:rsidRPr="006366F7">
        <w:rPr>
          <w:b/>
        </w:rPr>
        <w:t>ia</w:t>
      </w:r>
    </w:p>
    <w:p w:rsidR="00E01743" w:rsidRPr="006366F7" w:rsidRDefault="00E01743" w:rsidP="00E01743">
      <w:pPr>
        <w:pStyle w:val="AERbodytext"/>
      </w:pPr>
      <w:r w:rsidRPr="006366F7">
        <w:t>There w</w:t>
      </w:r>
      <w:r w:rsidR="006366F7" w:rsidRPr="006366F7">
        <w:t xml:space="preserve">as one </w:t>
      </w:r>
      <w:r w:rsidRPr="006366F7">
        <w:t xml:space="preserve">occasion where the spot price in </w:t>
      </w:r>
      <w:r w:rsidR="006366F7" w:rsidRPr="006366F7">
        <w:t xml:space="preserve">Victoria </w:t>
      </w:r>
      <w:r w:rsidRPr="006366F7">
        <w:t xml:space="preserve">was </w:t>
      </w:r>
      <w:r w:rsidR="006366F7" w:rsidRPr="006366F7">
        <w:t xml:space="preserve">below </w:t>
      </w:r>
      <w:r w:rsidR="006366F7" w:rsidRPr="006366F7">
        <w:noBreakHyphen/>
      </w:r>
      <w:r w:rsidRPr="006366F7">
        <w:t>$</w:t>
      </w:r>
      <w:r w:rsidR="006366F7" w:rsidRPr="006366F7">
        <w:t>10</w:t>
      </w:r>
      <w:r w:rsidRPr="006366F7">
        <w:t>0/MWh.</w:t>
      </w:r>
    </w:p>
    <w:p w:rsidR="00870943" w:rsidRPr="006366F7" w:rsidRDefault="00870943" w:rsidP="00870943">
      <w:pPr>
        <w:rPr>
          <w:rFonts w:ascii="Gautami" w:hAnsi="Gautami"/>
          <w:b/>
          <w:sz w:val="20"/>
          <w:lang w:eastAsia="en-US"/>
        </w:rPr>
      </w:pPr>
      <w:r w:rsidRPr="006366F7">
        <w:rPr>
          <w:rFonts w:ascii="Gautami" w:hAnsi="Gautami"/>
          <w:b/>
          <w:sz w:val="20"/>
          <w:lang w:eastAsia="en-US"/>
        </w:rPr>
        <w:t>Table 4:</w:t>
      </w:r>
      <w:r w:rsidR="00A5700D" w:rsidRPr="006366F7">
        <w:rPr>
          <w:rFonts w:ascii="Gautami" w:hAnsi="Gautami"/>
          <w:b/>
          <w:sz w:val="20"/>
          <w:lang w:eastAsia="en-US"/>
        </w:rPr>
        <w:t xml:space="preserve"> </w:t>
      </w:r>
      <w:r w:rsidR="006366F7">
        <w:rPr>
          <w:rFonts w:ascii="Gautami" w:hAnsi="Gautami"/>
          <w:b/>
          <w:sz w:val="20"/>
          <w:lang w:eastAsia="en-US"/>
        </w:rPr>
        <w:t>Sun</w:t>
      </w:r>
      <w:r w:rsidRPr="006366F7">
        <w:rPr>
          <w:rFonts w:ascii="Gautami" w:hAnsi="Gautami"/>
          <w:b/>
          <w:sz w:val="20"/>
          <w:lang w:eastAsia="en-US"/>
        </w:rPr>
        <w:t>day 2</w:t>
      </w:r>
      <w:r w:rsidR="006366F7">
        <w:rPr>
          <w:rFonts w:ascii="Gautami" w:hAnsi="Gautami"/>
          <w:b/>
          <w:sz w:val="20"/>
          <w:lang w:eastAsia="en-US"/>
        </w:rPr>
        <w:t>5</w:t>
      </w:r>
      <w:r w:rsidR="00A5700D" w:rsidRPr="006366F7">
        <w:rPr>
          <w:rFonts w:ascii="Gautami" w:hAnsi="Gautami"/>
          <w:b/>
          <w:sz w:val="20"/>
          <w:lang w:eastAsia="en-US"/>
        </w:rPr>
        <w:t xml:space="preserve"> </w:t>
      </w:r>
      <w:r w:rsidR="006366F7">
        <w:rPr>
          <w:rFonts w:ascii="Gautami" w:hAnsi="Gautami"/>
          <w:b/>
          <w:sz w:val="20"/>
          <w:lang w:eastAsia="en-US"/>
        </w:rPr>
        <w:t>October</w:t>
      </w:r>
    </w:p>
    <w:p w:rsidR="00870943" w:rsidRPr="006366F7" w:rsidRDefault="00870943" w:rsidP="00870943">
      <w:pPr>
        <w:rPr>
          <w:rFonts w:ascii="Gautami" w:hAnsi="Gautami"/>
          <w:sz w:val="20"/>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870943" w:rsidRPr="006366F7" w:rsidTr="00693366">
        <w:tc>
          <w:tcPr>
            <w:tcW w:w="527" w:type="pct"/>
            <w:tcBorders>
              <w:top w:val="single" w:sz="4" w:space="0" w:color="auto"/>
              <w:left w:val="single" w:sz="4" w:space="0" w:color="auto"/>
              <w:bottom w:val="nil"/>
            </w:tcBorders>
            <w:shd w:val="clear" w:color="auto" w:fill="4A442A"/>
            <w:noWrap/>
          </w:tcPr>
          <w:p w:rsidR="00870943" w:rsidRPr="006366F7" w:rsidRDefault="00870943" w:rsidP="00693366">
            <w:pPr>
              <w:autoSpaceDE w:val="0"/>
              <w:autoSpaceDN w:val="0"/>
              <w:adjustRightInd w:val="0"/>
              <w:spacing w:before="100" w:after="100"/>
              <w:rPr>
                <w:rFonts w:ascii="Gautami" w:hAnsi="Gautami" w:cs="Gautami"/>
                <w:b/>
                <w:bCs/>
                <w:color w:val="FFFFFF"/>
                <w:sz w:val="16"/>
                <w:szCs w:val="16"/>
              </w:rPr>
            </w:pPr>
            <w:r w:rsidRPr="006366F7">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870943" w:rsidRPr="006366F7" w:rsidRDefault="00870943" w:rsidP="00693366">
            <w:pPr>
              <w:autoSpaceDE w:val="0"/>
              <w:autoSpaceDN w:val="0"/>
              <w:adjustRightInd w:val="0"/>
              <w:spacing w:before="100" w:after="100"/>
              <w:jc w:val="center"/>
              <w:rPr>
                <w:rFonts w:ascii="Gautami" w:hAnsi="Gautami" w:cs="Gautami"/>
                <w:b/>
                <w:bCs/>
                <w:color w:val="FFFFFF"/>
                <w:sz w:val="16"/>
                <w:szCs w:val="16"/>
              </w:rPr>
            </w:pPr>
            <w:r w:rsidRPr="006366F7">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870943" w:rsidRPr="006366F7" w:rsidRDefault="00870943" w:rsidP="00693366">
            <w:pPr>
              <w:autoSpaceDE w:val="0"/>
              <w:autoSpaceDN w:val="0"/>
              <w:adjustRightInd w:val="0"/>
              <w:spacing w:before="100" w:after="100"/>
              <w:jc w:val="center"/>
              <w:rPr>
                <w:rFonts w:ascii="Gautami" w:hAnsi="Gautami" w:cs="Gautami"/>
                <w:b/>
                <w:bCs/>
                <w:color w:val="FFFFFF"/>
                <w:sz w:val="16"/>
                <w:szCs w:val="16"/>
              </w:rPr>
            </w:pPr>
            <w:r w:rsidRPr="006366F7">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870943" w:rsidRPr="006366F7" w:rsidRDefault="00870943" w:rsidP="00693366">
            <w:pPr>
              <w:autoSpaceDE w:val="0"/>
              <w:autoSpaceDN w:val="0"/>
              <w:adjustRightInd w:val="0"/>
              <w:spacing w:before="100" w:after="100"/>
              <w:jc w:val="center"/>
              <w:rPr>
                <w:rFonts w:ascii="Gautami" w:hAnsi="Gautami" w:cs="Gautami"/>
                <w:b/>
                <w:bCs/>
                <w:color w:val="FFFFFF"/>
                <w:sz w:val="16"/>
                <w:szCs w:val="16"/>
              </w:rPr>
            </w:pPr>
            <w:r w:rsidRPr="006366F7">
              <w:rPr>
                <w:rFonts w:ascii="Gautami" w:hAnsi="Gautami" w:cs="Gautami"/>
                <w:b/>
                <w:bCs/>
                <w:color w:val="FFFFFF"/>
                <w:sz w:val="16"/>
                <w:szCs w:val="16"/>
              </w:rPr>
              <w:t>Availability (MW)</w:t>
            </w:r>
          </w:p>
        </w:tc>
      </w:tr>
      <w:tr w:rsidR="00870943" w:rsidRPr="006366F7" w:rsidTr="00693366">
        <w:tc>
          <w:tcPr>
            <w:tcW w:w="527" w:type="pct"/>
            <w:tcBorders>
              <w:top w:val="nil"/>
              <w:left w:val="single" w:sz="4" w:space="0" w:color="auto"/>
              <w:bottom w:val="nil"/>
              <w:right w:val="single" w:sz="6" w:space="0" w:color="auto"/>
            </w:tcBorders>
            <w:shd w:val="clear" w:color="auto" w:fill="DDD9C3"/>
            <w:noWrap/>
          </w:tcPr>
          <w:p w:rsidR="00870943" w:rsidRPr="006366F7" w:rsidRDefault="00870943" w:rsidP="0069336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Actual</w:t>
            </w:r>
          </w:p>
        </w:tc>
        <w:tc>
          <w:tcPr>
            <w:tcW w:w="497" w:type="pct"/>
            <w:tcBorders>
              <w:top w:val="nil"/>
              <w:left w:val="nil"/>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Actual</w:t>
            </w:r>
          </w:p>
        </w:tc>
        <w:tc>
          <w:tcPr>
            <w:tcW w:w="497" w:type="pct"/>
            <w:tcBorders>
              <w:top w:val="nil"/>
              <w:left w:val="nil"/>
              <w:bottom w:val="nil"/>
              <w:right w:val="nil"/>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870943" w:rsidRPr="006366F7" w:rsidRDefault="00870943" w:rsidP="00693366">
            <w:pPr>
              <w:autoSpaceDE w:val="0"/>
              <w:autoSpaceDN w:val="0"/>
              <w:adjustRightInd w:val="0"/>
              <w:spacing w:before="100" w:after="100"/>
              <w:jc w:val="center"/>
              <w:rPr>
                <w:rFonts w:ascii="Gautami" w:hAnsi="Gautami" w:cs="Gautami"/>
                <w:b/>
                <w:bCs/>
                <w:sz w:val="16"/>
                <w:szCs w:val="16"/>
              </w:rPr>
            </w:pPr>
            <w:r w:rsidRPr="006366F7">
              <w:rPr>
                <w:rFonts w:ascii="Gautami" w:hAnsi="Gautami" w:cs="Gautami"/>
                <w:b/>
                <w:bCs/>
                <w:sz w:val="16"/>
                <w:szCs w:val="16"/>
              </w:rPr>
              <w:t>12 hr forecast</w:t>
            </w:r>
          </w:p>
        </w:tc>
      </w:tr>
      <w:tr w:rsidR="00870943" w:rsidRPr="006366F7" w:rsidTr="00693366">
        <w:tc>
          <w:tcPr>
            <w:tcW w:w="527" w:type="pct"/>
            <w:tcBorders>
              <w:top w:val="nil"/>
              <w:left w:val="single" w:sz="4" w:space="0" w:color="auto"/>
              <w:bottom w:val="single" w:sz="4" w:space="0" w:color="auto"/>
              <w:right w:val="single" w:sz="6" w:space="0" w:color="auto"/>
            </w:tcBorders>
            <w:shd w:val="clear" w:color="auto" w:fill="EEECE1"/>
            <w:noWrap/>
            <w:vAlign w:val="center"/>
          </w:tcPr>
          <w:p w:rsidR="00870943" w:rsidRPr="006366F7" w:rsidRDefault="006366F7" w:rsidP="00693366">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Midnight</w:t>
            </w:r>
          </w:p>
        </w:tc>
        <w:tc>
          <w:tcPr>
            <w:tcW w:w="497" w:type="pct"/>
            <w:tcBorders>
              <w:top w:val="nil"/>
              <w:left w:val="single" w:sz="6" w:space="0" w:color="auto"/>
              <w:bottom w:val="single" w:sz="4" w:space="0" w:color="auto"/>
              <w:right w:val="nil"/>
            </w:tcBorders>
            <w:shd w:val="clear" w:color="auto" w:fill="EEECE1"/>
            <w:noWrap/>
            <w:vAlign w:val="center"/>
          </w:tcPr>
          <w:p w:rsidR="00870943" w:rsidRPr="006366F7" w:rsidRDefault="006366F7" w:rsidP="00693366">
            <w:pPr>
              <w:jc w:val="center"/>
              <w:rPr>
                <w:rFonts w:ascii="Gautami" w:hAnsi="Gautami" w:cs="Gautami"/>
                <w:sz w:val="16"/>
                <w:szCs w:val="16"/>
              </w:rPr>
            </w:pPr>
            <w:r>
              <w:rPr>
                <w:rFonts w:ascii="Gautami" w:hAnsi="Gautami" w:cs="Gautami"/>
                <w:sz w:val="16"/>
                <w:szCs w:val="16"/>
              </w:rPr>
              <w:noBreakHyphen/>
              <w:t>148.63</w:t>
            </w:r>
          </w:p>
        </w:tc>
        <w:tc>
          <w:tcPr>
            <w:tcW w:w="497" w:type="pct"/>
            <w:tcBorders>
              <w:top w:val="nil"/>
              <w:left w:val="nil"/>
              <w:bottom w:val="single" w:sz="4" w:space="0" w:color="auto"/>
              <w:right w:val="nil"/>
            </w:tcBorders>
            <w:shd w:val="clear" w:color="auto" w:fill="EEECE1"/>
            <w:noWrap/>
            <w:vAlign w:val="center"/>
          </w:tcPr>
          <w:p w:rsidR="00870943" w:rsidRPr="006366F7" w:rsidRDefault="006366F7" w:rsidP="00693366">
            <w:pPr>
              <w:jc w:val="center"/>
              <w:rPr>
                <w:rFonts w:ascii="Gautami" w:hAnsi="Gautami" w:cs="Gautami"/>
                <w:sz w:val="16"/>
                <w:szCs w:val="16"/>
              </w:rPr>
            </w:pPr>
            <w:r>
              <w:rPr>
                <w:rFonts w:ascii="Gautami" w:hAnsi="Gautami" w:cs="Gautami"/>
                <w:sz w:val="16"/>
                <w:szCs w:val="16"/>
              </w:rPr>
              <w:t>20.20</w:t>
            </w:r>
          </w:p>
        </w:tc>
        <w:tc>
          <w:tcPr>
            <w:tcW w:w="497" w:type="pct"/>
            <w:tcBorders>
              <w:top w:val="nil"/>
              <w:left w:val="nil"/>
              <w:bottom w:val="single" w:sz="4" w:space="0" w:color="auto"/>
              <w:right w:val="single" w:sz="6" w:space="0" w:color="auto"/>
            </w:tcBorders>
            <w:shd w:val="clear" w:color="auto" w:fill="EEECE1"/>
            <w:noWrap/>
            <w:vAlign w:val="center"/>
          </w:tcPr>
          <w:p w:rsidR="00870943" w:rsidRPr="006366F7" w:rsidRDefault="006366F7" w:rsidP="00693366">
            <w:pPr>
              <w:jc w:val="center"/>
              <w:rPr>
                <w:rFonts w:ascii="Gautami" w:hAnsi="Gautami" w:cs="Gautami"/>
                <w:sz w:val="16"/>
                <w:szCs w:val="16"/>
              </w:rPr>
            </w:pPr>
            <w:r>
              <w:rPr>
                <w:rFonts w:ascii="Gautami" w:hAnsi="Gautami" w:cs="Gautami"/>
                <w:sz w:val="16"/>
                <w:szCs w:val="16"/>
              </w:rPr>
              <w:t>20.20</w:t>
            </w:r>
          </w:p>
        </w:tc>
        <w:tc>
          <w:tcPr>
            <w:tcW w:w="497" w:type="pct"/>
            <w:tcBorders>
              <w:top w:val="nil"/>
              <w:left w:val="single" w:sz="6" w:space="0" w:color="auto"/>
              <w:bottom w:val="single" w:sz="4" w:space="0" w:color="auto"/>
              <w:right w:val="nil"/>
            </w:tcBorders>
            <w:shd w:val="clear" w:color="auto" w:fill="EEECE1"/>
            <w:vAlign w:val="center"/>
          </w:tcPr>
          <w:p w:rsidR="00870943" w:rsidRPr="006366F7" w:rsidRDefault="006366F7" w:rsidP="00693366">
            <w:pPr>
              <w:jc w:val="center"/>
              <w:rPr>
                <w:rFonts w:ascii="Gautami" w:hAnsi="Gautami" w:cs="Gautami"/>
                <w:sz w:val="16"/>
                <w:szCs w:val="16"/>
              </w:rPr>
            </w:pPr>
            <w:r>
              <w:rPr>
                <w:rFonts w:ascii="Gautami" w:hAnsi="Gautami" w:cs="Gautami"/>
                <w:sz w:val="16"/>
                <w:szCs w:val="16"/>
              </w:rPr>
              <w:t>4788</w:t>
            </w:r>
          </w:p>
        </w:tc>
        <w:tc>
          <w:tcPr>
            <w:tcW w:w="497" w:type="pct"/>
            <w:tcBorders>
              <w:top w:val="nil"/>
              <w:left w:val="nil"/>
              <w:bottom w:val="single" w:sz="4" w:space="0" w:color="auto"/>
              <w:right w:val="nil"/>
            </w:tcBorders>
            <w:shd w:val="clear" w:color="auto" w:fill="EEECE1"/>
            <w:vAlign w:val="center"/>
          </w:tcPr>
          <w:p w:rsidR="00870943" w:rsidRPr="006366F7" w:rsidRDefault="006366F7" w:rsidP="00E01743">
            <w:pPr>
              <w:jc w:val="center"/>
              <w:rPr>
                <w:rFonts w:ascii="Gautami" w:hAnsi="Gautami" w:cs="Gautami"/>
                <w:sz w:val="16"/>
                <w:szCs w:val="16"/>
              </w:rPr>
            </w:pPr>
            <w:r>
              <w:rPr>
                <w:rFonts w:ascii="Gautami" w:hAnsi="Gautami" w:cs="Gautami"/>
                <w:sz w:val="16"/>
                <w:szCs w:val="16"/>
              </w:rPr>
              <w:t>4707</w:t>
            </w:r>
          </w:p>
        </w:tc>
        <w:tc>
          <w:tcPr>
            <w:tcW w:w="497" w:type="pct"/>
            <w:tcBorders>
              <w:top w:val="nil"/>
              <w:left w:val="nil"/>
              <w:bottom w:val="single" w:sz="4" w:space="0" w:color="auto"/>
              <w:right w:val="single" w:sz="6" w:space="0" w:color="auto"/>
            </w:tcBorders>
            <w:shd w:val="clear" w:color="auto" w:fill="EEECE1"/>
            <w:vAlign w:val="center"/>
          </w:tcPr>
          <w:p w:rsidR="00870943" w:rsidRPr="006366F7" w:rsidRDefault="006366F7" w:rsidP="00E01743">
            <w:pPr>
              <w:jc w:val="center"/>
              <w:rPr>
                <w:rFonts w:ascii="Gautami" w:hAnsi="Gautami" w:cs="Gautami"/>
                <w:sz w:val="16"/>
                <w:szCs w:val="16"/>
              </w:rPr>
            </w:pPr>
            <w:r>
              <w:rPr>
                <w:rFonts w:ascii="Gautami" w:hAnsi="Gautami" w:cs="Gautami"/>
                <w:sz w:val="16"/>
                <w:szCs w:val="16"/>
              </w:rPr>
              <w:t>4681</w:t>
            </w:r>
          </w:p>
        </w:tc>
        <w:tc>
          <w:tcPr>
            <w:tcW w:w="497" w:type="pct"/>
            <w:tcBorders>
              <w:top w:val="nil"/>
              <w:left w:val="single" w:sz="6" w:space="0" w:color="auto"/>
              <w:bottom w:val="single" w:sz="4" w:space="0" w:color="auto"/>
              <w:right w:val="nil"/>
            </w:tcBorders>
            <w:shd w:val="clear" w:color="auto" w:fill="EEECE1"/>
            <w:vAlign w:val="center"/>
          </w:tcPr>
          <w:p w:rsidR="00870943" w:rsidRPr="006366F7" w:rsidRDefault="006366F7" w:rsidP="00693366">
            <w:pPr>
              <w:jc w:val="center"/>
              <w:rPr>
                <w:rFonts w:ascii="Gautami" w:hAnsi="Gautami" w:cs="Gautami"/>
                <w:sz w:val="16"/>
                <w:szCs w:val="16"/>
              </w:rPr>
            </w:pPr>
            <w:r>
              <w:rPr>
                <w:rFonts w:ascii="Gautami" w:hAnsi="Gautami" w:cs="Gautami"/>
                <w:sz w:val="16"/>
                <w:szCs w:val="16"/>
              </w:rPr>
              <w:t>10 213</w:t>
            </w:r>
          </w:p>
        </w:tc>
        <w:tc>
          <w:tcPr>
            <w:tcW w:w="497" w:type="pct"/>
            <w:tcBorders>
              <w:top w:val="nil"/>
              <w:left w:val="nil"/>
              <w:bottom w:val="single" w:sz="4" w:space="0" w:color="auto"/>
              <w:right w:val="nil"/>
            </w:tcBorders>
            <w:shd w:val="clear" w:color="auto" w:fill="EEECE1"/>
            <w:vAlign w:val="center"/>
          </w:tcPr>
          <w:p w:rsidR="00870943" w:rsidRPr="006366F7" w:rsidRDefault="006366F7" w:rsidP="006366F7">
            <w:pPr>
              <w:jc w:val="center"/>
              <w:rPr>
                <w:rFonts w:ascii="Gautami" w:hAnsi="Gautami" w:cs="Gautami"/>
                <w:sz w:val="16"/>
                <w:szCs w:val="16"/>
              </w:rPr>
            </w:pPr>
            <w:r>
              <w:rPr>
                <w:rFonts w:ascii="Gautami" w:hAnsi="Gautami" w:cs="Gautami"/>
                <w:sz w:val="16"/>
                <w:szCs w:val="16"/>
              </w:rPr>
              <w:t>10 234</w:t>
            </w:r>
          </w:p>
        </w:tc>
        <w:tc>
          <w:tcPr>
            <w:tcW w:w="497" w:type="pct"/>
            <w:tcBorders>
              <w:top w:val="nil"/>
              <w:left w:val="nil"/>
              <w:bottom w:val="single" w:sz="4" w:space="0" w:color="auto"/>
              <w:right w:val="single" w:sz="4" w:space="0" w:color="auto"/>
            </w:tcBorders>
            <w:shd w:val="clear" w:color="auto" w:fill="EEECE1"/>
            <w:vAlign w:val="center"/>
          </w:tcPr>
          <w:p w:rsidR="00870943" w:rsidRPr="006366F7" w:rsidRDefault="006366F7" w:rsidP="006366F7">
            <w:pPr>
              <w:jc w:val="center"/>
              <w:rPr>
                <w:rFonts w:ascii="Gautami" w:hAnsi="Gautami" w:cs="Gautami"/>
                <w:sz w:val="16"/>
                <w:szCs w:val="16"/>
              </w:rPr>
            </w:pPr>
            <w:r>
              <w:rPr>
                <w:rFonts w:ascii="Gautami" w:hAnsi="Gautami" w:cs="Gautami"/>
                <w:sz w:val="16"/>
                <w:szCs w:val="16"/>
              </w:rPr>
              <w:t>10 230</w:t>
            </w:r>
          </w:p>
        </w:tc>
      </w:tr>
    </w:tbl>
    <w:p w:rsidR="00870943" w:rsidRPr="006366F7" w:rsidRDefault="00870943" w:rsidP="00870943">
      <w:pPr>
        <w:pStyle w:val="AERbodytext"/>
      </w:pPr>
    </w:p>
    <w:p w:rsidR="00376F42" w:rsidRDefault="007B7290" w:rsidP="00376F42">
      <w:pPr>
        <w:pStyle w:val="AERbodytext"/>
      </w:pPr>
      <w:r>
        <w:t>T</w:t>
      </w:r>
      <w:r w:rsidR="00376F42">
        <w:t>he system normal constraint discussed above reduced exports from Victoria to New South Wales across the Vic-NSW interconnector by 688 </w:t>
      </w:r>
      <w:r>
        <w:t>MW at 11.35 pm</w:t>
      </w:r>
      <w:r w:rsidR="00376F42">
        <w:t xml:space="preserve">. This in turn led to excess generation in Victoria and saw the dispatch price </w:t>
      </w:r>
      <w:r w:rsidR="00E57091">
        <w:t>fall</w:t>
      </w:r>
      <w:r w:rsidR="00376F42">
        <w:t xml:space="preserve"> </w:t>
      </w:r>
      <w:r>
        <w:t xml:space="preserve">from </w:t>
      </w:r>
      <w:r w:rsidR="006321B8">
        <w:t>$20/MWh at 11.30 pm</w:t>
      </w:r>
      <w:r>
        <w:t xml:space="preserve"> </w:t>
      </w:r>
      <w:r w:rsidR="00376F42">
        <w:t>to the price floor at 11.35 pm.</w:t>
      </w:r>
    </w:p>
    <w:p w:rsidR="007B7290" w:rsidRDefault="003112FB" w:rsidP="00376F42">
      <w:pPr>
        <w:pStyle w:val="AERbodytext"/>
      </w:pPr>
      <w:r>
        <w:t>There was no significant rebidding.</w:t>
      </w:r>
    </w:p>
    <w:p w:rsidR="00E96C5A" w:rsidRPr="002D23B9" w:rsidRDefault="00E96C5A" w:rsidP="00C81890">
      <w:pPr>
        <w:pStyle w:val="Heading2"/>
        <w:rPr>
          <w:color w:val="auto"/>
        </w:rPr>
      </w:pPr>
      <w:r w:rsidRPr="002D23B9">
        <w:rPr>
          <w:color w:val="auto"/>
        </w:rPr>
        <w:lastRenderedPageBreak/>
        <w:t>Financial markets</w:t>
      </w:r>
    </w:p>
    <w:p w:rsidR="00E96C5A" w:rsidRPr="00B431CD" w:rsidRDefault="0078358A" w:rsidP="00205FE8">
      <w:pPr>
        <w:pStyle w:val="AERbodytext"/>
      </w:pPr>
      <w:r w:rsidRPr="00205FE8">
        <w:t>Figure 9</w:t>
      </w:r>
      <w:r w:rsidR="00E96C5A" w:rsidRPr="00205FE8">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5F51F6" w:rsidRPr="00AA6275">
        <w:rPr>
          <w:color w:val="000000" w:themeColor="text1"/>
        </w:rPr>
        <w:t>Q</w:t>
      </w:r>
      <w:r w:rsidR="005F51F6">
        <w:rPr>
          <w:color w:val="000000" w:themeColor="text1"/>
        </w:rPr>
        <w:t>4</w:t>
      </w:r>
      <w:r w:rsidR="005F51F6"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5F51F6" w:rsidRPr="00AA6275">
        <w:rPr>
          <w:color w:val="000000" w:themeColor="text1"/>
        </w:rPr>
        <w:t>Q</w:t>
      </w:r>
      <w:r w:rsidR="005F51F6">
        <w:rPr>
          <w:color w:val="000000" w:themeColor="text1"/>
        </w:rPr>
        <w:t>3</w:t>
      </w:r>
      <w:r w:rsidR="005F51F6" w:rsidRPr="00AA6275">
        <w:rPr>
          <w:color w:val="000000" w:themeColor="text1"/>
        </w:rPr>
        <w:t xml:space="preserve"> </w:t>
      </w:r>
      <w:r w:rsidR="00BB0611" w:rsidRPr="00AA6275">
        <w:rPr>
          <w:color w:val="000000" w:themeColor="text1"/>
        </w:rPr>
        <w:t>2018</w:t>
      </w:r>
    </w:p>
    <w:p w:rsidR="00E96C5A" w:rsidRPr="002D23B9" w:rsidRDefault="00DF1F8A"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10;" style="width:430.85pt;height:217.15pt">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05FE8" w:rsidRDefault="0078358A" w:rsidP="00102C3B">
      <w:pPr>
        <w:pStyle w:val="AERbodytext"/>
      </w:pPr>
      <w:r w:rsidRPr="00205FE8">
        <w:t>Figure 10</w:t>
      </w:r>
      <w:r w:rsidR="0097000C" w:rsidRPr="00205FE8">
        <w:t xml:space="preserve"> shows how the price for each regional Quarter 1 201</w:t>
      </w:r>
      <w:r w:rsidR="00754FF0" w:rsidRPr="00205FE8">
        <w:t>5</w:t>
      </w:r>
      <w:r w:rsidR="0097000C" w:rsidRPr="00205FE8">
        <w:t xml:space="preserve"> base contract has changed over the last 10 weeks (as well as the total number of trades each week). The closing quarter 1 201</w:t>
      </w:r>
      <w:r w:rsidR="00754FF0" w:rsidRPr="00B431CD">
        <w:t>3</w:t>
      </w:r>
      <w:r w:rsidR="0097000C" w:rsidRPr="00205FE8">
        <w:t xml:space="preserve"> and quarter 1 201</w:t>
      </w:r>
      <w:r w:rsidR="00754FF0" w:rsidRPr="00205FE8">
        <w:t>4</w:t>
      </w:r>
      <w:r w:rsidR="0097000C" w:rsidRPr="00205FE8">
        <w:t xml:space="preserve"> prices are also shown. The AER notes that data for South Australia is less reliable due to very low numbers of trades.</w:t>
      </w:r>
      <w:r w:rsidR="007354CE" w:rsidRPr="00205FE8">
        <w:t xml:space="preserve"> </w:t>
      </w:r>
    </w:p>
    <w:p w:rsidR="00E96C5A" w:rsidRPr="00AA6275" w:rsidRDefault="00E96C5A" w:rsidP="0094615C">
      <w:pPr>
        <w:pStyle w:val="Figureheading"/>
        <w:numPr>
          <w:ilvl w:val="0"/>
          <w:numId w:val="0"/>
        </w:numPr>
        <w:spacing w:before="0" w:after="0" w:line="240" w:lineRule="auto"/>
        <w:ind w:left="357" w:hanging="357"/>
        <w:rPr>
          <w:color w:val="000000" w:themeColor="text1"/>
        </w:rPr>
      </w:pPr>
      <w:r w:rsidRPr="00AC2017">
        <w:rPr>
          <w:color w:val="000000" w:themeColor="text1"/>
        </w:rPr>
        <w:t xml:space="preserve">Figure </w:t>
      </w:r>
      <w:r w:rsidR="0078358A" w:rsidRPr="00AC2017">
        <w:rPr>
          <w:color w:val="000000" w:themeColor="text1"/>
        </w:rPr>
        <w:t>10</w:t>
      </w:r>
      <w:r w:rsidRPr="00AC2017">
        <w:rPr>
          <w:color w:val="000000" w:themeColor="text1"/>
        </w:rPr>
        <w:t>: Price of Q1 201</w:t>
      </w:r>
      <w:r w:rsidR="00754FF0" w:rsidRPr="00AC2017">
        <w:rPr>
          <w:color w:val="000000" w:themeColor="text1"/>
        </w:rPr>
        <w:t>5</w:t>
      </w:r>
      <w:r w:rsidRPr="00AC2017">
        <w:rPr>
          <w:color w:val="000000" w:themeColor="text1"/>
        </w:rPr>
        <w:t xml:space="preserve"> base contracts over the past 10 weeks (and the past 2 years)</w:t>
      </w:r>
    </w:p>
    <w:p w:rsidR="00E96C5A" w:rsidRPr="002D23B9" w:rsidRDefault="00DF1F8A" w:rsidP="0094615C">
      <w:pPr>
        <w:pStyle w:val="AERbodytext"/>
        <w:spacing w:after="120" w:line="240" w:lineRule="auto"/>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31.4pt;height:218.3pt;mso-position-vertical:absolute">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94615C">
      <w:pPr>
        <w:pStyle w:val="Sourceandnotes"/>
        <w:spacing w:before="0" w:after="120"/>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426950">
      <w:pPr>
        <w:pStyle w:val="AERbodytext"/>
        <w:spacing w:after="120"/>
      </w:pPr>
      <w:r w:rsidRPr="00205FE8">
        <w:t>Prices of other financial products (including longer-term price trends) are available in the</w:t>
      </w:r>
      <w:r w:rsidRPr="002D23B9">
        <w:t xml:space="preserv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05FE8" w:rsidRDefault="0097000C" w:rsidP="00102C3B">
      <w:pPr>
        <w:pStyle w:val="AERbodytext"/>
      </w:pPr>
      <w:r w:rsidRPr="00205FE8">
        <w:t>Figure 1</w:t>
      </w:r>
      <w:r w:rsidR="0078358A" w:rsidRPr="00B431CD">
        <w:t>1</w:t>
      </w:r>
      <w:r w:rsidRPr="00205FE8">
        <w:t xml:space="preserve"> shows how the price for each regional Quarter 1 201</w:t>
      </w:r>
      <w:r w:rsidR="00754FF0" w:rsidRPr="00205FE8">
        <w:t>5</w:t>
      </w:r>
      <w:r w:rsidRPr="00205FE8">
        <w:t xml:space="preserve"> cap contract has changed over the last 10 weeks (as well as the total number of trades each week). The closing quarter 1 201</w:t>
      </w:r>
      <w:r w:rsidR="00754FF0" w:rsidRPr="00205FE8">
        <w:t>3</w:t>
      </w:r>
      <w:r w:rsidRPr="00205FE8">
        <w:t xml:space="preserve"> and quarter 1 201</w:t>
      </w:r>
      <w:r w:rsidR="00754FF0" w:rsidRPr="00205FE8">
        <w:t>4</w:t>
      </w:r>
      <w:r w:rsidRPr="00205FE8">
        <w:t xml:space="preserve"> prices are also shown.</w:t>
      </w:r>
      <w:r w:rsidR="00E96C5A" w:rsidRPr="00205FE8">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lastRenderedPageBreak/>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DF1F8A"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10;" style="width:430.85pt;height:216.6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593FFC" w:rsidRDefault="00E96C5A" w:rsidP="00E96C5A">
      <w:pPr>
        <w:pStyle w:val="AERbodytext"/>
        <w:keepNext/>
        <w:spacing w:after="120" w:line="240" w:lineRule="auto"/>
        <w:jc w:val="left"/>
        <w:rPr>
          <w:b/>
        </w:rPr>
      </w:pPr>
      <w:r w:rsidRPr="00593FFC">
        <w:rPr>
          <w:b/>
        </w:rPr>
        <w:t>Australian Energy Regulator</w:t>
      </w:r>
    </w:p>
    <w:p w:rsidR="00E96C5A" w:rsidRPr="00E43512" w:rsidRDefault="00E57091" w:rsidP="00E43512">
      <w:pPr>
        <w:pStyle w:val="AERbodytext"/>
        <w:rPr>
          <w:b/>
        </w:rPr>
      </w:pPr>
      <w:r>
        <w:rPr>
          <w:b/>
        </w:rPr>
        <w:t>Novem</w:t>
      </w:r>
      <w:r w:rsidR="00AC2017">
        <w:rPr>
          <w:b/>
        </w:rPr>
        <w:t>ber</w:t>
      </w:r>
      <w:r w:rsidR="00C47889" w:rsidRPr="00E43512">
        <w:rPr>
          <w:b/>
        </w:rPr>
        <w:t xml:space="preserve"> </w:t>
      </w:r>
      <w:r w:rsidR="0097000C" w:rsidRPr="00E43512">
        <w:rPr>
          <w:b/>
        </w:rPr>
        <w:t>2014</w:t>
      </w:r>
    </w:p>
    <w:sectPr w:rsidR="00E96C5A" w:rsidRPr="00E43512" w:rsidSect="00657719">
      <w:footerReference w:type="default" r:id="rId26"/>
      <w:footerReference w:type="first" r:id="rId27"/>
      <w:type w:val="continuous"/>
      <w:pgSz w:w="11906" w:h="16838" w:code="9"/>
      <w:pgMar w:top="851" w:right="1841" w:bottom="567" w:left="1440" w:header="709"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F1F8A">
      <w:rPr>
        <w:rStyle w:val="PageNumber"/>
        <w:noProof/>
      </w:rPr>
      <w:t>2</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833C42">
      <w:rPr>
        <w:rFonts w:ascii="Arial" w:hAnsi="Arial" w:cs="Arial"/>
        <w:sz w:val="18"/>
        <w:szCs w:val="18"/>
      </w:rPr>
      <w:t>D14/</w:t>
    </w:r>
    <w:r w:rsidR="00753FA2">
      <w:rPr>
        <w:rFonts w:ascii="Arial" w:hAnsi="Arial" w:cs="Arial"/>
        <w:sz w:val="18"/>
        <w:szCs w:val="18"/>
      </w:rPr>
      <w:t>1</w:t>
    </w:r>
    <w:r w:rsidR="00B758E1">
      <w:rPr>
        <w:rFonts w:ascii="Arial" w:hAnsi="Arial" w:cs="Arial"/>
        <w:sz w:val="18"/>
        <w:szCs w:val="18"/>
      </w:rPr>
      <w:t>45517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904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shall\20141019 - 20141025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B11"/>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5BCD"/>
    <w:rsid w:val="000060ED"/>
    <w:rsid w:val="00006183"/>
    <w:rsid w:val="00006417"/>
    <w:rsid w:val="00006681"/>
    <w:rsid w:val="000066D8"/>
    <w:rsid w:val="0000685A"/>
    <w:rsid w:val="000068EC"/>
    <w:rsid w:val="00006CB5"/>
    <w:rsid w:val="00006E66"/>
    <w:rsid w:val="000070D2"/>
    <w:rsid w:val="000078B2"/>
    <w:rsid w:val="00007A05"/>
    <w:rsid w:val="00007DEC"/>
    <w:rsid w:val="000107D8"/>
    <w:rsid w:val="00010C72"/>
    <w:rsid w:val="000110D5"/>
    <w:rsid w:val="000110E1"/>
    <w:rsid w:val="0001166B"/>
    <w:rsid w:val="00011751"/>
    <w:rsid w:val="00011913"/>
    <w:rsid w:val="00011D51"/>
    <w:rsid w:val="000125FD"/>
    <w:rsid w:val="0001277E"/>
    <w:rsid w:val="00012C8B"/>
    <w:rsid w:val="00012F07"/>
    <w:rsid w:val="0001307D"/>
    <w:rsid w:val="000139F3"/>
    <w:rsid w:val="000140DC"/>
    <w:rsid w:val="0001430A"/>
    <w:rsid w:val="000145B9"/>
    <w:rsid w:val="00014B8F"/>
    <w:rsid w:val="00015040"/>
    <w:rsid w:val="00015050"/>
    <w:rsid w:val="000158C2"/>
    <w:rsid w:val="000161BF"/>
    <w:rsid w:val="00016303"/>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374"/>
    <w:rsid w:val="00025731"/>
    <w:rsid w:val="00025D45"/>
    <w:rsid w:val="00025D77"/>
    <w:rsid w:val="00025E0E"/>
    <w:rsid w:val="00025FB3"/>
    <w:rsid w:val="0002602A"/>
    <w:rsid w:val="000260E2"/>
    <w:rsid w:val="000261A3"/>
    <w:rsid w:val="000261BD"/>
    <w:rsid w:val="0002626E"/>
    <w:rsid w:val="000263C1"/>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C2"/>
    <w:rsid w:val="000356D8"/>
    <w:rsid w:val="0003586E"/>
    <w:rsid w:val="00035C9F"/>
    <w:rsid w:val="000360CE"/>
    <w:rsid w:val="0003617E"/>
    <w:rsid w:val="000366A0"/>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174"/>
    <w:rsid w:val="00044279"/>
    <w:rsid w:val="00044445"/>
    <w:rsid w:val="00044949"/>
    <w:rsid w:val="00044A13"/>
    <w:rsid w:val="00044DAB"/>
    <w:rsid w:val="0004523A"/>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78"/>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70"/>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566"/>
    <w:rsid w:val="00067C4A"/>
    <w:rsid w:val="00067D27"/>
    <w:rsid w:val="000702B7"/>
    <w:rsid w:val="000702BE"/>
    <w:rsid w:val="0007067D"/>
    <w:rsid w:val="00070B59"/>
    <w:rsid w:val="00070D16"/>
    <w:rsid w:val="00070F58"/>
    <w:rsid w:val="00071615"/>
    <w:rsid w:val="00071AB5"/>
    <w:rsid w:val="00071C16"/>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B9F"/>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0A7"/>
    <w:rsid w:val="00084126"/>
    <w:rsid w:val="000841E6"/>
    <w:rsid w:val="00084457"/>
    <w:rsid w:val="000849AF"/>
    <w:rsid w:val="000856BB"/>
    <w:rsid w:val="00085C27"/>
    <w:rsid w:val="00086233"/>
    <w:rsid w:val="00086527"/>
    <w:rsid w:val="00086713"/>
    <w:rsid w:val="0008677A"/>
    <w:rsid w:val="000869F3"/>
    <w:rsid w:val="00086C5B"/>
    <w:rsid w:val="00086F1D"/>
    <w:rsid w:val="00087248"/>
    <w:rsid w:val="0008724D"/>
    <w:rsid w:val="00087974"/>
    <w:rsid w:val="00087AB5"/>
    <w:rsid w:val="00087B72"/>
    <w:rsid w:val="00087C4F"/>
    <w:rsid w:val="00087F3F"/>
    <w:rsid w:val="00090235"/>
    <w:rsid w:val="00090394"/>
    <w:rsid w:val="000906F1"/>
    <w:rsid w:val="0009081C"/>
    <w:rsid w:val="00090B67"/>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DBC"/>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7BC"/>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29A7"/>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4AE"/>
    <w:rsid w:val="000B76DA"/>
    <w:rsid w:val="000B7FD3"/>
    <w:rsid w:val="000C0334"/>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5ED8"/>
    <w:rsid w:val="000C606D"/>
    <w:rsid w:val="000C6180"/>
    <w:rsid w:val="000C65BC"/>
    <w:rsid w:val="000C6CB7"/>
    <w:rsid w:val="000C738D"/>
    <w:rsid w:val="000C7A04"/>
    <w:rsid w:val="000C7C7F"/>
    <w:rsid w:val="000D00E7"/>
    <w:rsid w:val="000D039C"/>
    <w:rsid w:val="000D03EF"/>
    <w:rsid w:val="000D08EF"/>
    <w:rsid w:val="000D0913"/>
    <w:rsid w:val="000D0CA1"/>
    <w:rsid w:val="000D132A"/>
    <w:rsid w:val="000D16BF"/>
    <w:rsid w:val="000D18F3"/>
    <w:rsid w:val="000D1AD4"/>
    <w:rsid w:val="000D1FAC"/>
    <w:rsid w:val="000D205E"/>
    <w:rsid w:val="000D27C2"/>
    <w:rsid w:val="000D28FF"/>
    <w:rsid w:val="000D2EC0"/>
    <w:rsid w:val="000D34DD"/>
    <w:rsid w:val="000D3510"/>
    <w:rsid w:val="000D3769"/>
    <w:rsid w:val="000D3D28"/>
    <w:rsid w:val="000D41CE"/>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7E5"/>
    <w:rsid w:val="000E1820"/>
    <w:rsid w:val="000E1B01"/>
    <w:rsid w:val="000E1B63"/>
    <w:rsid w:val="000E1CFC"/>
    <w:rsid w:val="000E1EA0"/>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6AD"/>
    <w:rsid w:val="000F47A4"/>
    <w:rsid w:val="000F480F"/>
    <w:rsid w:val="000F4845"/>
    <w:rsid w:val="000F496D"/>
    <w:rsid w:val="000F4A6C"/>
    <w:rsid w:val="000F4AB7"/>
    <w:rsid w:val="000F51C8"/>
    <w:rsid w:val="000F524C"/>
    <w:rsid w:val="000F5692"/>
    <w:rsid w:val="000F587E"/>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2898"/>
    <w:rsid w:val="00102C3B"/>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B23"/>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468"/>
    <w:rsid w:val="0011452E"/>
    <w:rsid w:val="00114583"/>
    <w:rsid w:val="00114759"/>
    <w:rsid w:val="00114D18"/>
    <w:rsid w:val="001152D7"/>
    <w:rsid w:val="00115549"/>
    <w:rsid w:val="0011593C"/>
    <w:rsid w:val="001159E5"/>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2ECD"/>
    <w:rsid w:val="001231FC"/>
    <w:rsid w:val="001232F5"/>
    <w:rsid w:val="00123318"/>
    <w:rsid w:val="00123E86"/>
    <w:rsid w:val="0012429F"/>
    <w:rsid w:val="001247CC"/>
    <w:rsid w:val="00124923"/>
    <w:rsid w:val="00124A90"/>
    <w:rsid w:val="00125429"/>
    <w:rsid w:val="001255DD"/>
    <w:rsid w:val="00125611"/>
    <w:rsid w:val="00125663"/>
    <w:rsid w:val="00125EC8"/>
    <w:rsid w:val="00126101"/>
    <w:rsid w:val="0012671B"/>
    <w:rsid w:val="001267BC"/>
    <w:rsid w:val="00126D4F"/>
    <w:rsid w:val="00126E6A"/>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1EB3"/>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4D7"/>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5DA"/>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CBF"/>
    <w:rsid w:val="00153EE5"/>
    <w:rsid w:val="00154192"/>
    <w:rsid w:val="00154FE1"/>
    <w:rsid w:val="0015597D"/>
    <w:rsid w:val="00155A20"/>
    <w:rsid w:val="00155B20"/>
    <w:rsid w:val="00155B70"/>
    <w:rsid w:val="00155CDE"/>
    <w:rsid w:val="00155D6E"/>
    <w:rsid w:val="00156276"/>
    <w:rsid w:val="0015629C"/>
    <w:rsid w:val="00156896"/>
    <w:rsid w:val="001568A0"/>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2E2"/>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A36"/>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2C"/>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9CF"/>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29F"/>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97C"/>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6DBC"/>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959"/>
    <w:rsid w:val="001C2BEF"/>
    <w:rsid w:val="001C2D86"/>
    <w:rsid w:val="001C2ED3"/>
    <w:rsid w:val="001C32AF"/>
    <w:rsid w:val="001C3550"/>
    <w:rsid w:val="001C41EC"/>
    <w:rsid w:val="001C4876"/>
    <w:rsid w:val="001C4AC8"/>
    <w:rsid w:val="001C4ECE"/>
    <w:rsid w:val="001C5302"/>
    <w:rsid w:val="001C53BD"/>
    <w:rsid w:val="001C54AF"/>
    <w:rsid w:val="001C5582"/>
    <w:rsid w:val="001C579A"/>
    <w:rsid w:val="001C5A5A"/>
    <w:rsid w:val="001C5B0B"/>
    <w:rsid w:val="001C5C7A"/>
    <w:rsid w:val="001C6011"/>
    <w:rsid w:val="001C60CA"/>
    <w:rsid w:val="001C6BB9"/>
    <w:rsid w:val="001C6CB0"/>
    <w:rsid w:val="001C6DE1"/>
    <w:rsid w:val="001C7088"/>
    <w:rsid w:val="001C7293"/>
    <w:rsid w:val="001C734F"/>
    <w:rsid w:val="001C7600"/>
    <w:rsid w:val="001C776B"/>
    <w:rsid w:val="001C7C92"/>
    <w:rsid w:val="001C7D21"/>
    <w:rsid w:val="001C7E6E"/>
    <w:rsid w:val="001D01A9"/>
    <w:rsid w:val="001D0336"/>
    <w:rsid w:val="001D044C"/>
    <w:rsid w:val="001D0526"/>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971"/>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5D17"/>
    <w:rsid w:val="001E6564"/>
    <w:rsid w:val="001E6672"/>
    <w:rsid w:val="001E67C8"/>
    <w:rsid w:val="001E6CF7"/>
    <w:rsid w:val="001E6F02"/>
    <w:rsid w:val="001E6F4F"/>
    <w:rsid w:val="001E7099"/>
    <w:rsid w:val="001E71BF"/>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5FE8"/>
    <w:rsid w:val="00206242"/>
    <w:rsid w:val="00206743"/>
    <w:rsid w:val="00206901"/>
    <w:rsid w:val="00206B26"/>
    <w:rsid w:val="00207360"/>
    <w:rsid w:val="002076A5"/>
    <w:rsid w:val="00207B67"/>
    <w:rsid w:val="00210403"/>
    <w:rsid w:val="00210588"/>
    <w:rsid w:val="00210A3D"/>
    <w:rsid w:val="00210FB5"/>
    <w:rsid w:val="002119A0"/>
    <w:rsid w:val="00211E13"/>
    <w:rsid w:val="002120BD"/>
    <w:rsid w:val="002121B9"/>
    <w:rsid w:val="00212261"/>
    <w:rsid w:val="0021246E"/>
    <w:rsid w:val="00212B63"/>
    <w:rsid w:val="00212C5F"/>
    <w:rsid w:val="00212D2F"/>
    <w:rsid w:val="00213289"/>
    <w:rsid w:val="002133F3"/>
    <w:rsid w:val="002137C5"/>
    <w:rsid w:val="00213B61"/>
    <w:rsid w:val="00213BDC"/>
    <w:rsid w:val="00213C21"/>
    <w:rsid w:val="00213CB7"/>
    <w:rsid w:val="00213E11"/>
    <w:rsid w:val="002147FF"/>
    <w:rsid w:val="0021494F"/>
    <w:rsid w:val="00214BF8"/>
    <w:rsid w:val="00214D47"/>
    <w:rsid w:val="00214E04"/>
    <w:rsid w:val="00214E22"/>
    <w:rsid w:val="00215160"/>
    <w:rsid w:val="0021519E"/>
    <w:rsid w:val="00215201"/>
    <w:rsid w:val="00215210"/>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9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4F"/>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C91"/>
    <w:rsid w:val="00255D14"/>
    <w:rsid w:val="00255D55"/>
    <w:rsid w:val="002568F5"/>
    <w:rsid w:val="002569F3"/>
    <w:rsid w:val="00256A2A"/>
    <w:rsid w:val="00256EE5"/>
    <w:rsid w:val="00256F9C"/>
    <w:rsid w:val="00256FAB"/>
    <w:rsid w:val="00257CE6"/>
    <w:rsid w:val="00257D0A"/>
    <w:rsid w:val="00257D2A"/>
    <w:rsid w:val="00260063"/>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ACF"/>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8EA"/>
    <w:rsid w:val="00274BCB"/>
    <w:rsid w:val="00274BE0"/>
    <w:rsid w:val="00274D3A"/>
    <w:rsid w:val="00275255"/>
    <w:rsid w:val="00275351"/>
    <w:rsid w:val="00275579"/>
    <w:rsid w:val="00275C98"/>
    <w:rsid w:val="002761E3"/>
    <w:rsid w:val="0027654C"/>
    <w:rsid w:val="002766A5"/>
    <w:rsid w:val="002766D7"/>
    <w:rsid w:val="002768DE"/>
    <w:rsid w:val="002768DF"/>
    <w:rsid w:val="00276916"/>
    <w:rsid w:val="00276C91"/>
    <w:rsid w:val="00276D8A"/>
    <w:rsid w:val="00276FD3"/>
    <w:rsid w:val="002770D0"/>
    <w:rsid w:val="0027727C"/>
    <w:rsid w:val="0027762B"/>
    <w:rsid w:val="0027787F"/>
    <w:rsid w:val="00277A6C"/>
    <w:rsid w:val="00277A82"/>
    <w:rsid w:val="00277B17"/>
    <w:rsid w:val="00277E33"/>
    <w:rsid w:val="0028071D"/>
    <w:rsid w:val="0028077E"/>
    <w:rsid w:val="0028080B"/>
    <w:rsid w:val="00280A5C"/>
    <w:rsid w:val="00280C7A"/>
    <w:rsid w:val="00280D63"/>
    <w:rsid w:val="00280DC1"/>
    <w:rsid w:val="00281257"/>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67"/>
    <w:rsid w:val="00290AF1"/>
    <w:rsid w:val="00290C26"/>
    <w:rsid w:val="00290EE1"/>
    <w:rsid w:val="00291806"/>
    <w:rsid w:val="00291B17"/>
    <w:rsid w:val="00291E72"/>
    <w:rsid w:val="00292163"/>
    <w:rsid w:val="00292339"/>
    <w:rsid w:val="00292DAC"/>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6C"/>
    <w:rsid w:val="002C1694"/>
    <w:rsid w:val="002C1B4D"/>
    <w:rsid w:val="002C1BD6"/>
    <w:rsid w:val="002C1E20"/>
    <w:rsid w:val="002C1E42"/>
    <w:rsid w:val="002C242A"/>
    <w:rsid w:val="002C2AEC"/>
    <w:rsid w:val="002C33FB"/>
    <w:rsid w:val="002C34B5"/>
    <w:rsid w:val="002C3511"/>
    <w:rsid w:val="002C3CD8"/>
    <w:rsid w:val="002C4196"/>
    <w:rsid w:val="002C4218"/>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549"/>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B88"/>
    <w:rsid w:val="002E2C0E"/>
    <w:rsid w:val="002E2DB9"/>
    <w:rsid w:val="002E3024"/>
    <w:rsid w:val="002E3072"/>
    <w:rsid w:val="002E3127"/>
    <w:rsid w:val="002E3425"/>
    <w:rsid w:val="002E3565"/>
    <w:rsid w:val="002E37BD"/>
    <w:rsid w:val="002E3ABB"/>
    <w:rsid w:val="002E3E82"/>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5D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56C6"/>
    <w:rsid w:val="002F645C"/>
    <w:rsid w:val="002F655B"/>
    <w:rsid w:val="002F6574"/>
    <w:rsid w:val="002F6D09"/>
    <w:rsid w:val="002F6E12"/>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4BF"/>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2FB"/>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38A"/>
    <w:rsid w:val="0032482C"/>
    <w:rsid w:val="0032483B"/>
    <w:rsid w:val="003250AA"/>
    <w:rsid w:val="003258B9"/>
    <w:rsid w:val="00325BB1"/>
    <w:rsid w:val="0032602B"/>
    <w:rsid w:val="0032628A"/>
    <w:rsid w:val="00326730"/>
    <w:rsid w:val="003268DC"/>
    <w:rsid w:val="00326B54"/>
    <w:rsid w:val="00326E56"/>
    <w:rsid w:val="00326E7F"/>
    <w:rsid w:val="0032756C"/>
    <w:rsid w:val="00330225"/>
    <w:rsid w:val="003303F8"/>
    <w:rsid w:val="0033053B"/>
    <w:rsid w:val="00330AD1"/>
    <w:rsid w:val="00330C74"/>
    <w:rsid w:val="00330CF7"/>
    <w:rsid w:val="00330DBE"/>
    <w:rsid w:val="00330E6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67"/>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3750E"/>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528"/>
    <w:rsid w:val="0034465D"/>
    <w:rsid w:val="00344FCC"/>
    <w:rsid w:val="0034504C"/>
    <w:rsid w:val="0034528E"/>
    <w:rsid w:val="00345A7B"/>
    <w:rsid w:val="00345C0B"/>
    <w:rsid w:val="003461DC"/>
    <w:rsid w:val="0034646A"/>
    <w:rsid w:val="003464D5"/>
    <w:rsid w:val="0034661F"/>
    <w:rsid w:val="00346D5B"/>
    <w:rsid w:val="00346F75"/>
    <w:rsid w:val="00346FF0"/>
    <w:rsid w:val="003470B8"/>
    <w:rsid w:val="0034778C"/>
    <w:rsid w:val="00347899"/>
    <w:rsid w:val="003478A9"/>
    <w:rsid w:val="003502E9"/>
    <w:rsid w:val="0035032A"/>
    <w:rsid w:val="00350581"/>
    <w:rsid w:val="00350ABA"/>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6DC9"/>
    <w:rsid w:val="00357296"/>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593"/>
    <w:rsid w:val="00375B8B"/>
    <w:rsid w:val="0037625E"/>
    <w:rsid w:val="003764BC"/>
    <w:rsid w:val="00376619"/>
    <w:rsid w:val="00376A35"/>
    <w:rsid w:val="00376E16"/>
    <w:rsid w:val="00376F42"/>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126"/>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A6F"/>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D7C"/>
    <w:rsid w:val="003B2E4A"/>
    <w:rsid w:val="003B35D5"/>
    <w:rsid w:val="003B35E8"/>
    <w:rsid w:val="003B3D4F"/>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90A"/>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B87"/>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2AC"/>
    <w:rsid w:val="003E33BE"/>
    <w:rsid w:val="003E38E2"/>
    <w:rsid w:val="003E3D7B"/>
    <w:rsid w:val="003E4A9C"/>
    <w:rsid w:val="003E4B4E"/>
    <w:rsid w:val="003E4FA0"/>
    <w:rsid w:val="003E5E52"/>
    <w:rsid w:val="003E5F2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00D"/>
    <w:rsid w:val="003F21ED"/>
    <w:rsid w:val="003F2650"/>
    <w:rsid w:val="003F33D9"/>
    <w:rsid w:val="003F34B8"/>
    <w:rsid w:val="003F3A03"/>
    <w:rsid w:val="003F3FFD"/>
    <w:rsid w:val="003F4158"/>
    <w:rsid w:val="003F4935"/>
    <w:rsid w:val="003F5141"/>
    <w:rsid w:val="003F54BD"/>
    <w:rsid w:val="003F680B"/>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9E2"/>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4D4A"/>
    <w:rsid w:val="0040506D"/>
    <w:rsid w:val="0040571A"/>
    <w:rsid w:val="0040578D"/>
    <w:rsid w:val="0040591E"/>
    <w:rsid w:val="00405BEE"/>
    <w:rsid w:val="00405DC5"/>
    <w:rsid w:val="00406085"/>
    <w:rsid w:val="004065D5"/>
    <w:rsid w:val="00406727"/>
    <w:rsid w:val="004067AF"/>
    <w:rsid w:val="004068A2"/>
    <w:rsid w:val="00406948"/>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8E5"/>
    <w:rsid w:val="00413927"/>
    <w:rsid w:val="00413CBC"/>
    <w:rsid w:val="00414332"/>
    <w:rsid w:val="004143BA"/>
    <w:rsid w:val="004148A5"/>
    <w:rsid w:val="00414A37"/>
    <w:rsid w:val="0041516E"/>
    <w:rsid w:val="0041519A"/>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950"/>
    <w:rsid w:val="00426C4C"/>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2CF"/>
    <w:rsid w:val="00437971"/>
    <w:rsid w:val="00437BD8"/>
    <w:rsid w:val="00437F80"/>
    <w:rsid w:val="00440625"/>
    <w:rsid w:val="00440E31"/>
    <w:rsid w:val="00441624"/>
    <w:rsid w:val="00441E65"/>
    <w:rsid w:val="00442129"/>
    <w:rsid w:val="0044260F"/>
    <w:rsid w:val="00442A99"/>
    <w:rsid w:val="004432C9"/>
    <w:rsid w:val="004438D6"/>
    <w:rsid w:val="00443C63"/>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0D9F"/>
    <w:rsid w:val="004513CE"/>
    <w:rsid w:val="0045140F"/>
    <w:rsid w:val="0045180A"/>
    <w:rsid w:val="0045190C"/>
    <w:rsid w:val="004523F8"/>
    <w:rsid w:val="00452828"/>
    <w:rsid w:val="00452AC1"/>
    <w:rsid w:val="00452B35"/>
    <w:rsid w:val="00452ECA"/>
    <w:rsid w:val="00453502"/>
    <w:rsid w:val="00453B8A"/>
    <w:rsid w:val="00453CD8"/>
    <w:rsid w:val="00453F94"/>
    <w:rsid w:val="00453F9C"/>
    <w:rsid w:val="0045437C"/>
    <w:rsid w:val="00454727"/>
    <w:rsid w:val="0045484F"/>
    <w:rsid w:val="00454980"/>
    <w:rsid w:val="00454C75"/>
    <w:rsid w:val="00455306"/>
    <w:rsid w:val="00455799"/>
    <w:rsid w:val="004557F1"/>
    <w:rsid w:val="00455894"/>
    <w:rsid w:val="004559FB"/>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4BF"/>
    <w:rsid w:val="00460859"/>
    <w:rsid w:val="00460B46"/>
    <w:rsid w:val="00460C30"/>
    <w:rsid w:val="00460CF6"/>
    <w:rsid w:val="00460DD2"/>
    <w:rsid w:val="00460DED"/>
    <w:rsid w:val="00460FEF"/>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76"/>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BFB"/>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55B7"/>
    <w:rsid w:val="004961A2"/>
    <w:rsid w:val="00496957"/>
    <w:rsid w:val="00496AD3"/>
    <w:rsid w:val="00496EAC"/>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68"/>
    <w:rsid w:val="004A33F7"/>
    <w:rsid w:val="004A38EF"/>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6A1"/>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7E5"/>
    <w:rsid w:val="004B4B03"/>
    <w:rsid w:val="004B4C90"/>
    <w:rsid w:val="004B4F98"/>
    <w:rsid w:val="004B4FE2"/>
    <w:rsid w:val="004B5215"/>
    <w:rsid w:val="004B522A"/>
    <w:rsid w:val="004B560C"/>
    <w:rsid w:val="004B5B15"/>
    <w:rsid w:val="004B5DE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6AD"/>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1AF"/>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2DC"/>
    <w:rsid w:val="004F733A"/>
    <w:rsid w:val="004F733E"/>
    <w:rsid w:val="004F751B"/>
    <w:rsid w:val="004F7880"/>
    <w:rsid w:val="004F79E6"/>
    <w:rsid w:val="004F7E66"/>
    <w:rsid w:val="00500010"/>
    <w:rsid w:val="0050010F"/>
    <w:rsid w:val="00500A95"/>
    <w:rsid w:val="00500F56"/>
    <w:rsid w:val="005013D1"/>
    <w:rsid w:val="00501659"/>
    <w:rsid w:val="0050188E"/>
    <w:rsid w:val="00501CE7"/>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654"/>
    <w:rsid w:val="0050570D"/>
    <w:rsid w:val="005057B1"/>
    <w:rsid w:val="00505963"/>
    <w:rsid w:val="00505A7A"/>
    <w:rsid w:val="00506286"/>
    <w:rsid w:val="00506460"/>
    <w:rsid w:val="00506857"/>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8"/>
    <w:rsid w:val="00512D28"/>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630"/>
    <w:rsid w:val="00525A72"/>
    <w:rsid w:val="00525AAA"/>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0E3E"/>
    <w:rsid w:val="00531495"/>
    <w:rsid w:val="005315B2"/>
    <w:rsid w:val="00531A9D"/>
    <w:rsid w:val="00531D73"/>
    <w:rsid w:val="00532016"/>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5B8"/>
    <w:rsid w:val="005408DE"/>
    <w:rsid w:val="00540A32"/>
    <w:rsid w:val="00540ABE"/>
    <w:rsid w:val="00540CF8"/>
    <w:rsid w:val="00541077"/>
    <w:rsid w:val="0054156C"/>
    <w:rsid w:val="0054173A"/>
    <w:rsid w:val="00541824"/>
    <w:rsid w:val="00541CC2"/>
    <w:rsid w:val="00541DB8"/>
    <w:rsid w:val="005420D5"/>
    <w:rsid w:val="0054213D"/>
    <w:rsid w:val="00542160"/>
    <w:rsid w:val="00542D33"/>
    <w:rsid w:val="00542EA5"/>
    <w:rsid w:val="00543297"/>
    <w:rsid w:val="0054349D"/>
    <w:rsid w:val="00544573"/>
    <w:rsid w:val="00545683"/>
    <w:rsid w:val="00545C64"/>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24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558"/>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0ED0"/>
    <w:rsid w:val="00571374"/>
    <w:rsid w:val="005717EA"/>
    <w:rsid w:val="00571850"/>
    <w:rsid w:val="005718DF"/>
    <w:rsid w:val="00571F6C"/>
    <w:rsid w:val="00572D93"/>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5C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0ED5"/>
    <w:rsid w:val="00591379"/>
    <w:rsid w:val="00591675"/>
    <w:rsid w:val="00591A9D"/>
    <w:rsid w:val="0059279F"/>
    <w:rsid w:val="00592A12"/>
    <w:rsid w:val="00592CD6"/>
    <w:rsid w:val="00592F49"/>
    <w:rsid w:val="005931A3"/>
    <w:rsid w:val="005936F5"/>
    <w:rsid w:val="00593B4C"/>
    <w:rsid w:val="00593FF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155"/>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B41"/>
    <w:rsid w:val="005A7DA8"/>
    <w:rsid w:val="005B07C4"/>
    <w:rsid w:val="005B0953"/>
    <w:rsid w:val="005B0A29"/>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BC3"/>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AB8"/>
    <w:rsid w:val="005C0BF6"/>
    <w:rsid w:val="005C0CBC"/>
    <w:rsid w:val="005C12D2"/>
    <w:rsid w:val="005C144F"/>
    <w:rsid w:val="005C1DBA"/>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5A"/>
    <w:rsid w:val="005C4BBB"/>
    <w:rsid w:val="005C4BF2"/>
    <w:rsid w:val="005C4D13"/>
    <w:rsid w:val="005C51BB"/>
    <w:rsid w:val="005C57F8"/>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864"/>
    <w:rsid w:val="005E1B0F"/>
    <w:rsid w:val="005E1C52"/>
    <w:rsid w:val="005E1E35"/>
    <w:rsid w:val="005E2244"/>
    <w:rsid w:val="005E2299"/>
    <w:rsid w:val="005E271A"/>
    <w:rsid w:val="005E2B43"/>
    <w:rsid w:val="005E2F61"/>
    <w:rsid w:val="005E344B"/>
    <w:rsid w:val="005E377B"/>
    <w:rsid w:val="005E3EF3"/>
    <w:rsid w:val="005E3F3C"/>
    <w:rsid w:val="005E3F85"/>
    <w:rsid w:val="005E479A"/>
    <w:rsid w:val="005E47BA"/>
    <w:rsid w:val="005E49F9"/>
    <w:rsid w:val="005E4B4C"/>
    <w:rsid w:val="005E4D3C"/>
    <w:rsid w:val="005E4DFC"/>
    <w:rsid w:val="005E4ECE"/>
    <w:rsid w:val="005E4F0B"/>
    <w:rsid w:val="005E55B8"/>
    <w:rsid w:val="005E560B"/>
    <w:rsid w:val="005E59B3"/>
    <w:rsid w:val="005E6265"/>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CBA"/>
    <w:rsid w:val="005F2E93"/>
    <w:rsid w:val="005F2FB7"/>
    <w:rsid w:val="005F3005"/>
    <w:rsid w:val="005F319E"/>
    <w:rsid w:val="005F3830"/>
    <w:rsid w:val="005F395C"/>
    <w:rsid w:val="005F3C99"/>
    <w:rsid w:val="005F417B"/>
    <w:rsid w:val="005F41D2"/>
    <w:rsid w:val="005F492B"/>
    <w:rsid w:val="005F4D1E"/>
    <w:rsid w:val="005F4EC8"/>
    <w:rsid w:val="005F51D5"/>
    <w:rsid w:val="005F51F6"/>
    <w:rsid w:val="005F5352"/>
    <w:rsid w:val="005F5A06"/>
    <w:rsid w:val="005F5EC4"/>
    <w:rsid w:val="005F5ED9"/>
    <w:rsid w:val="005F6039"/>
    <w:rsid w:val="005F63E2"/>
    <w:rsid w:val="005F65B1"/>
    <w:rsid w:val="005F689A"/>
    <w:rsid w:val="005F69EA"/>
    <w:rsid w:val="005F6B40"/>
    <w:rsid w:val="005F6C50"/>
    <w:rsid w:val="005F739F"/>
    <w:rsid w:val="005F745C"/>
    <w:rsid w:val="005F752A"/>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A7E"/>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1B8"/>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0E"/>
    <w:rsid w:val="00636216"/>
    <w:rsid w:val="006366F3"/>
    <w:rsid w:val="006366F7"/>
    <w:rsid w:val="00636B32"/>
    <w:rsid w:val="00636B96"/>
    <w:rsid w:val="00636FB7"/>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A8"/>
    <w:rsid w:val="00642DDD"/>
    <w:rsid w:val="00642EE8"/>
    <w:rsid w:val="00642FE5"/>
    <w:rsid w:val="00643105"/>
    <w:rsid w:val="0064310F"/>
    <w:rsid w:val="006435A0"/>
    <w:rsid w:val="00643895"/>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2D1"/>
    <w:rsid w:val="006524ED"/>
    <w:rsid w:val="00652898"/>
    <w:rsid w:val="00652A0E"/>
    <w:rsid w:val="00652E61"/>
    <w:rsid w:val="006531D7"/>
    <w:rsid w:val="006539A4"/>
    <w:rsid w:val="00653AB1"/>
    <w:rsid w:val="00653BE9"/>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05C"/>
    <w:rsid w:val="006572A0"/>
    <w:rsid w:val="00657307"/>
    <w:rsid w:val="00657719"/>
    <w:rsid w:val="00657736"/>
    <w:rsid w:val="00657737"/>
    <w:rsid w:val="00657CCF"/>
    <w:rsid w:val="00660079"/>
    <w:rsid w:val="0066021E"/>
    <w:rsid w:val="0066027E"/>
    <w:rsid w:val="0066060A"/>
    <w:rsid w:val="00660813"/>
    <w:rsid w:val="0066120B"/>
    <w:rsid w:val="006613D4"/>
    <w:rsid w:val="0066144B"/>
    <w:rsid w:val="0066195C"/>
    <w:rsid w:val="00661A9E"/>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216"/>
    <w:rsid w:val="006673DE"/>
    <w:rsid w:val="00667A10"/>
    <w:rsid w:val="00667F16"/>
    <w:rsid w:val="0067027E"/>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27F"/>
    <w:rsid w:val="0067442E"/>
    <w:rsid w:val="00674A55"/>
    <w:rsid w:val="00674BCB"/>
    <w:rsid w:val="00674DE7"/>
    <w:rsid w:val="00675110"/>
    <w:rsid w:val="006751E1"/>
    <w:rsid w:val="0067547B"/>
    <w:rsid w:val="00675AB6"/>
    <w:rsid w:val="00676350"/>
    <w:rsid w:val="00676455"/>
    <w:rsid w:val="00676857"/>
    <w:rsid w:val="006768AE"/>
    <w:rsid w:val="00676A84"/>
    <w:rsid w:val="0067770F"/>
    <w:rsid w:val="0068048E"/>
    <w:rsid w:val="00680A7D"/>
    <w:rsid w:val="00681D8A"/>
    <w:rsid w:val="00681FCF"/>
    <w:rsid w:val="0068222A"/>
    <w:rsid w:val="00682429"/>
    <w:rsid w:val="0068244E"/>
    <w:rsid w:val="0068293B"/>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33C"/>
    <w:rsid w:val="006935DD"/>
    <w:rsid w:val="006935FF"/>
    <w:rsid w:val="006938AD"/>
    <w:rsid w:val="00693A4F"/>
    <w:rsid w:val="00693BA1"/>
    <w:rsid w:val="00693F43"/>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15D"/>
    <w:rsid w:val="006B6295"/>
    <w:rsid w:val="006B6468"/>
    <w:rsid w:val="006B64A8"/>
    <w:rsid w:val="006B65B5"/>
    <w:rsid w:val="006B65C7"/>
    <w:rsid w:val="006B680A"/>
    <w:rsid w:val="006B68D6"/>
    <w:rsid w:val="006B6C5E"/>
    <w:rsid w:val="006B6C9D"/>
    <w:rsid w:val="006B7A42"/>
    <w:rsid w:val="006C019D"/>
    <w:rsid w:val="006C0441"/>
    <w:rsid w:val="006C070C"/>
    <w:rsid w:val="006C072A"/>
    <w:rsid w:val="006C0B58"/>
    <w:rsid w:val="006C0E2A"/>
    <w:rsid w:val="006C12CB"/>
    <w:rsid w:val="006C1535"/>
    <w:rsid w:val="006C1AAB"/>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9E3"/>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97E"/>
    <w:rsid w:val="00717F9B"/>
    <w:rsid w:val="00717FE5"/>
    <w:rsid w:val="00720844"/>
    <w:rsid w:val="00720D50"/>
    <w:rsid w:val="00721154"/>
    <w:rsid w:val="007216FA"/>
    <w:rsid w:val="0072171D"/>
    <w:rsid w:val="00721989"/>
    <w:rsid w:val="00721BA4"/>
    <w:rsid w:val="00722034"/>
    <w:rsid w:val="0072231E"/>
    <w:rsid w:val="00722826"/>
    <w:rsid w:val="00722E0A"/>
    <w:rsid w:val="00722E90"/>
    <w:rsid w:val="00722ED1"/>
    <w:rsid w:val="00722F64"/>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518"/>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3FA2"/>
    <w:rsid w:val="00754089"/>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7FF"/>
    <w:rsid w:val="00764A98"/>
    <w:rsid w:val="00765655"/>
    <w:rsid w:val="007656D7"/>
    <w:rsid w:val="00765707"/>
    <w:rsid w:val="0076580C"/>
    <w:rsid w:val="00765F28"/>
    <w:rsid w:val="00766126"/>
    <w:rsid w:val="0076711C"/>
    <w:rsid w:val="007673B3"/>
    <w:rsid w:val="007675D2"/>
    <w:rsid w:val="007676DA"/>
    <w:rsid w:val="007676DF"/>
    <w:rsid w:val="007678BE"/>
    <w:rsid w:val="00767EAE"/>
    <w:rsid w:val="00767F6B"/>
    <w:rsid w:val="007704E6"/>
    <w:rsid w:val="00770639"/>
    <w:rsid w:val="00770748"/>
    <w:rsid w:val="00770888"/>
    <w:rsid w:val="00771296"/>
    <w:rsid w:val="0077145F"/>
    <w:rsid w:val="007716CD"/>
    <w:rsid w:val="00771C1D"/>
    <w:rsid w:val="00771E8B"/>
    <w:rsid w:val="00771F46"/>
    <w:rsid w:val="0077201D"/>
    <w:rsid w:val="0077294E"/>
    <w:rsid w:val="007733A9"/>
    <w:rsid w:val="00773454"/>
    <w:rsid w:val="0077371F"/>
    <w:rsid w:val="00773772"/>
    <w:rsid w:val="00773CEE"/>
    <w:rsid w:val="007741DB"/>
    <w:rsid w:val="00774349"/>
    <w:rsid w:val="00774519"/>
    <w:rsid w:val="007747C6"/>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0D"/>
    <w:rsid w:val="00780239"/>
    <w:rsid w:val="0078091A"/>
    <w:rsid w:val="00780E21"/>
    <w:rsid w:val="00781024"/>
    <w:rsid w:val="007816EF"/>
    <w:rsid w:val="00781B26"/>
    <w:rsid w:val="00781D7E"/>
    <w:rsid w:val="00781F08"/>
    <w:rsid w:val="00781FF3"/>
    <w:rsid w:val="00782451"/>
    <w:rsid w:val="00782728"/>
    <w:rsid w:val="0078292D"/>
    <w:rsid w:val="00782AFB"/>
    <w:rsid w:val="00782D53"/>
    <w:rsid w:val="00783125"/>
    <w:rsid w:val="0078358A"/>
    <w:rsid w:val="00783900"/>
    <w:rsid w:val="00783948"/>
    <w:rsid w:val="00783CF0"/>
    <w:rsid w:val="00783F1B"/>
    <w:rsid w:val="00784177"/>
    <w:rsid w:val="0078421E"/>
    <w:rsid w:val="007842F1"/>
    <w:rsid w:val="00784516"/>
    <w:rsid w:val="00784634"/>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88A"/>
    <w:rsid w:val="007879EE"/>
    <w:rsid w:val="00787BAE"/>
    <w:rsid w:val="00787DE3"/>
    <w:rsid w:val="00787EE4"/>
    <w:rsid w:val="0079016D"/>
    <w:rsid w:val="00790324"/>
    <w:rsid w:val="007906A7"/>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43"/>
    <w:rsid w:val="007965A0"/>
    <w:rsid w:val="00796658"/>
    <w:rsid w:val="007966A9"/>
    <w:rsid w:val="00796B68"/>
    <w:rsid w:val="00796BD8"/>
    <w:rsid w:val="00796F96"/>
    <w:rsid w:val="0079781C"/>
    <w:rsid w:val="007979F5"/>
    <w:rsid w:val="007A013E"/>
    <w:rsid w:val="007A026C"/>
    <w:rsid w:val="007A05DD"/>
    <w:rsid w:val="007A06B0"/>
    <w:rsid w:val="007A0A19"/>
    <w:rsid w:val="007A0A9D"/>
    <w:rsid w:val="007A10D5"/>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290"/>
    <w:rsid w:val="007B7744"/>
    <w:rsid w:val="007B7779"/>
    <w:rsid w:val="007B781D"/>
    <w:rsid w:val="007C0515"/>
    <w:rsid w:val="007C0984"/>
    <w:rsid w:val="007C0A54"/>
    <w:rsid w:val="007C0A85"/>
    <w:rsid w:val="007C0E20"/>
    <w:rsid w:val="007C0EC9"/>
    <w:rsid w:val="007C0F5B"/>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650"/>
    <w:rsid w:val="007F0713"/>
    <w:rsid w:val="007F077B"/>
    <w:rsid w:val="007F08C5"/>
    <w:rsid w:val="007F0F13"/>
    <w:rsid w:val="007F122C"/>
    <w:rsid w:val="007F1488"/>
    <w:rsid w:val="007F1990"/>
    <w:rsid w:val="007F21EA"/>
    <w:rsid w:val="007F2800"/>
    <w:rsid w:val="007F283C"/>
    <w:rsid w:val="007F2A6C"/>
    <w:rsid w:val="007F2BF4"/>
    <w:rsid w:val="007F2EB6"/>
    <w:rsid w:val="007F2FA7"/>
    <w:rsid w:val="007F2FAA"/>
    <w:rsid w:val="007F2FB0"/>
    <w:rsid w:val="007F313B"/>
    <w:rsid w:val="007F32F8"/>
    <w:rsid w:val="007F3847"/>
    <w:rsid w:val="007F3AA5"/>
    <w:rsid w:val="007F3D5D"/>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9BD"/>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6AAA"/>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5C25"/>
    <w:rsid w:val="00826060"/>
    <w:rsid w:val="0082655A"/>
    <w:rsid w:val="00826BAB"/>
    <w:rsid w:val="00826C8C"/>
    <w:rsid w:val="00827053"/>
    <w:rsid w:val="0082709A"/>
    <w:rsid w:val="008270D7"/>
    <w:rsid w:val="00827683"/>
    <w:rsid w:val="00827B91"/>
    <w:rsid w:val="00827CA3"/>
    <w:rsid w:val="00830601"/>
    <w:rsid w:val="0083077B"/>
    <w:rsid w:val="00830DF8"/>
    <w:rsid w:val="00831873"/>
    <w:rsid w:val="0083196C"/>
    <w:rsid w:val="00831999"/>
    <w:rsid w:val="00831BED"/>
    <w:rsid w:val="00831CEA"/>
    <w:rsid w:val="00831D72"/>
    <w:rsid w:val="008323F9"/>
    <w:rsid w:val="008324BD"/>
    <w:rsid w:val="00832E48"/>
    <w:rsid w:val="00833036"/>
    <w:rsid w:val="00833238"/>
    <w:rsid w:val="008337D9"/>
    <w:rsid w:val="00833A01"/>
    <w:rsid w:val="00833A25"/>
    <w:rsid w:val="00833C42"/>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10"/>
    <w:rsid w:val="00843CA0"/>
    <w:rsid w:val="00844462"/>
    <w:rsid w:val="008444D3"/>
    <w:rsid w:val="00844726"/>
    <w:rsid w:val="00844985"/>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7CE"/>
    <w:rsid w:val="00857A90"/>
    <w:rsid w:val="0086020E"/>
    <w:rsid w:val="00860AC8"/>
    <w:rsid w:val="00860E8A"/>
    <w:rsid w:val="00860F50"/>
    <w:rsid w:val="00861592"/>
    <w:rsid w:val="008616CC"/>
    <w:rsid w:val="00861D83"/>
    <w:rsid w:val="00861F64"/>
    <w:rsid w:val="008621E3"/>
    <w:rsid w:val="00862836"/>
    <w:rsid w:val="00862CEF"/>
    <w:rsid w:val="00862DCA"/>
    <w:rsid w:val="00862E35"/>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6B84"/>
    <w:rsid w:val="00867A27"/>
    <w:rsid w:val="00870689"/>
    <w:rsid w:val="008706C1"/>
    <w:rsid w:val="00870883"/>
    <w:rsid w:val="00870943"/>
    <w:rsid w:val="00870CCD"/>
    <w:rsid w:val="008710DA"/>
    <w:rsid w:val="008712A2"/>
    <w:rsid w:val="00871375"/>
    <w:rsid w:val="0087183A"/>
    <w:rsid w:val="00871904"/>
    <w:rsid w:val="0087196F"/>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928"/>
    <w:rsid w:val="00876C59"/>
    <w:rsid w:val="00876DD0"/>
    <w:rsid w:val="00876F1D"/>
    <w:rsid w:val="00877470"/>
    <w:rsid w:val="00877503"/>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51C"/>
    <w:rsid w:val="00884634"/>
    <w:rsid w:val="00884A9A"/>
    <w:rsid w:val="00884E63"/>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2BF"/>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011"/>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5D2"/>
    <w:rsid w:val="008B1939"/>
    <w:rsid w:val="008B1BBF"/>
    <w:rsid w:val="008B1E4B"/>
    <w:rsid w:val="008B1E66"/>
    <w:rsid w:val="008B271D"/>
    <w:rsid w:val="008B2786"/>
    <w:rsid w:val="008B27F7"/>
    <w:rsid w:val="008B297E"/>
    <w:rsid w:val="008B2FB5"/>
    <w:rsid w:val="008B301F"/>
    <w:rsid w:val="008B3434"/>
    <w:rsid w:val="008B351F"/>
    <w:rsid w:val="008B36F0"/>
    <w:rsid w:val="008B371E"/>
    <w:rsid w:val="008B3D07"/>
    <w:rsid w:val="008B3D0D"/>
    <w:rsid w:val="008B4251"/>
    <w:rsid w:val="008B4515"/>
    <w:rsid w:val="008B481D"/>
    <w:rsid w:val="008B4978"/>
    <w:rsid w:val="008B4996"/>
    <w:rsid w:val="008B4E27"/>
    <w:rsid w:val="008B4F54"/>
    <w:rsid w:val="008B5009"/>
    <w:rsid w:val="008B513F"/>
    <w:rsid w:val="008B5432"/>
    <w:rsid w:val="008B58BF"/>
    <w:rsid w:val="008B5B04"/>
    <w:rsid w:val="008B5DDE"/>
    <w:rsid w:val="008B612D"/>
    <w:rsid w:val="008B6149"/>
    <w:rsid w:val="008B6355"/>
    <w:rsid w:val="008B647C"/>
    <w:rsid w:val="008B65AD"/>
    <w:rsid w:val="008B66D3"/>
    <w:rsid w:val="008B68AD"/>
    <w:rsid w:val="008B6B15"/>
    <w:rsid w:val="008B6DED"/>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70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4A2"/>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DC1"/>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EE2"/>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6A1"/>
    <w:rsid w:val="0091580A"/>
    <w:rsid w:val="00915BB8"/>
    <w:rsid w:val="00915C3B"/>
    <w:rsid w:val="00915DE6"/>
    <w:rsid w:val="00916048"/>
    <w:rsid w:val="00916493"/>
    <w:rsid w:val="00916A7C"/>
    <w:rsid w:val="00916FB2"/>
    <w:rsid w:val="0091768B"/>
    <w:rsid w:val="009177CA"/>
    <w:rsid w:val="0091780F"/>
    <w:rsid w:val="009204B7"/>
    <w:rsid w:val="0092059D"/>
    <w:rsid w:val="00920CD4"/>
    <w:rsid w:val="00920DED"/>
    <w:rsid w:val="00920EDD"/>
    <w:rsid w:val="00921588"/>
    <w:rsid w:val="00921644"/>
    <w:rsid w:val="009218F6"/>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5E3"/>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10"/>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68E"/>
    <w:rsid w:val="00945705"/>
    <w:rsid w:val="00945F95"/>
    <w:rsid w:val="0094615C"/>
    <w:rsid w:val="0094646E"/>
    <w:rsid w:val="00946793"/>
    <w:rsid w:val="009467A0"/>
    <w:rsid w:val="009467B8"/>
    <w:rsid w:val="00946F5A"/>
    <w:rsid w:val="00947365"/>
    <w:rsid w:val="00947A97"/>
    <w:rsid w:val="00947CEB"/>
    <w:rsid w:val="00947E86"/>
    <w:rsid w:val="00950599"/>
    <w:rsid w:val="009505C9"/>
    <w:rsid w:val="009507B2"/>
    <w:rsid w:val="00951101"/>
    <w:rsid w:val="00951374"/>
    <w:rsid w:val="0095159E"/>
    <w:rsid w:val="00951FDE"/>
    <w:rsid w:val="009520C8"/>
    <w:rsid w:val="0095241A"/>
    <w:rsid w:val="0095278C"/>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07"/>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07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987"/>
    <w:rsid w:val="00991FF5"/>
    <w:rsid w:val="0099233F"/>
    <w:rsid w:val="009924AB"/>
    <w:rsid w:val="009925B2"/>
    <w:rsid w:val="00992650"/>
    <w:rsid w:val="0099266C"/>
    <w:rsid w:val="00992912"/>
    <w:rsid w:val="00992B0D"/>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1B2"/>
    <w:rsid w:val="009B5416"/>
    <w:rsid w:val="009B5461"/>
    <w:rsid w:val="009B5B93"/>
    <w:rsid w:val="009B5C93"/>
    <w:rsid w:val="009B63B8"/>
    <w:rsid w:val="009B6967"/>
    <w:rsid w:val="009B6C63"/>
    <w:rsid w:val="009B6DDF"/>
    <w:rsid w:val="009B6F5E"/>
    <w:rsid w:val="009B7206"/>
    <w:rsid w:val="009B770F"/>
    <w:rsid w:val="009B7AAD"/>
    <w:rsid w:val="009B7CA9"/>
    <w:rsid w:val="009B7E6D"/>
    <w:rsid w:val="009C0680"/>
    <w:rsid w:val="009C06A8"/>
    <w:rsid w:val="009C1224"/>
    <w:rsid w:val="009C1493"/>
    <w:rsid w:val="009C1525"/>
    <w:rsid w:val="009C16A9"/>
    <w:rsid w:val="009C16CC"/>
    <w:rsid w:val="009C171A"/>
    <w:rsid w:val="009C187A"/>
    <w:rsid w:val="009C1DE0"/>
    <w:rsid w:val="009C1E4F"/>
    <w:rsid w:val="009C22BA"/>
    <w:rsid w:val="009C2836"/>
    <w:rsid w:val="009C2C89"/>
    <w:rsid w:val="009C2EF6"/>
    <w:rsid w:val="009C3292"/>
    <w:rsid w:val="009C361C"/>
    <w:rsid w:val="009C3A35"/>
    <w:rsid w:val="009C3E0E"/>
    <w:rsid w:val="009C40B9"/>
    <w:rsid w:val="009C4131"/>
    <w:rsid w:val="009C42DE"/>
    <w:rsid w:val="009C4508"/>
    <w:rsid w:val="009C4580"/>
    <w:rsid w:val="009C4A31"/>
    <w:rsid w:val="009C4DBF"/>
    <w:rsid w:val="009C4DDB"/>
    <w:rsid w:val="009C4DF7"/>
    <w:rsid w:val="009C52DC"/>
    <w:rsid w:val="009C54BD"/>
    <w:rsid w:val="009C5C40"/>
    <w:rsid w:val="009C6024"/>
    <w:rsid w:val="009C6336"/>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B7A"/>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46F"/>
    <w:rsid w:val="009E77AA"/>
    <w:rsid w:val="009E7C0F"/>
    <w:rsid w:val="009E7C41"/>
    <w:rsid w:val="009F042D"/>
    <w:rsid w:val="009F09DD"/>
    <w:rsid w:val="009F0B8F"/>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3EA1"/>
    <w:rsid w:val="009F46AF"/>
    <w:rsid w:val="009F4AC8"/>
    <w:rsid w:val="009F4D95"/>
    <w:rsid w:val="009F4EAC"/>
    <w:rsid w:val="009F4F62"/>
    <w:rsid w:val="009F5112"/>
    <w:rsid w:val="009F5EFF"/>
    <w:rsid w:val="009F6871"/>
    <w:rsid w:val="009F6CF6"/>
    <w:rsid w:val="009F6E1E"/>
    <w:rsid w:val="009F7030"/>
    <w:rsid w:val="009F712F"/>
    <w:rsid w:val="009F7277"/>
    <w:rsid w:val="009F7431"/>
    <w:rsid w:val="009F762D"/>
    <w:rsid w:val="009F76BA"/>
    <w:rsid w:val="009F7A18"/>
    <w:rsid w:val="009F7B99"/>
    <w:rsid w:val="009F7C60"/>
    <w:rsid w:val="009F7FB1"/>
    <w:rsid w:val="00A000F1"/>
    <w:rsid w:val="00A002DA"/>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25F"/>
    <w:rsid w:val="00A23F35"/>
    <w:rsid w:val="00A24291"/>
    <w:rsid w:val="00A242EE"/>
    <w:rsid w:val="00A24434"/>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0C12"/>
    <w:rsid w:val="00A317CF"/>
    <w:rsid w:val="00A318D8"/>
    <w:rsid w:val="00A31917"/>
    <w:rsid w:val="00A319F0"/>
    <w:rsid w:val="00A321C8"/>
    <w:rsid w:val="00A32539"/>
    <w:rsid w:val="00A32F5D"/>
    <w:rsid w:val="00A33A65"/>
    <w:rsid w:val="00A33CBA"/>
    <w:rsid w:val="00A342A9"/>
    <w:rsid w:val="00A3452B"/>
    <w:rsid w:val="00A34923"/>
    <w:rsid w:val="00A34CB1"/>
    <w:rsid w:val="00A34EAE"/>
    <w:rsid w:val="00A35342"/>
    <w:rsid w:val="00A355DD"/>
    <w:rsid w:val="00A3563F"/>
    <w:rsid w:val="00A357BF"/>
    <w:rsid w:val="00A359F0"/>
    <w:rsid w:val="00A35A06"/>
    <w:rsid w:val="00A35B3A"/>
    <w:rsid w:val="00A35E4C"/>
    <w:rsid w:val="00A35F17"/>
    <w:rsid w:val="00A3607A"/>
    <w:rsid w:val="00A36233"/>
    <w:rsid w:val="00A3627F"/>
    <w:rsid w:val="00A372E6"/>
    <w:rsid w:val="00A373EB"/>
    <w:rsid w:val="00A37670"/>
    <w:rsid w:val="00A4022E"/>
    <w:rsid w:val="00A40E40"/>
    <w:rsid w:val="00A40E98"/>
    <w:rsid w:val="00A40ECE"/>
    <w:rsid w:val="00A40F72"/>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67F"/>
    <w:rsid w:val="00A5091A"/>
    <w:rsid w:val="00A5094A"/>
    <w:rsid w:val="00A50A2B"/>
    <w:rsid w:val="00A50C36"/>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00D"/>
    <w:rsid w:val="00A5737A"/>
    <w:rsid w:val="00A57F53"/>
    <w:rsid w:val="00A60A96"/>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ECC"/>
    <w:rsid w:val="00A70FC0"/>
    <w:rsid w:val="00A71528"/>
    <w:rsid w:val="00A72153"/>
    <w:rsid w:val="00A72438"/>
    <w:rsid w:val="00A72849"/>
    <w:rsid w:val="00A73194"/>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264"/>
    <w:rsid w:val="00A8039D"/>
    <w:rsid w:val="00A80718"/>
    <w:rsid w:val="00A80B46"/>
    <w:rsid w:val="00A80EAC"/>
    <w:rsid w:val="00A80EFB"/>
    <w:rsid w:val="00A8121E"/>
    <w:rsid w:val="00A8173F"/>
    <w:rsid w:val="00A81A6A"/>
    <w:rsid w:val="00A82597"/>
    <w:rsid w:val="00A82961"/>
    <w:rsid w:val="00A82AE4"/>
    <w:rsid w:val="00A82B8A"/>
    <w:rsid w:val="00A82BA5"/>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B70"/>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870"/>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15E"/>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5D5"/>
    <w:rsid w:val="00AB0CEF"/>
    <w:rsid w:val="00AB0E4E"/>
    <w:rsid w:val="00AB0EC3"/>
    <w:rsid w:val="00AB1A3D"/>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017"/>
    <w:rsid w:val="00AC21C9"/>
    <w:rsid w:val="00AC258E"/>
    <w:rsid w:val="00AC2664"/>
    <w:rsid w:val="00AC2C0D"/>
    <w:rsid w:val="00AC3A2C"/>
    <w:rsid w:val="00AC3AFF"/>
    <w:rsid w:val="00AC3CC0"/>
    <w:rsid w:val="00AC3E66"/>
    <w:rsid w:val="00AC431D"/>
    <w:rsid w:val="00AC4AEA"/>
    <w:rsid w:val="00AC4D4F"/>
    <w:rsid w:val="00AC5275"/>
    <w:rsid w:val="00AC5640"/>
    <w:rsid w:val="00AC56A0"/>
    <w:rsid w:val="00AC5824"/>
    <w:rsid w:val="00AC5BBF"/>
    <w:rsid w:val="00AC5BF4"/>
    <w:rsid w:val="00AC5CB5"/>
    <w:rsid w:val="00AC60A2"/>
    <w:rsid w:val="00AC60F0"/>
    <w:rsid w:val="00AC624F"/>
    <w:rsid w:val="00AC629A"/>
    <w:rsid w:val="00AC6862"/>
    <w:rsid w:val="00AC6D91"/>
    <w:rsid w:val="00AC6F25"/>
    <w:rsid w:val="00AC753E"/>
    <w:rsid w:val="00AC765C"/>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2C76"/>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0FD"/>
    <w:rsid w:val="00AE249C"/>
    <w:rsid w:val="00AE2642"/>
    <w:rsid w:val="00AE26FC"/>
    <w:rsid w:val="00AE2FFA"/>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4A7"/>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574"/>
    <w:rsid w:val="00AF4739"/>
    <w:rsid w:val="00AF48A9"/>
    <w:rsid w:val="00AF4990"/>
    <w:rsid w:val="00AF4EB8"/>
    <w:rsid w:val="00AF5562"/>
    <w:rsid w:val="00AF566D"/>
    <w:rsid w:val="00AF6188"/>
    <w:rsid w:val="00AF651E"/>
    <w:rsid w:val="00AF683B"/>
    <w:rsid w:val="00AF6E42"/>
    <w:rsid w:val="00AF707B"/>
    <w:rsid w:val="00AF7A08"/>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39A"/>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07D73"/>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41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17E42"/>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1CD"/>
    <w:rsid w:val="00B4363D"/>
    <w:rsid w:val="00B4369E"/>
    <w:rsid w:val="00B43837"/>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47B18"/>
    <w:rsid w:val="00B5004F"/>
    <w:rsid w:val="00B503E9"/>
    <w:rsid w:val="00B509C5"/>
    <w:rsid w:val="00B50C38"/>
    <w:rsid w:val="00B50F95"/>
    <w:rsid w:val="00B515E3"/>
    <w:rsid w:val="00B51673"/>
    <w:rsid w:val="00B51B1F"/>
    <w:rsid w:val="00B52361"/>
    <w:rsid w:val="00B52516"/>
    <w:rsid w:val="00B52542"/>
    <w:rsid w:val="00B5257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0DA6"/>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66C"/>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58E1"/>
    <w:rsid w:val="00B760AE"/>
    <w:rsid w:val="00B76D5A"/>
    <w:rsid w:val="00B77580"/>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D78"/>
    <w:rsid w:val="00B82E2E"/>
    <w:rsid w:val="00B834AC"/>
    <w:rsid w:val="00B83661"/>
    <w:rsid w:val="00B83AD7"/>
    <w:rsid w:val="00B84055"/>
    <w:rsid w:val="00B84FCB"/>
    <w:rsid w:val="00B8513C"/>
    <w:rsid w:val="00B851CE"/>
    <w:rsid w:val="00B85326"/>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3DC"/>
    <w:rsid w:val="00B90635"/>
    <w:rsid w:val="00B90801"/>
    <w:rsid w:val="00B90BFC"/>
    <w:rsid w:val="00B90CCD"/>
    <w:rsid w:val="00B90D03"/>
    <w:rsid w:val="00B910D9"/>
    <w:rsid w:val="00B91454"/>
    <w:rsid w:val="00B91603"/>
    <w:rsid w:val="00B9188F"/>
    <w:rsid w:val="00B91F86"/>
    <w:rsid w:val="00B9205E"/>
    <w:rsid w:val="00B922FC"/>
    <w:rsid w:val="00B9252C"/>
    <w:rsid w:val="00B930A3"/>
    <w:rsid w:val="00B9321F"/>
    <w:rsid w:val="00B938ED"/>
    <w:rsid w:val="00B93993"/>
    <w:rsid w:val="00B93A87"/>
    <w:rsid w:val="00B93E4C"/>
    <w:rsid w:val="00B93E5C"/>
    <w:rsid w:val="00B94244"/>
    <w:rsid w:val="00B9431C"/>
    <w:rsid w:val="00B94334"/>
    <w:rsid w:val="00B94BD6"/>
    <w:rsid w:val="00B951A3"/>
    <w:rsid w:val="00B958C1"/>
    <w:rsid w:val="00B95E4B"/>
    <w:rsid w:val="00B964FB"/>
    <w:rsid w:val="00B966DA"/>
    <w:rsid w:val="00B96881"/>
    <w:rsid w:val="00B970A4"/>
    <w:rsid w:val="00B97112"/>
    <w:rsid w:val="00B974F5"/>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4E"/>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C9D"/>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6FFF"/>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58E3"/>
    <w:rsid w:val="00BD607B"/>
    <w:rsid w:val="00BD64BD"/>
    <w:rsid w:val="00BD64E2"/>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5C4"/>
    <w:rsid w:val="00BE161D"/>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5A45"/>
    <w:rsid w:val="00BE6465"/>
    <w:rsid w:val="00BE681B"/>
    <w:rsid w:val="00BE6A24"/>
    <w:rsid w:val="00BE7153"/>
    <w:rsid w:val="00BE734B"/>
    <w:rsid w:val="00BE7D4D"/>
    <w:rsid w:val="00BF02D4"/>
    <w:rsid w:val="00BF0337"/>
    <w:rsid w:val="00BF046B"/>
    <w:rsid w:val="00BF0893"/>
    <w:rsid w:val="00BF08DD"/>
    <w:rsid w:val="00BF0E20"/>
    <w:rsid w:val="00BF1131"/>
    <w:rsid w:val="00BF12E8"/>
    <w:rsid w:val="00BF15BD"/>
    <w:rsid w:val="00BF1D03"/>
    <w:rsid w:val="00BF2113"/>
    <w:rsid w:val="00BF222B"/>
    <w:rsid w:val="00BF2233"/>
    <w:rsid w:val="00BF238F"/>
    <w:rsid w:val="00BF257E"/>
    <w:rsid w:val="00BF25D2"/>
    <w:rsid w:val="00BF2686"/>
    <w:rsid w:val="00BF2A2B"/>
    <w:rsid w:val="00BF2AD9"/>
    <w:rsid w:val="00BF2F97"/>
    <w:rsid w:val="00BF332C"/>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EA0"/>
    <w:rsid w:val="00BF6FB7"/>
    <w:rsid w:val="00BF7EA0"/>
    <w:rsid w:val="00C00409"/>
    <w:rsid w:val="00C00561"/>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2FFD"/>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18"/>
    <w:rsid w:val="00C16FB9"/>
    <w:rsid w:val="00C1729D"/>
    <w:rsid w:val="00C17345"/>
    <w:rsid w:val="00C178A6"/>
    <w:rsid w:val="00C17C1F"/>
    <w:rsid w:val="00C17E3D"/>
    <w:rsid w:val="00C2064A"/>
    <w:rsid w:val="00C2066E"/>
    <w:rsid w:val="00C20B50"/>
    <w:rsid w:val="00C20CF2"/>
    <w:rsid w:val="00C21044"/>
    <w:rsid w:val="00C213D8"/>
    <w:rsid w:val="00C214DF"/>
    <w:rsid w:val="00C21926"/>
    <w:rsid w:val="00C21989"/>
    <w:rsid w:val="00C21A0A"/>
    <w:rsid w:val="00C21AA4"/>
    <w:rsid w:val="00C22083"/>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1A"/>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76F"/>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589"/>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889"/>
    <w:rsid w:val="00C47950"/>
    <w:rsid w:val="00C50486"/>
    <w:rsid w:val="00C50569"/>
    <w:rsid w:val="00C506A9"/>
    <w:rsid w:val="00C506F8"/>
    <w:rsid w:val="00C50721"/>
    <w:rsid w:val="00C5128D"/>
    <w:rsid w:val="00C513B4"/>
    <w:rsid w:val="00C5206B"/>
    <w:rsid w:val="00C523D4"/>
    <w:rsid w:val="00C52A27"/>
    <w:rsid w:val="00C52BE5"/>
    <w:rsid w:val="00C52DAD"/>
    <w:rsid w:val="00C53093"/>
    <w:rsid w:val="00C5309F"/>
    <w:rsid w:val="00C538F2"/>
    <w:rsid w:val="00C5395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C10"/>
    <w:rsid w:val="00C63D0C"/>
    <w:rsid w:val="00C64866"/>
    <w:rsid w:val="00C649E8"/>
    <w:rsid w:val="00C64B9F"/>
    <w:rsid w:val="00C64EB4"/>
    <w:rsid w:val="00C64FD1"/>
    <w:rsid w:val="00C65339"/>
    <w:rsid w:val="00C65368"/>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05A3"/>
    <w:rsid w:val="00C714A2"/>
    <w:rsid w:val="00C71622"/>
    <w:rsid w:val="00C71AAC"/>
    <w:rsid w:val="00C71EC0"/>
    <w:rsid w:val="00C71F27"/>
    <w:rsid w:val="00C72113"/>
    <w:rsid w:val="00C728F7"/>
    <w:rsid w:val="00C72AE6"/>
    <w:rsid w:val="00C73666"/>
    <w:rsid w:val="00C73E25"/>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0A"/>
    <w:rsid w:val="00C914C6"/>
    <w:rsid w:val="00C915AC"/>
    <w:rsid w:val="00C91865"/>
    <w:rsid w:val="00C91B67"/>
    <w:rsid w:val="00C91DA9"/>
    <w:rsid w:val="00C927F6"/>
    <w:rsid w:val="00C92C76"/>
    <w:rsid w:val="00C92F2D"/>
    <w:rsid w:val="00C92FF2"/>
    <w:rsid w:val="00C93C01"/>
    <w:rsid w:val="00C93E5B"/>
    <w:rsid w:val="00C9403F"/>
    <w:rsid w:val="00C941ED"/>
    <w:rsid w:val="00C94677"/>
    <w:rsid w:val="00C9470B"/>
    <w:rsid w:val="00C9491F"/>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B16"/>
    <w:rsid w:val="00CA7CF5"/>
    <w:rsid w:val="00CA7CFC"/>
    <w:rsid w:val="00CB07C9"/>
    <w:rsid w:val="00CB084A"/>
    <w:rsid w:val="00CB0ABB"/>
    <w:rsid w:val="00CB160E"/>
    <w:rsid w:val="00CB1A18"/>
    <w:rsid w:val="00CB1D30"/>
    <w:rsid w:val="00CB1F7B"/>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BDA"/>
    <w:rsid w:val="00CC1090"/>
    <w:rsid w:val="00CC11DF"/>
    <w:rsid w:val="00CC1717"/>
    <w:rsid w:val="00CC179E"/>
    <w:rsid w:val="00CC1D16"/>
    <w:rsid w:val="00CC1EB3"/>
    <w:rsid w:val="00CC26B2"/>
    <w:rsid w:val="00CC292F"/>
    <w:rsid w:val="00CC2D71"/>
    <w:rsid w:val="00CC302A"/>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355"/>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443"/>
    <w:rsid w:val="00CF26CE"/>
    <w:rsid w:val="00CF30E5"/>
    <w:rsid w:val="00CF34C1"/>
    <w:rsid w:val="00CF374E"/>
    <w:rsid w:val="00CF3B6D"/>
    <w:rsid w:val="00CF3C09"/>
    <w:rsid w:val="00CF3E37"/>
    <w:rsid w:val="00CF4467"/>
    <w:rsid w:val="00CF45DE"/>
    <w:rsid w:val="00CF48AB"/>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6F4C"/>
    <w:rsid w:val="00D172CD"/>
    <w:rsid w:val="00D1748A"/>
    <w:rsid w:val="00D179F9"/>
    <w:rsid w:val="00D17A5B"/>
    <w:rsid w:val="00D17A67"/>
    <w:rsid w:val="00D20355"/>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D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47F"/>
    <w:rsid w:val="00D536FF"/>
    <w:rsid w:val="00D5379C"/>
    <w:rsid w:val="00D5398F"/>
    <w:rsid w:val="00D53B8F"/>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7C9"/>
    <w:rsid w:val="00D76DD1"/>
    <w:rsid w:val="00D76EF6"/>
    <w:rsid w:val="00D77105"/>
    <w:rsid w:val="00D77606"/>
    <w:rsid w:val="00D77851"/>
    <w:rsid w:val="00D77B72"/>
    <w:rsid w:val="00D77BA5"/>
    <w:rsid w:val="00D77D3A"/>
    <w:rsid w:val="00D806D5"/>
    <w:rsid w:val="00D8093D"/>
    <w:rsid w:val="00D80D8F"/>
    <w:rsid w:val="00D80E00"/>
    <w:rsid w:val="00D80FF7"/>
    <w:rsid w:val="00D813A0"/>
    <w:rsid w:val="00D818AE"/>
    <w:rsid w:val="00D81E96"/>
    <w:rsid w:val="00D82370"/>
    <w:rsid w:val="00D8301A"/>
    <w:rsid w:val="00D83305"/>
    <w:rsid w:val="00D8378E"/>
    <w:rsid w:val="00D839A3"/>
    <w:rsid w:val="00D83BB8"/>
    <w:rsid w:val="00D8424C"/>
    <w:rsid w:val="00D8444E"/>
    <w:rsid w:val="00D84783"/>
    <w:rsid w:val="00D8484E"/>
    <w:rsid w:val="00D84A05"/>
    <w:rsid w:val="00D84D39"/>
    <w:rsid w:val="00D8573F"/>
    <w:rsid w:val="00D85C29"/>
    <w:rsid w:val="00D8604B"/>
    <w:rsid w:val="00D86247"/>
    <w:rsid w:val="00D86521"/>
    <w:rsid w:val="00D87034"/>
    <w:rsid w:val="00D870EF"/>
    <w:rsid w:val="00D87196"/>
    <w:rsid w:val="00D87875"/>
    <w:rsid w:val="00D8788D"/>
    <w:rsid w:val="00D878B1"/>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1C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488"/>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332"/>
    <w:rsid w:val="00DB65C0"/>
    <w:rsid w:val="00DB6729"/>
    <w:rsid w:val="00DB672F"/>
    <w:rsid w:val="00DB67C0"/>
    <w:rsid w:val="00DB6B30"/>
    <w:rsid w:val="00DB6BC8"/>
    <w:rsid w:val="00DB6C5E"/>
    <w:rsid w:val="00DB6CBC"/>
    <w:rsid w:val="00DB6ECC"/>
    <w:rsid w:val="00DB6F74"/>
    <w:rsid w:val="00DB707C"/>
    <w:rsid w:val="00DB72FF"/>
    <w:rsid w:val="00DB753D"/>
    <w:rsid w:val="00DB78E4"/>
    <w:rsid w:val="00DB79DB"/>
    <w:rsid w:val="00DB7EFD"/>
    <w:rsid w:val="00DB7F4B"/>
    <w:rsid w:val="00DC0219"/>
    <w:rsid w:val="00DC04E9"/>
    <w:rsid w:val="00DC088E"/>
    <w:rsid w:val="00DC10C7"/>
    <w:rsid w:val="00DC1392"/>
    <w:rsid w:val="00DC159D"/>
    <w:rsid w:val="00DC19BF"/>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523"/>
    <w:rsid w:val="00DD1A6C"/>
    <w:rsid w:val="00DD1D89"/>
    <w:rsid w:val="00DD206B"/>
    <w:rsid w:val="00DD21A5"/>
    <w:rsid w:val="00DD26F2"/>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7BC"/>
    <w:rsid w:val="00DE38D0"/>
    <w:rsid w:val="00DE3D29"/>
    <w:rsid w:val="00DE3F51"/>
    <w:rsid w:val="00DE48F8"/>
    <w:rsid w:val="00DE4970"/>
    <w:rsid w:val="00DE498B"/>
    <w:rsid w:val="00DE49A3"/>
    <w:rsid w:val="00DE4D2B"/>
    <w:rsid w:val="00DE4D2D"/>
    <w:rsid w:val="00DE4EBE"/>
    <w:rsid w:val="00DE5229"/>
    <w:rsid w:val="00DE533C"/>
    <w:rsid w:val="00DE579C"/>
    <w:rsid w:val="00DE57B6"/>
    <w:rsid w:val="00DE5DE6"/>
    <w:rsid w:val="00DE6192"/>
    <w:rsid w:val="00DE6AE6"/>
    <w:rsid w:val="00DE7299"/>
    <w:rsid w:val="00DE7387"/>
    <w:rsid w:val="00DE742D"/>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8A"/>
    <w:rsid w:val="00DF1FE9"/>
    <w:rsid w:val="00DF20CB"/>
    <w:rsid w:val="00DF2166"/>
    <w:rsid w:val="00DF23DB"/>
    <w:rsid w:val="00DF258A"/>
    <w:rsid w:val="00DF2641"/>
    <w:rsid w:val="00DF2677"/>
    <w:rsid w:val="00DF2A76"/>
    <w:rsid w:val="00DF2AC9"/>
    <w:rsid w:val="00DF2FAB"/>
    <w:rsid w:val="00DF3200"/>
    <w:rsid w:val="00DF33B9"/>
    <w:rsid w:val="00DF38BF"/>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37"/>
    <w:rsid w:val="00E00697"/>
    <w:rsid w:val="00E00AD4"/>
    <w:rsid w:val="00E0127E"/>
    <w:rsid w:val="00E0129C"/>
    <w:rsid w:val="00E012C5"/>
    <w:rsid w:val="00E012E7"/>
    <w:rsid w:val="00E013DB"/>
    <w:rsid w:val="00E01418"/>
    <w:rsid w:val="00E016D7"/>
    <w:rsid w:val="00E01743"/>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762"/>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7D"/>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2A65"/>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7E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5AEA"/>
    <w:rsid w:val="00E360E9"/>
    <w:rsid w:val="00E360FB"/>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512"/>
    <w:rsid w:val="00E43854"/>
    <w:rsid w:val="00E43882"/>
    <w:rsid w:val="00E439AD"/>
    <w:rsid w:val="00E442BE"/>
    <w:rsid w:val="00E4436A"/>
    <w:rsid w:val="00E443C8"/>
    <w:rsid w:val="00E446CA"/>
    <w:rsid w:val="00E44754"/>
    <w:rsid w:val="00E44803"/>
    <w:rsid w:val="00E44951"/>
    <w:rsid w:val="00E44D37"/>
    <w:rsid w:val="00E44F4F"/>
    <w:rsid w:val="00E44F9C"/>
    <w:rsid w:val="00E44FC3"/>
    <w:rsid w:val="00E4512B"/>
    <w:rsid w:val="00E452B6"/>
    <w:rsid w:val="00E4556B"/>
    <w:rsid w:val="00E45A88"/>
    <w:rsid w:val="00E45E93"/>
    <w:rsid w:val="00E460B6"/>
    <w:rsid w:val="00E463DC"/>
    <w:rsid w:val="00E46934"/>
    <w:rsid w:val="00E46B8A"/>
    <w:rsid w:val="00E4757A"/>
    <w:rsid w:val="00E475B7"/>
    <w:rsid w:val="00E503C5"/>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BD3"/>
    <w:rsid w:val="00E52EF7"/>
    <w:rsid w:val="00E53358"/>
    <w:rsid w:val="00E5345B"/>
    <w:rsid w:val="00E5352E"/>
    <w:rsid w:val="00E5373D"/>
    <w:rsid w:val="00E53A7C"/>
    <w:rsid w:val="00E541FE"/>
    <w:rsid w:val="00E54360"/>
    <w:rsid w:val="00E54552"/>
    <w:rsid w:val="00E54BBB"/>
    <w:rsid w:val="00E54E2B"/>
    <w:rsid w:val="00E55B0A"/>
    <w:rsid w:val="00E5626C"/>
    <w:rsid w:val="00E562B7"/>
    <w:rsid w:val="00E56C18"/>
    <w:rsid w:val="00E56D1E"/>
    <w:rsid w:val="00E56F27"/>
    <w:rsid w:val="00E57091"/>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DE7"/>
    <w:rsid w:val="00E61E30"/>
    <w:rsid w:val="00E620F8"/>
    <w:rsid w:val="00E62331"/>
    <w:rsid w:val="00E62B91"/>
    <w:rsid w:val="00E62C55"/>
    <w:rsid w:val="00E6303A"/>
    <w:rsid w:val="00E632FE"/>
    <w:rsid w:val="00E63443"/>
    <w:rsid w:val="00E63492"/>
    <w:rsid w:val="00E63797"/>
    <w:rsid w:val="00E63ADE"/>
    <w:rsid w:val="00E63ECB"/>
    <w:rsid w:val="00E642D8"/>
    <w:rsid w:val="00E64465"/>
    <w:rsid w:val="00E64C2A"/>
    <w:rsid w:val="00E65020"/>
    <w:rsid w:val="00E655AF"/>
    <w:rsid w:val="00E65720"/>
    <w:rsid w:val="00E65A97"/>
    <w:rsid w:val="00E65F35"/>
    <w:rsid w:val="00E65F45"/>
    <w:rsid w:val="00E664EC"/>
    <w:rsid w:val="00E665C1"/>
    <w:rsid w:val="00E66600"/>
    <w:rsid w:val="00E66787"/>
    <w:rsid w:val="00E66B64"/>
    <w:rsid w:val="00E66D2D"/>
    <w:rsid w:val="00E66F35"/>
    <w:rsid w:val="00E66F94"/>
    <w:rsid w:val="00E674ED"/>
    <w:rsid w:val="00E67B32"/>
    <w:rsid w:val="00E67D68"/>
    <w:rsid w:val="00E67E1C"/>
    <w:rsid w:val="00E67EC5"/>
    <w:rsid w:val="00E707F1"/>
    <w:rsid w:val="00E70C38"/>
    <w:rsid w:val="00E71001"/>
    <w:rsid w:val="00E711C0"/>
    <w:rsid w:val="00E71848"/>
    <w:rsid w:val="00E71998"/>
    <w:rsid w:val="00E723B7"/>
    <w:rsid w:val="00E725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51EE"/>
    <w:rsid w:val="00E960F5"/>
    <w:rsid w:val="00E9682A"/>
    <w:rsid w:val="00E968C9"/>
    <w:rsid w:val="00E96A5B"/>
    <w:rsid w:val="00E96B53"/>
    <w:rsid w:val="00E96C5A"/>
    <w:rsid w:val="00E96D45"/>
    <w:rsid w:val="00E970B3"/>
    <w:rsid w:val="00E971C5"/>
    <w:rsid w:val="00E97A66"/>
    <w:rsid w:val="00E97C5B"/>
    <w:rsid w:val="00EA01BB"/>
    <w:rsid w:val="00EA04E2"/>
    <w:rsid w:val="00EA06A2"/>
    <w:rsid w:val="00EA0747"/>
    <w:rsid w:val="00EA0C0E"/>
    <w:rsid w:val="00EA160C"/>
    <w:rsid w:val="00EA16EC"/>
    <w:rsid w:val="00EA1BC8"/>
    <w:rsid w:val="00EA25C9"/>
    <w:rsid w:val="00EA2881"/>
    <w:rsid w:val="00EA2EA3"/>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BFA"/>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5AE"/>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E80"/>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119"/>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AE1"/>
    <w:rsid w:val="00EF2C61"/>
    <w:rsid w:val="00EF2D0E"/>
    <w:rsid w:val="00EF3617"/>
    <w:rsid w:val="00EF398A"/>
    <w:rsid w:val="00EF3A12"/>
    <w:rsid w:val="00EF3D1A"/>
    <w:rsid w:val="00EF4216"/>
    <w:rsid w:val="00EF458F"/>
    <w:rsid w:val="00EF45D1"/>
    <w:rsid w:val="00EF4813"/>
    <w:rsid w:val="00EF49E6"/>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0D"/>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0547"/>
    <w:rsid w:val="00F1156A"/>
    <w:rsid w:val="00F11D32"/>
    <w:rsid w:val="00F11D5A"/>
    <w:rsid w:val="00F11E67"/>
    <w:rsid w:val="00F11F33"/>
    <w:rsid w:val="00F12519"/>
    <w:rsid w:val="00F12881"/>
    <w:rsid w:val="00F12CE1"/>
    <w:rsid w:val="00F135A2"/>
    <w:rsid w:val="00F136AC"/>
    <w:rsid w:val="00F13747"/>
    <w:rsid w:val="00F13B95"/>
    <w:rsid w:val="00F1425C"/>
    <w:rsid w:val="00F14435"/>
    <w:rsid w:val="00F1452E"/>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06F"/>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CA"/>
    <w:rsid w:val="00F31965"/>
    <w:rsid w:val="00F31C46"/>
    <w:rsid w:val="00F31E58"/>
    <w:rsid w:val="00F32101"/>
    <w:rsid w:val="00F328F1"/>
    <w:rsid w:val="00F32B9A"/>
    <w:rsid w:val="00F3384B"/>
    <w:rsid w:val="00F338FF"/>
    <w:rsid w:val="00F33B0E"/>
    <w:rsid w:val="00F3403A"/>
    <w:rsid w:val="00F34364"/>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B9"/>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9DE"/>
    <w:rsid w:val="00F57A23"/>
    <w:rsid w:val="00F57DCD"/>
    <w:rsid w:val="00F60328"/>
    <w:rsid w:val="00F60713"/>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9B0"/>
    <w:rsid w:val="00F63A4C"/>
    <w:rsid w:val="00F63BEA"/>
    <w:rsid w:val="00F63CB7"/>
    <w:rsid w:val="00F645A9"/>
    <w:rsid w:val="00F64842"/>
    <w:rsid w:val="00F65032"/>
    <w:rsid w:val="00F65706"/>
    <w:rsid w:val="00F6584D"/>
    <w:rsid w:val="00F65B49"/>
    <w:rsid w:val="00F65FE4"/>
    <w:rsid w:val="00F6610F"/>
    <w:rsid w:val="00F6612B"/>
    <w:rsid w:val="00F662AF"/>
    <w:rsid w:val="00F66764"/>
    <w:rsid w:val="00F66889"/>
    <w:rsid w:val="00F66A28"/>
    <w:rsid w:val="00F66BAA"/>
    <w:rsid w:val="00F66BD7"/>
    <w:rsid w:val="00F6718E"/>
    <w:rsid w:val="00F6734A"/>
    <w:rsid w:val="00F6772C"/>
    <w:rsid w:val="00F679B3"/>
    <w:rsid w:val="00F67A75"/>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EC3"/>
    <w:rsid w:val="00F87FCE"/>
    <w:rsid w:val="00F90582"/>
    <w:rsid w:val="00F906B1"/>
    <w:rsid w:val="00F90C8C"/>
    <w:rsid w:val="00F90F15"/>
    <w:rsid w:val="00F91121"/>
    <w:rsid w:val="00F91A6F"/>
    <w:rsid w:val="00F91A78"/>
    <w:rsid w:val="00F91B9A"/>
    <w:rsid w:val="00F91C79"/>
    <w:rsid w:val="00F92573"/>
    <w:rsid w:val="00F927D5"/>
    <w:rsid w:val="00F92866"/>
    <w:rsid w:val="00F92B1A"/>
    <w:rsid w:val="00F92C74"/>
    <w:rsid w:val="00F932A2"/>
    <w:rsid w:val="00F937DC"/>
    <w:rsid w:val="00F93DA1"/>
    <w:rsid w:val="00F93DD3"/>
    <w:rsid w:val="00F94285"/>
    <w:rsid w:val="00F94677"/>
    <w:rsid w:val="00F949BD"/>
    <w:rsid w:val="00F949E4"/>
    <w:rsid w:val="00F94B8B"/>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0C77"/>
    <w:rsid w:val="00FA186E"/>
    <w:rsid w:val="00FA2156"/>
    <w:rsid w:val="00FA2257"/>
    <w:rsid w:val="00FA24B6"/>
    <w:rsid w:val="00FA27DA"/>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493"/>
    <w:rsid w:val="00FB65EA"/>
    <w:rsid w:val="00FB67BD"/>
    <w:rsid w:val="00FB6F01"/>
    <w:rsid w:val="00FB7120"/>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3F86"/>
    <w:rsid w:val="00FC44B4"/>
    <w:rsid w:val="00FC4748"/>
    <w:rsid w:val="00FC4923"/>
    <w:rsid w:val="00FC4950"/>
    <w:rsid w:val="00FC5A31"/>
    <w:rsid w:val="00FC65A1"/>
    <w:rsid w:val="00FC6970"/>
    <w:rsid w:val="00FC6EB8"/>
    <w:rsid w:val="00FC6F72"/>
    <w:rsid w:val="00FC6FCF"/>
    <w:rsid w:val="00FC7251"/>
    <w:rsid w:val="00FC72EC"/>
    <w:rsid w:val="00FC7311"/>
    <w:rsid w:val="00FC7478"/>
    <w:rsid w:val="00FC7DAD"/>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3A7"/>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32"/>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7FD"/>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334"/>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426C4C"/>
    <w:rPr>
      <w:rFonts w:ascii="Times New Roman" w:eastAsia="Times New Roman" w:hAnsi="Times New Roman"/>
      <w:sz w:val="24"/>
      <w:szCs w:val="24"/>
    </w:rPr>
  </w:style>
  <w:style w:type="paragraph" w:styleId="Heading1">
    <w:name w:val="heading 1"/>
    <w:basedOn w:val="Normal"/>
    <w:next w:val="Normal"/>
    <w:link w:val="Heading1Char"/>
    <w:qFormat/>
    <w:locked/>
    <w:rsid w:val="009E0F39"/>
    <w:pPr>
      <w:keepNext/>
      <w:keepLines/>
      <w:numPr>
        <w:ilvl w:val="1"/>
        <w:numId w:val="10"/>
      </w:numPr>
      <w:spacing w:before="480" w:line="288" w:lineRule="auto"/>
      <w:jc w:val="both"/>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line="288" w:lineRule="auto"/>
      <w:jc w:val="both"/>
      <w:outlineLvl w:val="1"/>
    </w:pPr>
    <w:rPr>
      <w:rFonts w:ascii="Gautami" w:hAnsi="Gautami"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line="288" w:lineRule="auto"/>
      <w:jc w:val="both"/>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line="288" w:lineRule="auto"/>
      <w:jc w:val="both"/>
      <w:outlineLvl w:val="3"/>
    </w:pPr>
    <w:rPr>
      <w:b/>
      <w:bCs/>
      <w:sz w:val="28"/>
      <w:szCs w:val="28"/>
    </w:rPr>
  </w:style>
  <w:style w:type="paragraph" w:styleId="Heading5">
    <w:name w:val="heading 5"/>
    <w:basedOn w:val="Normal"/>
    <w:next w:val="Normal"/>
    <w:qFormat/>
    <w:locked/>
    <w:rsid w:val="009E0F39"/>
    <w:pPr>
      <w:keepNext/>
      <w:keepLines/>
      <w:spacing w:before="200" w:line="288" w:lineRule="auto"/>
      <w:jc w:val="both"/>
      <w:outlineLvl w:val="4"/>
    </w:pPr>
    <w:rPr>
      <w:rFonts w:ascii="Cambria" w:hAnsi="Cambria"/>
      <w:color w:val="243F60"/>
      <w:sz w:val="20"/>
    </w:rPr>
  </w:style>
  <w:style w:type="paragraph" w:styleId="Heading6">
    <w:name w:val="heading 6"/>
    <w:basedOn w:val="Normal"/>
    <w:next w:val="Normal"/>
    <w:uiPriority w:val="9"/>
    <w:qFormat/>
    <w:locked/>
    <w:rsid w:val="009E0F39"/>
    <w:pPr>
      <w:keepNext/>
      <w:keepLines/>
      <w:spacing w:before="200" w:line="288" w:lineRule="auto"/>
      <w:jc w:val="both"/>
      <w:outlineLvl w:val="5"/>
    </w:pPr>
    <w:rPr>
      <w:rFonts w:ascii="Cambria" w:hAnsi="Cambria"/>
      <w:i/>
      <w:iCs/>
      <w:color w:val="243F60"/>
      <w:sz w:val="2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line="288" w:lineRule="auto"/>
      <w:jc w:val="both"/>
      <w:outlineLvl w:val="3"/>
    </w:pPr>
    <w:rPr>
      <w:rFonts w:ascii="Gautami" w:hAnsi="Gautami"/>
      <w:b/>
      <w:sz w:val="20"/>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jc w:val="both"/>
    </w:pPr>
    <w:rPr>
      <w:rFonts w:ascii="Gautami" w:hAnsi="Gautami"/>
      <w:sz w:val="20"/>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line="288" w:lineRule="auto"/>
    </w:pPr>
    <w:rPr>
      <w:rFonts w:ascii="Gautami" w:hAnsi="Gautami"/>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spacing w:line="288" w:lineRule="auto"/>
      <w:jc w:val="both"/>
    </w:pPr>
    <w:rPr>
      <w:rFonts w:ascii="Gautami" w:hAnsi="Gautami"/>
      <w:sz w:val="20"/>
    </w:r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spacing w:line="288" w:lineRule="auto"/>
      <w:jc w:val="both"/>
    </w:pPr>
    <w:rPr>
      <w:rFonts w:ascii="Gautami" w:hAnsi="Gautami"/>
      <w:sz w:val="20"/>
    </w:r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pPr>
      <w:spacing w:line="288" w:lineRule="auto"/>
      <w:jc w:val="both"/>
    </w:pPr>
    <w:rPr>
      <w:rFonts w:ascii="Gautami" w:hAnsi="Gautami"/>
      <w:b/>
      <w:bCs/>
      <w:sz w:val="20"/>
    </w:rPr>
  </w:style>
  <w:style w:type="paragraph" w:styleId="BalloonText">
    <w:name w:val="Balloon Text"/>
    <w:basedOn w:val="Normal"/>
    <w:semiHidden/>
    <w:locked/>
    <w:rsid w:val="009E0F39"/>
    <w:pPr>
      <w:spacing w:line="288" w:lineRule="auto"/>
      <w:jc w:val="both"/>
    </w:pPr>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pPr>
      <w:spacing w:line="288" w:lineRule="auto"/>
      <w:jc w:val="both"/>
    </w:pPr>
    <w:rPr>
      <w:rFonts w:ascii="Gautami" w:hAnsi="Gautami"/>
      <w:sz w:val="20"/>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spacing w:line="288" w:lineRule="auto"/>
      <w:ind w:left="600"/>
      <w:jc w:val="both"/>
    </w:pPr>
    <w:rPr>
      <w:rFonts w:ascii="Gautami" w:hAnsi="Gautami"/>
      <w:sz w:val="20"/>
    </w:rPr>
  </w:style>
  <w:style w:type="paragraph" w:styleId="TOC5">
    <w:name w:val="toc 5"/>
    <w:basedOn w:val="Normal"/>
    <w:next w:val="Normal"/>
    <w:autoRedefine/>
    <w:semiHidden/>
    <w:locked/>
    <w:rsid w:val="00C90C00"/>
    <w:pPr>
      <w:spacing w:line="288" w:lineRule="auto"/>
      <w:ind w:left="800"/>
      <w:jc w:val="both"/>
    </w:pPr>
    <w:rPr>
      <w:rFonts w:ascii="Gautami" w:hAnsi="Gautami"/>
      <w:sz w:val="20"/>
    </w:rPr>
  </w:style>
  <w:style w:type="paragraph" w:styleId="TOC6">
    <w:name w:val="toc 6"/>
    <w:basedOn w:val="Normal"/>
    <w:next w:val="Normal"/>
    <w:autoRedefine/>
    <w:semiHidden/>
    <w:locked/>
    <w:rsid w:val="00C90C00"/>
    <w:pPr>
      <w:spacing w:line="288" w:lineRule="auto"/>
      <w:ind w:left="1000"/>
      <w:jc w:val="both"/>
    </w:pPr>
    <w:rPr>
      <w:rFonts w:ascii="Gautami" w:hAnsi="Gautami"/>
      <w:sz w:val="20"/>
    </w:rPr>
  </w:style>
  <w:style w:type="paragraph" w:styleId="TOC7">
    <w:name w:val="toc 7"/>
    <w:basedOn w:val="Normal"/>
    <w:next w:val="Normal"/>
    <w:autoRedefine/>
    <w:semiHidden/>
    <w:locked/>
    <w:rsid w:val="00C90C00"/>
    <w:pPr>
      <w:spacing w:line="288" w:lineRule="auto"/>
      <w:ind w:left="1200"/>
      <w:jc w:val="both"/>
    </w:pPr>
    <w:rPr>
      <w:rFonts w:ascii="Gautami" w:hAnsi="Gautami"/>
      <w:sz w:val="20"/>
    </w:rPr>
  </w:style>
  <w:style w:type="paragraph" w:styleId="TOC8">
    <w:name w:val="toc 8"/>
    <w:basedOn w:val="Normal"/>
    <w:next w:val="Normal"/>
    <w:autoRedefine/>
    <w:semiHidden/>
    <w:locked/>
    <w:rsid w:val="00C90C00"/>
    <w:pPr>
      <w:spacing w:line="288" w:lineRule="auto"/>
      <w:ind w:left="1400"/>
      <w:jc w:val="both"/>
    </w:pPr>
    <w:rPr>
      <w:rFonts w:ascii="Gautami" w:hAnsi="Gautami"/>
      <w:sz w:val="20"/>
    </w:rPr>
  </w:style>
  <w:style w:type="paragraph" w:styleId="TOC9">
    <w:name w:val="toc 9"/>
    <w:basedOn w:val="Normal"/>
    <w:next w:val="Normal"/>
    <w:autoRedefine/>
    <w:semiHidden/>
    <w:locked/>
    <w:rsid w:val="00C90C00"/>
    <w:pPr>
      <w:spacing w:line="288" w:lineRule="auto"/>
      <w:ind w:left="1600"/>
      <w:jc w:val="both"/>
    </w:pPr>
    <w:rPr>
      <w:rFonts w:ascii="Gautami" w:hAnsi="Gautami"/>
      <w:sz w:val="20"/>
    </w:rPr>
  </w:style>
  <w:style w:type="paragraph" w:styleId="DocumentMap">
    <w:name w:val="Document Map"/>
    <w:basedOn w:val="Normal"/>
    <w:semiHidden/>
    <w:locked/>
    <w:rsid w:val="00361B64"/>
    <w:pPr>
      <w:shd w:val="clear" w:color="auto" w:fill="000080"/>
      <w:spacing w:line="288" w:lineRule="auto"/>
      <w:jc w:val="both"/>
    </w:pPr>
    <w:rPr>
      <w:rFonts w:ascii="Tahoma" w:hAnsi="Tahoma" w:cs="Tahoma"/>
      <w:sz w:val="20"/>
      <w:szCs w:val="20"/>
    </w:rPr>
  </w:style>
  <w:style w:type="paragraph" w:styleId="Title">
    <w:name w:val="Title"/>
    <w:basedOn w:val="Normal"/>
    <w:link w:val="TitleChar"/>
    <w:qFormat/>
    <w:locked/>
    <w:rsid w:val="006A4343"/>
    <w:pPr>
      <w:spacing w:before="240" w:after="60" w:line="288" w:lineRule="auto"/>
      <w:jc w:val="center"/>
      <w:outlineLvl w:val="0"/>
    </w:pPr>
    <w:rPr>
      <w:rFonts w:ascii="Arial" w:hAnsi="Arial" w:cs="Arial"/>
      <w:b/>
      <w:bCs/>
      <w:kern w:val="28"/>
      <w:sz w:val="32"/>
      <w:szCs w:val="32"/>
    </w:rPr>
  </w:style>
  <w:style w:type="paragraph" w:styleId="Caption">
    <w:name w:val="caption"/>
    <w:basedOn w:val="Normal"/>
    <w:next w:val="Normal"/>
    <w:qFormat/>
    <w:locked/>
    <w:rsid w:val="006A4343"/>
    <w:pPr>
      <w:spacing w:line="288" w:lineRule="auto"/>
      <w:jc w:val="both"/>
    </w:pPr>
    <w:rPr>
      <w:rFonts w:ascii="Gautami" w:hAnsi="Gautami"/>
      <w:b/>
      <w:bCs/>
      <w:sz w:val="20"/>
      <w:szCs w:val="20"/>
    </w:rPr>
  </w:style>
  <w:style w:type="paragraph" w:styleId="ListBullet">
    <w:name w:val="List Bullet"/>
    <w:basedOn w:val="Normal"/>
    <w:uiPriority w:val="99"/>
    <w:semiHidden/>
    <w:unhideWhenUsed/>
    <w:locked/>
    <w:rsid w:val="000733BC"/>
    <w:pPr>
      <w:numPr>
        <w:numId w:val="4"/>
      </w:numPr>
      <w:spacing w:line="288" w:lineRule="auto"/>
      <w:contextualSpacing/>
      <w:jc w:val="both"/>
    </w:pPr>
    <w:rPr>
      <w:rFonts w:ascii="Gautami" w:hAnsi="Gautami"/>
      <w:sz w:val="20"/>
    </w:r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pPr>
    <w:rPr>
      <w:rFonts w:ascii="Gautami" w:hAnsi="Gautami"/>
      <w:sz w:val="20"/>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pPr>
      <w:spacing w:line="288" w:lineRule="auto"/>
      <w:jc w:val="both"/>
    </w:pPr>
    <w:rPr>
      <w:rFonts w:ascii="Gautami" w:hAnsi="Gautami"/>
      <w:sz w:val="20"/>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pPr>
      <w:spacing w:line="288" w:lineRule="auto"/>
      <w:jc w:val="both"/>
    </w:pPr>
    <w:rPr>
      <w:rFonts w:ascii="Gautami" w:hAnsi="Gautami"/>
      <w:sz w:val="20"/>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p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50025852">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1274">
      <w:bodyDiv w:val="1"/>
      <w:marLeft w:val="0"/>
      <w:marRight w:val="0"/>
      <w:marTop w:val="0"/>
      <w:marBottom w:val="0"/>
      <w:divBdr>
        <w:top w:val="none" w:sz="0" w:space="0" w:color="auto"/>
        <w:left w:val="none" w:sz="0" w:space="0" w:color="auto"/>
        <w:bottom w:val="none" w:sz="0" w:space="0" w:color="auto"/>
        <w:right w:val="none" w:sz="0" w:space="0" w:color="auto"/>
      </w:divBdr>
      <w:divsChild>
        <w:div w:id="346371093">
          <w:marLeft w:val="0"/>
          <w:marRight w:val="0"/>
          <w:marTop w:val="0"/>
          <w:marBottom w:val="0"/>
          <w:divBdr>
            <w:top w:val="none" w:sz="0" w:space="0" w:color="auto"/>
            <w:left w:val="none" w:sz="0" w:space="0" w:color="auto"/>
            <w:bottom w:val="none" w:sz="0" w:space="0" w:color="auto"/>
            <w:right w:val="none" w:sz="0" w:space="0" w:color="auto"/>
          </w:divBdr>
          <w:divsChild>
            <w:div w:id="27220622">
              <w:marLeft w:val="0"/>
              <w:marRight w:val="0"/>
              <w:marTop w:val="0"/>
              <w:marBottom w:val="0"/>
              <w:divBdr>
                <w:top w:val="none" w:sz="0" w:space="0" w:color="auto"/>
                <w:left w:val="single" w:sz="6" w:space="0" w:color="FFFFFF"/>
                <w:bottom w:val="none" w:sz="0" w:space="0" w:color="auto"/>
                <w:right w:val="none" w:sz="0" w:space="0" w:color="auto"/>
              </w:divBdr>
              <w:divsChild>
                <w:div w:id="966811855">
                  <w:marLeft w:val="0"/>
                  <w:marRight w:val="0"/>
                  <w:marTop w:val="0"/>
                  <w:marBottom w:val="0"/>
                  <w:divBdr>
                    <w:top w:val="none" w:sz="0" w:space="0" w:color="auto"/>
                    <w:left w:val="none" w:sz="0" w:space="0" w:color="auto"/>
                    <w:bottom w:val="none" w:sz="0" w:space="0" w:color="auto"/>
                    <w:right w:val="none" w:sz="0" w:space="0" w:color="auto"/>
                  </w:divBdr>
                  <w:divsChild>
                    <w:div w:id="6472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61505133">
      <w:bodyDiv w:val="1"/>
      <w:marLeft w:val="0"/>
      <w:marRight w:val="0"/>
      <w:marTop w:val="0"/>
      <w:marBottom w:val="0"/>
      <w:divBdr>
        <w:top w:val="none" w:sz="0" w:space="0" w:color="auto"/>
        <w:left w:val="none" w:sz="0" w:space="0" w:color="auto"/>
        <w:bottom w:val="none" w:sz="0" w:space="0" w:color="auto"/>
        <w:right w:val="none" w:sz="0" w:space="0" w:color="auto"/>
      </w:divBdr>
      <w:divsChild>
        <w:div w:id="2039041117">
          <w:marLeft w:val="0"/>
          <w:marRight w:val="0"/>
          <w:marTop w:val="0"/>
          <w:marBottom w:val="0"/>
          <w:divBdr>
            <w:top w:val="none" w:sz="0" w:space="0" w:color="auto"/>
            <w:left w:val="none" w:sz="0" w:space="0" w:color="auto"/>
            <w:bottom w:val="none" w:sz="0" w:space="0" w:color="auto"/>
            <w:right w:val="none" w:sz="0" w:space="0" w:color="auto"/>
          </w:divBdr>
          <w:divsChild>
            <w:div w:id="1731340861">
              <w:marLeft w:val="0"/>
              <w:marRight w:val="0"/>
              <w:marTop w:val="0"/>
              <w:marBottom w:val="0"/>
              <w:divBdr>
                <w:top w:val="none" w:sz="0" w:space="0" w:color="auto"/>
                <w:left w:val="single" w:sz="6" w:space="0" w:color="FFFFFF"/>
                <w:bottom w:val="none" w:sz="0" w:space="0" w:color="auto"/>
                <w:right w:val="none" w:sz="0" w:space="0" w:color="auto"/>
              </w:divBdr>
              <w:divsChild>
                <w:div w:id="1647323285">
                  <w:marLeft w:val="0"/>
                  <w:marRight w:val="0"/>
                  <w:marTop w:val="0"/>
                  <w:marBottom w:val="0"/>
                  <w:divBdr>
                    <w:top w:val="none" w:sz="0" w:space="0" w:color="auto"/>
                    <w:left w:val="none" w:sz="0" w:space="0" w:color="auto"/>
                    <w:bottom w:val="none" w:sz="0" w:space="0" w:color="auto"/>
                    <w:right w:val="none" w:sz="0" w:space="0" w:color="auto"/>
                  </w:divBdr>
                  <w:divsChild>
                    <w:div w:id="1729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5367">
      <w:bodyDiv w:val="1"/>
      <w:marLeft w:val="0"/>
      <w:marRight w:val="0"/>
      <w:marTop w:val="0"/>
      <w:marBottom w:val="0"/>
      <w:divBdr>
        <w:top w:val="none" w:sz="0" w:space="0" w:color="auto"/>
        <w:left w:val="none" w:sz="0" w:space="0" w:color="auto"/>
        <w:bottom w:val="none" w:sz="0" w:space="0" w:color="auto"/>
        <w:right w:val="none" w:sz="0" w:space="0" w:color="auto"/>
      </w:divBdr>
      <w:divsChild>
        <w:div w:id="228616044">
          <w:marLeft w:val="0"/>
          <w:marRight w:val="0"/>
          <w:marTop w:val="0"/>
          <w:marBottom w:val="0"/>
          <w:divBdr>
            <w:top w:val="none" w:sz="0" w:space="0" w:color="auto"/>
            <w:left w:val="none" w:sz="0" w:space="0" w:color="auto"/>
            <w:bottom w:val="none" w:sz="0" w:space="0" w:color="auto"/>
            <w:right w:val="none" w:sz="0" w:space="0" w:color="auto"/>
          </w:divBdr>
          <w:divsChild>
            <w:div w:id="1648045216">
              <w:marLeft w:val="0"/>
              <w:marRight w:val="0"/>
              <w:marTop w:val="0"/>
              <w:marBottom w:val="0"/>
              <w:divBdr>
                <w:top w:val="none" w:sz="0" w:space="0" w:color="auto"/>
                <w:left w:val="single" w:sz="6" w:space="0" w:color="FFFFFF"/>
                <w:bottom w:val="none" w:sz="0" w:space="0" w:color="auto"/>
                <w:right w:val="none" w:sz="0" w:space="0" w:color="auto"/>
              </w:divBdr>
              <w:divsChild>
                <w:div w:id="1794639371">
                  <w:marLeft w:val="0"/>
                  <w:marRight w:val="0"/>
                  <w:marTop w:val="0"/>
                  <w:marBottom w:val="0"/>
                  <w:divBdr>
                    <w:top w:val="none" w:sz="0" w:space="0" w:color="auto"/>
                    <w:left w:val="none" w:sz="0" w:space="0" w:color="auto"/>
                    <w:bottom w:val="none" w:sz="0" w:space="0" w:color="auto"/>
                    <w:right w:val="none" w:sz="0" w:space="0" w:color="auto"/>
                  </w:divBdr>
                  <w:divsChild>
                    <w:div w:id="14963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23807468">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81029618">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24626544">
      <w:bodyDiv w:val="1"/>
      <w:marLeft w:val="0"/>
      <w:marRight w:val="0"/>
      <w:marTop w:val="0"/>
      <w:marBottom w:val="0"/>
      <w:divBdr>
        <w:top w:val="none" w:sz="0" w:space="0" w:color="auto"/>
        <w:left w:val="none" w:sz="0" w:space="0" w:color="auto"/>
        <w:bottom w:val="none" w:sz="0" w:space="0" w:color="auto"/>
        <w:right w:val="none" w:sz="0" w:space="0" w:color="auto"/>
      </w:divBdr>
      <w:divsChild>
        <w:div w:id="1968118114">
          <w:marLeft w:val="0"/>
          <w:marRight w:val="0"/>
          <w:marTop w:val="0"/>
          <w:marBottom w:val="0"/>
          <w:divBdr>
            <w:top w:val="none" w:sz="0" w:space="0" w:color="auto"/>
            <w:left w:val="none" w:sz="0" w:space="0" w:color="auto"/>
            <w:bottom w:val="none" w:sz="0" w:space="0" w:color="auto"/>
            <w:right w:val="none" w:sz="0" w:space="0" w:color="auto"/>
          </w:divBdr>
          <w:divsChild>
            <w:div w:id="619845313">
              <w:marLeft w:val="0"/>
              <w:marRight w:val="0"/>
              <w:marTop w:val="0"/>
              <w:marBottom w:val="0"/>
              <w:divBdr>
                <w:top w:val="none" w:sz="0" w:space="0" w:color="auto"/>
                <w:left w:val="single" w:sz="6" w:space="0" w:color="FFFFFF"/>
                <w:bottom w:val="none" w:sz="0" w:space="0" w:color="auto"/>
                <w:right w:val="none" w:sz="0" w:space="0" w:color="auto"/>
              </w:divBdr>
              <w:divsChild>
                <w:div w:id="1233348776">
                  <w:marLeft w:val="0"/>
                  <w:marRight w:val="0"/>
                  <w:marTop w:val="0"/>
                  <w:marBottom w:val="0"/>
                  <w:divBdr>
                    <w:top w:val="none" w:sz="0" w:space="0" w:color="auto"/>
                    <w:left w:val="none" w:sz="0" w:space="0" w:color="auto"/>
                    <w:bottom w:val="none" w:sz="0" w:space="0" w:color="auto"/>
                    <w:right w:val="none" w:sz="0" w:space="0" w:color="auto"/>
                  </w:divBdr>
                  <w:divsChild>
                    <w:div w:id="888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28925485">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57200860">
      <w:bodyDiv w:val="1"/>
      <w:marLeft w:val="0"/>
      <w:marRight w:val="0"/>
      <w:marTop w:val="0"/>
      <w:marBottom w:val="0"/>
      <w:divBdr>
        <w:top w:val="none" w:sz="0" w:space="0" w:color="auto"/>
        <w:left w:val="none" w:sz="0" w:space="0" w:color="auto"/>
        <w:bottom w:val="none" w:sz="0" w:space="0" w:color="auto"/>
        <w:right w:val="none" w:sz="0" w:space="0" w:color="auto"/>
      </w:divBdr>
    </w:div>
    <w:div w:id="2086340317">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F462-8E87-4239-8034-1CD7901E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BFB3858B.dotm</Template>
  <TotalTime>0</TotalTime>
  <Pages>9</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2014-11-06T23:36:00Z</dcterms:created>
  <dcterms:modified xsi:type="dcterms:W3CDTF">2014-11-06T23:38:00Z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\\cdchnas-evs02\home$\shall\20141019 - 20141025 Electricity weekly report.DOCX</vt:lpwstr>
  </property>
  <property fmtid="{D5CDD505-2E9C-101B-9397-08002B2CF9AE}" pid="3" name="URI">
    <vt:lpwstr>8292088</vt:lpwstr>
  </property>
</Properties>
</file>