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A40E" w14:textId="77777777" w:rsidR="0035300D" w:rsidRDefault="0035300D" w:rsidP="000E21BF">
      <w:pPr>
        <w:pStyle w:val="SpaceAbove"/>
      </w:pPr>
      <w:bookmarkStart w:id="0" w:name="_GoBack"/>
      <w:bookmarkEnd w:id="0"/>
    </w:p>
    <w:sdt>
      <w:sdtPr>
        <w:rPr>
          <w:rFonts w:ascii="Times New Roman" w:eastAsiaTheme="minorEastAsia" w:hAnsi="Times New Roman" w:cstheme="minorBidi"/>
          <w:sz w:val="22"/>
          <w:szCs w:val="22"/>
        </w:rPr>
        <w:id w:val="-1713338945"/>
        <w:docPartObj>
          <w:docPartGallery w:val="Cover Pages"/>
          <w:docPartUnique/>
        </w:docPartObj>
      </w:sdtPr>
      <w:sdtEndPr>
        <w:rPr>
          <w:rFonts w:asciiTheme="minorHAnsi" w:eastAsia="Times New Roman" w:hAnsiTheme="minorHAnsi" w:cs="Times New Roman"/>
          <w:sz w:val="24"/>
          <w:szCs w:val="24"/>
        </w:rPr>
      </w:sdtEndPr>
      <w:sdtContent>
        <w:tbl>
          <w:tblPr>
            <w:tblStyle w:val="TableGrid"/>
            <w:tblW w:w="91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880"/>
          </w:tblGrid>
          <w:tr w:rsidR="0035300D" w14:paraId="373BEB80" w14:textId="77777777" w:rsidTr="00FF6B2B">
            <w:trPr>
              <w:cantSplit/>
              <w:trHeight w:hRule="exact" w:val="454"/>
            </w:trPr>
            <w:tc>
              <w:tcPr>
                <w:tcW w:w="3284" w:type="dxa"/>
                <w:shd w:val="clear" w:color="auto" w:fill="000000" w:themeFill="text1"/>
                <w:vAlign w:val="center"/>
              </w:tcPr>
              <w:p w14:paraId="3A4881C1" w14:textId="77777777" w:rsidR="0035300D" w:rsidRDefault="0035300D" w:rsidP="000E21BF"/>
            </w:tc>
            <w:tc>
              <w:tcPr>
                <w:tcW w:w="5880" w:type="dxa"/>
                <w:shd w:val="clear" w:color="auto" w:fill="000000" w:themeFill="text1"/>
                <w:vAlign w:val="center"/>
              </w:tcPr>
              <w:p w14:paraId="0AA6ACB2" w14:textId="77777777" w:rsidR="0035300D" w:rsidRPr="005E798E" w:rsidRDefault="0035300D" w:rsidP="0047359D">
                <w:pPr>
                  <w:pStyle w:val="TextBrandingPurple"/>
                  <w:ind w:right="-228"/>
                </w:pPr>
                <w:r w:rsidRPr="005E798E">
                  <w:t xml:space="preserve">Acil allen </w:t>
                </w:r>
                <w:r w:rsidRPr="005E798E">
                  <w:rPr>
                    <w:rStyle w:val="ACILAllenYellow"/>
                  </w:rPr>
                  <w:t>Consulting</w:t>
                </w:r>
              </w:p>
            </w:tc>
          </w:tr>
          <w:tr w:rsidR="0035300D" w14:paraId="741CE1DE" w14:textId="77777777" w:rsidTr="00FF6B2B">
            <w:trPr>
              <w:cantSplit/>
              <w:trHeight w:hRule="exact" w:val="794"/>
            </w:trPr>
            <w:tc>
              <w:tcPr>
                <w:tcW w:w="3284" w:type="dxa"/>
              </w:tcPr>
              <w:p w14:paraId="10C6683E" w14:textId="77777777" w:rsidR="0035300D" w:rsidRDefault="0035300D"/>
            </w:tc>
            <w:tc>
              <w:tcPr>
                <w:tcW w:w="5880" w:type="dxa"/>
                <w:vAlign w:val="bottom"/>
              </w:tcPr>
              <w:p w14:paraId="2699C4BA" w14:textId="211B9C41" w:rsidR="0035300D" w:rsidRPr="00323B84" w:rsidRDefault="00E7419C" w:rsidP="00571073">
                <w:pPr>
                  <w:pStyle w:val="ReportTo"/>
                  <w:ind w:right="-228"/>
                </w:pPr>
                <w:r>
                  <w:t>a report to</w:t>
                </w:r>
                <w:r w:rsidR="00922D49">
                  <w:t xml:space="preserve"> </w:t>
                </w:r>
              </w:p>
            </w:tc>
          </w:tr>
          <w:tr w:rsidR="0035300D" w14:paraId="4C55D198" w14:textId="77777777" w:rsidTr="00FF6B2B">
            <w:trPr>
              <w:cantSplit/>
              <w:trHeight w:val="737"/>
            </w:trPr>
            <w:tc>
              <w:tcPr>
                <w:tcW w:w="3284" w:type="dxa"/>
              </w:tcPr>
              <w:p w14:paraId="1311FABC" w14:textId="77777777" w:rsidR="0035300D" w:rsidRPr="00323B84" w:rsidRDefault="0035300D" w:rsidP="000E21BF">
                <w:pPr>
                  <w:rPr>
                    <w:rFonts w:ascii="Novecento Book" w:hAnsi="Novecento Book"/>
                    <w:sz w:val="22"/>
                  </w:rPr>
                </w:pPr>
              </w:p>
            </w:tc>
            <w:tc>
              <w:tcPr>
                <w:tcW w:w="5880" w:type="dxa"/>
                <w:tcBorders>
                  <w:bottom w:val="single" w:sz="4" w:space="0" w:color="auto"/>
                </w:tcBorders>
              </w:tcPr>
              <w:p w14:paraId="33CCC627" w14:textId="77777777" w:rsidR="0035300D" w:rsidRDefault="0035300D" w:rsidP="000E21BF">
                <w:pPr>
                  <w:pStyle w:val="PreparedFor0"/>
                </w:pPr>
                <w:r>
                  <w:t>The Australian Energy Regulator</w:t>
                </w:r>
              </w:p>
              <w:p w14:paraId="51DAA76D" w14:textId="77777777" w:rsidR="0035300D" w:rsidRPr="00323B84" w:rsidRDefault="0035300D" w:rsidP="000E21BF">
                <w:pPr>
                  <w:pStyle w:val="PreparedFor0"/>
                </w:pPr>
              </w:p>
            </w:tc>
          </w:tr>
          <w:tr w:rsidR="0035300D" w14:paraId="2BA507DD" w14:textId="77777777" w:rsidTr="00FF6B2B">
            <w:trPr>
              <w:cantSplit/>
              <w:trHeight w:hRule="exact" w:val="567"/>
            </w:trPr>
            <w:tc>
              <w:tcPr>
                <w:tcW w:w="3284" w:type="dxa"/>
              </w:tcPr>
              <w:p w14:paraId="13569B9F" w14:textId="77777777" w:rsidR="0035300D" w:rsidRDefault="0035300D" w:rsidP="000E21BF"/>
            </w:tc>
            <w:tc>
              <w:tcPr>
                <w:tcW w:w="5880" w:type="dxa"/>
                <w:tcBorders>
                  <w:top w:val="single" w:sz="4" w:space="0" w:color="auto"/>
                </w:tcBorders>
              </w:tcPr>
              <w:p w14:paraId="7C9CEFB6" w14:textId="49E65A37" w:rsidR="0035300D" w:rsidRPr="004E6210" w:rsidRDefault="006D3551" w:rsidP="00571073">
                <w:pPr>
                  <w:pStyle w:val="Date"/>
                </w:pPr>
                <w:sdt>
                  <w:sdtPr>
                    <w:id w:val="1596049733"/>
                    <w:date w:fullDate="2015-03-20T00:00:00Z">
                      <w:dateFormat w:val="MMMM yyyy"/>
                      <w:lid w:val="en-AU"/>
                      <w:storeMappedDataAs w:val="dateTime"/>
                      <w:calendar w:val="gregorian"/>
                    </w:date>
                  </w:sdtPr>
                  <w:sdtEndPr/>
                  <w:sdtContent>
                    <w:r w:rsidR="007811B6">
                      <w:t>March 2015</w:t>
                    </w:r>
                  </w:sdtContent>
                </w:sdt>
              </w:p>
            </w:tc>
          </w:tr>
          <w:tr w:rsidR="0035300D" w14:paraId="3EDC9EE4" w14:textId="77777777" w:rsidTr="00FF6B2B">
            <w:trPr>
              <w:cantSplit/>
              <w:trHeight w:hRule="exact" w:val="2461"/>
            </w:trPr>
            <w:tc>
              <w:tcPr>
                <w:tcW w:w="3284" w:type="dxa"/>
                <w:tcBorders>
                  <w:bottom w:val="single" w:sz="4" w:space="0" w:color="auto"/>
                </w:tcBorders>
              </w:tcPr>
              <w:p w14:paraId="752B6EBE" w14:textId="77777777" w:rsidR="0035300D" w:rsidRDefault="0035300D"/>
            </w:tc>
            <w:tc>
              <w:tcPr>
                <w:tcW w:w="5880" w:type="dxa"/>
                <w:tcBorders>
                  <w:bottom w:val="single" w:sz="4" w:space="0" w:color="auto"/>
                </w:tcBorders>
              </w:tcPr>
              <w:p w14:paraId="1E44577A" w14:textId="77777777" w:rsidR="0035300D" w:rsidRPr="00573351" w:rsidRDefault="0035300D" w:rsidP="000E21BF">
                <w:pPr>
                  <w:pStyle w:val="TitleShort"/>
                  <w:rPr>
                    <w:sz w:val="68"/>
                    <w:szCs w:val="68"/>
                  </w:rPr>
                </w:pPr>
                <w:r w:rsidRPr="00573351">
                  <w:rPr>
                    <w:sz w:val="68"/>
                    <w:szCs w:val="68"/>
                  </w:rPr>
                  <w:t>Electricity Bill Benchmarks</w:t>
                </w:r>
              </w:p>
            </w:tc>
          </w:tr>
          <w:tr w:rsidR="0035300D" w14:paraId="24A1637C" w14:textId="77777777" w:rsidTr="00FF6B2B">
            <w:trPr>
              <w:cantSplit/>
              <w:trHeight w:hRule="exact" w:val="386"/>
            </w:trPr>
            <w:tc>
              <w:tcPr>
                <w:tcW w:w="3284" w:type="dxa"/>
                <w:tcBorders>
                  <w:top w:val="single" w:sz="4" w:space="0" w:color="auto"/>
                </w:tcBorders>
              </w:tcPr>
              <w:p w14:paraId="30C853D1" w14:textId="77777777" w:rsidR="0035300D" w:rsidRPr="00D64897" w:rsidRDefault="0035300D" w:rsidP="000E21BF">
                <w:pPr>
                  <w:pStyle w:val="CoverPageDeltas"/>
                </w:pPr>
                <w:r>
                  <w:rPr>
                    <w:noProof/>
                    <w:lang w:eastAsia="en-AU"/>
                  </w:rPr>
                  <w:drawing>
                    <wp:inline distT="0" distB="0" distL="0" distR="0" wp14:anchorId="640C8646" wp14:editId="4F880AD0">
                      <wp:extent cx="699715" cy="34255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319" cy="345299"/>
                              </a:xfrm>
                              <a:prstGeom prst="rect">
                                <a:avLst/>
                              </a:prstGeom>
                            </pic:spPr>
                          </pic:pic>
                        </a:graphicData>
                      </a:graphic>
                    </wp:inline>
                  </w:drawing>
                </w:r>
              </w:p>
            </w:tc>
            <w:tc>
              <w:tcPr>
                <w:tcW w:w="5880" w:type="dxa"/>
                <w:tcBorders>
                  <w:top w:val="single" w:sz="4" w:space="0" w:color="auto"/>
                </w:tcBorders>
              </w:tcPr>
              <w:p w14:paraId="10443B3E" w14:textId="77777777" w:rsidR="0035300D" w:rsidRPr="00A9191A" w:rsidRDefault="0035300D" w:rsidP="000E21BF">
                <w:pPr>
                  <w:pStyle w:val="CoverPageDeltas"/>
                </w:pPr>
              </w:p>
            </w:tc>
          </w:tr>
          <w:tr w:rsidR="0035300D" w14:paraId="5EA092D9" w14:textId="77777777" w:rsidTr="00FF6B2B">
            <w:trPr>
              <w:cantSplit/>
              <w:trHeight w:hRule="exact" w:val="1134"/>
            </w:trPr>
            <w:tc>
              <w:tcPr>
                <w:tcW w:w="3284" w:type="dxa"/>
              </w:tcPr>
              <w:p w14:paraId="5E725B18" w14:textId="77777777" w:rsidR="0035300D" w:rsidRDefault="0035300D" w:rsidP="000E21BF">
                <w:pPr>
                  <w:jc w:val="right"/>
                </w:pPr>
              </w:p>
            </w:tc>
            <w:tc>
              <w:tcPr>
                <w:tcW w:w="5880" w:type="dxa"/>
                <w:vAlign w:val="center"/>
              </w:tcPr>
              <w:p w14:paraId="641D99C2" w14:textId="77777777" w:rsidR="0035300D" w:rsidRPr="003D3E12" w:rsidRDefault="0035300D" w:rsidP="002C0439">
                <w:pPr>
                  <w:pStyle w:val="Title"/>
                </w:pPr>
                <w:r>
                  <w:t>for residential customers</w:t>
                </w:r>
              </w:p>
            </w:tc>
          </w:tr>
          <w:tr w:rsidR="0035300D" w14:paraId="79DB59A0" w14:textId="77777777" w:rsidTr="00FF6B2B">
            <w:trPr>
              <w:cantSplit/>
              <w:trHeight w:hRule="exact" w:val="794"/>
            </w:trPr>
            <w:tc>
              <w:tcPr>
                <w:tcW w:w="3284" w:type="dxa"/>
                <w:vAlign w:val="bottom"/>
              </w:tcPr>
              <w:p w14:paraId="512E73D6" w14:textId="77777777" w:rsidR="0035300D" w:rsidRDefault="0035300D" w:rsidP="000E21BF"/>
            </w:tc>
            <w:tc>
              <w:tcPr>
                <w:tcW w:w="5880" w:type="dxa"/>
              </w:tcPr>
              <w:p w14:paraId="7E1EACE2" w14:textId="77777777" w:rsidR="0035300D" w:rsidRPr="003D3E12" w:rsidRDefault="0035300D" w:rsidP="000E21BF">
                <w:pPr>
                  <w:pStyle w:val="Subtitle0"/>
                </w:pPr>
              </w:p>
            </w:tc>
          </w:tr>
          <w:tr w:rsidR="0035300D" w14:paraId="7A7810EA" w14:textId="77777777" w:rsidTr="00FF6B2B">
            <w:trPr>
              <w:cantSplit/>
              <w:trHeight w:hRule="exact" w:val="6803"/>
            </w:trPr>
            <w:tc>
              <w:tcPr>
                <w:tcW w:w="9164" w:type="dxa"/>
                <w:gridSpan w:val="2"/>
                <w:vAlign w:val="bottom"/>
              </w:tcPr>
              <w:p w14:paraId="6F0A5552" w14:textId="77777777" w:rsidR="0035300D" w:rsidRDefault="0035300D" w:rsidP="000E21BF">
                <w:pPr>
                  <w:pStyle w:val="Image"/>
                </w:pPr>
                <w:r>
                  <w:drawing>
                    <wp:inline distT="0" distB="0" distL="0" distR="0" wp14:anchorId="3113B02B" wp14:editId="5B5A3CF5">
                      <wp:extent cx="5939790" cy="427545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urp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9790" cy="4275455"/>
                              </a:xfrm>
                              <a:prstGeom prst="rect">
                                <a:avLst/>
                              </a:prstGeom>
                            </pic:spPr>
                          </pic:pic>
                        </a:graphicData>
                      </a:graphic>
                    </wp:inline>
                  </w:drawing>
                </w:r>
              </w:p>
            </w:tc>
          </w:tr>
        </w:tbl>
        <w:p w14:paraId="6B2DD106" w14:textId="77777777" w:rsidR="0035300D" w:rsidRDefault="0035300D">
          <w:pPr>
            <w:spacing w:before="180" w:line="300" w:lineRule="exact"/>
          </w:pPr>
          <w:r>
            <w:br w:type="page"/>
          </w:r>
        </w:p>
        <w:tbl>
          <w:tblPr>
            <w:tblStyle w:val="TableGrid"/>
            <w:tblW w:w="0" w:type="auto"/>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2"/>
            <w:gridCol w:w="2717"/>
          </w:tblGrid>
          <w:tr w:rsidR="0035300D" w14:paraId="136C6F9F" w14:textId="77777777" w:rsidTr="00051553">
            <w:trPr>
              <w:cantSplit/>
              <w:trHeight w:hRule="exact" w:val="778"/>
            </w:trPr>
            <w:tc>
              <w:tcPr>
                <w:tcW w:w="5622" w:type="dxa"/>
                <w:tcBorders>
                  <w:bottom w:val="single" w:sz="8" w:space="0" w:color="A6A6A6" w:themeColor="background1" w:themeShade="A6"/>
                </w:tcBorders>
              </w:tcPr>
              <w:p w14:paraId="57B8C24C" w14:textId="77777777" w:rsidR="0035300D" w:rsidRDefault="0035300D" w:rsidP="000E21BF">
                <w:pPr>
                  <w:pStyle w:val="ContactPageDeltas"/>
                </w:pPr>
              </w:p>
            </w:tc>
            <w:tc>
              <w:tcPr>
                <w:tcW w:w="2717" w:type="dxa"/>
                <w:tcBorders>
                  <w:bottom w:val="single" w:sz="8" w:space="0" w:color="A6A6A6" w:themeColor="background1" w:themeShade="A6"/>
                </w:tcBorders>
              </w:tcPr>
              <w:p w14:paraId="6602C5D5" w14:textId="77777777" w:rsidR="0035300D" w:rsidRDefault="0035300D" w:rsidP="000E21BF">
                <w:pPr>
                  <w:pStyle w:val="ContactPageDeltas"/>
                </w:pPr>
                <w:r>
                  <w:rPr>
                    <w:noProof/>
                    <w:lang w:eastAsia="en-AU"/>
                  </w:rPr>
                  <w:drawing>
                    <wp:inline distT="0" distB="0" distL="0" distR="0" wp14:anchorId="2FE16CF4" wp14:editId="761DA055">
                      <wp:extent cx="882595" cy="44129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184" cy="441092"/>
                              </a:xfrm>
                              <a:prstGeom prst="rect">
                                <a:avLst/>
                              </a:prstGeom>
                            </pic:spPr>
                          </pic:pic>
                        </a:graphicData>
                      </a:graphic>
                    </wp:inline>
                  </w:drawing>
                </w:r>
              </w:p>
            </w:tc>
          </w:tr>
          <w:tr w:rsidR="0035300D" w:rsidRPr="008614D0" w14:paraId="52F9C363" w14:textId="77777777" w:rsidTr="00051553">
            <w:trPr>
              <w:cantSplit/>
              <w:trHeight w:hRule="exact" w:val="8055"/>
            </w:trPr>
            <w:tc>
              <w:tcPr>
                <w:tcW w:w="5622" w:type="dxa"/>
                <w:tcBorders>
                  <w:top w:val="single" w:sz="8" w:space="0" w:color="A6A6A6" w:themeColor="background1" w:themeShade="A6"/>
                </w:tcBorders>
                <w:vAlign w:val="bottom"/>
              </w:tcPr>
              <w:p w14:paraId="20EF2AD0" w14:textId="405CAB20" w:rsidR="0035300D" w:rsidRDefault="00491B2C" w:rsidP="00FD01B8">
                <w:pPr>
                  <w:pStyle w:val="CoverInfo"/>
                  <w:ind w:left="1068" w:hanging="1068"/>
                  <w:rPr>
                    <w:lang w:val="en-AU"/>
                  </w:rPr>
                </w:pPr>
                <w:r>
                  <w:rPr>
                    <w:lang w:val="en-AU"/>
                  </w:rPr>
                  <w:t xml:space="preserve">For further </w:t>
                </w:r>
                <w:proofErr w:type="spellStart"/>
                <w:r>
                  <w:rPr>
                    <w:lang w:val="en-AU"/>
                  </w:rPr>
                  <w:t>infromation</w:t>
                </w:r>
                <w:proofErr w:type="spellEnd"/>
                <w:r>
                  <w:rPr>
                    <w:lang w:val="en-AU"/>
                  </w:rPr>
                  <w:t xml:space="preserve"> contact:</w:t>
                </w:r>
              </w:p>
              <w:p w14:paraId="462F1143" w14:textId="77777777" w:rsidR="00491B2C" w:rsidRDefault="00491B2C" w:rsidP="00FD01B8">
                <w:pPr>
                  <w:pStyle w:val="CoverInfo"/>
                  <w:ind w:left="1068" w:hanging="1068"/>
                  <w:rPr>
                    <w:lang w:val="en-AU"/>
                  </w:rPr>
                </w:pPr>
                <w:r>
                  <w:rPr>
                    <w:lang w:val="en-AU"/>
                  </w:rPr>
                  <w:t>Jeremy Tustin</w:t>
                </w:r>
              </w:p>
              <w:p w14:paraId="63619080" w14:textId="77777777" w:rsidR="00491B2C" w:rsidRDefault="00491B2C" w:rsidP="00FD01B8">
                <w:pPr>
                  <w:pStyle w:val="CoverInfo"/>
                  <w:ind w:left="1068" w:hanging="1068"/>
                  <w:rPr>
                    <w:lang w:val="en-AU"/>
                  </w:rPr>
                </w:pPr>
                <w:r>
                  <w:rPr>
                    <w:lang w:val="en-AU"/>
                  </w:rPr>
                  <w:t>Principal</w:t>
                </w:r>
              </w:p>
              <w:p w14:paraId="37973F1A" w14:textId="77777777" w:rsidR="00491B2C" w:rsidRDefault="00491B2C" w:rsidP="00FD01B8">
                <w:pPr>
                  <w:pStyle w:val="CoverInfo"/>
                  <w:ind w:left="1068" w:hanging="1068"/>
                  <w:rPr>
                    <w:lang w:val="en-AU"/>
                  </w:rPr>
                </w:pPr>
                <w:proofErr w:type="spellStart"/>
                <w:r>
                  <w:rPr>
                    <w:lang w:val="en-AU"/>
                  </w:rPr>
                  <w:t>Ph</w:t>
                </w:r>
                <w:proofErr w:type="spellEnd"/>
                <w:r>
                  <w:rPr>
                    <w:lang w:val="en-AU"/>
                  </w:rPr>
                  <w:t>: (03) 8650 6000</w:t>
                </w:r>
              </w:p>
              <w:p w14:paraId="4202E82D" w14:textId="450370D6" w:rsidR="00491B2C" w:rsidRPr="008614D0" w:rsidRDefault="00491B2C" w:rsidP="00FD01B8">
                <w:pPr>
                  <w:pStyle w:val="CoverInfo"/>
                  <w:ind w:left="1068" w:hanging="1068"/>
                  <w:rPr>
                    <w:lang w:val="en-AU"/>
                  </w:rPr>
                </w:pPr>
                <w:r>
                  <w:rPr>
                    <w:lang w:val="en-AU"/>
                  </w:rPr>
                  <w:t>E: j.tustin@acilallen.com.au</w:t>
                </w:r>
              </w:p>
            </w:tc>
            <w:tc>
              <w:tcPr>
                <w:tcW w:w="2717" w:type="dxa"/>
                <w:tcBorders>
                  <w:top w:val="single" w:sz="8" w:space="0" w:color="A6A6A6" w:themeColor="background1" w:themeShade="A6"/>
                </w:tcBorders>
              </w:tcPr>
              <w:p w14:paraId="0491CFC8" w14:textId="77777777" w:rsidR="0035300D" w:rsidRPr="008614D0" w:rsidRDefault="0035300D" w:rsidP="00FD01B8">
                <w:pPr>
                  <w:pStyle w:val="Contact"/>
                </w:pPr>
                <w:r w:rsidRPr="008614D0">
                  <w:t>ACIL ALLEN CONSULTING PTY LTD</w:t>
                </w:r>
                <w:r w:rsidRPr="008614D0">
                  <w:br/>
                  <w:t>ABN 68 102 652 148</w:t>
                </w:r>
              </w:p>
              <w:p w14:paraId="68DCDF6E" w14:textId="77777777" w:rsidR="0035300D" w:rsidRPr="008614D0" w:rsidRDefault="0035300D" w:rsidP="00FD01B8">
                <w:pPr>
                  <w:pStyle w:val="Contact"/>
                </w:pPr>
                <w:r w:rsidRPr="008614D0">
                  <w:t>Level FIFTEEN</w:t>
                </w:r>
                <w:r w:rsidRPr="008614D0">
                  <w:br/>
                  <w:t>127 Creek Street</w:t>
                </w:r>
                <w:r w:rsidRPr="008614D0">
                  <w:br/>
                  <w:t>Brisbane QLD 4000</w:t>
                </w:r>
                <w:r w:rsidRPr="008614D0">
                  <w:br/>
                  <w:t>Australia</w:t>
                </w:r>
                <w:r w:rsidRPr="008614D0">
                  <w:br/>
                  <w:t>T+61 7 3009 8700</w:t>
                </w:r>
                <w:r w:rsidRPr="008614D0">
                  <w:br/>
                  <w:t>F+61 7 3009 8799</w:t>
                </w:r>
              </w:p>
              <w:p w14:paraId="7C746C81" w14:textId="77777777" w:rsidR="0035300D" w:rsidRPr="008614D0" w:rsidRDefault="0035300D" w:rsidP="00FD01B8">
                <w:pPr>
                  <w:pStyle w:val="Contact"/>
                </w:pPr>
                <w:r w:rsidRPr="008614D0">
                  <w:t>Level TWO</w:t>
                </w:r>
                <w:r w:rsidRPr="008614D0">
                  <w:br/>
                  <w:t>33 Ainslie Place</w:t>
                </w:r>
                <w:r w:rsidRPr="008614D0">
                  <w:br/>
                  <w:t>CANBERRA ACT 2600</w:t>
                </w:r>
                <w:r w:rsidRPr="008614D0">
                  <w:br/>
                  <w:t>AUSTRALIA</w:t>
                </w:r>
                <w:r w:rsidRPr="008614D0">
                  <w:br/>
                  <w:t>T+61 2 6103 8200</w:t>
                </w:r>
                <w:r w:rsidRPr="008614D0">
                  <w:br/>
                  <w:t>F+61 2 6103 8233</w:t>
                </w:r>
              </w:p>
              <w:p w14:paraId="19738022" w14:textId="77777777" w:rsidR="0035300D" w:rsidRPr="008614D0" w:rsidRDefault="0035300D" w:rsidP="00FD01B8">
                <w:pPr>
                  <w:pStyle w:val="Contact"/>
                </w:pPr>
                <w:r w:rsidRPr="008614D0">
                  <w:t>Level NINE</w:t>
                </w:r>
                <w:r w:rsidRPr="008614D0">
                  <w:br/>
                  <w:t>60 Collins Street</w:t>
                </w:r>
                <w:r w:rsidRPr="008614D0">
                  <w:br/>
                  <w:t>MELBOURNE VIC 3000</w:t>
                </w:r>
                <w:r w:rsidRPr="008614D0">
                  <w:br/>
                  <w:t>AUSTRALIA</w:t>
                </w:r>
                <w:r w:rsidRPr="008614D0">
                  <w:br/>
                  <w:t>T+61 3 8650 6000</w:t>
                </w:r>
                <w:r w:rsidRPr="008614D0">
                  <w:br/>
                  <w:t>F+61 3 9654 6363</w:t>
                </w:r>
              </w:p>
              <w:p w14:paraId="7F076826" w14:textId="77777777" w:rsidR="0035300D" w:rsidRPr="008614D0" w:rsidRDefault="0035300D" w:rsidP="00FD01B8">
                <w:pPr>
                  <w:pStyle w:val="Contact"/>
                </w:pPr>
                <w:r w:rsidRPr="008614D0">
                  <w:t>Level one</w:t>
                </w:r>
                <w:r w:rsidRPr="008614D0">
                  <w:br/>
                  <w:t>50 Pitt Street</w:t>
                </w:r>
                <w:r w:rsidRPr="008614D0">
                  <w:br/>
                  <w:t>SYDNEY NSW 2000</w:t>
                </w:r>
                <w:r w:rsidRPr="008614D0">
                  <w:br/>
                  <w:t>AUSTRALIA</w:t>
                </w:r>
                <w:r w:rsidRPr="008614D0">
                  <w:br/>
                  <w:t>T+61 2 8272 5100</w:t>
                </w:r>
                <w:r w:rsidRPr="008614D0">
                  <w:br/>
                  <w:t>F+61 2 9247 2455</w:t>
                </w:r>
              </w:p>
              <w:p w14:paraId="5A3364CD" w14:textId="38D0C157" w:rsidR="0035300D" w:rsidRPr="008614D0" w:rsidRDefault="0035300D" w:rsidP="00FD01B8">
                <w:pPr>
                  <w:pStyle w:val="Contact"/>
                </w:pPr>
                <w:r w:rsidRPr="008614D0">
                  <w:t>Suite C2 Centa Building</w:t>
                </w:r>
                <w:r w:rsidRPr="008614D0">
                  <w:br/>
                  <w:t>118 Railway Street</w:t>
                </w:r>
                <w:r w:rsidRPr="008614D0">
                  <w:br/>
                  <w:t>WEST</w:t>
                </w:r>
                <w:r w:rsidR="005B7E55">
                  <w:t xml:space="preserve"> PER</w:t>
                </w:r>
                <w:r w:rsidRPr="008614D0">
                  <w:t>TH WA 6005</w:t>
                </w:r>
                <w:r w:rsidRPr="008614D0">
                  <w:br/>
                  <w:t>AUSTRALIA</w:t>
                </w:r>
                <w:r w:rsidRPr="008614D0">
                  <w:br/>
                  <w:t>T+61 8 9449 9600</w:t>
                </w:r>
                <w:r w:rsidRPr="008614D0">
                  <w:br/>
                  <w:t>F+61 8 9322 3955</w:t>
                </w:r>
              </w:p>
              <w:p w14:paraId="00AEF500" w14:textId="77777777" w:rsidR="0035300D" w:rsidRPr="008614D0" w:rsidRDefault="0035300D" w:rsidP="00FD01B8">
                <w:pPr>
                  <w:pStyle w:val="Contact"/>
                </w:pPr>
                <w:r w:rsidRPr="008614D0">
                  <w:t>Acilallen.com.au</w:t>
                </w:r>
              </w:p>
            </w:tc>
          </w:tr>
          <w:tr w:rsidR="0035300D" w:rsidRPr="008614D0" w14:paraId="14A5368D" w14:textId="77777777" w:rsidTr="00051553">
            <w:trPr>
              <w:cantSplit/>
              <w:trHeight w:hRule="exact" w:val="1617"/>
            </w:trPr>
            <w:tc>
              <w:tcPr>
                <w:tcW w:w="5622" w:type="dxa"/>
                <w:vAlign w:val="bottom"/>
              </w:tcPr>
              <w:p w14:paraId="52C98442" w14:textId="0DDB16D6" w:rsidR="0035300D" w:rsidRPr="008614D0" w:rsidRDefault="00922D49" w:rsidP="00FD01B8">
                <w:pPr>
                  <w:pStyle w:val="CoverInfo"/>
                  <w:rPr>
                    <w:lang w:val="en-AU"/>
                  </w:rPr>
                </w:pPr>
                <w:r>
                  <w:rPr>
                    <w:lang w:val="en-AU"/>
                  </w:rPr>
                  <w:t xml:space="preserve"> </w:t>
                </w:r>
              </w:p>
            </w:tc>
            <w:tc>
              <w:tcPr>
                <w:tcW w:w="2717" w:type="dxa"/>
                <w:tcBorders>
                  <w:top w:val="single" w:sz="8" w:space="0" w:color="A6A6A6" w:themeColor="background1" w:themeShade="A6"/>
                </w:tcBorders>
                <w:vAlign w:val="bottom"/>
              </w:tcPr>
              <w:p w14:paraId="17E3AE5F" w14:textId="77777777" w:rsidR="0035300D" w:rsidRPr="008614D0" w:rsidRDefault="0035300D" w:rsidP="00FD01B8">
                <w:pPr>
                  <w:pStyle w:val="Contact"/>
                </w:pPr>
              </w:p>
            </w:tc>
          </w:tr>
          <w:tr w:rsidR="0035300D" w:rsidRPr="008614D0" w14:paraId="667299FA" w14:textId="77777777" w:rsidTr="00051553">
            <w:trPr>
              <w:cantSplit/>
              <w:trHeight w:hRule="exact" w:val="3690"/>
            </w:trPr>
            <w:tc>
              <w:tcPr>
                <w:tcW w:w="8339" w:type="dxa"/>
                <w:gridSpan w:val="2"/>
                <w:vAlign w:val="bottom"/>
              </w:tcPr>
              <w:p w14:paraId="212A7001" w14:textId="77777777" w:rsidR="0035300D" w:rsidRPr="008614D0" w:rsidRDefault="0035300D" w:rsidP="007271BC">
                <w:pPr>
                  <w:pStyle w:val="Disclaimer"/>
                  <w:rPr>
                    <w:b/>
                  </w:rPr>
                </w:pPr>
                <w:r w:rsidRPr="008614D0">
                  <w:rPr>
                    <w:b/>
                  </w:rPr>
                  <w:t xml:space="preserve">Reliance and Disclaimer </w:t>
                </w:r>
              </w:p>
              <w:p w14:paraId="7417935A" w14:textId="05C3F9C5" w:rsidR="0035300D" w:rsidRPr="008614D0" w:rsidRDefault="0035300D" w:rsidP="007271BC">
                <w:pPr>
                  <w:pStyle w:val="Disclaimer"/>
                </w:pPr>
                <w:r w:rsidRPr="008614D0">
                  <w:t>The professional analysis and advice in this report has been prepared by ACIL Allen Consulting for the exclusive use of the party or parties to whom it is addressed (the addressee) and for the purposes specified in it.</w:t>
                </w:r>
                <w:r w:rsidR="00922D49">
                  <w:t xml:space="preserve"> </w:t>
                </w:r>
                <w:r w:rsidRPr="008614D0">
                  <w:t>This report is supplied in good faith and reflects the knowledge, ex</w:t>
                </w:r>
                <w:r w:rsidR="005B7E55">
                  <w:t xml:space="preserve"> </w:t>
                </w:r>
                <w:proofErr w:type="gramStart"/>
                <w:r w:rsidR="005B7E55">
                  <w:t>per</w:t>
                </w:r>
                <w:r w:rsidRPr="008614D0">
                  <w:t>tise</w:t>
                </w:r>
                <w:proofErr w:type="gramEnd"/>
                <w:r w:rsidRPr="008614D0">
                  <w:t xml:space="preserve"> and ex</w:t>
                </w:r>
                <w:r w:rsidR="005B7E55">
                  <w:t xml:space="preserve"> per</w:t>
                </w:r>
                <w:r w:rsidRPr="008614D0">
                  <w:t>ience of the consultants involved.</w:t>
                </w:r>
                <w:r w:rsidR="00922D49">
                  <w:t xml:space="preserve"> </w:t>
                </w:r>
                <w:r w:rsidRPr="008614D0">
                  <w:t>The report must not be published, quoted or disseminated to any other party without ACIL Allen Consulting’s prior written consent.</w:t>
                </w:r>
                <w:r w:rsidR="00922D49">
                  <w:t xml:space="preserve"> </w:t>
                </w:r>
                <w:r w:rsidRPr="008614D0">
                  <w:t>ACIL Allen Consulting accepts no responsibility whatsoever for any loss occasioned by any</w:t>
                </w:r>
                <w:r w:rsidR="005B7E55">
                  <w:t xml:space="preserve"> per</w:t>
                </w:r>
                <w:r w:rsidRPr="008614D0">
                  <w:t>son acting or refraining from action as a result of reliance on the report, other than the addressee.</w:t>
                </w:r>
              </w:p>
              <w:p w14:paraId="477CDE5A" w14:textId="253639BF" w:rsidR="0035300D" w:rsidRPr="008614D0" w:rsidRDefault="0035300D" w:rsidP="007271BC">
                <w:pPr>
                  <w:pStyle w:val="Disclaimer"/>
                </w:pPr>
                <w:r w:rsidRPr="008614D0">
                  <w:t>In conducting the analysis in this report ACIL Allen Consulting has endeavoured to use what it considers is the best information available at the date of publication, including information supplied by the addressee.</w:t>
                </w:r>
                <w:r w:rsidR="00922D49">
                  <w:t xml:space="preserve"> </w:t>
                </w:r>
                <w:r w:rsidRPr="008614D0">
                  <w:t>Unless stated otherwise, ACIL Allen Consulting does not warrant the accuracy of any forecast or PROJECTION in the report.</w:t>
                </w:r>
                <w:r w:rsidR="00922D49">
                  <w:t xml:space="preserve"> </w:t>
                </w:r>
                <w:r w:rsidRPr="008614D0">
                  <w:t>Although ACIL Allen Consulting exercises reasonable care when making forecasts or PROJECTIONS, factors in the process, such as future market behaviour, are inherently uncertain and cannot be forecast or PROJECTED reliably.</w:t>
                </w:r>
              </w:p>
              <w:p w14:paraId="1C6B09E0" w14:textId="3A1E92B6" w:rsidR="0035300D" w:rsidRPr="008614D0" w:rsidRDefault="0035300D" w:rsidP="007271BC">
                <w:pPr>
                  <w:pStyle w:val="Disclaimer"/>
                </w:pPr>
                <w:r w:rsidRPr="008614D0">
                  <w:t>ACIL Allen Consulting shall not be liable in respect of any claim arising out of the failure of a client investment to</w:t>
                </w:r>
                <w:r w:rsidR="005B7E55">
                  <w:t xml:space="preserve"> per</w:t>
                </w:r>
                <w:r w:rsidRPr="008614D0">
                  <w:t>form to the advantage of the client or to the advantage of the client to the degree suggested or assumed in any advice or forecast given by ACIL Allen Consulting.</w:t>
                </w:r>
              </w:p>
              <w:p w14:paraId="51668E6C" w14:textId="77777777" w:rsidR="0035300D" w:rsidRPr="00DF595B" w:rsidRDefault="0035300D" w:rsidP="007271BC">
                <w:pPr>
                  <w:spacing w:after="40"/>
                  <w:rPr>
                    <w:rFonts w:asciiTheme="majorHAnsi" w:hAnsiTheme="majorHAnsi" w:cstheme="majorHAnsi"/>
                    <w:caps/>
                  </w:rPr>
                </w:pPr>
                <w:r w:rsidRPr="00DF595B">
                  <w:rPr>
                    <w:rFonts w:asciiTheme="majorHAnsi" w:hAnsiTheme="majorHAnsi" w:cstheme="majorHAnsi"/>
                    <w:caps/>
                    <w:sz w:val="14"/>
                    <w:szCs w:val="16"/>
                  </w:rPr>
                  <w:t>© Acil allen consulting 201</w:t>
                </w:r>
                <w:r>
                  <w:rPr>
                    <w:rFonts w:asciiTheme="majorHAnsi" w:hAnsiTheme="majorHAnsi" w:cstheme="majorHAnsi"/>
                    <w:caps/>
                    <w:sz w:val="14"/>
                    <w:szCs w:val="16"/>
                  </w:rPr>
                  <w:t>4</w:t>
                </w:r>
              </w:p>
            </w:tc>
          </w:tr>
        </w:tbl>
        <w:p w14:paraId="5589F65E" w14:textId="77777777" w:rsidR="0035300D" w:rsidRDefault="006D3551" w:rsidP="000E21BF">
          <w:pPr>
            <w:sectPr w:rsidR="0035300D" w:rsidSect="000E21BF">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907" w:left="1134" w:header="709" w:footer="567" w:gutter="567"/>
              <w:pgNumType w:start="0"/>
              <w:cols w:space="708"/>
              <w:titlePg/>
              <w:docGrid w:linePitch="360"/>
            </w:sectPr>
          </w:pPr>
        </w:p>
      </w:sdtContent>
    </w:sdt>
    <w:p w14:paraId="28BD593A" w14:textId="77777777" w:rsidR="0035300D" w:rsidRPr="00B4627C" w:rsidRDefault="0035300D" w:rsidP="00B4627C">
      <w:pPr>
        <w:pStyle w:val="BodyText"/>
      </w:pPr>
    </w:p>
    <w:p w14:paraId="5B7108DE" w14:textId="77777777" w:rsidR="007811B6" w:rsidRDefault="007811B6" w:rsidP="007811B6">
      <w:pPr>
        <w:pStyle w:val="Heading1nonumber"/>
      </w:pPr>
      <w:r>
        <w:t>Version History</w:t>
      </w:r>
    </w:p>
    <w:p w14:paraId="65F84456" w14:textId="77777777" w:rsidR="007811B6" w:rsidRDefault="007811B6">
      <w:pPr>
        <w:spacing w:before="180" w:after="0" w:line="300" w:lineRule="exact"/>
      </w:pPr>
    </w:p>
    <w:tbl>
      <w:tblPr>
        <w:tblStyle w:val="ACILAllenTable"/>
        <w:tblW w:w="0" w:type="auto"/>
        <w:tblLook w:val="04A0" w:firstRow="1" w:lastRow="0" w:firstColumn="1" w:lastColumn="0" w:noHBand="0" w:noVBand="1"/>
      </w:tblPr>
      <w:tblGrid>
        <w:gridCol w:w="851"/>
        <w:gridCol w:w="1417"/>
        <w:gridCol w:w="1418"/>
        <w:gridCol w:w="3686"/>
      </w:tblGrid>
      <w:tr w:rsidR="007811B6" w14:paraId="445409AC" w14:textId="2F663ADE" w:rsidTr="00EF378C">
        <w:trPr>
          <w:cnfStyle w:val="100000000000" w:firstRow="1" w:lastRow="0" w:firstColumn="0" w:lastColumn="0" w:oddVBand="0" w:evenVBand="0" w:oddHBand="0" w:evenHBand="0" w:firstRowFirstColumn="0" w:firstRowLastColumn="0" w:lastRowFirstColumn="0" w:lastRowLastColumn="0"/>
        </w:trPr>
        <w:tc>
          <w:tcPr>
            <w:tcW w:w="851" w:type="dxa"/>
          </w:tcPr>
          <w:p w14:paraId="047F9C15" w14:textId="159DCB30" w:rsidR="007811B6" w:rsidRDefault="007811B6" w:rsidP="007811B6">
            <w:pPr>
              <w:pStyle w:val="Tablecolumnheadings"/>
            </w:pPr>
            <w:r>
              <w:t>Version</w:t>
            </w:r>
          </w:p>
        </w:tc>
        <w:tc>
          <w:tcPr>
            <w:tcW w:w="1417" w:type="dxa"/>
          </w:tcPr>
          <w:p w14:paraId="2E939058" w14:textId="6188AF00" w:rsidR="007811B6" w:rsidRDefault="007811B6" w:rsidP="007811B6">
            <w:pPr>
              <w:pStyle w:val="Tablecolumnheadings"/>
            </w:pPr>
            <w:r>
              <w:t>Date</w:t>
            </w:r>
          </w:p>
        </w:tc>
        <w:tc>
          <w:tcPr>
            <w:tcW w:w="1418" w:type="dxa"/>
          </w:tcPr>
          <w:p w14:paraId="6E155B14" w14:textId="74481789" w:rsidR="007811B6" w:rsidRDefault="00EF378C" w:rsidP="007811B6">
            <w:pPr>
              <w:pStyle w:val="Tablecolumnheadings"/>
            </w:pPr>
            <w:r>
              <w:t>Author</w:t>
            </w:r>
          </w:p>
        </w:tc>
        <w:tc>
          <w:tcPr>
            <w:tcW w:w="3686" w:type="dxa"/>
          </w:tcPr>
          <w:p w14:paraId="7FED20E6" w14:textId="6BD5D413" w:rsidR="007811B6" w:rsidRDefault="00EF378C" w:rsidP="007811B6">
            <w:pPr>
              <w:pStyle w:val="Tablecolumnheadings"/>
            </w:pPr>
            <w:r>
              <w:t>Description</w:t>
            </w:r>
          </w:p>
        </w:tc>
      </w:tr>
      <w:tr w:rsidR="007811B6" w14:paraId="60DCDF40" w14:textId="471417FB" w:rsidTr="00EF378C">
        <w:tc>
          <w:tcPr>
            <w:tcW w:w="851" w:type="dxa"/>
          </w:tcPr>
          <w:p w14:paraId="6703EB9E" w14:textId="34A6A288" w:rsidR="007811B6" w:rsidRDefault="00EF378C" w:rsidP="00EF378C">
            <w:pPr>
              <w:pStyle w:val="Tablebody"/>
            </w:pPr>
            <w:r>
              <w:t>1.0</w:t>
            </w:r>
          </w:p>
        </w:tc>
        <w:tc>
          <w:tcPr>
            <w:tcW w:w="1417" w:type="dxa"/>
          </w:tcPr>
          <w:p w14:paraId="1C72E7F7" w14:textId="4559C745" w:rsidR="007811B6" w:rsidRDefault="00EF378C" w:rsidP="00EF378C">
            <w:pPr>
              <w:pStyle w:val="Tablebody"/>
            </w:pPr>
            <w:r>
              <w:t>09 October 2014</w:t>
            </w:r>
          </w:p>
        </w:tc>
        <w:tc>
          <w:tcPr>
            <w:tcW w:w="1418" w:type="dxa"/>
          </w:tcPr>
          <w:p w14:paraId="7F39A0DB" w14:textId="0535BF4A" w:rsidR="007811B6" w:rsidRDefault="00EF378C" w:rsidP="00EF378C">
            <w:pPr>
              <w:pStyle w:val="Tablebody"/>
            </w:pPr>
            <w:r>
              <w:t>Jeremy Tustin</w:t>
            </w:r>
          </w:p>
        </w:tc>
        <w:tc>
          <w:tcPr>
            <w:tcW w:w="3686" w:type="dxa"/>
          </w:tcPr>
          <w:p w14:paraId="68E8DEE8" w14:textId="1323741D" w:rsidR="007811B6" w:rsidRDefault="00EF378C" w:rsidP="00EF378C">
            <w:pPr>
              <w:pStyle w:val="Tablelistbullet"/>
            </w:pPr>
            <w:r>
              <w:t xml:space="preserve">Initial release </w:t>
            </w:r>
          </w:p>
        </w:tc>
      </w:tr>
      <w:tr w:rsidR="007811B6" w14:paraId="16AB57C2" w14:textId="48BC6B9B" w:rsidTr="00EF378C">
        <w:tc>
          <w:tcPr>
            <w:tcW w:w="851" w:type="dxa"/>
          </w:tcPr>
          <w:p w14:paraId="146D9775" w14:textId="79F81A06" w:rsidR="007811B6" w:rsidRDefault="00EF378C" w:rsidP="00EF378C">
            <w:pPr>
              <w:pStyle w:val="Tablebody"/>
            </w:pPr>
            <w:r>
              <w:t>1.1</w:t>
            </w:r>
          </w:p>
        </w:tc>
        <w:tc>
          <w:tcPr>
            <w:tcW w:w="1417" w:type="dxa"/>
          </w:tcPr>
          <w:p w14:paraId="4B582AFC" w14:textId="3E0B5576" w:rsidR="007811B6" w:rsidRDefault="00EF378C" w:rsidP="00EF378C">
            <w:pPr>
              <w:pStyle w:val="Tablebody"/>
            </w:pPr>
            <w:r>
              <w:t>20 March 2015</w:t>
            </w:r>
          </w:p>
        </w:tc>
        <w:tc>
          <w:tcPr>
            <w:tcW w:w="1418" w:type="dxa"/>
          </w:tcPr>
          <w:p w14:paraId="1075EA54" w14:textId="53DA5E51" w:rsidR="007811B6" w:rsidRDefault="00EF378C" w:rsidP="00EF378C">
            <w:pPr>
              <w:pStyle w:val="Tablebody"/>
            </w:pPr>
            <w:r>
              <w:t>Alex Rose</w:t>
            </w:r>
          </w:p>
        </w:tc>
        <w:tc>
          <w:tcPr>
            <w:tcW w:w="3686" w:type="dxa"/>
          </w:tcPr>
          <w:p w14:paraId="7F7906C6" w14:textId="42E61564" w:rsidR="007811B6" w:rsidRDefault="00EF378C" w:rsidP="00EF378C">
            <w:pPr>
              <w:pStyle w:val="Tablelistbullet"/>
            </w:pPr>
            <w:r>
              <w:t>Reassignment of Victorian postcodes in Climate Zone 4 owing to insufficient sample size</w:t>
            </w:r>
          </w:p>
        </w:tc>
      </w:tr>
    </w:tbl>
    <w:p w14:paraId="61827CBD" w14:textId="77777777" w:rsidR="007811B6" w:rsidRDefault="007811B6">
      <w:pPr>
        <w:spacing w:before="180" w:after="0" w:line="300" w:lineRule="exact"/>
        <w:rPr>
          <w:rFonts w:asciiTheme="majorHAnsi" w:hAnsiTheme="majorHAnsi"/>
          <w:b/>
          <w:color w:val="FFFFFF" w:themeColor="background1"/>
          <w:kern w:val="28"/>
          <w:sz w:val="36"/>
          <w:szCs w:val="22"/>
          <w:lang w:eastAsia="en-AU"/>
        </w:rPr>
      </w:pPr>
      <w:r>
        <w:br w:type="page"/>
      </w:r>
    </w:p>
    <w:p w14:paraId="0314E130" w14:textId="6719BD5D" w:rsidR="0035300D" w:rsidRPr="00100621" w:rsidRDefault="00776E34" w:rsidP="00824C74">
      <w:pPr>
        <w:pStyle w:val="ExecSummaryHeading"/>
        <w:pBdr>
          <w:right w:val="single" w:sz="48" w:space="4" w:color="9757A6"/>
        </w:pBdr>
      </w:pPr>
      <w:bookmarkStart w:id="1" w:name="_Toc414616526"/>
      <w:r>
        <w:lastRenderedPageBreak/>
        <w:t>Executive Summary</w:t>
      </w:r>
      <w:bookmarkEnd w:id="1"/>
    </w:p>
    <w:p w14:paraId="530F9D1E" w14:textId="709CB8A1" w:rsidR="00B62384" w:rsidRPr="008B0071" w:rsidRDefault="00B62384" w:rsidP="00B62384">
      <w:pPr>
        <w:pStyle w:val="BodyText"/>
      </w:pPr>
      <w:r w:rsidRPr="008B0071">
        <w:t xml:space="preserve">It is widely accepted that </w:t>
      </w:r>
      <w:r>
        <w:t xml:space="preserve">some </w:t>
      </w:r>
      <w:r w:rsidRPr="008B0071">
        <w:t>retail customers often use more electricity than is necessary</w:t>
      </w:r>
      <w:r w:rsidR="00F36483">
        <w:t xml:space="preserve"> to achieve</w:t>
      </w:r>
      <w:r w:rsidR="00695EFB">
        <w:t xml:space="preserve"> a</w:t>
      </w:r>
      <w:r w:rsidR="00F36483">
        <w:t xml:space="preserve"> desired </w:t>
      </w:r>
      <w:r w:rsidR="00695EFB">
        <w:t>standard of living</w:t>
      </w:r>
      <w:r w:rsidR="00D25FA3">
        <w:t>,</w:t>
      </w:r>
      <w:r w:rsidR="00695EFB">
        <w:t xml:space="preserve"> and</w:t>
      </w:r>
      <w:r w:rsidRPr="008B0071">
        <w:t xml:space="preserve"> are not as energy efficient as they could be. A significant amo</w:t>
      </w:r>
      <w:r>
        <w:t>unt of attention has been given</w:t>
      </w:r>
      <w:r w:rsidRPr="008B0071">
        <w:t xml:space="preserve"> over the years, to the so called ‘energy efficiency gap’ or the difference between actual energy efficiency and the level thought to be achievable and affordable.</w:t>
      </w:r>
      <w:r w:rsidRPr="008B0071">
        <w:rPr>
          <w:vertAlign w:val="superscript"/>
        </w:rPr>
        <w:footnoteReference w:id="2"/>
      </w:r>
      <w:r w:rsidRPr="008B0071">
        <w:t xml:space="preserve"> As time passes, the level of energy efficiency that could technically be achieved increases, but the gap remains.</w:t>
      </w:r>
    </w:p>
    <w:p w14:paraId="190B67F6" w14:textId="5A894DA8" w:rsidR="00B62384" w:rsidRPr="008B0071" w:rsidRDefault="00B62384" w:rsidP="00B62384">
      <w:pPr>
        <w:pStyle w:val="BodyText"/>
      </w:pPr>
      <w:r w:rsidRPr="008B0071">
        <w:t xml:space="preserve">One </w:t>
      </w:r>
      <w:r>
        <w:t xml:space="preserve">possible reason </w:t>
      </w:r>
      <w:r w:rsidR="00225334">
        <w:t>for</w:t>
      </w:r>
      <w:r>
        <w:t xml:space="preserve"> the gap is that if </w:t>
      </w:r>
      <w:r w:rsidRPr="008B0071">
        <w:t>customers do not know what is possible</w:t>
      </w:r>
      <w:r>
        <w:t>,</w:t>
      </w:r>
      <w:r w:rsidRPr="008B0071">
        <w:t xml:space="preserve"> they will find it more difficult to improve their</w:t>
      </w:r>
      <w:r w:rsidR="00695EFB">
        <w:t xml:space="preserve"> energy</w:t>
      </w:r>
      <w:r w:rsidRPr="008B0071">
        <w:t xml:space="preserve"> efficiency.</w:t>
      </w:r>
    </w:p>
    <w:p w14:paraId="65A00D99" w14:textId="7D8AFA4F" w:rsidR="00B62384" w:rsidRDefault="00B62384" w:rsidP="00B62384">
      <w:pPr>
        <w:pStyle w:val="BodyText"/>
      </w:pPr>
      <w:r w:rsidRPr="008B0071">
        <w:t xml:space="preserve">Australian Governments have taken various steps to improve energy efficiency in Australia. One such </w:t>
      </w:r>
      <w:r>
        <w:t xml:space="preserve">step was </w:t>
      </w:r>
      <w:r w:rsidR="00695EFB">
        <w:t xml:space="preserve">the </w:t>
      </w:r>
      <w:r>
        <w:t>requirement that electricity bill benchmark information should be displayed on electricity bills</w:t>
      </w:r>
      <w:r w:rsidR="00104BC7">
        <w:t>.</w:t>
      </w:r>
      <w:r>
        <w:t xml:space="preserve"> </w:t>
      </w:r>
      <w:r w:rsidR="00104BC7">
        <w:t xml:space="preserve">Under </w:t>
      </w:r>
      <w:r>
        <w:t xml:space="preserve">section 169 of the </w:t>
      </w:r>
      <w:r w:rsidR="00104BC7">
        <w:t>National Energy Retail Rules (</w:t>
      </w:r>
      <w:r>
        <w:t>NERR</w:t>
      </w:r>
      <w:r w:rsidR="00104BC7">
        <w:t>)</w:t>
      </w:r>
      <w:r>
        <w:t>, the benchmarks must be based on:</w:t>
      </w:r>
    </w:p>
    <w:p w14:paraId="4836A07D" w14:textId="5333F3E9" w:rsidR="00B62384" w:rsidRDefault="00B62384" w:rsidP="00B62384">
      <w:pPr>
        <w:pStyle w:val="ListNumber"/>
      </w:pPr>
      <w:r>
        <w:t xml:space="preserve">electricity consumption data provided to the </w:t>
      </w:r>
      <w:r w:rsidR="00695EFB">
        <w:t>Australian Energy Regulator (</w:t>
      </w:r>
      <w:r>
        <w:t>AER</w:t>
      </w:r>
      <w:r w:rsidR="00695EFB">
        <w:t>)</w:t>
      </w:r>
      <w:r>
        <w:t xml:space="preserve"> by electricity distribut</w:t>
      </w:r>
      <w:r w:rsidR="00695EFB">
        <w:t>ors</w:t>
      </w:r>
    </w:p>
    <w:p w14:paraId="72B7C98D" w14:textId="77777777" w:rsidR="00B62384" w:rsidRDefault="00B62384" w:rsidP="00B62384">
      <w:pPr>
        <w:pStyle w:val="ListNumber"/>
      </w:pPr>
      <w:r>
        <w:t>localised zones as determined by Energy Ministers</w:t>
      </w:r>
    </w:p>
    <w:p w14:paraId="0FBC26E1" w14:textId="102F01E9" w:rsidR="00B62384" w:rsidRDefault="00B62384" w:rsidP="00B62384">
      <w:pPr>
        <w:pStyle w:val="ListNumber"/>
      </w:pPr>
      <w:proofErr w:type="gramStart"/>
      <w:r>
        <w:t>the</w:t>
      </w:r>
      <w:proofErr w:type="gramEnd"/>
      <w:r>
        <w:t xml:space="preserve"> number of</w:t>
      </w:r>
      <w:r w:rsidR="005B7E55">
        <w:t xml:space="preserve"> per</w:t>
      </w:r>
      <w:r>
        <w:t>sons living in a dwelling (household size).</w:t>
      </w:r>
    </w:p>
    <w:p w14:paraId="402C3492" w14:textId="0B211F31" w:rsidR="00B62384" w:rsidRDefault="00B62384" w:rsidP="00B62384">
      <w:pPr>
        <w:pStyle w:val="BodyText"/>
      </w:pPr>
      <w:r>
        <w:t xml:space="preserve">The AER is required to make the benchmarks available on </w:t>
      </w:r>
      <w:r w:rsidR="003405A4">
        <w:t xml:space="preserve">a </w:t>
      </w:r>
      <w:r>
        <w:t>website</w:t>
      </w:r>
      <w:r w:rsidR="003405A4">
        <w:t>, and is using the Energy Made Easy website for this purpose</w:t>
      </w:r>
      <w:r>
        <w:t xml:space="preserve">. It is also required to provide them to electricity retailers, who must publish them on bills. </w:t>
      </w:r>
    </w:p>
    <w:p w14:paraId="7AE98CAB" w14:textId="4EEFC2B2" w:rsidR="00B62384" w:rsidRDefault="00695EFB" w:rsidP="00B62384">
      <w:pPr>
        <w:pStyle w:val="BodyText"/>
      </w:pPr>
      <w:r>
        <w:t>Under</w:t>
      </w:r>
      <w:r w:rsidR="00B62384">
        <w:t xml:space="preserve"> the </w:t>
      </w:r>
      <w:r w:rsidR="00B62384" w:rsidRPr="008B0071">
        <w:t>NERR</w:t>
      </w:r>
      <w:r w:rsidR="00B62384">
        <w:t xml:space="preserve">, </w:t>
      </w:r>
      <w:r w:rsidR="00B62384" w:rsidRPr="008B0071">
        <w:t xml:space="preserve">the AER </w:t>
      </w:r>
      <w:r w:rsidR="00B62384">
        <w:t xml:space="preserve">must </w:t>
      </w:r>
      <w:r w:rsidR="00B62384" w:rsidRPr="008B0071">
        <w:t>up</w:t>
      </w:r>
      <w:r w:rsidR="00B62384">
        <w:t xml:space="preserve">date the </w:t>
      </w:r>
      <w:r w:rsidR="00B62384" w:rsidRPr="00744677">
        <w:t xml:space="preserve">electricity benchmarks every three years. ACIL Allen </w:t>
      </w:r>
      <w:r>
        <w:t>developed</w:t>
      </w:r>
      <w:r w:rsidRPr="00744677">
        <w:t xml:space="preserve"> </w:t>
      </w:r>
      <w:r w:rsidR="00B62384" w:rsidRPr="00744677">
        <w:t>the first set of benchmarks in</w:t>
      </w:r>
      <w:r w:rsidR="00B62384">
        <w:t xml:space="preserve"> 2011 and has now been engaged to update them.</w:t>
      </w:r>
      <w:r w:rsidR="002A3697">
        <w:rPr>
          <w:rStyle w:val="FootnoteReference"/>
        </w:rPr>
        <w:footnoteReference w:id="3"/>
      </w:r>
    </w:p>
    <w:p w14:paraId="6CC66ED5" w14:textId="0C663D30" w:rsidR="00B62384" w:rsidRDefault="00B62384" w:rsidP="00B62384">
      <w:pPr>
        <w:pStyle w:val="BodyText"/>
      </w:pPr>
      <w:r>
        <w:t xml:space="preserve">The bill benchmarks are not tailored to individual householders and the characteristics of their dwelling. This would be impractical on energy bills. To provide </w:t>
      </w:r>
      <w:r w:rsidR="00695EFB">
        <w:t>this</w:t>
      </w:r>
      <w:r>
        <w:t xml:space="preserve"> information, the bill benchmarks</w:t>
      </w:r>
      <w:r w:rsidR="00051553">
        <w:t xml:space="preserve"> </w:t>
      </w:r>
      <w:r w:rsidR="003405A4">
        <w:t xml:space="preserve">will be </w:t>
      </w:r>
      <w:r>
        <w:t>accompanied by a web based tool on the AER’s Energy Made Easy website.</w:t>
      </w:r>
      <w:r w:rsidR="00922D49">
        <w:t xml:space="preserve"> </w:t>
      </w:r>
      <w:r>
        <w:t xml:space="preserve">The analysis underpinning that tool is presented in this report as well. </w:t>
      </w:r>
    </w:p>
    <w:p w14:paraId="1396E52E" w14:textId="77777777" w:rsidR="0035300D" w:rsidRDefault="00B62384">
      <w:pPr>
        <w:pStyle w:val="BodyText"/>
      </w:pPr>
      <w:r>
        <w:t xml:space="preserve">ACIL Allen estimated the benchmarks based on a sample of Australian electricity customers from all jurisdictions. Those customers answered a series of questions about their homes and the way they use electricity. Those answers were used as explanatory </w:t>
      </w:r>
      <w:r w:rsidR="00B12D0B">
        <w:t>variables</w:t>
      </w:r>
      <w:r>
        <w:t xml:space="preserve"> in the benchmark and website models. </w:t>
      </w:r>
    </w:p>
    <w:p w14:paraId="1EE2DCAC" w14:textId="1D90F2B4" w:rsidR="00B62384" w:rsidRDefault="00B62384">
      <w:pPr>
        <w:pStyle w:val="BodyText"/>
      </w:pPr>
      <w:r>
        <w:t>The</w:t>
      </w:r>
      <w:r w:rsidR="00922D49">
        <w:t xml:space="preserve"> </w:t>
      </w:r>
      <w:r>
        <w:t xml:space="preserve">customers </w:t>
      </w:r>
      <w:r w:rsidR="00695EFB">
        <w:t xml:space="preserve">sampled </w:t>
      </w:r>
      <w:r>
        <w:t xml:space="preserve">also gave consent for their electricity </w:t>
      </w:r>
      <w:r w:rsidR="00104BC7">
        <w:t>distributor to</w:t>
      </w:r>
      <w:r>
        <w:t xml:space="preserve"> release their consumption data for analysis. Those data were used as the dependent (explained) variable in the models. </w:t>
      </w:r>
    </w:p>
    <w:p w14:paraId="0038667D" w14:textId="77777777" w:rsidR="00B62384" w:rsidRDefault="00B62384">
      <w:pPr>
        <w:pStyle w:val="BodyText"/>
      </w:pPr>
      <w:r>
        <w:lastRenderedPageBreak/>
        <w:t xml:space="preserve">More than 4,000 Australian households participated in the benchmarking project as shown in </w:t>
      </w:r>
      <w:r>
        <w:fldChar w:fldCharType="begin"/>
      </w:r>
      <w:r>
        <w:instrText xml:space="preserve"> REF _Ref395799763 \h </w:instrText>
      </w:r>
      <w:r>
        <w:fldChar w:fldCharType="separate"/>
      </w:r>
      <w:r w:rsidR="009E0278">
        <w:t>Table ES</w:t>
      </w:r>
      <w:r w:rsidR="009E0278">
        <w:rPr>
          <w:noProof/>
        </w:rPr>
        <w:t>1</w:t>
      </w:r>
      <w:r>
        <w:fldChar w:fldCharType="end"/>
      </w:r>
      <w:r>
        <w:t>.</w:t>
      </w:r>
      <w:r w:rsidR="0089697A">
        <w:t xml:space="preserve"> As the table shows, the vast majority of those customers were matched to their consumption data. </w:t>
      </w:r>
    </w:p>
    <w:p w14:paraId="0EC07F23" w14:textId="14FFBFAC" w:rsidR="00B62384" w:rsidRPr="00857D65" w:rsidRDefault="00B62384" w:rsidP="00AA1A5C">
      <w:pPr>
        <w:pStyle w:val="Caption"/>
        <w:rPr>
          <w:rStyle w:val="CaptionLabel"/>
          <w:rFonts w:ascii="Arial" w:hAnsi="Arial"/>
        </w:rPr>
      </w:pPr>
      <w:bookmarkStart w:id="2" w:name="_Ref395799763"/>
      <w:r>
        <w:t>Table</w:t>
      </w:r>
      <w:r w:rsidR="003225BE">
        <w:t xml:space="preserve"> </w:t>
      </w:r>
      <w:r>
        <w:t>ES</w:t>
      </w:r>
      <w:r w:rsidR="006D3551">
        <w:fldChar w:fldCharType="begin"/>
      </w:r>
      <w:r w:rsidR="006D3551">
        <w:instrText xml:space="preserve"> SEQ Table_ES \* ARABIC </w:instrText>
      </w:r>
      <w:r w:rsidR="006D3551">
        <w:fldChar w:fldCharType="separate"/>
      </w:r>
      <w:r w:rsidR="009E0278">
        <w:rPr>
          <w:noProof/>
        </w:rPr>
        <w:t>1</w:t>
      </w:r>
      <w:r w:rsidR="006D3551">
        <w:rPr>
          <w:noProof/>
        </w:rPr>
        <w:fldChar w:fldCharType="end"/>
      </w:r>
      <w:bookmarkEnd w:id="2"/>
      <w:r w:rsidRPr="00F36917">
        <w:tab/>
      </w:r>
      <w:r w:rsidR="007B2826">
        <w:t xml:space="preserve"> </w:t>
      </w:r>
      <w:r>
        <w:rPr>
          <w:b/>
          <w:color w:val="000000"/>
        </w:rPr>
        <w:t>Sample sizes for household survey and consumption data matching</w:t>
      </w:r>
    </w:p>
    <w:tbl>
      <w:tblPr>
        <w:tblW w:w="5000" w:type="pct"/>
        <w:tblBorders>
          <w:bottom w:val="single" w:sz="2" w:space="0" w:color="999999"/>
          <w:insideH w:val="single" w:sz="2" w:space="0" w:color="C0C0C0"/>
        </w:tblBorders>
        <w:tblCellMar>
          <w:left w:w="142" w:type="dxa"/>
          <w:right w:w="56" w:type="dxa"/>
        </w:tblCellMar>
        <w:tblLook w:val="04A0" w:firstRow="1" w:lastRow="0" w:firstColumn="1" w:lastColumn="0" w:noHBand="0" w:noVBand="1"/>
      </w:tblPr>
      <w:tblGrid>
        <w:gridCol w:w="2092"/>
        <w:gridCol w:w="1356"/>
        <w:gridCol w:w="1375"/>
        <w:gridCol w:w="1375"/>
        <w:gridCol w:w="1372"/>
      </w:tblGrid>
      <w:tr w:rsidR="00051553" w14:paraId="6B6F3804" w14:textId="77777777" w:rsidTr="00571D62">
        <w:trPr>
          <w:cantSplit/>
          <w:trHeight w:val="300"/>
        </w:trPr>
        <w:tc>
          <w:tcPr>
            <w:tcW w:w="1382" w:type="pct"/>
            <w:shd w:val="solid" w:color="9757A6" w:fill="auto"/>
            <w:noWrap/>
          </w:tcPr>
          <w:p w14:paraId="09DA1E43" w14:textId="77777777" w:rsidR="00B62384" w:rsidRPr="006C148B" w:rsidRDefault="00B62384" w:rsidP="00AA1A5C">
            <w:pPr>
              <w:pStyle w:val="Tablecolumnheadings"/>
              <w:jc w:val="center"/>
              <w:rPr>
                <w:lang w:eastAsia="en-AU"/>
              </w:rPr>
            </w:pPr>
            <w:r w:rsidRPr="006C148B">
              <w:rPr>
                <w:lang w:eastAsia="en-AU"/>
              </w:rPr>
              <w:t>State</w:t>
            </w:r>
          </w:p>
        </w:tc>
        <w:tc>
          <w:tcPr>
            <w:tcW w:w="896" w:type="pct"/>
            <w:shd w:val="solid" w:color="9757A6" w:fill="auto"/>
            <w:noWrap/>
          </w:tcPr>
          <w:p w14:paraId="0FC7A932" w14:textId="77777777" w:rsidR="00B62384" w:rsidRPr="006C148B" w:rsidRDefault="00B62384" w:rsidP="00AA1A5C">
            <w:pPr>
              <w:pStyle w:val="Tablecolumnheadings"/>
              <w:jc w:val="center"/>
              <w:rPr>
                <w:lang w:eastAsia="en-AU"/>
              </w:rPr>
            </w:pPr>
            <w:r w:rsidRPr="006C148B">
              <w:rPr>
                <w:lang w:eastAsia="en-AU"/>
              </w:rPr>
              <w:t>Sample</w:t>
            </w:r>
            <w:r>
              <w:rPr>
                <w:lang w:eastAsia="en-AU"/>
              </w:rPr>
              <w:t xml:space="preserve"> target</w:t>
            </w:r>
          </w:p>
        </w:tc>
        <w:tc>
          <w:tcPr>
            <w:tcW w:w="908" w:type="pct"/>
            <w:shd w:val="solid" w:color="9757A6" w:fill="auto"/>
          </w:tcPr>
          <w:p w14:paraId="79B29951" w14:textId="77777777" w:rsidR="00B62384" w:rsidRDefault="00B62384" w:rsidP="00AA1A5C">
            <w:pPr>
              <w:pStyle w:val="Tablecolumnheadings"/>
              <w:jc w:val="center"/>
              <w:rPr>
                <w:lang w:eastAsia="en-AU"/>
              </w:rPr>
            </w:pPr>
            <w:r>
              <w:rPr>
                <w:lang w:eastAsia="en-AU"/>
              </w:rPr>
              <w:t>Unmatched sample</w:t>
            </w:r>
          </w:p>
        </w:tc>
        <w:tc>
          <w:tcPr>
            <w:tcW w:w="908" w:type="pct"/>
            <w:shd w:val="solid" w:color="9757A6" w:fill="auto"/>
          </w:tcPr>
          <w:p w14:paraId="53B0A6A0" w14:textId="77777777" w:rsidR="00B62384" w:rsidRDefault="00B62384" w:rsidP="00AA1A5C">
            <w:pPr>
              <w:pStyle w:val="Tablecolumnheadings"/>
              <w:jc w:val="center"/>
              <w:rPr>
                <w:lang w:eastAsia="en-AU"/>
              </w:rPr>
            </w:pPr>
            <w:r>
              <w:rPr>
                <w:lang w:eastAsia="en-AU"/>
              </w:rPr>
              <w:t>Matched sample</w:t>
            </w:r>
          </w:p>
        </w:tc>
        <w:tc>
          <w:tcPr>
            <w:tcW w:w="906" w:type="pct"/>
            <w:shd w:val="solid" w:color="9757A6" w:fill="auto"/>
          </w:tcPr>
          <w:p w14:paraId="3AF53140" w14:textId="77777777" w:rsidR="00B62384" w:rsidRDefault="00B62384" w:rsidP="00AA1A5C">
            <w:pPr>
              <w:pStyle w:val="Tablecolumnheadings"/>
              <w:jc w:val="center"/>
              <w:rPr>
                <w:lang w:eastAsia="en-AU"/>
              </w:rPr>
            </w:pPr>
            <w:r>
              <w:rPr>
                <w:lang w:eastAsia="en-AU"/>
              </w:rPr>
              <w:t>‘</w:t>
            </w:r>
            <w:proofErr w:type="gramStart"/>
            <w:r>
              <w:rPr>
                <w:lang w:eastAsia="en-AU"/>
              </w:rPr>
              <w:t>mismatch</w:t>
            </w:r>
            <w:proofErr w:type="gramEnd"/>
            <w:r w:rsidR="00B12D0B">
              <w:rPr>
                <w:lang w:eastAsia="en-AU"/>
              </w:rPr>
              <w:t>’</w:t>
            </w:r>
            <w:r>
              <w:rPr>
                <w:lang w:eastAsia="en-AU"/>
              </w:rPr>
              <w:t xml:space="preserve"> (%)</w:t>
            </w:r>
          </w:p>
        </w:tc>
      </w:tr>
      <w:tr w:rsidR="00051553" w14:paraId="3725D35A" w14:textId="77777777" w:rsidTr="00571D62">
        <w:trPr>
          <w:cantSplit/>
          <w:trHeight w:val="300"/>
        </w:trPr>
        <w:tc>
          <w:tcPr>
            <w:tcW w:w="1382" w:type="pct"/>
            <w:shd w:val="clear" w:color="E6E6E6" w:fill="auto"/>
            <w:noWrap/>
            <w:vAlign w:val="center"/>
          </w:tcPr>
          <w:p w14:paraId="24C4F481" w14:textId="77777777" w:rsidR="00B62384" w:rsidRPr="006C148B" w:rsidRDefault="00B62384" w:rsidP="00AA1A5C">
            <w:pPr>
              <w:pStyle w:val="Tabletext"/>
              <w:rPr>
                <w:lang w:eastAsia="en-AU"/>
              </w:rPr>
            </w:pPr>
            <w:r w:rsidRPr="006C148B">
              <w:rPr>
                <w:lang w:eastAsia="en-AU"/>
              </w:rPr>
              <w:t>N</w:t>
            </w:r>
            <w:r>
              <w:rPr>
                <w:lang w:eastAsia="en-AU"/>
              </w:rPr>
              <w:t>ew South Wales</w:t>
            </w:r>
          </w:p>
        </w:tc>
        <w:tc>
          <w:tcPr>
            <w:tcW w:w="896" w:type="pct"/>
            <w:shd w:val="clear" w:color="E6E6E6" w:fill="auto"/>
            <w:noWrap/>
            <w:vAlign w:val="center"/>
          </w:tcPr>
          <w:p w14:paraId="32E4C6DD" w14:textId="77777777" w:rsidR="00B62384" w:rsidRPr="00BF735E" w:rsidRDefault="00B62384" w:rsidP="00AA1A5C">
            <w:pPr>
              <w:pStyle w:val="Tableunitsrow"/>
              <w:jc w:val="center"/>
              <w:rPr>
                <w:lang w:eastAsia="en-AU"/>
              </w:rPr>
            </w:pPr>
            <w:r w:rsidRPr="00BF735E">
              <w:rPr>
                <w:lang w:eastAsia="en-AU"/>
              </w:rPr>
              <w:t>1,000</w:t>
            </w:r>
          </w:p>
        </w:tc>
        <w:tc>
          <w:tcPr>
            <w:tcW w:w="908" w:type="pct"/>
            <w:shd w:val="clear" w:color="E6E6E6" w:fill="auto"/>
            <w:vAlign w:val="center"/>
          </w:tcPr>
          <w:p w14:paraId="0DADE980" w14:textId="77777777" w:rsidR="00B62384" w:rsidRPr="00BF735E" w:rsidRDefault="00B62384" w:rsidP="00AA1A5C">
            <w:pPr>
              <w:pStyle w:val="Tableunitsrow"/>
              <w:jc w:val="center"/>
              <w:rPr>
                <w:lang w:eastAsia="en-AU"/>
              </w:rPr>
            </w:pPr>
            <w:r w:rsidRPr="00BF735E">
              <w:rPr>
                <w:lang w:eastAsia="en-AU"/>
              </w:rPr>
              <w:t>1,016</w:t>
            </w:r>
          </w:p>
        </w:tc>
        <w:tc>
          <w:tcPr>
            <w:tcW w:w="908" w:type="pct"/>
            <w:shd w:val="clear" w:color="E6E6E6" w:fill="auto"/>
            <w:vAlign w:val="center"/>
          </w:tcPr>
          <w:p w14:paraId="63E3857A" w14:textId="77777777" w:rsidR="00B62384" w:rsidRPr="002B7FC1" w:rsidRDefault="00B62384" w:rsidP="00AA1A5C">
            <w:pPr>
              <w:pStyle w:val="Tableunitsrow"/>
              <w:jc w:val="center"/>
              <w:rPr>
                <w:lang w:eastAsia="en-AU"/>
              </w:rPr>
            </w:pPr>
            <w:r>
              <w:rPr>
                <w:lang w:eastAsia="en-AU"/>
              </w:rPr>
              <w:t>851</w:t>
            </w:r>
          </w:p>
        </w:tc>
        <w:tc>
          <w:tcPr>
            <w:tcW w:w="906" w:type="pct"/>
            <w:shd w:val="clear" w:color="E6E6E6" w:fill="auto"/>
            <w:vAlign w:val="bottom"/>
          </w:tcPr>
          <w:p w14:paraId="2A847915" w14:textId="77777777" w:rsidR="00B62384" w:rsidRPr="007217D3" w:rsidRDefault="00B62384" w:rsidP="00AA1A5C">
            <w:pPr>
              <w:pStyle w:val="Tableunitsrow"/>
              <w:jc w:val="center"/>
              <w:rPr>
                <w:lang w:eastAsia="en-AU"/>
              </w:rPr>
            </w:pPr>
            <w:r w:rsidRPr="007217D3">
              <w:rPr>
                <w:lang w:eastAsia="en-AU"/>
              </w:rPr>
              <w:t>16%</w:t>
            </w:r>
          </w:p>
        </w:tc>
      </w:tr>
      <w:tr w:rsidR="00B62384" w14:paraId="07BBAC08" w14:textId="77777777" w:rsidTr="00571D62">
        <w:trPr>
          <w:cantSplit/>
          <w:trHeight w:val="300"/>
        </w:trPr>
        <w:tc>
          <w:tcPr>
            <w:tcW w:w="1382" w:type="pct"/>
            <w:shd w:val="clear" w:color="auto" w:fill="auto"/>
            <w:noWrap/>
            <w:vAlign w:val="center"/>
          </w:tcPr>
          <w:p w14:paraId="4129EA6E" w14:textId="77777777" w:rsidR="00B62384" w:rsidRPr="006C148B" w:rsidRDefault="00B62384" w:rsidP="00AA1A5C">
            <w:pPr>
              <w:pStyle w:val="Tabletext"/>
              <w:rPr>
                <w:lang w:eastAsia="en-AU"/>
              </w:rPr>
            </w:pPr>
            <w:r>
              <w:rPr>
                <w:lang w:eastAsia="en-AU"/>
              </w:rPr>
              <w:t>Victoria</w:t>
            </w:r>
          </w:p>
        </w:tc>
        <w:tc>
          <w:tcPr>
            <w:tcW w:w="896" w:type="pct"/>
            <w:shd w:val="clear" w:color="auto" w:fill="auto"/>
            <w:noWrap/>
            <w:vAlign w:val="center"/>
          </w:tcPr>
          <w:p w14:paraId="0013436C" w14:textId="77777777" w:rsidR="00B62384" w:rsidRPr="00BF735E" w:rsidRDefault="00B62384" w:rsidP="00AA1A5C">
            <w:pPr>
              <w:pStyle w:val="Tabletext"/>
              <w:jc w:val="center"/>
              <w:rPr>
                <w:lang w:eastAsia="en-AU"/>
              </w:rPr>
            </w:pPr>
            <w:r w:rsidRPr="00BF735E">
              <w:rPr>
                <w:lang w:eastAsia="en-AU"/>
              </w:rPr>
              <w:t>1,000</w:t>
            </w:r>
          </w:p>
        </w:tc>
        <w:tc>
          <w:tcPr>
            <w:tcW w:w="908" w:type="pct"/>
            <w:vAlign w:val="center"/>
          </w:tcPr>
          <w:p w14:paraId="7E0E4851" w14:textId="77777777" w:rsidR="00B62384" w:rsidRPr="00BF735E" w:rsidRDefault="00B62384" w:rsidP="00AA1A5C">
            <w:pPr>
              <w:pStyle w:val="Tabletext"/>
              <w:jc w:val="center"/>
              <w:rPr>
                <w:lang w:eastAsia="en-AU"/>
              </w:rPr>
            </w:pPr>
            <w:r w:rsidRPr="00BF735E">
              <w:rPr>
                <w:lang w:eastAsia="en-AU"/>
              </w:rPr>
              <w:t>1,026</w:t>
            </w:r>
          </w:p>
        </w:tc>
        <w:tc>
          <w:tcPr>
            <w:tcW w:w="908" w:type="pct"/>
            <w:vAlign w:val="center"/>
          </w:tcPr>
          <w:p w14:paraId="04F95393" w14:textId="77777777" w:rsidR="00B62384" w:rsidRPr="002B7FC1" w:rsidRDefault="00B62384" w:rsidP="00AA1A5C">
            <w:pPr>
              <w:pStyle w:val="Tableunitsrow"/>
              <w:jc w:val="center"/>
              <w:rPr>
                <w:lang w:eastAsia="en-AU"/>
              </w:rPr>
            </w:pPr>
            <w:r>
              <w:rPr>
                <w:lang w:eastAsia="en-AU"/>
              </w:rPr>
              <w:t>685</w:t>
            </w:r>
          </w:p>
        </w:tc>
        <w:tc>
          <w:tcPr>
            <w:tcW w:w="906" w:type="pct"/>
            <w:vAlign w:val="bottom"/>
          </w:tcPr>
          <w:p w14:paraId="6C07F129" w14:textId="77777777" w:rsidR="00B62384" w:rsidRPr="007217D3" w:rsidRDefault="00B62384" w:rsidP="00AA1A5C">
            <w:pPr>
              <w:pStyle w:val="Tableunitsrow"/>
              <w:jc w:val="center"/>
              <w:rPr>
                <w:lang w:eastAsia="en-AU"/>
              </w:rPr>
            </w:pPr>
            <w:r w:rsidRPr="007217D3">
              <w:rPr>
                <w:lang w:eastAsia="en-AU"/>
              </w:rPr>
              <w:t>33%</w:t>
            </w:r>
          </w:p>
        </w:tc>
      </w:tr>
      <w:tr w:rsidR="00B62384" w14:paraId="6E5ADFE1" w14:textId="77777777" w:rsidTr="00571D62">
        <w:trPr>
          <w:cantSplit/>
          <w:trHeight w:val="300"/>
        </w:trPr>
        <w:tc>
          <w:tcPr>
            <w:tcW w:w="1382" w:type="pct"/>
            <w:shd w:val="clear" w:color="auto" w:fill="auto"/>
            <w:noWrap/>
            <w:vAlign w:val="center"/>
          </w:tcPr>
          <w:p w14:paraId="45C36561" w14:textId="77777777" w:rsidR="00B62384" w:rsidRPr="006C148B" w:rsidRDefault="00B62384" w:rsidP="00AA1A5C">
            <w:pPr>
              <w:pStyle w:val="Tabletext"/>
              <w:rPr>
                <w:lang w:eastAsia="en-AU"/>
              </w:rPr>
            </w:pPr>
            <w:r>
              <w:rPr>
                <w:lang w:eastAsia="en-AU"/>
              </w:rPr>
              <w:t>Queensland</w:t>
            </w:r>
          </w:p>
        </w:tc>
        <w:tc>
          <w:tcPr>
            <w:tcW w:w="896" w:type="pct"/>
            <w:shd w:val="clear" w:color="auto" w:fill="auto"/>
            <w:noWrap/>
            <w:vAlign w:val="center"/>
          </w:tcPr>
          <w:p w14:paraId="74151619" w14:textId="77777777" w:rsidR="00B62384" w:rsidRPr="00BF735E" w:rsidRDefault="00B62384" w:rsidP="00AA1A5C">
            <w:pPr>
              <w:pStyle w:val="Tabletext"/>
              <w:jc w:val="center"/>
              <w:rPr>
                <w:lang w:eastAsia="en-AU"/>
              </w:rPr>
            </w:pPr>
            <w:r w:rsidRPr="00BF735E">
              <w:rPr>
                <w:lang w:eastAsia="en-AU"/>
              </w:rPr>
              <w:t>1,000</w:t>
            </w:r>
          </w:p>
        </w:tc>
        <w:tc>
          <w:tcPr>
            <w:tcW w:w="908" w:type="pct"/>
            <w:vAlign w:val="center"/>
          </w:tcPr>
          <w:p w14:paraId="67FDB172" w14:textId="77777777" w:rsidR="00B62384" w:rsidRPr="00BF735E" w:rsidRDefault="00B62384" w:rsidP="00AA1A5C">
            <w:pPr>
              <w:pStyle w:val="Tabletext"/>
              <w:jc w:val="center"/>
              <w:rPr>
                <w:lang w:eastAsia="en-AU"/>
              </w:rPr>
            </w:pPr>
            <w:r w:rsidRPr="00BF735E">
              <w:rPr>
                <w:lang w:eastAsia="en-AU"/>
              </w:rPr>
              <w:t>1,007</w:t>
            </w:r>
          </w:p>
        </w:tc>
        <w:tc>
          <w:tcPr>
            <w:tcW w:w="908" w:type="pct"/>
            <w:vAlign w:val="center"/>
          </w:tcPr>
          <w:p w14:paraId="0A8D3FB4" w14:textId="77777777" w:rsidR="00B62384" w:rsidRPr="002B7FC1" w:rsidRDefault="00B62384" w:rsidP="00AA1A5C">
            <w:pPr>
              <w:pStyle w:val="Tableunitsrow"/>
              <w:jc w:val="center"/>
              <w:rPr>
                <w:lang w:eastAsia="en-AU"/>
              </w:rPr>
            </w:pPr>
            <w:r>
              <w:rPr>
                <w:lang w:eastAsia="en-AU"/>
              </w:rPr>
              <w:t>901</w:t>
            </w:r>
          </w:p>
        </w:tc>
        <w:tc>
          <w:tcPr>
            <w:tcW w:w="906" w:type="pct"/>
            <w:vAlign w:val="bottom"/>
          </w:tcPr>
          <w:p w14:paraId="67D19556" w14:textId="77777777" w:rsidR="00B62384" w:rsidRPr="007217D3" w:rsidRDefault="00B62384" w:rsidP="00AA1A5C">
            <w:pPr>
              <w:pStyle w:val="Tableunitsrow"/>
              <w:jc w:val="center"/>
              <w:rPr>
                <w:lang w:eastAsia="en-AU"/>
              </w:rPr>
            </w:pPr>
            <w:r w:rsidRPr="007217D3">
              <w:rPr>
                <w:lang w:eastAsia="en-AU"/>
              </w:rPr>
              <w:t>11%</w:t>
            </w:r>
          </w:p>
        </w:tc>
      </w:tr>
      <w:tr w:rsidR="00B62384" w14:paraId="7EB2F309" w14:textId="77777777" w:rsidTr="00571D62">
        <w:trPr>
          <w:cantSplit/>
          <w:trHeight w:val="300"/>
        </w:trPr>
        <w:tc>
          <w:tcPr>
            <w:tcW w:w="1382" w:type="pct"/>
            <w:shd w:val="clear" w:color="auto" w:fill="auto"/>
            <w:noWrap/>
            <w:vAlign w:val="center"/>
          </w:tcPr>
          <w:p w14:paraId="2F4B9A33" w14:textId="77777777" w:rsidR="00B62384" w:rsidRPr="006C148B" w:rsidRDefault="00B62384" w:rsidP="00AA1A5C">
            <w:pPr>
              <w:pStyle w:val="Tabletext"/>
              <w:rPr>
                <w:lang w:eastAsia="en-AU"/>
              </w:rPr>
            </w:pPr>
            <w:r w:rsidRPr="006C148B">
              <w:rPr>
                <w:lang w:eastAsia="en-AU"/>
              </w:rPr>
              <w:t>S</w:t>
            </w:r>
            <w:r>
              <w:rPr>
                <w:lang w:eastAsia="en-AU"/>
              </w:rPr>
              <w:t>outh Australia</w:t>
            </w:r>
          </w:p>
        </w:tc>
        <w:tc>
          <w:tcPr>
            <w:tcW w:w="896" w:type="pct"/>
            <w:shd w:val="clear" w:color="auto" w:fill="auto"/>
            <w:noWrap/>
            <w:vAlign w:val="center"/>
          </w:tcPr>
          <w:p w14:paraId="026759E4" w14:textId="77777777" w:rsidR="00B62384" w:rsidRPr="00BF735E" w:rsidRDefault="00B62384" w:rsidP="00AA1A5C">
            <w:pPr>
              <w:pStyle w:val="Tabletext"/>
              <w:jc w:val="center"/>
              <w:rPr>
                <w:lang w:eastAsia="en-AU"/>
              </w:rPr>
            </w:pPr>
            <w:r w:rsidRPr="00BF735E">
              <w:rPr>
                <w:lang w:eastAsia="en-AU"/>
              </w:rPr>
              <w:t>500</w:t>
            </w:r>
          </w:p>
        </w:tc>
        <w:tc>
          <w:tcPr>
            <w:tcW w:w="908" w:type="pct"/>
            <w:vAlign w:val="center"/>
          </w:tcPr>
          <w:p w14:paraId="51F03E9E" w14:textId="77777777" w:rsidR="00B62384" w:rsidRPr="00BF735E" w:rsidRDefault="00B62384" w:rsidP="00AA1A5C">
            <w:pPr>
              <w:pStyle w:val="Tabletext"/>
              <w:jc w:val="center"/>
              <w:rPr>
                <w:lang w:eastAsia="en-AU"/>
              </w:rPr>
            </w:pPr>
            <w:r w:rsidRPr="00BF735E">
              <w:rPr>
                <w:lang w:eastAsia="en-AU"/>
              </w:rPr>
              <w:t>511</w:t>
            </w:r>
          </w:p>
        </w:tc>
        <w:tc>
          <w:tcPr>
            <w:tcW w:w="908" w:type="pct"/>
            <w:vAlign w:val="center"/>
          </w:tcPr>
          <w:p w14:paraId="089F157C" w14:textId="77777777" w:rsidR="00B62384" w:rsidRPr="002B7FC1" w:rsidRDefault="00B62384" w:rsidP="00AA1A5C">
            <w:pPr>
              <w:pStyle w:val="Tableunitsrow"/>
              <w:jc w:val="center"/>
              <w:rPr>
                <w:lang w:eastAsia="en-AU"/>
              </w:rPr>
            </w:pPr>
            <w:r>
              <w:rPr>
                <w:lang w:eastAsia="en-AU"/>
              </w:rPr>
              <w:t>463</w:t>
            </w:r>
          </w:p>
        </w:tc>
        <w:tc>
          <w:tcPr>
            <w:tcW w:w="906" w:type="pct"/>
            <w:vAlign w:val="bottom"/>
          </w:tcPr>
          <w:p w14:paraId="5A07F79C" w14:textId="77777777" w:rsidR="00B62384" w:rsidRPr="007217D3" w:rsidRDefault="00B62384" w:rsidP="00AA1A5C">
            <w:pPr>
              <w:pStyle w:val="Tableunitsrow"/>
              <w:jc w:val="center"/>
              <w:rPr>
                <w:lang w:eastAsia="en-AU"/>
              </w:rPr>
            </w:pPr>
            <w:r w:rsidRPr="007217D3">
              <w:rPr>
                <w:lang w:eastAsia="en-AU"/>
              </w:rPr>
              <w:t>9%</w:t>
            </w:r>
          </w:p>
        </w:tc>
      </w:tr>
      <w:tr w:rsidR="00B62384" w14:paraId="0CCA8450" w14:textId="77777777" w:rsidTr="00571D62">
        <w:trPr>
          <w:cantSplit/>
          <w:trHeight w:val="300"/>
        </w:trPr>
        <w:tc>
          <w:tcPr>
            <w:tcW w:w="1382" w:type="pct"/>
            <w:shd w:val="clear" w:color="auto" w:fill="auto"/>
            <w:noWrap/>
            <w:vAlign w:val="center"/>
          </w:tcPr>
          <w:p w14:paraId="32229888" w14:textId="77777777" w:rsidR="00B62384" w:rsidRPr="006C148B" w:rsidRDefault="00B62384" w:rsidP="00AA1A5C">
            <w:pPr>
              <w:pStyle w:val="Tabletext"/>
              <w:rPr>
                <w:lang w:eastAsia="en-AU"/>
              </w:rPr>
            </w:pPr>
            <w:r w:rsidRPr="006C148B">
              <w:rPr>
                <w:lang w:eastAsia="en-AU"/>
              </w:rPr>
              <w:t>Tas</w:t>
            </w:r>
            <w:r>
              <w:rPr>
                <w:lang w:eastAsia="en-AU"/>
              </w:rPr>
              <w:t>mania</w:t>
            </w:r>
          </w:p>
        </w:tc>
        <w:tc>
          <w:tcPr>
            <w:tcW w:w="896" w:type="pct"/>
            <w:shd w:val="clear" w:color="auto" w:fill="auto"/>
            <w:noWrap/>
            <w:vAlign w:val="center"/>
          </w:tcPr>
          <w:p w14:paraId="74426169" w14:textId="77777777" w:rsidR="00B62384" w:rsidRPr="00BF735E" w:rsidRDefault="00B62384" w:rsidP="00AA1A5C">
            <w:pPr>
              <w:pStyle w:val="Tabletext"/>
              <w:jc w:val="center"/>
              <w:rPr>
                <w:lang w:eastAsia="en-AU"/>
              </w:rPr>
            </w:pPr>
            <w:r w:rsidRPr="00BF735E">
              <w:rPr>
                <w:lang w:eastAsia="en-AU"/>
              </w:rPr>
              <w:t>250</w:t>
            </w:r>
          </w:p>
        </w:tc>
        <w:tc>
          <w:tcPr>
            <w:tcW w:w="908" w:type="pct"/>
            <w:vAlign w:val="center"/>
          </w:tcPr>
          <w:p w14:paraId="319FE857" w14:textId="77777777" w:rsidR="00B62384" w:rsidRPr="00BF735E" w:rsidRDefault="00B62384" w:rsidP="00AA1A5C">
            <w:pPr>
              <w:pStyle w:val="Tabletext"/>
              <w:jc w:val="center"/>
              <w:rPr>
                <w:lang w:eastAsia="en-AU"/>
              </w:rPr>
            </w:pPr>
            <w:r w:rsidRPr="00BF735E">
              <w:rPr>
                <w:lang w:eastAsia="en-AU"/>
              </w:rPr>
              <w:t>246</w:t>
            </w:r>
          </w:p>
        </w:tc>
        <w:tc>
          <w:tcPr>
            <w:tcW w:w="908" w:type="pct"/>
            <w:vAlign w:val="center"/>
          </w:tcPr>
          <w:p w14:paraId="5EA11A5C" w14:textId="77777777" w:rsidR="00B62384" w:rsidRPr="002B7FC1" w:rsidRDefault="00B62384" w:rsidP="00AA1A5C">
            <w:pPr>
              <w:pStyle w:val="Tableunitsrow"/>
              <w:jc w:val="center"/>
              <w:rPr>
                <w:lang w:eastAsia="en-AU"/>
              </w:rPr>
            </w:pPr>
            <w:r>
              <w:rPr>
                <w:lang w:eastAsia="en-AU"/>
              </w:rPr>
              <w:t>218</w:t>
            </w:r>
          </w:p>
        </w:tc>
        <w:tc>
          <w:tcPr>
            <w:tcW w:w="906" w:type="pct"/>
            <w:vAlign w:val="bottom"/>
          </w:tcPr>
          <w:p w14:paraId="657D2392" w14:textId="77777777" w:rsidR="00B62384" w:rsidRPr="007217D3" w:rsidRDefault="00B62384" w:rsidP="00AA1A5C">
            <w:pPr>
              <w:pStyle w:val="Tableunitsrow"/>
              <w:jc w:val="center"/>
              <w:rPr>
                <w:lang w:eastAsia="en-AU"/>
              </w:rPr>
            </w:pPr>
            <w:r w:rsidRPr="007217D3">
              <w:rPr>
                <w:lang w:eastAsia="en-AU"/>
              </w:rPr>
              <w:t>11%</w:t>
            </w:r>
          </w:p>
        </w:tc>
      </w:tr>
      <w:tr w:rsidR="00B62384" w14:paraId="23F49D37" w14:textId="77777777" w:rsidTr="00571D62">
        <w:trPr>
          <w:cantSplit/>
          <w:trHeight w:val="300"/>
        </w:trPr>
        <w:tc>
          <w:tcPr>
            <w:tcW w:w="1382" w:type="pct"/>
            <w:shd w:val="clear" w:color="auto" w:fill="auto"/>
            <w:noWrap/>
            <w:vAlign w:val="center"/>
          </w:tcPr>
          <w:p w14:paraId="5042B698" w14:textId="77777777" w:rsidR="00B62384" w:rsidRPr="006C148B" w:rsidRDefault="00B62384" w:rsidP="00AA1A5C">
            <w:pPr>
              <w:pStyle w:val="Tabletext"/>
              <w:rPr>
                <w:lang w:eastAsia="en-AU"/>
              </w:rPr>
            </w:pPr>
            <w:r w:rsidRPr="006C148B">
              <w:rPr>
                <w:lang w:eastAsia="en-AU"/>
              </w:rPr>
              <w:t>A</w:t>
            </w:r>
            <w:r>
              <w:rPr>
                <w:lang w:eastAsia="en-AU"/>
              </w:rPr>
              <w:t>ustralian Capital Territory</w:t>
            </w:r>
          </w:p>
        </w:tc>
        <w:tc>
          <w:tcPr>
            <w:tcW w:w="896" w:type="pct"/>
            <w:shd w:val="clear" w:color="auto" w:fill="auto"/>
            <w:noWrap/>
            <w:vAlign w:val="center"/>
          </w:tcPr>
          <w:p w14:paraId="2A63D4A4" w14:textId="77777777" w:rsidR="00B62384" w:rsidRPr="00BF735E" w:rsidRDefault="00B62384" w:rsidP="00AA1A5C">
            <w:pPr>
              <w:pStyle w:val="Tabletext"/>
              <w:jc w:val="center"/>
              <w:rPr>
                <w:lang w:eastAsia="en-AU"/>
              </w:rPr>
            </w:pPr>
            <w:r w:rsidRPr="00BF735E">
              <w:rPr>
                <w:lang w:eastAsia="en-AU"/>
              </w:rPr>
              <w:t>250</w:t>
            </w:r>
          </w:p>
        </w:tc>
        <w:tc>
          <w:tcPr>
            <w:tcW w:w="908" w:type="pct"/>
            <w:vAlign w:val="center"/>
          </w:tcPr>
          <w:p w14:paraId="52E14EE0" w14:textId="77777777" w:rsidR="00B62384" w:rsidRPr="00BF735E" w:rsidRDefault="00B62384" w:rsidP="00AA1A5C">
            <w:pPr>
              <w:pStyle w:val="Tabletext"/>
              <w:jc w:val="center"/>
              <w:rPr>
                <w:lang w:eastAsia="en-AU"/>
              </w:rPr>
            </w:pPr>
            <w:r w:rsidRPr="00BF735E">
              <w:rPr>
                <w:lang w:eastAsia="en-AU"/>
              </w:rPr>
              <w:t>189</w:t>
            </w:r>
          </w:p>
        </w:tc>
        <w:tc>
          <w:tcPr>
            <w:tcW w:w="908" w:type="pct"/>
            <w:vAlign w:val="center"/>
          </w:tcPr>
          <w:p w14:paraId="289BC32A" w14:textId="77777777" w:rsidR="00B62384" w:rsidRPr="002B7FC1" w:rsidRDefault="00B62384" w:rsidP="00AA1A5C">
            <w:pPr>
              <w:pStyle w:val="Tableunitsrow"/>
              <w:jc w:val="center"/>
              <w:rPr>
                <w:lang w:eastAsia="en-AU"/>
              </w:rPr>
            </w:pPr>
            <w:r>
              <w:rPr>
                <w:lang w:eastAsia="en-AU"/>
              </w:rPr>
              <w:t>145</w:t>
            </w:r>
          </w:p>
        </w:tc>
        <w:tc>
          <w:tcPr>
            <w:tcW w:w="906" w:type="pct"/>
            <w:vAlign w:val="bottom"/>
          </w:tcPr>
          <w:p w14:paraId="7A9AE949" w14:textId="77777777" w:rsidR="00B62384" w:rsidRPr="007217D3" w:rsidRDefault="00B62384" w:rsidP="00AA1A5C">
            <w:pPr>
              <w:pStyle w:val="Tableunitsrow"/>
              <w:jc w:val="center"/>
              <w:rPr>
                <w:lang w:eastAsia="en-AU"/>
              </w:rPr>
            </w:pPr>
            <w:r w:rsidRPr="007217D3">
              <w:rPr>
                <w:lang w:eastAsia="en-AU"/>
              </w:rPr>
              <w:t>23%</w:t>
            </w:r>
          </w:p>
        </w:tc>
      </w:tr>
      <w:tr w:rsidR="00B62384" w14:paraId="0092EA13" w14:textId="77777777" w:rsidTr="00571D62">
        <w:trPr>
          <w:cantSplit/>
          <w:trHeight w:val="300"/>
        </w:trPr>
        <w:tc>
          <w:tcPr>
            <w:tcW w:w="1382" w:type="pct"/>
            <w:shd w:val="clear" w:color="auto" w:fill="auto"/>
            <w:noWrap/>
            <w:vAlign w:val="center"/>
          </w:tcPr>
          <w:p w14:paraId="7A401F05" w14:textId="77777777" w:rsidR="00B62384" w:rsidRPr="006F2097" w:rsidRDefault="00B62384" w:rsidP="00AA1A5C">
            <w:pPr>
              <w:pStyle w:val="Tabletext"/>
              <w:rPr>
                <w:lang w:eastAsia="en-AU"/>
              </w:rPr>
            </w:pPr>
            <w:r w:rsidRPr="006F2097">
              <w:rPr>
                <w:lang w:eastAsia="en-AU"/>
              </w:rPr>
              <w:t>Northern Territory</w:t>
            </w:r>
          </w:p>
        </w:tc>
        <w:tc>
          <w:tcPr>
            <w:tcW w:w="896" w:type="pct"/>
            <w:shd w:val="clear" w:color="auto" w:fill="auto"/>
            <w:noWrap/>
            <w:vAlign w:val="center"/>
          </w:tcPr>
          <w:p w14:paraId="08F2ED12" w14:textId="77777777" w:rsidR="00B62384" w:rsidRPr="006F2097" w:rsidRDefault="00B62384" w:rsidP="00AA1A5C">
            <w:pPr>
              <w:pStyle w:val="Tabletext"/>
              <w:jc w:val="center"/>
              <w:rPr>
                <w:lang w:eastAsia="en-AU"/>
              </w:rPr>
            </w:pPr>
            <w:r>
              <w:rPr>
                <w:lang w:eastAsia="en-AU"/>
              </w:rPr>
              <w:t>250</w:t>
            </w:r>
          </w:p>
        </w:tc>
        <w:tc>
          <w:tcPr>
            <w:tcW w:w="908" w:type="pct"/>
            <w:vAlign w:val="center"/>
          </w:tcPr>
          <w:p w14:paraId="6A7D6E87" w14:textId="77777777" w:rsidR="00B62384" w:rsidRPr="006F2097" w:rsidRDefault="00B62384" w:rsidP="00AA1A5C">
            <w:pPr>
              <w:pStyle w:val="Tabletext"/>
              <w:jc w:val="center"/>
              <w:rPr>
                <w:lang w:eastAsia="en-AU"/>
              </w:rPr>
            </w:pPr>
            <w:r w:rsidRPr="006F2097">
              <w:rPr>
                <w:lang w:eastAsia="en-AU"/>
              </w:rPr>
              <w:t>47</w:t>
            </w:r>
          </w:p>
        </w:tc>
        <w:tc>
          <w:tcPr>
            <w:tcW w:w="908" w:type="pct"/>
            <w:vAlign w:val="center"/>
          </w:tcPr>
          <w:p w14:paraId="69062A93" w14:textId="77777777" w:rsidR="00B62384" w:rsidRPr="002B7FC1" w:rsidRDefault="00B62384" w:rsidP="00AA1A5C">
            <w:pPr>
              <w:pStyle w:val="Tableunitsrow"/>
              <w:jc w:val="center"/>
              <w:rPr>
                <w:lang w:eastAsia="en-AU"/>
              </w:rPr>
            </w:pPr>
            <w:r>
              <w:rPr>
                <w:lang w:eastAsia="en-AU"/>
              </w:rPr>
              <w:t>39</w:t>
            </w:r>
          </w:p>
        </w:tc>
        <w:tc>
          <w:tcPr>
            <w:tcW w:w="906" w:type="pct"/>
            <w:vAlign w:val="bottom"/>
          </w:tcPr>
          <w:p w14:paraId="2C9C3B12" w14:textId="77777777" w:rsidR="00B62384" w:rsidRPr="007217D3" w:rsidRDefault="00B62384" w:rsidP="00AA1A5C">
            <w:pPr>
              <w:pStyle w:val="Tableunitsrow"/>
              <w:jc w:val="center"/>
              <w:rPr>
                <w:lang w:eastAsia="en-AU"/>
              </w:rPr>
            </w:pPr>
            <w:r w:rsidRPr="007217D3">
              <w:rPr>
                <w:lang w:eastAsia="en-AU"/>
              </w:rPr>
              <w:t>17%</w:t>
            </w:r>
          </w:p>
        </w:tc>
      </w:tr>
      <w:tr w:rsidR="00051553" w:rsidRPr="000436B7" w14:paraId="6D7D4D2E" w14:textId="77777777" w:rsidTr="00571D62">
        <w:trPr>
          <w:cantSplit/>
          <w:trHeight w:val="300"/>
        </w:trPr>
        <w:tc>
          <w:tcPr>
            <w:tcW w:w="1382" w:type="pct"/>
            <w:shd w:val="clear" w:color="auto" w:fill="E6E6E6"/>
            <w:noWrap/>
            <w:vAlign w:val="center"/>
          </w:tcPr>
          <w:p w14:paraId="1F2A87C9" w14:textId="77777777" w:rsidR="00B62384" w:rsidRPr="000436B7" w:rsidRDefault="00B62384" w:rsidP="00AA1A5C">
            <w:pPr>
              <w:pStyle w:val="Tabletext"/>
              <w:rPr>
                <w:b/>
                <w:lang w:eastAsia="en-AU"/>
              </w:rPr>
            </w:pPr>
            <w:r w:rsidRPr="000436B7">
              <w:rPr>
                <w:b/>
                <w:lang w:eastAsia="en-AU"/>
              </w:rPr>
              <w:t>Total</w:t>
            </w:r>
          </w:p>
        </w:tc>
        <w:tc>
          <w:tcPr>
            <w:tcW w:w="896" w:type="pct"/>
            <w:shd w:val="clear" w:color="auto" w:fill="E6E6E6"/>
            <w:noWrap/>
            <w:vAlign w:val="center"/>
          </w:tcPr>
          <w:p w14:paraId="3DA7FC4B" w14:textId="77777777" w:rsidR="00B62384" w:rsidRPr="00BF735E" w:rsidRDefault="00B62384" w:rsidP="00AA1A5C">
            <w:pPr>
              <w:pStyle w:val="Tabletext"/>
              <w:jc w:val="center"/>
              <w:rPr>
                <w:b/>
                <w:lang w:eastAsia="en-AU"/>
              </w:rPr>
            </w:pPr>
            <w:r w:rsidRPr="00BF735E">
              <w:rPr>
                <w:b/>
                <w:lang w:eastAsia="en-AU"/>
              </w:rPr>
              <w:t>4,</w:t>
            </w:r>
            <w:r>
              <w:rPr>
                <w:b/>
                <w:lang w:eastAsia="en-AU"/>
              </w:rPr>
              <w:t>25</w:t>
            </w:r>
            <w:r w:rsidRPr="00BF735E">
              <w:rPr>
                <w:b/>
                <w:lang w:eastAsia="en-AU"/>
              </w:rPr>
              <w:t>0</w:t>
            </w:r>
          </w:p>
        </w:tc>
        <w:tc>
          <w:tcPr>
            <w:tcW w:w="908" w:type="pct"/>
            <w:shd w:val="clear" w:color="auto" w:fill="E6E6E6"/>
            <w:vAlign w:val="center"/>
          </w:tcPr>
          <w:p w14:paraId="70869928" w14:textId="77777777" w:rsidR="00B62384" w:rsidRPr="00BF735E" w:rsidRDefault="00B62384" w:rsidP="00AA1A5C">
            <w:pPr>
              <w:pStyle w:val="Tabletext"/>
              <w:jc w:val="center"/>
              <w:rPr>
                <w:b/>
                <w:lang w:eastAsia="en-AU"/>
              </w:rPr>
            </w:pPr>
            <w:r w:rsidRPr="00BF735E">
              <w:rPr>
                <w:b/>
                <w:lang w:eastAsia="en-AU"/>
              </w:rPr>
              <w:t>4,042</w:t>
            </w:r>
          </w:p>
        </w:tc>
        <w:tc>
          <w:tcPr>
            <w:tcW w:w="908" w:type="pct"/>
            <w:shd w:val="clear" w:color="auto" w:fill="E6E6E6"/>
            <w:vAlign w:val="center"/>
          </w:tcPr>
          <w:p w14:paraId="76AE75D6" w14:textId="77777777" w:rsidR="00B62384" w:rsidRPr="002B7FC1" w:rsidRDefault="00B62384" w:rsidP="00AA1A5C">
            <w:pPr>
              <w:pStyle w:val="Tableunitsrow"/>
              <w:jc w:val="center"/>
              <w:rPr>
                <w:rFonts w:ascii="Arial" w:hAnsi="Arial"/>
                <w:b/>
                <w:color w:val="000000"/>
                <w:szCs w:val="24"/>
                <w:lang w:eastAsia="en-AU"/>
              </w:rPr>
            </w:pPr>
            <w:r>
              <w:rPr>
                <w:rFonts w:ascii="Arial" w:hAnsi="Arial"/>
                <w:b/>
                <w:color w:val="000000"/>
                <w:szCs w:val="24"/>
                <w:lang w:eastAsia="en-AU"/>
              </w:rPr>
              <w:t>3,302</w:t>
            </w:r>
          </w:p>
        </w:tc>
        <w:tc>
          <w:tcPr>
            <w:tcW w:w="906" w:type="pct"/>
            <w:shd w:val="clear" w:color="auto" w:fill="E6E6E6"/>
            <w:vAlign w:val="bottom"/>
          </w:tcPr>
          <w:p w14:paraId="1DEB7892" w14:textId="77777777" w:rsidR="00B62384" w:rsidRPr="007217D3" w:rsidRDefault="00B62384" w:rsidP="00AA1A5C">
            <w:pPr>
              <w:pStyle w:val="Tableunitsrow"/>
              <w:jc w:val="center"/>
              <w:rPr>
                <w:b/>
                <w:lang w:eastAsia="en-AU"/>
              </w:rPr>
            </w:pPr>
            <w:r w:rsidRPr="007217D3">
              <w:rPr>
                <w:b/>
                <w:lang w:eastAsia="en-AU"/>
              </w:rPr>
              <w:t>18%</w:t>
            </w:r>
          </w:p>
        </w:tc>
      </w:tr>
    </w:tbl>
    <w:p w14:paraId="7B06DD3C" w14:textId="77777777" w:rsidR="00B62384" w:rsidRPr="000436B7" w:rsidRDefault="00B62384" w:rsidP="00B62384">
      <w:pPr>
        <w:pStyle w:val="Source"/>
      </w:pPr>
      <w:r>
        <w:t>Source: ACIL Allen Consulting</w:t>
      </w:r>
    </w:p>
    <w:p w14:paraId="51624CFE" w14:textId="35AFF7D7" w:rsidR="00B62384" w:rsidRDefault="0089697A">
      <w:pPr>
        <w:pStyle w:val="BodyText"/>
      </w:pPr>
      <w:r>
        <w:t xml:space="preserve">The electricity consumption of the matched sample is shown in </w:t>
      </w:r>
      <w:r>
        <w:fldChar w:fldCharType="begin"/>
      </w:r>
      <w:r>
        <w:instrText xml:space="preserve"> REF _Ref395799948 \h </w:instrText>
      </w:r>
      <w:r>
        <w:fldChar w:fldCharType="separate"/>
      </w:r>
      <w:r w:rsidR="009E0278">
        <w:t xml:space="preserve">Figure ES </w:t>
      </w:r>
      <w:r w:rsidR="009E0278">
        <w:rPr>
          <w:noProof/>
        </w:rPr>
        <w:t>1</w:t>
      </w:r>
      <w:r>
        <w:fldChar w:fldCharType="end"/>
      </w:r>
      <w:r>
        <w:t xml:space="preserve">. The seasonal pattern shown in that figure is consistent with expectations. The data also suggest that residential consumption has declined in Australia since 2011. The average electricity use of </w:t>
      </w:r>
      <w:r w:rsidR="00AF17FC">
        <w:t>the households who participated in the project in 2014 was 12.5</w:t>
      </w:r>
      <w:r w:rsidR="005B7E55">
        <w:t xml:space="preserve"> per</w:t>
      </w:r>
      <w:r w:rsidR="00AF17FC">
        <w:t xml:space="preserve"> cent less than those who participated in 2011. </w:t>
      </w:r>
    </w:p>
    <w:p w14:paraId="43309267" w14:textId="50B02A85" w:rsidR="0089697A" w:rsidRDefault="0089697A" w:rsidP="0089697A">
      <w:pPr>
        <w:pStyle w:val="Caption"/>
      </w:pPr>
      <w:bookmarkStart w:id="3" w:name="_Ref395799948"/>
      <w:r>
        <w:t xml:space="preserve">Figure ES </w:t>
      </w:r>
      <w:r w:rsidR="006D3551">
        <w:fldChar w:fldCharType="begin"/>
      </w:r>
      <w:r w:rsidR="006D3551">
        <w:instrText xml:space="preserve"> SEQ Figure_ES \* ARABIC </w:instrText>
      </w:r>
      <w:r w:rsidR="006D3551">
        <w:fldChar w:fldCharType="separate"/>
      </w:r>
      <w:r w:rsidR="009E0278">
        <w:rPr>
          <w:noProof/>
        </w:rPr>
        <w:t>1</w:t>
      </w:r>
      <w:r w:rsidR="006D3551">
        <w:rPr>
          <w:noProof/>
        </w:rPr>
        <w:fldChar w:fldCharType="end"/>
      </w:r>
      <w:bookmarkEnd w:id="3"/>
      <w:r w:rsidRPr="004E0C91">
        <w:rPr>
          <w:b/>
          <w:color w:val="000080"/>
        </w:rPr>
        <w:tab/>
      </w:r>
      <w:r>
        <w:rPr>
          <w:rStyle w:val="CaptionLabel"/>
        </w:rPr>
        <w:t>Seasonal patterns in consumption</w:t>
      </w:r>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89697A" w14:paraId="2FB018B7" w14:textId="77777777" w:rsidTr="00AA1A5C">
        <w:trPr>
          <w:cantSplit/>
        </w:trPr>
        <w:tc>
          <w:tcPr>
            <w:tcW w:w="5000" w:type="pct"/>
          </w:tcPr>
          <w:p w14:paraId="396D4300" w14:textId="77777777" w:rsidR="0089697A" w:rsidRDefault="0089697A" w:rsidP="00AA1A5C">
            <w:pPr>
              <w:pStyle w:val="SmallDeltasRightAligned"/>
              <w:keepNext/>
            </w:pPr>
            <w:r>
              <w:rPr>
                <w:noProof/>
                <w:lang w:eastAsia="en-AU"/>
              </w:rPr>
              <w:drawing>
                <wp:inline distT="0" distB="0" distL="0" distR="0" wp14:anchorId="699CD8F5" wp14:editId="413C276A">
                  <wp:extent cx="481585" cy="2346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89697A" w14:paraId="4A116FE3" w14:textId="77777777" w:rsidTr="00AA1A5C">
        <w:trPr>
          <w:cantSplit/>
        </w:trPr>
        <w:tc>
          <w:tcPr>
            <w:tcW w:w="5000" w:type="pct"/>
          </w:tcPr>
          <w:p w14:paraId="11B0E36C" w14:textId="77777777" w:rsidR="0089697A" w:rsidRDefault="0089697A" w:rsidP="00AA1A5C">
            <w:pPr>
              <w:pStyle w:val="Figure"/>
            </w:pPr>
            <w:r>
              <w:rPr>
                <w:noProof/>
                <w:lang w:eastAsia="en-AU"/>
              </w:rPr>
              <w:drawing>
                <wp:inline distT="0" distB="0" distL="0" distR="0" wp14:anchorId="3BC0E360" wp14:editId="71DFB9DB">
                  <wp:extent cx="4691380" cy="26396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1380" cy="2639695"/>
                          </a:xfrm>
                          <a:prstGeom prst="rect">
                            <a:avLst/>
                          </a:prstGeom>
                          <a:noFill/>
                          <a:ln>
                            <a:noFill/>
                          </a:ln>
                        </pic:spPr>
                      </pic:pic>
                    </a:graphicData>
                  </a:graphic>
                </wp:inline>
              </w:drawing>
            </w:r>
          </w:p>
        </w:tc>
      </w:tr>
    </w:tbl>
    <w:p w14:paraId="19FE4683" w14:textId="77777777" w:rsidR="0089697A" w:rsidRPr="00B50A1B" w:rsidRDefault="0089697A" w:rsidP="0089697A">
      <w:pPr>
        <w:pStyle w:val="Source"/>
        <w:rPr>
          <w:i/>
        </w:rPr>
      </w:pPr>
      <w:r>
        <w:t>S</w:t>
      </w:r>
      <w:r w:rsidRPr="00B50A1B">
        <w:t>ource:</w:t>
      </w:r>
      <w:r w:rsidRPr="00954EED">
        <w:t xml:space="preserve"> </w:t>
      </w:r>
      <w:r>
        <w:t xml:space="preserve">ACIL Allen Consulting </w:t>
      </w:r>
    </w:p>
    <w:p w14:paraId="096935DF" w14:textId="77777777" w:rsidR="0089697A" w:rsidRDefault="004D6D55">
      <w:pPr>
        <w:pStyle w:val="BodyText"/>
      </w:pPr>
      <w:r>
        <w:t xml:space="preserve">The project has produced two results. </w:t>
      </w:r>
    </w:p>
    <w:p w14:paraId="244461E3" w14:textId="6AE9799E" w:rsidR="004D6D55" w:rsidRDefault="004D6D55">
      <w:pPr>
        <w:pStyle w:val="BodyText"/>
      </w:pPr>
      <w:r>
        <w:t xml:space="preserve">The first result is a set of benchmark models for each state. These are relatively simple models that are intended to be used to produce the benchmarks that retailers will place on electricity bills. These are broadly consistent with the benchmark models produced in 2011, although on this occasion the </w:t>
      </w:r>
      <w:r w:rsidR="000F2CD9">
        <w:t xml:space="preserve">models control for the </w:t>
      </w:r>
      <w:r>
        <w:t xml:space="preserve">presence of a mains gas connection. Therefore, these models summarise electricity consumption using </w:t>
      </w:r>
      <w:r w:rsidR="00C54316">
        <w:t xml:space="preserve">three </w:t>
      </w:r>
      <w:r>
        <w:t>household variables, namely:</w:t>
      </w:r>
    </w:p>
    <w:p w14:paraId="6E6C0BF1" w14:textId="77777777" w:rsidR="004D6D55" w:rsidRDefault="004D6D55" w:rsidP="00845A74">
      <w:pPr>
        <w:pStyle w:val="ListNumber"/>
        <w:numPr>
          <w:ilvl w:val="0"/>
          <w:numId w:val="33"/>
        </w:numPr>
      </w:pPr>
      <w:r>
        <w:lastRenderedPageBreak/>
        <w:t>household size</w:t>
      </w:r>
    </w:p>
    <w:p w14:paraId="42130B85" w14:textId="77777777" w:rsidR="004D6D55" w:rsidRPr="00B62384" w:rsidRDefault="004D6D55" w:rsidP="00845A74">
      <w:pPr>
        <w:pStyle w:val="ListNumber"/>
        <w:numPr>
          <w:ilvl w:val="0"/>
          <w:numId w:val="12"/>
        </w:numPr>
      </w:pPr>
      <w:r>
        <w:t xml:space="preserve">presence of a swimming pool </w:t>
      </w:r>
    </w:p>
    <w:p w14:paraId="6FADC79A" w14:textId="1C5F59F7" w:rsidR="004D6D55" w:rsidRDefault="004D6D55" w:rsidP="00845A74">
      <w:pPr>
        <w:pStyle w:val="ListNumber"/>
        <w:numPr>
          <w:ilvl w:val="0"/>
          <w:numId w:val="12"/>
        </w:numPr>
      </w:pPr>
      <w:proofErr w:type="gramStart"/>
      <w:r>
        <w:t>presence</w:t>
      </w:r>
      <w:proofErr w:type="gramEnd"/>
      <w:r>
        <w:t xml:space="preserve"> of a mains gas connection</w:t>
      </w:r>
      <w:r w:rsidR="00AC5543">
        <w:t>.</w:t>
      </w:r>
    </w:p>
    <w:p w14:paraId="78CF5A6D" w14:textId="0B2A363F" w:rsidR="00845A74" w:rsidRDefault="004D6D55">
      <w:pPr>
        <w:pStyle w:val="BodyText"/>
      </w:pPr>
      <w:r>
        <w:t>As with the 2011 benchmarks, the models were calibrated separately for each season</w:t>
      </w:r>
      <w:r w:rsidR="000F2CD9">
        <w:t xml:space="preserve"> to produce </w:t>
      </w:r>
      <w:r>
        <w:t xml:space="preserve">seasonal benchmarks. The benchmarks </w:t>
      </w:r>
      <w:r w:rsidR="000F2CD9">
        <w:t xml:space="preserve">were </w:t>
      </w:r>
      <w:r>
        <w:t xml:space="preserve">weighted to the zone level, using either </w:t>
      </w:r>
      <w:r w:rsidR="000F2CD9">
        <w:t xml:space="preserve">climate </w:t>
      </w:r>
      <w:r>
        <w:t xml:space="preserve">zones or, in Queensland and South Australia, the same localised zones that were used in 2011. </w:t>
      </w:r>
    </w:p>
    <w:p w14:paraId="45CCEEA0" w14:textId="43E9CD39" w:rsidR="00B62384" w:rsidRDefault="00845A74">
      <w:pPr>
        <w:pStyle w:val="BodyText"/>
      </w:pPr>
      <w:r>
        <w:t xml:space="preserve">The </w:t>
      </w:r>
      <w:r w:rsidR="00051553">
        <w:t>benchmarks</w:t>
      </w:r>
      <w:r>
        <w:t xml:space="preserve"> themselves are numerous so they are not in this executive summary. </w:t>
      </w:r>
      <w:r w:rsidR="004D6D55">
        <w:t>The state level benchmarks are shown in the body of the report and the climate zone benchmarks are in an accompanying spreadsheet.</w:t>
      </w:r>
    </w:p>
    <w:p w14:paraId="61EB40AC" w14:textId="6D6FB732" w:rsidR="00C54316" w:rsidRDefault="004D6D55">
      <w:pPr>
        <w:pStyle w:val="BodyText"/>
      </w:pPr>
      <w:r>
        <w:t xml:space="preserve">These models are inherently simple as they must produce benchmarks that can be placed on a retail bill in a simple </w:t>
      </w:r>
      <w:r w:rsidR="000F2CD9">
        <w:t xml:space="preserve">graphical or </w:t>
      </w:r>
      <w:r>
        <w:t xml:space="preserve">tabular form. </w:t>
      </w:r>
    </w:p>
    <w:p w14:paraId="191CEA71" w14:textId="46D2FA23" w:rsidR="004D6D55" w:rsidRDefault="004D6D55">
      <w:pPr>
        <w:pStyle w:val="BodyText"/>
      </w:pPr>
      <w:r>
        <w:t xml:space="preserve">The second result of this project is a more sophisticated set of models that allow the consumption benchmarks to be better tailored to the circumstances of individual households. </w:t>
      </w:r>
      <w:r w:rsidR="00845A74">
        <w:t xml:space="preserve">These are referred to in the report as ‘website models’ as they are intended for use in an online tool such as the AER’s ‘Energy Made Easy’ Website. The website models would allow </w:t>
      </w:r>
      <w:r w:rsidR="000F2CD9">
        <w:t xml:space="preserve">consumers </w:t>
      </w:r>
      <w:r w:rsidR="00845A74">
        <w:t xml:space="preserve">to produce more refined estimates of typical consumption by answering </w:t>
      </w:r>
      <w:r w:rsidR="000F2CD9">
        <w:t xml:space="preserve">a series of </w:t>
      </w:r>
      <w:r w:rsidR="00845A74">
        <w:t xml:space="preserve">questions about their household and the way they use electricity. </w:t>
      </w:r>
    </w:p>
    <w:p w14:paraId="1FD8E82D" w14:textId="1FE9D245" w:rsidR="00B62384" w:rsidRDefault="00845A74">
      <w:pPr>
        <w:pStyle w:val="BodyText"/>
      </w:pPr>
      <w:r>
        <w:t xml:space="preserve">Website models were estimated separately for each </w:t>
      </w:r>
      <w:r w:rsidR="00C17AF6">
        <w:t>s</w:t>
      </w:r>
      <w:r>
        <w:t xml:space="preserve">tate and each season. </w:t>
      </w:r>
      <w:proofErr w:type="gramStart"/>
      <w:r>
        <w:t xml:space="preserve">As with the benchmark models, the </w:t>
      </w:r>
      <w:r w:rsidR="000F2CD9">
        <w:t xml:space="preserve">results from the </w:t>
      </w:r>
      <w:r>
        <w:t>website models are provided in the body of the report.</w:t>
      </w:r>
      <w:proofErr w:type="gramEnd"/>
    </w:p>
    <w:p w14:paraId="5F4FCB81" w14:textId="77777777" w:rsidR="0035300D" w:rsidRDefault="0035300D">
      <w:pPr>
        <w:pStyle w:val="BodyText"/>
        <w:sectPr w:rsidR="0035300D" w:rsidSect="00FD01B8">
          <w:headerReference w:type="even" r:id="rId20"/>
          <w:headerReference w:type="default" r:id="rId21"/>
          <w:footerReference w:type="even" r:id="rId22"/>
          <w:footerReference w:type="default" r:id="rId23"/>
          <w:headerReference w:type="first" r:id="rId24"/>
          <w:footerReference w:type="first" r:id="rId25"/>
          <w:pgSz w:w="11907" w:h="16839" w:code="9"/>
          <w:pgMar w:top="1134" w:right="850" w:bottom="907" w:left="3118" w:header="709" w:footer="567" w:gutter="567"/>
          <w:pgNumType w:fmt="lowerRoman"/>
          <w:cols w:space="720"/>
          <w:docGrid w:linePitch="272"/>
        </w:sectPr>
      </w:pPr>
    </w:p>
    <w:p w14:paraId="133F06CE" w14:textId="77777777" w:rsidR="0035300D" w:rsidRDefault="0035300D" w:rsidP="00FD01B8">
      <w:pPr>
        <w:pStyle w:val="SpaceAbove"/>
      </w:pPr>
    </w:p>
    <w:p w14:paraId="73F4D8BC" w14:textId="77777777" w:rsidR="0035300D" w:rsidRPr="00A33AF3" w:rsidRDefault="0035300D" w:rsidP="00FD01B8">
      <w:pPr>
        <w:pStyle w:val="Contents"/>
      </w:pPr>
      <w:r w:rsidRPr="00A33AF3">
        <w:t>Contents</w:t>
      </w:r>
    </w:p>
    <w:p w14:paraId="73586F28" w14:textId="77777777" w:rsidR="00EF378C" w:rsidRDefault="00B95A51">
      <w:pPr>
        <w:pStyle w:val="TOC6"/>
        <w:rPr>
          <w:rFonts w:asciiTheme="minorHAnsi" w:eastAsiaTheme="minorEastAsia" w:hAnsiTheme="minorHAnsi" w:cstheme="minorBidi"/>
          <w:noProof/>
          <w:szCs w:val="22"/>
          <w:lang w:eastAsia="en-AU"/>
        </w:rPr>
      </w:pPr>
      <w:r w:rsidRPr="00A33AF3">
        <w:fldChar w:fldCharType="begin"/>
      </w:r>
      <w:r w:rsidR="0035300D" w:rsidRPr="00A33AF3">
        <w:instrText xml:space="preserve"> TOC \h \z \t "</w:instrText>
      </w:r>
      <w:r w:rsidR="0035300D">
        <w:instrText>Exec Summary Heading</w:instrText>
      </w:r>
      <w:r w:rsidR="0035300D" w:rsidRPr="00A33AF3">
        <w:instrText xml:space="preserve">,6" </w:instrText>
      </w:r>
      <w:r w:rsidRPr="00A33AF3">
        <w:fldChar w:fldCharType="separate"/>
      </w:r>
      <w:hyperlink w:anchor="_Toc414616526" w:history="1">
        <w:r w:rsidR="00EF378C" w:rsidRPr="000D5430">
          <w:rPr>
            <w:rStyle w:val="Hyperlink"/>
            <w:noProof/>
          </w:rPr>
          <w:t>Executive Summary</w:t>
        </w:r>
        <w:r w:rsidR="00EF378C">
          <w:rPr>
            <w:noProof/>
            <w:webHidden/>
          </w:rPr>
          <w:tab/>
        </w:r>
        <w:r w:rsidR="00EF378C">
          <w:rPr>
            <w:noProof/>
            <w:webHidden/>
          </w:rPr>
          <w:fldChar w:fldCharType="begin"/>
        </w:r>
        <w:r w:rsidR="00EF378C">
          <w:rPr>
            <w:noProof/>
            <w:webHidden/>
          </w:rPr>
          <w:instrText xml:space="preserve"> PAGEREF _Toc414616526 \h </w:instrText>
        </w:r>
        <w:r w:rsidR="00EF378C">
          <w:rPr>
            <w:noProof/>
            <w:webHidden/>
          </w:rPr>
        </w:r>
        <w:r w:rsidR="00EF378C">
          <w:rPr>
            <w:noProof/>
            <w:webHidden/>
          </w:rPr>
          <w:fldChar w:fldCharType="separate"/>
        </w:r>
        <w:r w:rsidR="009E0278">
          <w:rPr>
            <w:noProof/>
            <w:webHidden/>
          </w:rPr>
          <w:t>iii</w:t>
        </w:r>
        <w:r w:rsidR="00EF378C">
          <w:rPr>
            <w:noProof/>
            <w:webHidden/>
          </w:rPr>
          <w:fldChar w:fldCharType="end"/>
        </w:r>
      </w:hyperlink>
    </w:p>
    <w:p w14:paraId="0C55740C" w14:textId="77777777" w:rsidR="0035300D" w:rsidRDefault="00B95A51" w:rsidP="00FD01B8">
      <w:pPr>
        <w:pStyle w:val="TOC6"/>
      </w:pPr>
      <w:r w:rsidRPr="00A33AF3">
        <w:fldChar w:fldCharType="end"/>
      </w:r>
    </w:p>
    <w:sdt>
      <w:sdtPr>
        <w:rPr>
          <w:rFonts w:ascii="Times New Roman" w:hAnsi="Times New Roman"/>
          <w:b w:val="0"/>
          <w:smallCaps/>
          <w:noProof w:val="0"/>
          <w:color w:val="auto"/>
          <w:sz w:val="3276"/>
          <w:szCs w:val="20"/>
          <w:lang w:eastAsia="en-US"/>
        </w:rPr>
        <w:id w:val="-2124218312"/>
        <w:docPartObj>
          <w:docPartGallery w:val="Table of Contents"/>
          <w:docPartUnique/>
        </w:docPartObj>
      </w:sdtPr>
      <w:sdtEndPr>
        <w:rPr>
          <w:rFonts w:asciiTheme="minorHAnsi" w:hAnsiTheme="minorHAnsi"/>
          <w:smallCaps w:val="0"/>
          <w:sz w:val="24"/>
          <w:szCs w:val="24"/>
        </w:rPr>
      </w:sdtEndPr>
      <w:sdtContent>
        <w:p w14:paraId="52FBB548" w14:textId="77777777" w:rsidR="00EF378C" w:rsidRDefault="00B95A51">
          <w:pPr>
            <w:pStyle w:val="TOC1"/>
            <w:rPr>
              <w:rFonts w:asciiTheme="minorHAnsi" w:eastAsiaTheme="minorEastAsia" w:hAnsiTheme="minorHAnsi" w:cstheme="minorBidi"/>
              <w:b w:val="0"/>
              <w:color w:val="auto"/>
            </w:rPr>
          </w:pPr>
          <w:r>
            <w:rPr>
              <w:smallCaps/>
              <w:color w:val="9757A6" w:themeColor="text2"/>
              <w:sz w:val="24"/>
              <w:szCs w:val="24"/>
              <w:lang w:eastAsia="en-US"/>
            </w:rPr>
            <w:fldChar w:fldCharType="begin"/>
          </w:r>
          <w:r w:rsidR="0035300D">
            <w:instrText xml:space="preserve"> TOC \h \z \t "Heading 1,1,Heading 2,2,Heading 3,3,</w:instrText>
          </w:r>
          <w:r w:rsidR="0035300D" w:rsidRPr="005E7B6E">
            <w:instrText xml:space="preserve"> </w:instrText>
          </w:r>
          <w:r w:rsidR="0035300D">
            <w:instrText xml:space="preserve">Part,5," </w:instrText>
          </w:r>
          <w:r>
            <w:rPr>
              <w:smallCaps/>
              <w:color w:val="9757A6" w:themeColor="text2"/>
              <w:sz w:val="24"/>
              <w:szCs w:val="24"/>
              <w:lang w:eastAsia="en-US"/>
            </w:rPr>
            <w:fldChar w:fldCharType="separate"/>
          </w:r>
          <w:hyperlink w:anchor="_Toc414616502" w:history="1">
            <w:r w:rsidR="00EF378C" w:rsidRPr="004003AE">
              <w:rPr>
                <w:rStyle w:val="Hyperlink"/>
              </w:rPr>
              <w:t>1</w:t>
            </w:r>
            <w:r w:rsidR="00EF378C">
              <w:rPr>
                <w:rFonts w:asciiTheme="minorHAnsi" w:eastAsiaTheme="minorEastAsia" w:hAnsiTheme="minorHAnsi" w:cstheme="minorBidi"/>
                <w:b w:val="0"/>
                <w:color w:val="auto"/>
              </w:rPr>
              <w:tab/>
            </w:r>
            <w:r w:rsidR="00EF378C" w:rsidRPr="004003AE">
              <w:rPr>
                <w:rStyle w:val="Hyperlink"/>
              </w:rPr>
              <w:t>Introduction</w:t>
            </w:r>
            <w:r w:rsidR="00EF378C">
              <w:rPr>
                <w:webHidden/>
              </w:rPr>
              <w:tab/>
            </w:r>
            <w:r w:rsidR="00EF378C">
              <w:rPr>
                <w:webHidden/>
              </w:rPr>
              <w:fldChar w:fldCharType="begin"/>
            </w:r>
            <w:r w:rsidR="00EF378C">
              <w:rPr>
                <w:webHidden/>
              </w:rPr>
              <w:instrText xml:space="preserve"> PAGEREF _Toc414616502 \h </w:instrText>
            </w:r>
            <w:r w:rsidR="00EF378C">
              <w:rPr>
                <w:webHidden/>
              </w:rPr>
            </w:r>
            <w:r w:rsidR="00EF378C">
              <w:rPr>
                <w:webHidden/>
              </w:rPr>
              <w:fldChar w:fldCharType="separate"/>
            </w:r>
            <w:r w:rsidR="009E0278">
              <w:rPr>
                <w:webHidden/>
              </w:rPr>
              <w:t>1</w:t>
            </w:r>
            <w:r w:rsidR="00EF378C">
              <w:rPr>
                <w:webHidden/>
              </w:rPr>
              <w:fldChar w:fldCharType="end"/>
            </w:r>
          </w:hyperlink>
        </w:p>
        <w:p w14:paraId="1D6679AE" w14:textId="77777777" w:rsidR="00EF378C" w:rsidRDefault="006D3551">
          <w:pPr>
            <w:pStyle w:val="TOC1"/>
            <w:rPr>
              <w:rFonts w:asciiTheme="minorHAnsi" w:eastAsiaTheme="minorEastAsia" w:hAnsiTheme="minorHAnsi" w:cstheme="minorBidi"/>
              <w:b w:val="0"/>
              <w:color w:val="auto"/>
            </w:rPr>
          </w:pPr>
          <w:hyperlink w:anchor="_Toc414616503" w:history="1">
            <w:r w:rsidR="00EF378C" w:rsidRPr="004003AE">
              <w:rPr>
                <w:rStyle w:val="Hyperlink"/>
              </w:rPr>
              <w:t>2</w:t>
            </w:r>
            <w:r w:rsidR="00EF378C">
              <w:rPr>
                <w:rFonts w:asciiTheme="minorHAnsi" w:eastAsiaTheme="minorEastAsia" w:hAnsiTheme="minorHAnsi" w:cstheme="minorBidi"/>
                <w:b w:val="0"/>
                <w:color w:val="auto"/>
              </w:rPr>
              <w:tab/>
            </w:r>
            <w:r w:rsidR="00EF378C" w:rsidRPr="004003AE">
              <w:rPr>
                <w:rStyle w:val="Hyperlink"/>
              </w:rPr>
              <w:t>Methodology</w:t>
            </w:r>
            <w:r w:rsidR="00EF378C">
              <w:rPr>
                <w:webHidden/>
              </w:rPr>
              <w:tab/>
            </w:r>
            <w:r w:rsidR="00EF378C">
              <w:rPr>
                <w:webHidden/>
              </w:rPr>
              <w:fldChar w:fldCharType="begin"/>
            </w:r>
            <w:r w:rsidR="00EF378C">
              <w:rPr>
                <w:webHidden/>
              </w:rPr>
              <w:instrText xml:space="preserve"> PAGEREF _Toc414616503 \h </w:instrText>
            </w:r>
            <w:r w:rsidR="00EF378C">
              <w:rPr>
                <w:webHidden/>
              </w:rPr>
            </w:r>
            <w:r w:rsidR="00EF378C">
              <w:rPr>
                <w:webHidden/>
              </w:rPr>
              <w:fldChar w:fldCharType="separate"/>
            </w:r>
            <w:r w:rsidR="009E0278">
              <w:rPr>
                <w:webHidden/>
              </w:rPr>
              <w:t>3</w:t>
            </w:r>
            <w:r w:rsidR="00EF378C">
              <w:rPr>
                <w:webHidden/>
              </w:rPr>
              <w:fldChar w:fldCharType="end"/>
            </w:r>
          </w:hyperlink>
        </w:p>
        <w:p w14:paraId="7F56B89C" w14:textId="77777777" w:rsidR="00EF378C" w:rsidRDefault="006D3551">
          <w:pPr>
            <w:pStyle w:val="TOC2"/>
            <w:rPr>
              <w:rFonts w:asciiTheme="minorHAnsi" w:eastAsiaTheme="minorEastAsia" w:hAnsiTheme="minorHAnsi" w:cstheme="minorBidi"/>
              <w:szCs w:val="22"/>
            </w:rPr>
          </w:pPr>
          <w:hyperlink w:anchor="_Toc414616504" w:history="1">
            <w:r w:rsidR="00EF378C" w:rsidRPr="004003AE">
              <w:rPr>
                <w:rStyle w:val="Hyperlink"/>
              </w:rPr>
              <w:t>2.1</w:t>
            </w:r>
            <w:r w:rsidR="00EF378C">
              <w:rPr>
                <w:rFonts w:asciiTheme="minorHAnsi" w:eastAsiaTheme="minorEastAsia" w:hAnsiTheme="minorHAnsi" w:cstheme="minorBidi"/>
                <w:szCs w:val="22"/>
              </w:rPr>
              <w:tab/>
            </w:r>
            <w:r w:rsidR="00EF378C" w:rsidRPr="004003AE">
              <w:rPr>
                <w:rStyle w:val="Hyperlink"/>
              </w:rPr>
              <w:t>Data collection</w:t>
            </w:r>
            <w:r w:rsidR="00EF378C">
              <w:rPr>
                <w:webHidden/>
              </w:rPr>
              <w:tab/>
            </w:r>
            <w:r w:rsidR="00EF378C">
              <w:rPr>
                <w:webHidden/>
              </w:rPr>
              <w:fldChar w:fldCharType="begin"/>
            </w:r>
            <w:r w:rsidR="00EF378C">
              <w:rPr>
                <w:webHidden/>
              </w:rPr>
              <w:instrText xml:space="preserve"> PAGEREF _Toc414616504 \h </w:instrText>
            </w:r>
            <w:r w:rsidR="00EF378C">
              <w:rPr>
                <w:webHidden/>
              </w:rPr>
            </w:r>
            <w:r w:rsidR="00EF378C">
              <w:rPr>
                <w:webHidden/>
              </w:rPr>
              <w:fldChar w:fldCharType="separate"/>
            </w:r>
            <w:r w:rsidR="009E0278">
              <w:rPr>
                <w:webHidden/>
              </w:rPr>
              <w:t>3</w:t>
            </w:r>
            <w:r w:rsidR="00EF378C">
              <w:rPr>
                <w:webHidden/>
              </w:rPr>
              <w:fldChar w:fldCharType="end"/>
            </w:r>
          </w:hyperlink>
        </w:p>
        <w:p w14:paraId="3CF545EA" w14:textId="77777777" w:rsidR="00EF378C" w:rsidRDefault="006D3551">
          <w:pPr>
            <w:pStyle w:val="TOC3"/>
            <w:rPr>
              <w:rFonts w:asciiTheme="minorHAnsi" w:eastAsiaTheme="minorEastAsia" w:hAnsiTheme="minorHAnsi" w:cstheme="minorBidi"/>
              <w:szCs w:val="22"/>
            </w:rPr>
          </w:pPr>
          <w:hyperlink w:anchor="_Toc414616505" w:history="1">
            <w:r w:rsidR="00EF378C" w:rsidRPr="004003AE">
              <w:rPr>
                <w:rStyle w:val="Hyperlink"/>
              </w:rPr>
              <w:t>2.1.1</w:t>
            </w:r>
            <w:r w:rsidR="00EF378C">
              <w:rPr>
                <w:rFonts w:asciiTheme="minorHAnsi" w:eastAsiaTheme="minorEastAsia" w:hAnsiTheme="minorHAnsi" w:cstheme="minorBidi"/>
                <w:szCs w:val="22"/>
              </w:rPr>
              <w:tab/>
            </w:r>
            <w:r w:rsidR="00EF378C" w:rsidRPr="004003AE">
              <w:rPr>
                <w:rStyle w:val="Hyperlink"/>
              </w:rPr>
              <w:t>Household data</w:t>
            </w:r>
            <w:r w:rsidR="00EF378C">
              <w:rPr>
                <w:webHidden/>
              </w:rPr>
              <w:tab/>
            </w:r>
            <w:r w:rsidR="00EF378C">
              <w:rPr>
                <w:webHidden/>
              </w:rPr>
              <w:fldChar w:fldCharType="begin"/>
            </w:r>
            <w:r w:rsidR="00EF378C">
              <w:rPr>
                <w:webHidden/>
              </w:rPr>
              <w:instrText xml:space="preserve"> PAGEREF _Toc414616505 \h </w:instrText>
            </w:r>
            <w:r w:rsidR="00EF378C">
              <w:rPr>
                <w:webHidden/>
              </w:rPr>
            </w:r>
            <w:r w:rsidR="00EF378C">
              <w:rPr>
                <w:webHidden/>
              </w:rPr>
              <w:fldChar w:fldCharType="separate"/>
            </w:r>
            <w:r w:rsidR="009E0278">
              <w:rPr>
                <w:webHidden/>
              </w:rPr>
              <w:t>3</w:t>
            </w:r>
            <w:r w:rsidR="00EF378C">
              <w:rPr>
                <w:webHidden/>
              </w:rPr>
              <w:fldChar w:fldCharType="end"/>
            </w:r>
          </w:hyperlink>
        </w:p>
        <w:p w14:paraId="2887E49F" w14:textId="77777777" w:rsidR="00EF378C" w:rsidRDefault="006D3551">
          <w:pPr>
            <w:pStyle w:val="TOC3"/>
            <w:rPr>
              <w:rFonts w:asciiTheme="minorHAnsi" w:eastAsiaTheme="minorEastAsia" w:hAnsiTheme="minorHAnsi" w:cstheme="minorBidi"/>
              <w:szCs w:val="22"/>
            </w:rPr>
          </w:pPr>
          <w:hyperlink w:anchor="_Toc414616506" w:history="1">
            <w:r w:rsidR="00EF378C" w:rsidRPr="004003AE">
              <w:rPr>
                <w:rStyle w:val="Hyperlink"/>
              </w:rPr>
              <w:t>2.1.2</w:t>
            </w:r>
            <w:r w:rsidR="00EF378C">
              <w:rPr>
                <w:rFonts w:asciiTheme="minorHAnsi" w:eastAsiaTheme="minorEastAsia" w:hAnsiTheme="minorHAnsi" w:cstheme="minorBidi"/>
                <w:szCs w:val="22"/>
              </w:rPr>
              <w:tab/>
            </w:r>
            <w:r w:rsidR="00EF378C" w:rsidRPr="004003AE">
              <w:rPr>
                <w:rStyle w:val="Hyperlink"/>
              </w:rPr>
              <w:t>Electricity consumption data</w:t>
            </w:r>
            <w:r w:rsidR="00EF378C">
              <w:rPr>
                <w:webHidden/>
              </w:rPr>
              <w:tab/>
            </w:r>
            <w:r w:rsidR="00EF378C">
              <w:rPr>
                <w:webHidden/>
              </w:rPr>
              <w:fldChar w:fldCharType="begin"/>
            </w:r>
            <w:r w:rsidR="00EF378C">
              <w:rPr>
                <w:webHidden/>
              </w:rPr>
              <w:instrText xml:space="preserve"> PAGEREF _Toc414616506 \h </w:instrText>
            </w:r>
            <w:r w:rsidR="00EF378C">
              <w:rPr>
                <w:webHidden/>
              </w:rPr>
            </w:r>
            <w:r w:rsidR="00EF378C">
              <w:rPr>
                <w:webHidden/>
              </w:rPr>
              <w:fldChar w:fldCharType="separate"/>
            </w:r>
            <w:r w:rsidR="009E0278">
              <w:rPr>
                <w:webHidden/>
              </w:rPr>
              <w:t>5</w:t>
            </w:r>
            <w:r w:rsidR="00EF378C">
              <w:rPr>
                <w:webHidden/>
              </w:rPr>
              <w:fldChar w:fldCharType="end"/>
            </w:r>
          </w:hyperlink>
        </w:p>
        <w:p w14:paraId="005A6D99" w14:textId="77777777" w:rsidR="00EF378C" w:rsidRDefault="006D3551">
          <w:pPr>
            <w:pStyle w:val="TOC3"/>
            <w:rPr>
              <w:rFonts w:asciiTheme="minorHAnsi" w:eastAsiaTheme="minorEastAsia" w:hAnsiTheme="minorHAnsi" w:cstheme="minorBidi"/>
              <w:szCs w:val="22"/>
            </w:rPr>
          </w:pPr>
          <w:hyperlink w:anchor="_Toc414616507" w:history="1">
            <w:r w:rsidR="00EF378C" w:rsidRPr="004003AE">
              <w:rPr>
                <w:rStyle w:val="Hyperlink"/>
              </w:rPr>
              <w:t>2.1.3</w:t>
            </w:r>
            <w:r w:rsidR="00EF378C">
              <w:rPr>
                <w:rFonts w:asciiTheme="minorHAnsi" w:eastAsiaTheme="minorEastAsia" w:hAnsiTheme="minorHAnsi" w:cstheme="minorBidi"/>
                <w:szCs w:val="22"/>
              </w:rPr>
              <w:tab/>
            </w:r>
            <w:r w:rsidR="00EF378C" w:rsidRPr="004003AE">
              <w:rPr>
                <w:rStyle w:val="Hyperlink"/>
              </w:rPr>
              <w:t>Sample matching and weighting</w:t>
            </w:r>
            <w:r w:rsidR="00EF378C">
              <w:rPr>
                <w:webHidden/>
              </w:rPr>
              <w:tab/>
            </w:r>
            <w:r w:rsidR="00EF378C">
              <w:rPr>
                <w:webHidden/>
              </w:rPr>
              <w:fldChar w:fldCharType="begin"/>
            </w:r>
            <w:r w:rsidR="00EF378C">
              <w:rPr>
                <w:webHidden/>
              </w:rPr>
              <w:instrText xml:space="preserve"> PAGEREF _Toc414616507 \h </w:instrText>
            </w:r>
            <w:r w:rsidR="00EF378C">
              <w:rPr>
                <w:webHidden/>
              </w:rPr>
            </w:r>
            <w:r w:rsidR="00EF378C">
              <w:rPr>
                <w:webHidden/>
              </w:rPr>
              <w:fldChar w:fldCharType="separate"/>
            </w:r>
            <w:r w:rsidR="009E0278">
              <w:rPr>
                <w:webHidden/>
              </w:rPr>
              <w:t>6</w:t>
            </w:r>
            <w:r w:rsidR="00EF378C">
              <w:rPr>
                <w:webHidden/>
              </w:rPr>
              <w:fldChar w:fldCharType="end"/>
            </w:r>
          </w:hyperlink>
        </w:p>
        <w:p w14:paraId="282B4526" w14:textId="77777777" w:rsidR="00EF378C" w:rsidRDefault="006D3551">
          <w:pPr>
            <w:pStyle w:val="TOC2"/>
            <w:rPr>
              <w:rFonts w:asciiTheme="minorHAnsi" w:eastAsiaTheme="minorEastAsia" w:hAnsiTheme="minorHAnsi" w:cstheme="minorBidi"/>
              <w:szCs w:val="22"/>
            </w:rPr>
          </w:pPr>
          <w:hyperlink w:anchor="_Toc414616508" w:history="1">
            <w:r w:rsidR="00EF378C" w:rsidRPr="004003AE">
              <w:rPr>
                <w:rStyle w:val="Hyperlink"/>
              </w:rPr>
              <w:t>2.2</w:t>
            </w:r>
            <w:r w:rsidR="00EF378C">
              <w:rPr>
                <w:rFonts w:asciiTheme="minorHAnsi" w:eastAsiaTheme="minorEastAsia" w:hAnsiTheme="minorHAnsi" w:cstheme="minorBidi"/>
                <w:szCs w:val="22"/>
              </w:rPr>
              <w:tab/>
            </w:r>
            <w:r w:rsidR="00EF378C" w:rsidRPr="004003AE">
              <w:rPr>
                <w:rStyle w:val="Hyperlink"/>
              </w:rPr>
              <w:t>Data analysis</w:t>
            </w:r>
            <w:r w:rsidR="00EF378C">
              <w:rPr>
                <w:webHidden/>
              </w:rPr>
              <w:tab/>
            </w:r>
            <w:r w:rsidR="00EF378C">
              <w:rPr>
                <w:webHidden/>
              </w:rPr>
              <w:fldChar w:fldCharType="begin"/>
            </w:r>
            <w:r w:rsidR="00EF378C">
              <w:rPr>
                <w:webHidden/>
              </w:rPr>
              <w:instrText xml:space="preserve"> PAGEREF _Toc414616508 \h </w:instrText>
            </w:r>
            <w:r w:rsidR="00EF378C">
              <w:rPr>
                <w:webHidden/>
              </w:rPr>
            </w:r>
            <w:r w:rsidR="00EF378C">
              <w:rPr>
                <w:webHidden/>
              </w:rPr>
              <w:fldChar w:fldCharType="separate"/>
            </w:r>
            <w:r w:rsidR="009E0278">
              <w:rPr>
                <w:webHidden/>
              </w:rPr>
              <w:t>7</w:t>
            </w:r>
            <w:r w:rsidR="00EF378C">
              <w:rPr>
                <w:webHidden/>
              </w:rPr>
              <w:fldChar w:fldCharType="end"/>
            </w:r>
          </w:hyperlink>
        </w:p>
        <w:p w14:paraId="1F088FFC" w14:textId="77777777" w:rsidR="00EF378C" w:rsidRDefault="006D3551">
          <w:pPr>
            <w:pStyle w:val="TOC3"/>
            <w:rPr>
              <w:rFonts w:asciiTheme="minorHAnsi" w:eastAsiaTheme="minorEastAsia" w:hAnsiTheme="minorHAnsi" w:cstheme="minorBidi"/>
              <w:szCs w:val="22"/>
            </w:rPr>
          </w:pPr>
          <w:hyperlink w:anchor="_Toc414616509" w:history="1">
            <w:r w:rsidR="00EF378C" w:rsidRPr="004003AE">
              <w:rPr>
                <w:rStyle w:val="Hyperlink"/>
              </w:rPr>
              <w:t>2.2.1</w:t>
            </w:r>
            <w:r w:rsidR="00EF378C">
              <w:rPr>
                <w:rFonts w:asciiTheme="minorHAnsi" w:eastAsiaTheme="minorEastAsia" w:hAnsiTheme="minorHAnsi" w:cstheme="minorBidi"/>
                <w:szCs w:val="22"/>
              </w:rPr>
              <w:tab/>
            </w:r>
            <w:r w:rsidR="00EF378C" w:rsidRPr="004003AE">
              <w:rPr>
                <w:rStyle w:val="Hyperlink"/>
              </w:rPr>
              <w:t>Website models</w:t>
            </w:r>
            <w:r w:rsidR="00EF378C">
              <w:rPr>
                <w:webHidden/>
              </w:rPr>
              <w:tab/>
            </w:r>
            <w:r w:rsidR="00EF378C">
              <w:rPr>
                <w:webHidden/>
              </w:rPr>
              <w:fldChar w:fldCharType="begin"/>
            </w:r>
            <w:r w:rsidR="00EF378C">
              <w:rPr>
                <w:webHidden/>
              </w:rPr>
              <w:instrText xml:space="preserve"> PAGEREF _Toc414616509 \h </w:instrText>
            </w:r>
            <w:r w:rsidR="00EF378C">
              <w:rPr>
                <w:webHidden/>
              </w:rPr>
            </w:r>
            <w:r w:rsidR="00EF378C">
              <w:rPr>
                <w:webHidden/>
              </w:rPr>
              <w:fldChar w:fldCharType="separate"/>
            </w:r>
            <w:r w:rsidR="009E0278">
              <w:rPr>
                <w:webHidden/>
              </w:rPr>
              <w:t>7</w:t>
            </w:r>
            <w:r w:rsidR="00EF378C">
              <w:rPr>
                <w:webHidden/>
              </w:rPr>
              <w:fldChar w:fldCharType="end"/>
            </w:r>
          </w:hyperlink>
        </w:p>
        <w:p w14:paraId="26887BDC" w14:textId="77777777" w:rsidR="00EF378C" w:rsidRDefault="006D3551">
          <w:pPr>
            <w:pStyle w:val="TOC3"/>
            <w:rPr>
              <w:rFonts w:asciiTheme="minorHAnsi" w:eastAsiaTheme="minorEastAsia" w:hAnsiTheme="minorHAnsi" w:cstheme="minorBidi"/>
              <w:szCs w:val="22"/>
            </w:rPr>
          </w:pPr>
          <w:hyperlink w:anchor="_Toc414616510" w:history="1">
            <w:r w:rsidR="00EF378C" w:rsidRPr="004003AE">
              <w:rPr>
                <w:rStyle w:val="Hyperlink"/>
              </w:rPr>
              <w:t>2.2.2</w:t>
            </w:r>
            <w:r w:rsidR="00EF378C">
              <w:rPr>
                <w:rFonts w:asciiTheme="minorHAnsi" w:eastAsiaTheme="minorEastAsia" w:hAnsiTheme="minorHAnsi" w:cstheme="minorBidi"/>
                <w:szCs w:val="22"/>
              </w:rPr>
              <w:tab/>
            </w:r>
            <w:r w:rsidR="00EF378C" w:rsidRPr="004003AE">
              <w:rPr>
                <w:rStyle w:val="Hyperlink"/>
              </w:rPr>
              <w:t>Benchmark models</w:t>
            </w:r>
            <w:r w:rsidR="00EF378C">
              <w:rPr>
                <w:webHidden/>
              </w:rPr>
              <w:tab/>
            </w:r>
            <w:r w:rsidR="00EF378C">
              <w:rPr>
                <w:webHidden/>
              </w:rPr>
              <w:fldChar w:fldCharType="begin"/>
            </w:r>
            <w:r w:rsidR="00EF378C">
              <w:rPr>
                <w:webHidden/>
              </w:rPr>
              <w:instrText xml:space="preserve"> PAGEREF _Toc414616510 \h </w:instrText>
            </w:r>
            <w:r w:rsidR="00EF378C">
              <w:rPr>
                <w:webHidden/>
              </w:rPr>
            </w:r>
            <w:r w:rsidR="00EF378C">
              <w:rPr>
                <w:webHidden/>
              </w:rPr>
              <w:fldChar w:fldCharType="separate"/>
            </w:r>
            <w:r w:rsidR="009E0278">
              <w:rPr>
                <w:webHidden/>
              </w:rPr>
              <w:t>9</w:t>
            </w:r>
            <w:r w:rsidR="00EF378C">
              <w:rPr>
                <w:webHidden/>
              </w:rPr>
              <w:fldChar w:fldCharType="end"/>
            </w:r>
          </w:hyperlink>
        </w:p>
        <w:p w14:paraId="5D045B12" w14:textId="77777777" w:rsidR="00EF378C" w:rsidRDefault="006D3551">
          <w:pPr>
            <w:pStyle w:val="TOC2"/>
            <w:rPr>
              <w:rFonts w:asciiTheme="minorHAnsi" w:eastAsiaTheme="minorEastAsia" w:hAnsiTheme="minorHAnsi" w:cstheme="minorBidi"/>
              <w:szCs w:val="22"/>
            </w:rPr>
          </w:pPr>
          <w:hyperlink w:anchor="_Toc414616511" w:history="1">
            <w:r w:rsidR="00EF378C" w:rsidRPr="004003AE">
              <w:rPr>
                <w:rStyle w:val="Hyperlink"/>
              </w:rPr>
              <w:t>2.3</w:t>
            </w:r>
            <w:r w:rsidR="00EF378C">
              <w:rPr>
                <w:rFonts w:asciiTheme="minorHAnsi" w:eastAsiaTheme="minorEastAsia" w:hAnsiTheme="minorHAnsi" w:cstheme="minorBidi"/>
                <w:szCs w:val="22"/>
              </w:rPr>
              <w:tab/>
            </w:r>
            <w:r w:rsidR="00EF378C" w:rsidRPr="004003AE">
              <w:rPr>
                <w:rStyle w:val="Hyperlink"/>
              </w:rPr>
              <w:t>Computing the benchmarks</w:t>
            </w:r>
            <w:r w:rsidR="00EF378C">
              <w:rPr>
                <w:webHidden/>
              </w:rPr>
              <w:tab/>
            </w:r>
            <w:r w:rsidR="00EF378C">
              <w:rPr>
                <w:webHidden/>
              </w:rPr>
              <w:fldChar w:fldCharType="begin"/>
            </w:r>
            <w:r w:rsidR="00EF378C">
              <w:rPr>
                <w:webHidden/>
              </w:rPr>
              <w:instrText xml:space="preserve"> PAGEREF _Toc414616511 \h </w:instrText>
            </w:r>
            <w:r w:rsidR="00EF378C">
              <w:rPr>
                <w:webHidden/>
              </w:rPr>
            </w:r>
            <w:r w:rsidR="00EF378C">
              <w:rPr>
                <w:webHidden/>
              </w:rPr>
              <w:fldChar w:fldCharType="separate"/>
            </w:r>
            <w:r w:rsidR="009E0278">
              <w:rPr>
                <w:webHidden/>
              </w:rPr>
              <w:t>11</w:t>
            </w:r>
            <w:r w:rsidR="00EF378C">
              <w:rPr>
                <w:webHidden/>
              </w:rPr>
              <w:fldChar w:fldCharType="end"/>
            </w:r>
          </w:hyperlink>
        </w:p>
        <w:p w14:paraId="0B26AB91" w14:textId="77777777" w:rsidR="00EF378C" w:rsidRDefault="006D3551">
          <w:pPr>
            <w:pStyle w:val="TOC1"/>
            <w:rPr>
              <w:rFonts w:asciiTheme="minorHAnsi" w:eastAsiaTheme="minorEastAsia" w:hAnsiTheme="minorHAnsi" w:cstheme="minorBidi"/>
              <w:b w:val="0"/>
              <w:color w:val="auto"/>
            </w:rPr>
          </w:pPr>
          <w:hyperlink w:anchor="_Toc414616512" w:history="1">
            <w:r w:rsidR="00EF378C" w:rsidRPr="004003AE">
              <w:rPr>
                <w:rStyle w:val="Hyperlink"/>
              </w:rPr>
              <w:t>3</w:t>
            </w:r>
            <w:r w:rsidR="00EF378C">
              <w:rPr>
                <w:rFonts w:asciiTheme="minorHAnsi" w:eastAsiaTheme="minorEastAsia" w:hAnsiTheme="minorHAnsi" w:cstheme="minorBidi"/>
                <w:b w:val="0"/>
                <w:color w:val="auto"/>
              </w:rPr>
              <w:tab/>
            </w:r>
            <w:r w:rsidR="00EF378C" w:rsidRPr="004003AE">
              <w:rPr>
                <w:rStyle w:val="Hyperlink"/>
              </w:rPr>
              <w:t>The sample</w:t>
            </w:r>
            <w:r w:rsidR="00EF378C">
              <w:rPr>
                <w:webHidden/>
              </w:rPr>
              <w:tab/>
            </w:r>
            <w:r w:rsidR="00EF378C">
              <w:rPr>
                <w:webHidden/>
              </w:rPr>
              <w:fldChar w:fldCharType="begin"/>
            </w:r>
            <w:r w:rsidR="00EF378C">
              <w:rPr>
                <w:webHidden/>
              </w:rPr>
              <w:instrText xml:space="preserve"> PAGEREF _Toc414616512 \h </w:instrText>
            </w:r>
            <w:r w:rsidR="00EF378C">
              <w:rPr>
                <w:webHidden/>
              </w:rPr>
            </w:r>
            <w:r w:rsidR="00EF378C">
              <w:rPr>
                <w:webHidden/>
              </w:rPr>
              <w:fldChar w:fldCharType="separate"/>
            </w:r>
            <w:r w:rsidR="009E0278">
              <w:rPr>
                <w:webHidden/>
              </w:rPr>
              <w:t>12</w:t>
            </w:r>
            <w:r w:rsidR="00EF378C">
              <w:rPr>
                <w:webHidden/>
              </w:rPr>
              <w:fldChar w:fldCharType="end"/>
            </w:r>
          </w:hyperlink>
        </w:p>
        <w:p w14:paraId="65908DF9" w14:textId="77777777" w:rsidR="00EF378C" w:rsidRDefault="006D3551">
          <w:pPr>
            <w:pStyle w:val="TOC2"/>
            <w:rPr>
              <w:rFonts w:asciiTheme="minorHAnsi" w:eastAsiaTheme="minorEastAsia" w:hAnsiTheme="minorHAnsi" w:cstheme="minorBidi"/>
              <w:szCs w:val="22"/>
            </w:rPr>
          </w:pPr>
          <w:hyperlink w:anchor="_Toc414616513" w:history="1">
            <w:r w:rsidR="00EF378C" w:rsidRPr="004003AE">
              <w:rPr>
                <w:rStyle w:val="Hyperlink"/>
              </w:rPr>
              <w:t>3.1</w:t>
            </w:r>
            <w:r w:rsidR="00EF378C">
              <w:rPr>
                <w:rFonts w:asciiTheme="minorHAnsi" w:eastAsiaTheme="minorEastAsia" w:hAnsiTheme="minorHAnsi" w:cstheme="minorBidi"/>
                <w:szCs w:val="22"/>
              </w:rPr>
              <w:tab/>
            </w:r>
            <w:r w:rsidR="00EF378C" w:rsidRPr="004003AE">
              <w:rPr>
                <w:rStyle w:val="Hyperlink"/>
              </w:rPr>
              <w:t>Sample size</w:t>
            </w:r>
            <w:r w:rsidR="00EF378C">
              <w:rPr>
                <w:webHidden/>
              </w:rPr>
              <w:tab/>
            </w:r>
            <w:r w:rsidR="00EF378C">
              <w:rPr>
                <w:webHidden/>
              </w:rPr>
              <w:fldChar w:fldCharType="begin"/>
            </w:r>
            <w:r w:rsidR="00EF378C">
              <w:rPr>
                <w:webHidden/>
              </w:rPr>
              <w:instrText xml:space="preserve"> PAGEREF _Toc414616513 \h </w:instrText>
            </w:r>
            <w:r w:rsidR="00EF378C">
              <w:rPr>
                <w:webHidden/>
              </w:rPr>
            </w:r>
            <w:r w:rsidR="00EF378C">
              <w:rPr>
                <w:webHidden/>
              </w:rPr>
              <w:fldChar w:fldCharType="separate"/>
            </w:r>
            <w:r w:rsidR="009E0278">
              <w:rPr>
                <w:webHidden/>
              </w:rPr>
              <w:t>12</w:t>
            </w:r>
            <w:r w:rsidR="00EF378C">
              <w:rPr>
                <w:webHidden/>
              </w:rPr>
              <w:fldChar w:fldCharType="end"/>
            </w:r>
          </w:hyperlink>
        </w:p>
        <w:p w14:paraId="75A3816A" w14:textId="77777777" w:rsidR="00EF378C" w:rsidRDefault="006D3551">
          <w:pPr>
            <w:pStyle w:val="TOC2"/>
            <w:rPr>
              <w:rFonts w:asciiTheme="minorHAnsi" w:eastAsiaTheme="minorEastAsia" w:hAnsiTheme="minorHAnsi" w:cstheme="minorBidi"/>
              <w:szCs w:val="22"/>
            </w:rPr>
          </w:pPr>
          <w:hyperlink w:anchor="_Toc414616514" w:history="1">
            <w:r w:rsidR="00EF378C" w:rsidRPr="004003AE">
              <w:rPr>
                <w:rStyle w:val="Hyperlink"/>
              </w:rPr>
              <w:t>3.2</w:t>
            </w:r>
            <w:r w:rsidR="00EF378C">
              <w:rPr>
                <w:rFonts w:asciiTheme="minorHAnsi" w:eastAsiaTheme="minorEastAsia" w:hAnsiTheme="minorHAnsi" w:cstheme="minorBidi"/>
                <w:szCs w:val="22"/>
              </w:rPr>
              <w:tab/>
            </w:r>
            <w:r w:rsidR="00EF378C" w:rsidRPr="004003AE">
              <w:rPr>
                <w:rStyle w:val="Hyperlink"/>
              </w:rPr>
              <w:t>Weighting the data</w:t>
            </w:r>
            <w:r w:rsidR="00EF378C">
              <w:rPr>
                <w:webHidden/>
              </w:rPr>
              <w:tab/>
            </w:r>
            <w:r w:rsidR="00EF378C">
              <w:rPr>
                <w:webHidden/>
              </w:rPr>
              <w:fldChar w:fldCharType="begin"/>
            </w:r>
            <w:r w:rsidR="00EF378C">
              <w:rPr>
                <w:webHidden/>
              </w:rPr>
              <w:instrText xml:space="preserve"> PAGEREF _Toc414616514 \h </w:instrText>
            </w:r>
            <w:r w:rsidR="00EF378C">
              <w:rPr>
                <w:webHidden/>
              </w:rPr>
            </w:r>
            <w:r w:rsidR="00EF378C">
              <w:rPr>
                <w:webHidden/>
              </w:rPr>
              <w:fldChar w:fldCharType="separate"/>
            </w:r>
            <w:r w:rsidR="009E0278">
              <w:rPr>
                <w:webHidden/>
              </w:rPr>
              <w:t>13</w:t>
            </w:r>
            <w:r w:rsidR="00EF378C">
              <w:rPr>
                <w:webHidden/>
              </w:rPr>
              <w:fldChar w:fldCharType="end"/>
            </w:r>
          </w:hyperlink>
        </w:p>
        <w:p w14:paraId="1CA8B84B" w14:textId="77777777" w:rsidR="00EF378C" w:rsidRDefault="006D3551">
          <w:pPr>
            <w:pStyle w:val="TOC2"/>
            <w:rPr>
              <w:rFonts w:asciiTheme="minorHAnsi" w:eastAsiaTheme="minorEastAsia" w:hAnsiTheme="minorHAnsi" w:cstheme="minorBidi"/>
              <w:szCs w:val="22"/>
            </w:rPr>
          </w:pPr>
          <w:hyperlink w:anchor="_Toc414616515" w:history="1">
            <w:r w:rsidR="00EF378C" w:rsidRPr="004003AE">
              <w:rPr>
                <w:rStyle w:val="Hyperlink"/>
              </w:rPr>
              <w:t>3.3</w:t>
            </w:r>
            <w:r w:rsidR="00EF378C">
              <w:rPr>
                <w:rFonts w:asciiTheme="minorHAnsi" w:eastAsiaTheme="minorEastAsia" w:hAnsiTheme="minorHAnsi" w:cstheme="minorBidi"/>
                <w:szCs w:val="22"/>
              </w:rPr>
              <w:tab/>
            </w:r>
            <w:r w:rsidR="00EF378C" w:rsidRPr="004003AE">
              <w:rPr>
                <w:rStyle w:val="Hyperlink"/>
              </w:rPr>
              <w:t>Descriptive statistics</w:t>
            </w:r>
            <w:r w:rsidR="00EF378C">
              <w:rPr>
                <w:webHidden/>
              </w:rPr>
              <w:tab/>
            </w:r>
            <w:r w:rsidR="00EF378C">
              <w:rPr>
                <w:webHidden/>
              </w:rPr>
              <w:fldChar w:fldCharType="begin"/>
            </w:r>
            <w:r w:rsidR="00EF378C">
              <w:rPr>
                <w:webHidden/>
              </w:rPr>
              <w:instrText xml:space="preserve"> PAGEREF _Toc414616515 \h </w:instrText>
            </w:r>
            <w:r w:rsidR="00EF378C">
              <w:rPr>
                <w:webHidden/>
              </w:rPr>
            </w:r>
            <w:r w:rsidR="00EF378C">
              <w:rPr>
                <w:webHidden/>
              </w:rPr>
              <w:fldChar w:fldCharType="separate"/>
            </w:r>
            <w:r w:rsidR="009E0278">
              <w:rPr>
                <w:webHidden/>
              </w:rPr>
              <w:t>15</w:t>
            </w:r>
            <w:r w:rsidR="00EF378C">
              <w:rPr>
                <w:webHidden/>
              </w:rPr>
              <w:fldChar w:fldCharType="end"/>
            </w:r>
          </w:hyperlink>
        </w:p>
        <w:p w14:paraId="0FB2E798" w14:textId="77777777" w:rsidR="00EF378C" w:rsidRDefault="006D3551">
          <w:pPr>
            <w:pStyle w:val="TOC2"/>
            <w:rPr>
              <w:rFonts w:asciiTheme="minorHAnsi" w:eastAsiaTheme="minorEastAsia" w:hAnsiTheme="minorHAnsi" w:cstheme="minorBidi"/>
              <w:szCs w:val="22"/>
            </w:rPr>
          </w:pPr>
          <w:hyperlink w:anchor="_Toc414616516" w:history="1">
            <w:r w:rsidR="00EF378C" w:rsidRPr="004003AE">
              <w:rPr>
                <w:rStyle w:val="Hyperlink"/>
              </w:rPr>
              <w:t>3.4</w:t>
            </w:r>
            <w:r w:rsidR="00EF378C">
              <w:rPr>
                <w:rFonts w:asciiTheme="minorHAnsi" w:eastAsiaTheme="minorEastAsia" w:hAnsiTheme="minorHAnsi" w:cstheme="minorBidi"/>
                <w:szCs w:val="22"/>
              </w:rPr>
              <w:tab/>
            </w:r>
            <w:r w:rsidR="00EF378C" w:rsidRPr="004003AE">
              <w:rPr>
                <w:rStyle w:val="Hyperlink"/>
              </w:rPr>
              <w:t>Comparison with 2011</w:t>
            </w:r>
            <w:r w:rsidR="00EF378C">
              <w:rPr>
                <w:webHidden/>
              </w:rPr>
              <w:tab/>
            </w:r>
            <w:r w:rsidR="00EF378C">
              <w:rPr>
                <w:webHidden/>
              </w:rPr>
              <w:fldChar w:fldCharType="begin"/>
            </w:r>
            <w:r w:rsidR="00EF378C">
              <w:rPr>
                <w:webHidden/>
              </w:rPr>
              <w:instrText xml:space="preserve"> PAGEREF _Toc414616516 \h </w:instrText>
            </w:r>
            <w:r w:rsidR="00EF378C">
              <w:rPr>
                <w:webHidden/>
              </w:rPr>
            </w:r>
            <w:r w:rsidR="00EF378C">
              <w:rPr>
                <w:webHidden/>
              </w:rPr>
              <w:fldChar w:fldCharType="separate"/>
            </w:r>
            <w:r w:rsidR="009E0278">
              <w:rPr>
                <w:webHidden/>
              </w:rPr>
              <w:t>20</w:t>
            </w:r>
            <w:r w:rsidR="00EF378C">
              <w:rPr>
                <w:webHidden/>
              </w:rPr>
              <w:fldChar w:fldCharType="end"/>
            </w:r>
          </w:hyperlink>
        </w:p>
        <w:p w14:paraId="5D6B7D98" w14:textId="77777777" w:rsidR="00EF378C" w:rsidRDefault="006D3551">
          <w:pPr>
            <w:pStyle w:val="TOC1"/>
            <w:rPr>
              <w:rFonts w:asciiTheme="minorHAnsi" w:eastAsiaTheme="minorEastAsia" w:hAnsiTheme="minorHAnsi" w:cstheme="minorBidi"/>
              <w:b w:val="0"/>
              <w:color w:val="auto"/>
            </w:rPr>
          </w:pPr>
          <w:hyperlink w:anchor="_Toc414616517" w:history="1">
            <w:r w:rsidR="00EF378C" w:rsidRPr="004003AE">
              <w:rPr>
                <w:rStyle w:val="Hyperlink"/>
              </w:rPr>
              <w:t>4</w:t>
            </w:r>
            <w:r w:rsidR="00EF378C">
              <w:rPr>
                <w:rFonts w:asciiTheme="minorHAnsi" w:eastAsiaTheme="minorEastAsia" w:hAnsiTheme="minorHAnsi" w:cstheme="minorBidi"/>
                <w:b w:val="0"/>
                <w:color w:val="auto"/>
              </w:rPr>
              <w:tab/>
            </w:r>
            <w:r w:rsidR="00EF378C" w:rsidRPr="004003AE">
              <w:rPr>
                <w:rStyle w:val="Hyperlink"/>
              </w:rPr>
              <w:t>Results</w:t>
            </w:r>
            <w:r w:rsidR="00EF378C">
              <w:rPr>
                <w:webHidden/>
              </w:rPr>
              <w:tab/>
            </w:r>
            <w:r w:rsidR="00EF378C">
              <w:rPr>
                <w:webHidden/>
              </w:rPr>
              <w:fldChar w:fldCharType="begin"/>
            </w:r>
            <w:r w:rsidR="00EF378C">
              <w:rPr>
                <w:webHidden/>
              </w:rPr>
              <w:instrText xml:space="preserve"> PAGEREF _Toc414616517 \h </w:instrText>
            </w:r>
            <w:r w:rsidR="00EF378C">
              <w:rPr>
                <w:webHidden/>
              </w:rPr>
            </w:r>
            <w:r w:rsidR="00EF378C">
              <w:rPr>
                <w:webHidden/>
              </w:rPr>
              <w:fldChar w:fldCharType="separate"/>
            </w:r>
            <w:r w:rsidR="009E0278">
              <w:rPr>
                <w:webHidden/>
              </w:rPr>
              <w:t>22</w:t>
            </w:r>
            <w:r w:rsidR="00EF378C">
              <w:rPr>
                <w:webHidden/>
              </w:rPr>
              <w:fldChar w:fldCharType="end"/>
            </w:r>
          </w:hyperlink>
        </w:p>
        <w:p w14:paraId="7FBE2614" w14:textId="77777777" w:rsidR="00EF378C" w:rsidRDefault="006D3551">
          <w:pPr>
            <w:pStyle w:val="TOC2"/>
            <w:rPr>
              <w:rFonts w:asciiTheme="minorHAnsi" w:eastAsiaTheme="minorEastAsia" w:hAnsiTheme="minorHAnsi" w:cstheme="minorBidi"/>
              <w:szCs w:val="22"/>
            </w:rPr>
          </w:pPr>
          <w:hyperlink w:anchor="_Toc414616518" w:history="1">
            <w:r w:rsidR="00EF378C" w:rsidRPr="004003AE">
              <w:rPr>
                <w:rStyle w:val="Hyperlink"/>
              </w:rPr>
              <w:t>4.1</w:t>
            </w:r>
            <w:r w:rsidR="00EF378C">
              <w:rPr>
                <w:rFonts w:asciiTheme="minorHAnsi" w:eastAsiaTheme="minorEastAsia" w:hAnsiTheme="minorHAnsi" w:cstheme="minorBidi"/>
                <w:szCs w:val="22"/>
              </w:rPr>
              <w:tab/>
            </w:r>
            <w:r w:rsidR="00EF378C" w:rsidRPr="004003AE">
              <w:rPr>
                <w:rStyle w:val="Hyperlink"/>
              </w:rPr>
              <w:t>Queensland</w:t>
            </w:r>
            <w:r w:rsidR="00EF378C">
              <w:rPr>
                <w:webHidden/>
              </w:rPr>
              <w:tab/>
            </w:r>
            <w:r w:rsidR="00EF378C">
              <w:rPr>
                <w:webHidden/>
              </w:rPr>
              <w:fldChar w:fldCharType="begin"/>
            </w:r>
            <w:r w:rsidR="00EF378C">
              <w:rPr>
                <w:webHidden/>
              </w:rPr>
              <w:instrText xml:space="preserve"> PAGEREF _Toc414616518 \h </w:instrText>
            </w:r>
            <w:r w:rsidR="00EF378C">
              <w:rPr>
                <w:webHidden/>
              </w:rPr>
            </w:r>
            <w:r w:rsidR="00EF378C">
              <w:rPr>
                <w:webHidden/>
              </w:rPr>
              <w:fldChar w:fldCharType="separate"/>
            </w:r>
            <w:r w:rsidR="009E0278">
              <w:rPr>
                <w:webHidden/>
              </w:rPr>
              <w:t>24</w:t>
            </w:r>
            <w:r w:rsidR="00EF378C">
              <w:rPr>
                <w:webHidden/>
              </w:rPr>
              <w:fldChar w:fldCharType="end"/>
            </w:r>
          </w:hyperlink>
        </w:p>
        <w:p w14:paraId="3CC7C2C1" w14:textId="77777777" w:rsidR="00EF378C" w:rsidRDefault="006D3551">
          <w:pPr>
            <w:pStyle w:val="TOC2"/>
            <w:rPr>
              <w:rFonts w:asciiTheme="minorHAnsi" w:eastAsiaTheme="minorEastAsia" w:hAnsiTheme="minorHAnsi" w:cstheme="minorBidi"/>
              <w:szCs w:val="22"/>
            </w:rPr>
          </w:pPr>
          <w:hyperlink w:anchor="_Toc414616519" w:history="1">
            <w:r w:rsidR="00EF378C" w:rsidRPr="004003AE">
              <w:rPr>
                <w:rStyle w:val="Hyperlink"/>
              </w:rPr>
              <w:t>4.2</w:t>
            </w:r>
            <w:r w:rsidR="00EF378C">
              <w:rPr>
                <w:rFonts w:asciiTheme="minorHAnsi" w:eastAsiaTheme="minorEastAsia" w:hAnsiTheme="minorHAnsi" w:cstheme="minorBidi"/>
                <w:szCs w:val="22"/>
              </w:rPr>
              <w:tab/>
            </w:r>
            <w:r w:rsidR="00EF378C" w:rsidRPr="004003AE">
              <w:rPr>
                <w:rStyle w:val="Hyperlink"/>
              </w:rPr>
              <w:t>New South Wales</w:t>
            </w:r>
            <w:r w:rsidR="00EF378C">
              <w:rPr>
                <w:webHidden/>
              </w:rPr>
              <w:tab/>
            </w:r>
            <w:r w:rsidR="00EF378C">
              <w:rPr>
                <w:webHidden/>
              </w:rPr>
              <w:fldChar w:fldCharType="begin"/>
            </w:r>
            <w:r w:rsidR="00EF378C">
              <w:rPr>
                <w:webHidden/>
              </w:rPr>
              <w:instrText xml:space="preserve"> PAGEREF _Toc414616519 \h </w:instrText>
            </w:r>
            <w:r w:rsidR="00EF378C">
              <w:rPr>
                <w:webHidden/>
              </w:rPr>
            </w:r>
            <w:r w:rsidR="00EF378C">
              <w:rPr>
                <w:webHidden/>
              </w:rPr>
              <w:fldChar w:fldCharType="separate"/>
            </w:r>
            <w:r w:rsidR="009E0278">
              <w:rPr>
                <w:webHidden/>
              </w:rPr>
              <w:t>27</w:t>
            </w:r>
            <w:r w:rsidR="00EF378C">
              <w:rPr>
                <w:webHidden/>
              </w:rPr>
              <w:fldChar w:fldCharType="end"/>
            </w:r>
          </w:hyperlink>
        </w:p>
        <w:p w14:paraId="568738C2" w14:textId="77777777" w:rsidR="00EF378C" w:rsidRDefault="006D3551">
          <w:pPr>
            <w:pStyle w:val="TOC2"/>
            <w:rPr>
              <w:rFonts w:asciiTheme="minorHAnsi" w:eastAsiaTheme="minorEastAsia" w:hAnsiTheme="minorHAnsi" w:cstheme="minorBidi"/>
              <w:szCs w:val="22"/>
            </w:rPr>
          </w:pPr>
          <w:hyperlink w:anchor="_Toc414616520" w:history="1">
            <w:r w:rsidR="00EF378C" w:rsidRPr="004003AE">
              <w:rPr>
                <w:rStyle w:val="Hyperlink"/>
              </w:rPr>
              <w:t>4.3</w:t>
            </w:r>
            <w:r w:rsidR="00EF378C">
              <w:rPr>
                <w:rFonts w:asciiTheme="minorHAnsi" w:eastAsiaTheme="minorEastAsia" w:hAnsiTheme="minorHAnsi" w:cstheme="minorBidi"/>
                <w:szCs w:val="22"/>
              </w:rPr>
              <w:tab/>
            </w:r>
            <w:r w:rsidR="00EF378C" w:rsidRPr="004003AE">
              <w:rPr>
                <w:rStyle w:val="Hyperlink"/>
              </w:rPr>
              <w:t>Australian Capital Territory</w:t>
            </w:r>
            <w:r w:rsidR="00EF378C">
              <w:rPr>
                <w:webHidden/>
              </w:rPr>
              <w:tab/>
            </w:r>
            <w:r w:rsidR="00EF378C">
              <w:rPr>
                <w:webHidden/>
              </w:rPr>
              <w:fldChar w:fldCharType="begin"/>
            </w:r>
            <w:r w:rsidR="00EF378C">
              <w:rPr>
                <w:webHidden/>
              </w:rPr>
              <w:instrText xml:space="preserve"> PAGEREF _Toc414616520 \h </w:instrText>
            </w:r>
            <w:r w:rsidR="00EF378C">
              <w:rPr>
                <w:webHidden/>
              </w:rPr>
            </w:r>
            <w:r w:rsidR="00EF378C">
              <w:rPr>
                <w:webHidden/>
              </w:rPr>
              <w:fldChar w:fldCharType="separate"/>
            </w:r>
            <w:r w:rsidR="009E0278">
              <w:rPr>
                <w:webHidden/>
              </w:rPr>
              <w:t>30</w:t>
            </w:r>
            <w:r w:rsidR="00EF378C">
              <w:rPr>
                <w:webHidden/>
              </w:rPr>
              <w:fldChar w:fldCharType="end"/>
            </w:r>
          </w:hyperlink>
        </w:p>
        <w:p w14:paraId="1C9951BB" w14:textId="77777777" w:rsidR="00EF378C" w:rsidRDefault="006D3551">
          <w:pPr>
            <w:pStyle w:val="TOC2"/>
            <w:rPr>
              <w:rFonts w:asciiTheme="minorHAnsi" w:eastAsiaTheme="minorEastAsia" w:hAnsiTheme="minorHAnsi" w:cstheme="minorBidi"/>
              <w:szCs w:val="22"/>
            </w:rPr>
          </w:pPr>
          <w:hyperlink w:anchor="_Toc414616521" w:history="1">
            <w:r w:rsidR="00EF378C" w:rsidRPr="004003AE">
              <w:rPr>
                <w:rStyle w:val="Hyperlink"/>
              </w:rPr>
              <w:t>4.4</w:t>
            </w:r>
            <w:r w:rsidR="00EF378C">
              <w:rPr>
                <w:rFonts w:asciiTheme="minorHAnsi" w:eastAsiaTheme="minorEastAsia" w:hAnsiTheme="minorHAnsi" w:cstheme="minorBidi"/>
                <w:szCs w:val="22"/>
              </w:rPr>
              <w:tab/>
            </w:r>
            <w:r w:rsidR="00EF378C" w:rsidRPr="004003AE">
              <w:rPr>
                <w:rStyle w:val="Hyperlink"/>
              </w:rPr>
              <w:t>Victoria</w:t>
            </w:r>
            <w:r w:rsidR="00EF378C">
              <w:rPr>
                <w:webHidden/>
              </w:rPr>
              <w:tab/>
            </w:r>
            <w:r w:rsidR="00EF378C">
              <w:rPr>
                <w:webHidden/>
              </w:rPr>
              <w:fldChar w:fldCharType="begin"/>
            </w:r>
            <w:r w:rsidR="00EF378C">
              <w:rPr>
                <w:webHidden/>
              </w:rPr>
              <w:instrText xml:space="preserve"> PAGEREF _Toc414616521 \h </w:instrText>
            </w:r>
            <w:r w:rsidR="00EF378C">
              <w:rPr>
                <w:webHidden/>
              </w:rPr>
            </w:r>
            <w:r w:rsidR="00EF378C">
              <w:rPr>
                <w:webHidden/>
              </w:rPr>
              <w:fldChar w:fldCharType="separate"/>
            </w:r>
            <w:r w:rsidR="009E0278">
              <w:rPr>
                <w:webHidden/>
              </w:rPr>
              <w:t>33</w:t>
            </w:r>
            <w:r w:rsidR="00EF378C">
              <w:rPr>
                <w:webHidden/>
              </w:rPr>
              <w:fldChar w:fldCharType="end"/>
            </w:r>
          </w:hyperlink>
        </w:p>
        <w:p w14:paraId="40E131F3" w14:textId="77777777" w:rsidR="00EF378C" w:rsidRDefault="006D3551">
          <w:pPr>
            <w:pStyle w:val="TOC2"/>
            <w:rPr>
              <w:rFonts w:asciiTheme="minorHAnsi" w:eastAsiaTheme="minorEastAsia" w:hAnsiTheme="minorHAnsi" w:cstheme="minorBidi"/>
              <w:szCs w:val="22"/>
            </w:rPr>
          </w:pPr>
          <w:hyperlink w:anchor="_Toc414616522" w:history="1">
            <w:r w:rsidR="00EF378C" w:rsidRPr="004003AE">
              <w:rPr>
                <w:rStyle w:val="Hyperlink"/>
              </w:rPr>
              <w:t>4.5</w:t>
            </w:r>
            <w:r w:rsidR="00EF378C">
              <w:rPr>
                <w:rFonts w:asciiTheme="minorHAnsi" w:eastAsiaTheme="minorEastAsia" w:hAnsiTheme="minorHAnsi" w:cstheme="minorBidi"/>
                <w:szCs w:val="22"/>
              </w:rPr>
              <w:tab/>
            </w:r>
            <w:r w:rsidR="00EF378C" w:rsidRPr="004003AE">
              <w:rPr>
                <w:rStyle w:val="Hyperlink"/>
              </w:rPr>
              <w:t>Tasmania</w:t>
            </w:r>
            <w:r w:rsidR="00EF378C">
              <w:rPr>
                <w:webHidden/>
              </w:rPr>
              <w:tab/>
            </w:r>
            <w:r w:rsidR="00EF378C">
              <w:rPr>
                <w:webHidden/>
              </w:rPr>
              <w:fldChar w:fldCharType="begin"/>
            </w:r>
            <w:r w:rsidR="00EF378C">
              <w:rPr>
                <w:webHidden/>
              </w:rPr>
              <w:instrText xml:space="preserve"> PAGEREF _Toc414616522 \h </w:instrText>
            </w:r>
            <w:r w:rsidR="00EF378C">
              <w:rPr>
                <w:webHidden/>
              </w:rPr>
            </w:r>
            <w:r w:rsidR="00EF378C">
              <w:rPr>
                <w:webHidden/>
              </w:rPr>
              <w:fldChar w:fldCharType="separate"/>
            </w:r>
            <w:r w:rsidR="009E0278">
              <w:rPr>
                <w:webHidden/>
              </w:rPr>
              <w:t>36</w:t>
            </w:r>
            <w:r w:rsidR="00EF378C">
              <w:rPr>
                <w:webHidden/>
              </w:rPr>
              <w:fldChar w:fldCharType="end"/>
            </w:r>
          </w:hyperlink>
        </w:p>
        <w:p w14:paraId="1A4607E7" w14:textId="77777777" w:rsidR="00EF378C" w:rsidRDefault="006D3551">
          <w:pPr>
            <w:pStyle w:val="TOC2"/>
            <w:rPr>
              <w:rFonts w:asciiTheme="minorHAnsi" w:eastAsiaTheme="minorEastAsia" w:hAnsiTheme="minorHAnsi" w:cstheme="minorBidi"/>
              <w:szCs w:val="22"/>
            </w:rPr>
          </w:pPr>
          <w:hyperlink w:anchor="_Toc414616523" w:history="1">
            <w:r w:rsidR="00EF378C" w:rsidRPr="004003AE">
              <w:rPr>
                <w:rStyle w:val="Hyperlink"/>
              </w:rPr>
              <w:t>4.6</w:t>
            </w:r>
            <w:r w:rsidR="00EF378C">
              <w:rPr>
                <w:rFonts w:asciiTheme="minorHAnsi" w:eastAsiaTheme="minorEastAsia" w:hAnsiTheme="minorHAnsi" w:cstheme="minorBidi"/>
                <w:szCs w:val="22"/>
              </w:rPr>
              <w:tab/>
            </w:r>
            <w:r w:rsidR="00EF378C" w:rsidRPr="004003AE">
              <w:rPr>
                <w:rStyle w:val="Hyperlink"/>
              </w:rPr>
              <w:t>South Australia</w:t>
            </w:r>
            <w:r w:rsidR="00EF378C">
              <w:rPr>
                <w:webHidden/>
              </w:rPr>
              <w:tab/>
            </w:r>
            <w:r w:rsidR="00EF378C">
              <w:rPr>
                <w:webHidden/>
              </w:rPr>
              <w:fldChar w:fldCharType="begin"/>
            </w:r>
            <w:r w:rsidR="00EF378C">
              <w:rPr>
                <w:webHidden/>
              </w:rPr>
              <w:instrText xml:space="preserve"> PAGEREF _Toc414616523 \h </w:instrText>
            </w:r>
            <w:r w:rsidR="00EF378C">
              <w:rPr>
                <w:webHidden/>
              </w:rPr>
            </w:r>
            <w:r w:rsidR="00EF378C">
              <w:rPr>
                <w:webHidden/>
              </w:rPr>
              <w:fldChar w:fldCharType="separate"/>
            </w:r>
            <w:r w:rsidR="009E0278">
              <w:rPr>
                <w:webHidden/>
              </w:rPr>
              <w:t>39</w:t>
            </w:r>
            <w:r w:rsidR="00EF378C">
              <w:rPr>
                <w:webHidden/>
              </w:rPr>
              <w:fldChar w:fldCharType="end"/>
            </w:r>
          </w:hyperlink>
        </w:p>
        <w:p w14:paraId="0BA9ED7B" w14:textId="77777777" w:rsidR="00EF378C" w:rsidRDefault="006D3551">
          <w:pPr>
            <w:pStyle w:val="TOC2"/>
            <w:rPr>
              <w:rFonts w:asciiTheme="minorHAnsi" w:eastAsiaTheme="minorEastAsia" w:hAnsiTheme="minorHAnsi" w:cstheme="minorBidi"/>
              <w:szCs w:val="22"/>
            </w:rPr>
          </w:pPr>
          <w:hyperlink w:anchor="_Toc414616524" w:history="1">
            <w:r w:rsidR="00EF378C" w:rsidRPr="004003AE">
              <w:rPr>
                <w:rStyle w:val="Hyperlink"/>
              </w:rPr>
              <w:t>4.7</w:t>
            </w:r>
            <w:r w:rsidR="00EF378C">
              <w:rPr>
                <w:rFonts w:asciiTheme="minorHAnsi" w:eastAsiaTheme="minorEastAsia" w:hAnsiTheme="minorHAnsi" w:cstheme="minorBidi"/>
                <w:szCs w:val="22"/>
              </w:rPr>
              <w:tab/>
            </w:r>
            <w:r w:rsidR="00EF378C" w:rsidRPr="004003AE">
              <w:rPr>
                <w:rStyle w:val="Hyperlink"/>
              </w:rPr>
              <w:t>Northern Territory</w:t>
            </w:r>
            <w:r w:rsidR="00EF378C">
              <w:rPr>
                <w:webHidden/>
              </w:rPr>
              <w:tab/>
            </w:r>
            <w:r w:rsidR="00EF378C">
              <w:rPr>
                <w:webHidden/>
              </w:rPr>
              <w:fldChar w:fldCharType="begin"/>
            </w:r>
            <w:r w:rsidR="00EF378C">
              <w:rPr>
                <w:webHidden/>
              </w:rPr>
              <w:instrText xml:space="preserve"> PAGEREF _Toc414616524 \h </w:instrText>
            </w:r>
            <w:r w:rsidR="00EF378C">
              <w:rPr>
                <w:webHidden/>
              </w:rPr>
            </w:r>
            <w:r w:rsidR="00EF378C">
              <w:rPr>
                <w:webHidden/>
              </w:rPr>
              <w:fldChar w:fldCharType="separate"/>
            </w:r>
            <w:r w:rsidR="009E0278">
              <w:rPr>
                <w:webHidden/>
              </w:rPr>
              <w:t>42</w:t>
            </w:r>
            <w:r w:rsidR="00EF378C">
              <w:rPr>
                <w:webHidden/>
              </w:rPr>
              <w:fldChar w:fldCharType="end"/>
            </w:r>
          </w:hyperlink>
        </w:p>
        <w:p w14:paraId="110842E1" w14:textId="77777777" w:rsidR="00EF378C" w:rsidRDefault="006D3551">
          <w:pPr>
            <w:pStyle w:val="TOC1"/>
            <w:rPr>
              <w:rFonts w:asciiTheme="minorHAnsi" w:eastAsiaTheme="minorEastAsia" w:hAnsiTheme="minorHAnsi" w:cstheme="minorBidi"/>
              <w:b w:val="0"/>
              <w:color w:val="auto"/>
            </w:rPr>
          </w:pPr>
          <w:hyperlink w:anchor="_Toc414616525" w:history="1">
            <w:r w:rsidR="00EF378C" w:rsidRPr="004003AE">
              <w:rPr>
                <w:rStyle w:val="Hyperlink"/>
              </w:rPr>
              <w:t>5</w:t>
            </w:r>
            <w:r w:rsidR="00EF378C">
              <w:rPr>
                <w:rFonts w:asciiTheme="minorHAnsi" w:eastAsiaTheme="minorEastAsia" w:hAnsiTheme="minorHAnsi" w:cstheme="minorBidi"/>
                <w:b w:val="0"/>
                <w:color w:val="auto"/>
              </w:rPr>
              <w:tab/>
            </w:r>
            <w:r w:rsidR="00EF378C" w:rsidRPr="004003AE">
              <w:rPr>
                <w:rStyle w:val="Hyperlink"/>
              </w:rPr>
              <w:t>Conclusion</w:t>
            </w:r>
            <w:r w:rsidR="00EF378C">
              <w:rPr>
                <w:webHidden/>
              </w:rPr>
              <w:tab/>
            </w:r>
            <w:r w:rsidR="00EF378C">
              <w:rPr>
                <w:webHidden/>
              </w:rPr>
              <w:fldChar w:fldCharType="begin"/>
            </w:r>
            <w:r w:rsidR="00EF378C">
              <w:rPr>
                <w:webHidden/>
              </w:rPr>
              <w:instrText xml:space="preserve"> PAGEREF _Toc414616525 \h </w:instrText>
            </w:r>
            <w:r w:rsidR="00EF378C">
              <w:rPr>
                <w:webHidden/>
              </w:rPr>
            </w:r>
            <w:r w:rsidR="00EF378C">
              <w:rPr>
                <w:webHidden/>
              </w:rPr>
              <w:fldChar w:fldCharType="separate"/>
            </w:r>
            <w:r w:rsidR="009E0278">
              <w:rPr>
                <w:webHidden/>
              </w:rPr>
              <w:t>44</w:t>
            </w:r>
            <w:r w:rsidR="00EF378C">
              <w:rPr>
                <w:webHidden/>
              </w:rPr>
              <w:fldChar w:fldCharType="end"/>
            </w:r>
          </w:hyperlink>
        </w:p>
        <w:p w14:paraId="762D9000" w14:textId="77777777" w:rsidR="0035300D" w:rsidRPr="00F370F2" w:rsidRDefault="00B95A51" w:rsidP="00FD01B8">
          <w:r>
            <w:fldChar w:fldCharType="end"/>
          </w:r>
        </w:p>
      </w:sdtContent>
    </w:sdt>
    <w:p w14:paraId="4CFA366D" w14:textId="77777777" w:rsidR="0035300D" w:rsidRPr="00F370F2" w:rsidRDefault="0035300D" w:rsidP="00FD01B8"/>
    <w:p w14:paraId="207EFD55" w14:textId="77777777" w:rsidR="00CB3CCF" w:rsidRDefault="00B95A51">
      <w:pPr>
        <w:pStyle w:val="TOC7"/>
        <w:rPr>
          <w:rFonts w:asciiTheme="minorHAnsi" w:eastAsiaTheme="minorEastAsia" w:hAnsiTheme="minorHAnsi" w:cstheme="minorBidi"/>
          <w:szCs w:val="22"/>
          <w:lang w:eastAsia="en-AU"/>
        </w:rPr>
      </w:pPr>
      <w:r>
        <w:fldChar w:fldCharType="begin"/>
      </w:r>
      <w:r w:rsidR="0035300D">
        <w:instrText xml:space="preserve"> TOC \o "7-7" \h \z </w:instrText>
      </w:r>
      <w:r>
        <w:fldChar w:fldCharType="separate"/>
      </w:r>
      <w:hyperlink w:anchor="_Toc401126852" w:history="1">
        <w:r w:rsidR="00CB3CCF" w:rsidRPr="00477FC5">
          <w:rPr>
            <w:rStyle w:val="Hyperlink"/>
          </w:rPr>
          <w:t>Appendix A</w:t>
        </w:r>
        <w:r w:rsidR="00CB3CCF">
          <w:rPr>
            <w:rFonts w:asciiTheme="minorHAnsi" w:eastAsiaTheme="minorEastAsia" w:hAnsiTheme="minorHAnsi" w:cstheme="minorBidi"/>
            <w:szCs w:val="22"/>
            <w:lang w:eastAsia="en-AU"/>
          </w:rPr>
          <w:tab/>
        </w:r>
        <w:r w:rsidR="00CB3CCF" w:rsidRPr="00477FC5">
          <w:rPr>
            <w:rStyle w:val="Hyperlink"/>
          </w:rPr>
          <w:t>Household Questionnaire</w:t>
        </w:r>
        <w:r w:rsidR="00CB3CCF">
          <w:rPr>
            <w:webHidden/>
          </w:rPr>
          <w:tab/>
        </w:r>
        <w:r w:rsidR="00CB3CCF">
          <w:rPr>
            <w:webHidden/>
          </w:rPr>
          <w:fldChar w:fldCharType="begin"/>
        </w:r>
        <w:r w:rsidR="00CB3CCF">
          <w:rPr>
            <w:webHidden/>
          </w:rPr>
          <w:instrText xml:space="preserve"> PAGEREF _Toc401126852 \h </w:instrText>
        </w:r>
        <w:r w:rsidR="00CB3CCF">
          <w:rPr>
            <w:webHidden/>
          </w:rPr>
        </w:r>
        <w:r w:rsidR="00CB3CCF">
          <w:rPr>
            <w:webHidden/>
          </w:rPr>
          <w:fldChar w:fldCharType="separate"/>
        </w:r>
        <w:r w:rsidR="009E0278">
          <w:rPr>
            <w:webHidden/>
          </w:rPr>
          <w:t>A-1</w:t>
        </w:r>
        <w:r w:rsidR="00CB3CCF">
          <w:rPr>
            <w:webHidden/>
          </w:rPr>
          <w:fldChar w:fldCharType="end"/>
        </w:r>
      </w:hyperlink>
    </w:p>
    <w:p w14:paraId="42C96C16" w14:textId="77777777" w:rsidR="00CB3CCF" w:rsidRDefault="006D3551">
      <w:pPr>
        <w:pStyle w:val="TOC7"/>
        <w:rPr>
          <w:rFonts w:asciiTheme="minorHAnsi" w:eastAsiaTheme="minorEastAsia" w:hAnsiTheme="minorHAnsi" w:cstheme="minorBidi"/>
          <w:szCs w:val="22"/>
          <w:lang w:eastAsia="en-AU"/>
        </w:rPr>
      </w:pPr>
      <w:hyperlink w:anchor="_Toc401126853" w:history="1">
        <w:r w:rsidR="00CB3CCF" w:rsidRPr="00477FC5">
          <w:rPr>
            <w:rStyle w:val="Hyperlink"/>
          </w:rPr>
          <w:t>Appendix B</w:t>
        </w:r>
        <w:r w:rsidR="00CB3CCF">
          <w:rPr>
            <w:rFonts w:asciiTheme="minorHAnsi" w:eastAsiaTheme="minorEastAsia" w:hAnsiTheme="minorHAnsi" w:cstheme="minorBidi"/>
            <w:szCs w:val="22"/>
            <w:lang w:eastAsia="en-AU"/>
          </w:rPr>
          <w:tab/>
        </w:r>
        <w:r w:rsidR="00CB3CCF" w:rsidRPr="00477FC5">
          <w:rPr>
            <w:rStyle w:val="Hyperlink"/>
          </w:rPr>
          <w:t>Benchmark zones</w:t>
        </w:r>
        <w:r w:rsidR="00CB3CCF">
          <w:rPr>
            <w:webHidden/>
          </w:rPr>
          <w:tab/>
        </w:r>
        <w:r w:rsidR="00CB3CCF">
          <w:rPr>
            <w:webHidden/>
          </w:rPr>
          <w:fldChar w:fldCharType="begin"/>
        </w:r>
        <w:r w:rsidR="00CB3CCF">
          <w:rPr>
            <w:webHidden/>
          </w:rPr>
          <w:instrText xml:space="preserve"> PAGEREF _Toc401126853 \h </w:instrText>
        </w:r>
        <w:r w:rsidR="00CB3CCF">
          <w:rPr>
            <w:webHidden/>
          </w:rPr>
        </w:r>
        <w:r w:rsidR="00CB3CCF">
          <w:rPr>
            <w:webHidden/>
          </w:rPr>
          <w:fldChar w:fldCharType="separate"/>
        </w:r>
        <w:r w:rsidR="009E0278">
          <w:rPr>
            <w:webHidden/>
          </w:rPr>
          <w:t>B-1</w:t>
        </w:r>
        <w:r w:rsidR="00CB3CCF">
          <w:rPr>
            <w:webHidden/>
          </w:rPr>
          <w:fldChar w:fldCharType="end"/>
        </w:r>
      </w:hyperlink>
    </w:p>
    <w:p w14:paraId="705010C1" w14:textId="77777777" w:rsidR="0035300D" w:rsidRPr="000504DD" w:rsidRDefault="00B95A51" w:rsidP="00FD01B8">
      <w:pPr>
        <w:pStyle w:val="BodyText"/>
      </w:pPr>
      <w:r>
        <w:rPr>
          <w:b/>
          <w:bCs/>
          <w:noProof/>
          <w:lang w:val="en-US"/>
        </w:rPr>
        <w:fldChar w:fldCharType="end"/>
      </w:r>
    </w:p>
    <w:p w14:paraId="4A9F9E6B" w14:textId="77777777" w:rsidR="0035300D" w:rsidRPr="00AA18E5" w:rsidRDefault="0035300D" w:rsidP="00FD01B8">
      <w:pPr>
        <w:pStyle w:val="SpaceAboveInTOC"/>
      </w:pPr>
    </w:p>
    <w:p w14:paraId="688D54B2" w14:textId="77777777" w:rsidR="0035300D" w:rsidRDefault="0035300D" w:rsidP="00FD01B8">
      <w:pPr>
        <w:pStyle w:val="TOAHeading"/>
      </w:pPr>
      <w:r>
        <w:lastRenderedPageBreak/>
        <w:t>List of figures</w:t>
      </w:r>
    </w:p>
    <w:p w14:paraId="4DD43C8C" w14:textId="77777777" w:rsidR="00CB3CCF" w:rsidRDefault="00B95A51">
      <w:pPr>
        <w:pStyle w:val="TableofFigures"/>
        <w:rPr>
          <w:rFonts w:asciiTheme="minorHAnsi" w:eastAsiaTheme="minorEastAsia" w:hAnsiTheme="minorHAnsi" w:cstheme="minorBidi"/>
          <w:noProof/>
          <w:sz w:val="22"/>
        </w:rPr>
      </w:pPr>
      <w:r w:rsidRPr="004D18B4">
        <w:fldChar w:fldCharType="begin"/>
      </w:r>
      <w:r w:rsidR="0035300D" w:rsidRPr="004D18B4">
        <w:instrText xml:space="preserve"> TOC </w:instrText>
      </w:r>
      <w:r w:rsidR="0035300D">
        <w:instrText>\h \z</w:instrText>
      </w:r>
      <w:r w:rsidR="0035300D" w:rsidRPr="004D18B4">
        <w:instrText xml:space="preserve"> \c "Figure" </w:instrText>
      </w:r>
      <w:r w:rsidR="0035300D">
        <w:instrText>\*FirstCap</w:instrText>
      </w:r>
      <w:r w:rsidR="0035300D" w:rsidRPr="004D18B4">
        <w:instrText xml:space="preserve"> </w:instrText>
      </w:r>
      <w:r w:rsidRPr="004D18B4">
        <w:fldChar w:fldCharType="separate"/>
      </w:r>
      <w:hyperlink w:anchor="_Toc401126854" w:history="1">
        <w:r w:rsidR="00CB3CCF" w:rsidRPr="0072039C">
          <w:rPr>
            <w:rStyle w:val="Hyperlink"/>
            <w:noProof/>
          </w:rPr>
          <w:t>Figure 1</w:t>
        </w:r>
        <w:r w:rsidR="00CB3CCF">
          <w:rPr>
            <w:rFonts w:asciiTheme="minorHAnsi" w:eastAsiaTheme="minorEastAsia" w:hAnsiTheme="minorHAnsi" w:cstheme="minorBidi"/>
            <w:noProof/>
            <w:sz w:val="22"/>
          </w:rPr>
          <w:tab/>
        </w:r>
        <w:r w:rsidR="00CB3CCF" w:rsidRPr="0072039C">
          <w:rPr>
            <w:rStyle w:val="Hyperlink"/>
            <w:b/>
            <w:noProof/>
          </w:rPr>
          <w:t>Household size within the raw and weighted sample</w:t>
        </w:r>
        <w:r w:rsidR="00CB3CCF">
          <w:rPr>
            <w:noProof/>
            <w:webHidden/>
          </w:rPr>
          <w:tab/>
        </w:r>
        <w:r w:rsidR="00CB3CCF">
          <w:rPr>
            <w:noProof/>
            <w:webHidden/>
          </w:rPr>
          <w:fldChar w:fldCharType="begin"/>
        </w:r>
        <w:r w:rsidR="00CB3CCF">
          <w:rPr>
            <w:noProof/>
            <w:webHidden/>
          </w:rPr>
          <w:instrText xml:space="preserve"> PAGEREF _Toc401126854 \h </w:instrText>
        </w:r>
        <w:r w:rsidR="00CB3CCF">
          <w:rPr>
            <w:noProof/>
            <w:webHidden/>
          </w:rPr>
        </w:r>
        <w:r w:rsidR="00CB3CCF">
          <w:rPr>
            <w:noProof/>
            <w:webHidden/>
          </w:rPr>
          <w:fldChar w:fldCharType="separate"/>
        </w:r>
        <w:r w:rsidR="009E0278">
          <w:rPr>
            <w:noProof/>
            <w:webHidden/>
          </w:rPr>
          <w:t>14</w:t>
        </w:r>
        <w:r w:rsidR="00CB3CCF">
          <w:rPr>
            <w:noProof/>
            <w:webHidden/>
          </w:rPr>
          <w:fldChar w:fldCharType="end"/>
        </w:r>
      </w:hyperlink>
    </w:p>
    <w:p w14:paraId="6223A617" w14:textId="77777777" w:rsidR="00CB3CCF" w:rsidRDefault="006D3551">
      <w:pPr>
        <w:pStyle w:val="TableofFigures"/>
        <w:rPr>
          <w:rFonts w:asciiTheme="minorHAnsi" w:eastAsiaTheme="minorEastAsia" w:hAnsiTheme="minorHAnsi" w:cstheme="minorBidi"/>
          <w:noProof/>
          <w:sz w:val="22"/>
        </w:rPr>
      </w:pPr>
      <w:hyperlink w:anchor="_Toc401126855" w:history="1">
        <w:r w:rsidR="00CB3CCF" w:rsidRPr="0072039C">
          <w:rPr>
            <w:rStyle w:val="Hyperlink"/>
            <w:noProof/>
          </w:rPr>
          <w:t>Figure 2</w:t>
        </w:r>
        <w:r w:rsidR="00CB3CCF">
          <w:rPr>
            <w:rFonts w:asciiTheme="minorHAnsi" w:eastAsiaTheme="minorEastAsia" w:hAnsiTheme="minorHAnsi" w:cstheme="minorBidi"/>
            <w:noProof/>
            <w:sz w:val="22"/>
          </w:rPr>
          <w:tab/>
        </w:r>
        <w:r w:rsidR="00CB3CCF" w:rsidRPr="0072039C">
          <w:rPr>
            <w:rStyle w:val="Hyperlink"/>
            <w:b/>
            <w:noProof/>
          </w:rPr>
          <w:t>Household region within the raw and weighted sample</w:t>
        </w:r>
        <w:r w:rsidR="00CB3CCF">
          <w:rPr>
            <w:noProof/>
            <w:webHidden/>
          </w:rPr>
          <w:tab/>
        </w:r>
        <w:r w:rsidR="00CB3CCF">
          <w:rPr>
            <w:noProof/>
            <w:webHidden/>
          </w:rPr>
          <w:fldChar w:fldCharType="begin"/>
        </w:r>
        <w:r w:rsidR="00CB3CCF">
          <w:rPr>
            <w:noProof/>
            <w:webHidden/>
          </w:rPr>
          <w:instrText xml:space="preserve"> PAGEREF _Toc401126855 \h </w:instrText>
        </w:r>
        <w:r w:rsidR="00CB3CCF">
          <w:rPr>
            <w:noProof/>
            <w:webHidden/>
          </w:rPr>
        </w:r>
        <w:r w:rsidR="00CB3CCF">
          <w:rPr>
            <w:noProof/>
            <w:webHidden/>
          </w:rPr>
          <w:fldChar w:fldCharType="separate"/>
        </w:r>
        <w:r w:rsidR="009E0278">
          <w:rPr>
            <w:noProof/>
            <w:webHidden/>
          </w:rPr>
          <w:t>14</w:t>
        </w:r>
        <w:r w:rsidR="00CB3CCF">
          <w:rPr>
            <w:noProof/>
            <w:webHidden/>
          </w:rPr>
          <w:fldChar w:fldCharType="end"/>
        </w:r>
      </w:hyperlink>
    </w:p>
    <w:p w14:paraId="0CA7BB64" w14:textId="77777777" w:rsidR="00CB3CCF" w:rsidRDefault="006D3551">
      <w:pPr>
        <w:pStyle w:val="TableofFigures"/>
        <w:rPr>
          <w:rFonts w:asciiTheme="minorHAnsi" w:eastAsiaTheme="minorEastAsia" w:hAnsiTheme="minorHAnsi" w:cstheme="minorBidi"/>
          <w:noProof/>
          <w:sz w:val="22"/>
        </w:rPr>
      </w:pPr>
      <w:hyperlink w:anchor="_Toc401126856" w:history="1">
        <w:r w:rsidR="00CB3CCF" w:rsidRPr="0072039C">
          <w:rPr>
            <w:rStyle w:val="Hyperlink"/>
            <w:noProof/>
          </w:rPr>
          <w:t>Figure 3</w:t>
        </w:r>
        <w:r w:rsidR="00CB3CCF">
          <w:rPr>
            <w:rFonts w:asciiTheme="minorHAnsi" w:eastAsiaTheme="minorEastAsia" w:hAnsiTheme="minorHAnsi" w:cstheme="minorBidi"/>
            <w:noProof/>
            <w:sz w:val="22"/>
          </w:rPr>
          <w:tab/>
        </w:r>
        <w:r w:rsidR="00CB3CCF" w:rsidRPr="0072039C">
          <w:rPr>
            <w:rStyle w:val="Hyperlink"/>
            <w:b/>
            <w:noProof/>
          </w:rPr>
          <w:t>PV usage within the raw and weighted sample</w:t>
        </w:r>
        <w:r w:rsidR="00CB3CCF">
          <w:rPr>
            <w:noProof/>
            <w:webHidden/>
          </w:rPr>
          <w:tab/>
        </w:r>
        <w:r w:rsidR="00CB3CCF">
          <w:rPr>
            <w:noProof/>
            <w:webHidden/>
          </w:rPr>
          <w:fldChar w:fldCharType="begin"/>
        </w:r>
        <w:r w:rsidR="00CB3CCF">
          <w:rPr>
            <w:noProof/>
            <w:webHidden/>
          </w:rPr>
          <w:instrText xml:space="preserve"> PAGEREF _Toc401126856 \h </w:instrText>
        </w:r>
        <w:r w:rsidR="00CB3CCF">
          <w:rPr>
            <w:noProof/>
            <w:webHidden/>
          </w:rPr>
        </w:r>
        <w:r w:rsidR="00CB3CCF">
          <w:rPr>
            <w:noProof/>
            <w:webHidden/>
          </w:rPr>
          <w:fldChar w:fldCharType="separate"/>
        </w:r>
        <w:r w:rsidR="009E0278">
          <w:rPr>
            <w:noProof/>
            <w:webHidden/>
          </w:rPr>
          <w:t>15</w:t>
        </w:r>
        <w:r w:rsidR="00CB3CCF">
          <w:rPr>
            <w:noProof/>
            <w:webHidden/>
          </w:rPr>
          <w:fldChar w:fldCharType="end"/>
        </w:r>
      </w:hyperlink>
    </w:p>
    <w:p w14:paraId="19CCA88C" w14:textId="77777777" w:rsidR="00CB3CCF" w:rsidRDefault="006D3551">
      <w:pPr>
        <w:pStyle w:val="TableofFigures"/>
        <w:rPr>
          <w:rFonts w:asciiTheme="minorHAnsi" w:eastAsiaTheme="minorEastAsia" w:hAnsiTheme="minorHAnsi" w:cstheme="minorBidi"/>
          <w:noProof/>
          <w:sz w:val="22"/>
        </w:rPr>
      </w:pPr>
      <w:hyperlink w:anchor="_Toc401126857" w:history="1">
        <w:r w:rsidR="00CB3CCF" w:rsidRPr="0072039C">
          <w:rPr>
            <w:rStyle w:val="Hyperlink"/>
            <w:noProof/>
          </w:rPr>
          <w:t>Figure 4</w:t>
        </w:r>
        <w:r w:rsidR="00CB3CCF">
          <w:rPr>
            <w:rFonts w:asciiTheme="minorHAnsi" w:eastAsiaTheme="minorEastAsia" w:hAnsiTheme="minorHAnsi" w:cstheme="minorBidi"/>
            <w:noProof/>
            <w:sz w:val="22"/>
          </w:rPr>
          <w:tab/>
        </w:r>
        <w:r w:rsidR="00CB3CCF" w:rsidRPr="0072039C">
          <w:rPr>
            <w:rStyle w:val="Hyperlink"/>
            <w:b/>
            <w:noProof/>
          </w:rPr>
          <w:t>Average consumption by location – Benchmarks sample (2014), and AER data from electricity distributors (2013)</w:t>
        </w:r>
        <w:r w:rsidR="00CB3CCF">
          <w:rPr>
            <w:noProof/>
            <w:webHidden/>
          </w:rPr>
          <w:tab/>
        </w:r>
        <w:r w:rsidR="00CB3CCF">
          <w:rPr>
            <w:noProof/>
            <w:webHidden/>
          </w:rPr>
          <w:fldChar w:fldCharType="begin"/>
        </w:r>
        <w:r w:rsidR="00CB3CCF">
          <w:rPr>
            <w:noProof/>
            <w:webHidden/>
          </w:rPr>
          <w:instrText xml:space="preserve"> PAGEREF _Toc401126857 \h </w:instrText>
        </w:r>
        <w:r w:rsidR="00CB3CCF">
          <w:rPr>
            <w:noProof/>
            <w:webHidden/>
          </w:rPr>
        </w:r>
        <w:r w:rsidR="00CB3CCF">
          <w:rPr>
            <w:noProof/>
            <w:webHidden/>
          </w:rPr>
          <w:fldChar w:fldCharType="separate"/>
        </w:r>
        <w:r w:rsidR="009E0278">
          <w:rPr>
            <w:noProof/>
            <w:webHidden/>
          </w:rPr>
          <w:t>16</w:t>
        </w:r>
        <w:r w:rsidR="00CB3CCF">
          <w:rPr>
            <w:noProof/>
            <w:webHidden/>
          </w:rPr>
          <w:fldChar w:fldCharType="end"/>
        </w:r>
      </w:hyperlink>
    </w:p>
    <w:p w14:paraId="5B6AC5B2" w14:textId="77777777" w:rsidR="00CB3CCF" w:rsidRDefault="006D3551">
      <w:pPr>
        <w:pStyle w:val="TableofFigures"/>
        <w:rPr>
          <w:rFonts w:asciiTheme="minorHAnsi" w:eastAsiaTheme="minorEastAsia" w:hAnsiTheme="minorHAnsi" w:cstheme="minorBidi"/>
          <w:noProof/>
          <w:sz w:val="22"/>
        </w:rPr>
      </w:pPr>
      <w:hyperlink w:anchor="_Toc401126858" w:history="1">
        <w:r w:rsidR="00CB3CCF" w:rsidRPr="0072039C">
          <w:rPr>
            <w:rStyle w:val="Hyperlink"/>
            <w:noProof/>
          </w:rPr>
          <w:t>Figure 5</w:t>
        </w:r>
        <w:r w:rsidR="00CB3CCF">
          <w:rPr>
            <w:rFonts w:asciiTheme="minorHAnsi" w:eastAsiaTheme="minorEastAsia" w:hAnsiTheme="minorHAnsi" w:cstheme="minorBidi"/>
            <w:noProof/>
            <w:sz w:val="22"/>
          </w:rPr>
          <w:tab/>
        </w:r>
        <w:r w:rsidR="00CB3CCF" w:rsidRPr="0072039C">
          <w:rPr>
            <w:rStyle w:val="Hyperlink"/>
            <w:b/>
            <w:noProof/>
          </w:rPr>
          <w:t>Seasonal patterns in consumption</w:t>
        </w:r>
        <w:r w:rsidR="00CB3CCF">
          <w:rPr>
            <w:noProof/>
            <w:webHidden/>
          </w:rPr>
          <w:tab/>
        </w:r>
        <w:r w:rsidR="00CB3CCF">
          <w:rPr>
            <w:noProof/>
            <w:webHidden/>
          </w:rPr>
          <w:fldChar w:fldCharType="begin"/>
        </w:r>
        <w:r w:rsidR="00CB3CCF">
          <w:rPr>
            <w:noProof/>
            <w:webHidden/>
          </w:rPr>
          <w:instrText xml:space="preserve"> PAGEREF _Toc401126858 \h </w:instrText>
        </w:r>
        <w:r w:rsidR="00CB3CCF">
          <w:rPr>
            <w:noProof/>
            <w:webHidden/>
          </w:rPr>
        </w:r>
        <w:r w:rsidR="00CB3CCF">
          <w:rPr>
            <w:noProof/>
            <w:webHidden/>
          </w:rPr>
          <w:fldChar w:fldCharType="separate"/>
        </w:r>
        <w:r w:rsidR="009E0278">
          <w:rPr>
            <w:noProof/>
            <w:webHidden/>
          </w:rPr>
          <w:t>17</w:t>
        </w:r>
        <w:r w:rsidR="00CB3CCF">
          <w:rPr>
            <w:noProof/>
            <w:webHidden/>
          </w:rPr>
          <w:fldChar w:fldCharType="end"/>
        </w:r>
      </w:hyperlink>
    </w:p>
    <w:p w14:paraId="2A2F1867" w14:textId="77777777" w:rsidR="00CB3CCF" w:rsidRDefault="006D3551">
      <w:pPr>
        <w:pStyle w:val="TableofFigures"/>
        <w:rPr>
          <w:rFonts w:asciiTheme="minorHAnsi" w:eastAsiaTheme="minorEastAsia" w:hAnsiTheme="minorHAnsi" w:cstheme="minorBidi"/>
          <w:noProof/>
          <w:sz w:val="22"/>
        </w:rPr>
      </w:pPr>
      <w:hyperlink w:anchor="_Toc401126859" w:history="1">
        <w:r w:rsidR="00CB3CCF" w:rsidRPr="0072039C">
          <w:rPr>
            <w:rStyle w:val="Hyperlink"/>
            <w:noProof/>
          </w:rPr>
          <w:t>Figure 6</w:t>
        </w:r>
        <w:r w:rsidR="00CB3CCF">
          <w:rPr>
            <w:rFonts w:asciiTheme="minorHAnsi" w:eastAsiaTheme="minorEastAsia" w:hAnsiTheme="minorHAnsi" w:cstheme="minorBidi"/>
            <w:noProof/>
            <w:sz w:val="22"/>
          </w:rPr>
          <w:tab/>
        </w:r>
        <w:r w:rsidR="00CB3CCF" w:rsidRPr="0072039C">
          <w:rPr>
            <w:rStyle w:val="Hyperlink"/>
            <w:b/>
            <w:noProof/>
          </w:rPr>
          <w:t>Proportions of households by appliance ownership/household characteristics</w:t>
        </w:r>
        <w:r w:rsidR="00CB3CCF">
          <w:rPr>
            <w:noProof/>
            <w:webHidden/>
          </w:rPr>
          <w:tab/>
        </w:r>
        <w:r w:rsidR="00CB3CCF">
          <w:rPr>
            <w:noProof/>
            <w:webHidden/>
          </w:rPr>
          <w:fldChar w:fldCharType="begin"/>
        </w:r>
        <w:r w:rsidR="00CB3CCF">
          <w:rPr>
            <w:noProof/>
            <w:webHidden/>
          </w:rPr>
          <w:instrText xml:space="preserve"> PAGEREF _Toc401126859 \h </w:instrText>
        </w:r>
        <w:r w:rsidR="00CB3CCF">
          <w:rPr>
            <w:noProof/>
            <w:webHidden/>
          </w:rPr>
        </w:r>
        <w:r w:rsidR="00CB3CCF">
          <w:rPr>
            <w:noProof/>
            <w:webHidden/>
          </w:rPr>
          <w:fldChar w:fldCharType="separate"/>
        </w:r>
        <w:r w:rsidR="009E0278">
          <w:rPr>
            <w:noProof/>
            <w:webHidden/>
          </w:rPr>
          <w:t>18</w:t>
        </w:r>
        <w:r w:rsidR="00CB3CCF">
          <w:rPr>
            <w:noProof/>
            <w:webHidden/>
          </w:rPr>
          <w:fldChar w:fldCharType="end"/>
        </w:r>
      </w:hyperlink>
    </w:p>
    <w:p w14:paraId="6BC7FFFB" w14:textId="77777777" w:rsidR="00CB3CCF" w:rsidRDefault="006D3551">
      <w:pPr>
        <w:pStyle w:val="TableofFigures"/>
        <w:rPr>
          <w:rFonts w:asciiTheme="minorHAnsi" w:eastAsiaTheme="minorEastAsia" w:hAnsiTheme="minorHAnsi" w:cstheme="minorBidi"/>
          <w:noProof/>
          <w:sz w:val="22"/>
        </w:rPr>
      </w:pPr>
      <w:hyperlink w:anchor="_Toc401126860" w:history="1">
        <w:r w:rsidR="00CB3CCF" w:rsidRPr="0072039C">
          <w:rPr>
            <w:rStyle w:val="Hyperlink"/>
            <w:noProof/>
          </w:rPr>
          <w:t>Figure 7</w:t>
        </w:r>
        <w:r w:rsidR="00CB3CCF">
          <w:rPr>
            <w:rFonts w:asciiTheme="minorHAnsi" w:eastAsiaTheme="minorEastAsia" w:hAnsiTheme="minorHAnsi" w:cstheme="minorBidi"/>
            <w:noProof/>
            <w:sz w:val="22"/>
          </w:rPr>
          <w:tab/>
        </w:r>
        <w:r w:rsidR="00CB3CCF" w:rsidRPr="0072039C">
          <w:rPr>
            <w:rStyle w:val="Hyperlink"/>
            <w:b/>
            <w:noProof/>
          </w:rPr>
          <w:t>Pool-related appliance ownership among pool owners</w:t>
        </w:r>
        <w:r w:rsidR="00CB3CCF">
          <w:rPr>
            <w:noProof/>
            <w:webHidden/>
          </w:rPr>
          <w:tab/>
        </w:r>
        <w:r w:rsidR="00CB3CCF">
          <w:rPr>
            <w:noProof/>
            <w:webHidden/>
          </w:rPr>
          <w:fldChar w:fldCharType="begin"/>
        </w:r>
        <w:r w:rsidR="00CB3CCF">
          <w:rPr>
            <w:noProof/>
            <w:webHidden/>
          </w:rPr>
          <w:instrText xml:space="preserve"> PAGEREF _Toc401126860 \h </w:instrText>
        </w:r>
        <w:r w:rsidR="00CB3CCF">
          <w:rPr>
            <w:noProof/>
            <w:webHidden/>
          </w:rPr>
        </w:r>
        <w:r w:rsidR="00CB3CCF">
          <w:rPr>
            <w:noProof/>
            <w:webHidden/>
          </w:rPr>
          <w:fldChar w:fldCharType="separate"/>
        </w:r>
        <w:r w:rsidR="009E0278">
          <w:rPr>
            <w:noProof/>
            <w:webHidden/>
          </w:rPr>
          <w:t>18</w:t>
        </w:r>
        <w:r w:rsidR="00CB3CCF">
          <w:rPr>
            <w:noProof/>
            <w:webHidden/>
          </w:rPr>
          <w:fldChar w:fldCharType="end"/>
        </w:r>
      </w:hyperlink>
    </w:p>
    <w:p w14:paraId="72B434D8" w14:textId="77777777" w:rsidR="00CB3CCF" w:rsidRDefault="006D3551">
      <w:pPr>
        <w:pStyle w:val="TableofFigures"/>
        <w:rPr>
          <w:rFonts w:asciiTheme="minorHAnsi" w:eastAsiaTheme="minorEastAsia" w:hAnsiTheme="minorHAnsi" w:cstheme="minorBidi"/>
          <w:noProof/>
          <w:sz w:val="22"/>
        </w:rPr>
      </w:pPr>
      <w:hyperlink w:anchor="_Toc401126861" w:history="1">
        <w:r w:rsidR="00CB3CCF" w:rsidRPr="0072039C">
          <w:rPr>
            <w:rStyle w:val="Hyperlink"/>
            <w:noProof/>
          </w:rPr>
          <w:t>Figure 8</w:t>
        </w:r>
        <w:r w:rsidR="00CB3CCF">
          <w:rPr>
            <w:rFonts w:asciiTheme="minorHAnsi" w:eastAsiaTheme="minorEastAsia" w:hAnsiTheme="minorHAnsi" w:cstheme="minorBidi"/>
            <w:noProof/>
            <w:sz w:val="22"/>
          </w:rPr>
          <w:tab/>
        </w:r>
        <w:r w:rsidR="00CB3CCF" w:rsidRPr="0072039C">
          <w:rPr>
            <w:rStyle w:val="Hyperlink"/>
            <w:b/>
            <w:noProof/>
          </w:rPr>
          <w:t>Proportions of households with housing efficiency measures</w:t>
        </w:r>
        <w:r w:rsidR="00CB3CCF">
          <w:rPr>
            <w:noProof/>
            <w:webHidden/>
          </w:rPr>
          <w:tab/>
        </w:r>
        <w:r w:rsidR="00CB3CCF">
          <w:rPr>
            <w:noProof/>
            <w:webHidden/>
          </w:rPr>
          <w:fldChar w:fldCharType="begin"/>
        </w:r>
        <w:r w:rsidR="00CB3CCF">
          <w:rPr>
            <w:noProof/>
            <w:webHidden/>
          </w:rPr>
          <w:instrText xml:space="preserve"> PAGEREF _Toc401126861 \h </w:instrText>
        </w:r>
        <w:r w:rsidR="00CB3CCF">
          <w:rPr>
            <w:noProof/>
            <w:webHidden/>
          </w:rPr>
        </w:r>
        <w:r w:rsidR="00CB3CCF">
          <w:rPr>
            <w:noProof/>
            <w:webHidden/>
          </w:rPr>
          <w:fldChar w:fldCharType="separate"/>
        </w:r>
        <w:r w:rsidR="009E0278">
          <w:rPr>
            <w:noProof/>
            <w:webHidden/>
          </w:rPr>
          <w:t>19</w:t>
        </w:r>
        <w:r w:rsidR="00CB3CCF">
          <w:rPr>
            <w:noProof/>
            <w:webHidden/>
          </w:rPr>
          <w:fldChar w:fldCharType="end"/>
        </w:r>
      </w:hyperlink>
    </w:p>
    <w:p w14:paraId="065C3BA2" w14:textId="77777777" w:rsidR="00CB3CCF" w:rsidRDefault="006D3551">
      <w:pPr>
        <w:pStyle w:val="TableofFigures"/>
        <w:rPr>
          <w:rFonts w:asciiTheme="minorHAnsi" w:eastAsiaTheme="minorEastAsia" w:hAnsiTheme="minorHAnsi" w:cstheme="minorBidi"/>
          <w:noProof/>
          <w:sz w:val="22"/>
        </w:rPr>
      </w:pPr>
      <w:hyperlink w:anchor="_Toc401126862" w:history="1">
        <w:r w:rsidR="00CB3CCF" w:rsidRPr="0072039C">
          <w:rPr>
            <w:rStyle w:val="Hyperlink"/>
            <w:noProof/>
          </w:rPr>
          <w:t>Figure 9</w:t>
        </w:r>
        <w:r w:rsidR="00CB3CCF">
          <w:rPr>
            <w:rFonts w:asciiTheme="minorHAnsi" w:eastAsiaTheme="minorEastAsia" w:hAnsiTheme="minorHAnsi" w:cstheme="minorBidi"/>
            <w:noProof/>
            <w:sz w:val="22"/>
          </w:rPr>
          <w:tab/>
        </w:r>
        <w:r w:rsidR="00CB3CCF" w:rsidRPr="0072039C">
          <w:rPr>
            <w:rStyle w:val="Hyperlink"/>
            <w:b/>
            <w:noProof/>
          </w:rPr>
          <w:t>Proportion of time air conditioning, electric heating, and gas heating are used, by season</w:t>
        </w:r>
        <w:r w:rsidR="00CB3CCF">
          <w:rPr>
            <w:noProof/>
            <w:webHidden/>
          </w:rPr>
          <w:tab/>
        </w:r>
        <w:r w:rsidR="00CB3CCF">
          <w:rPr>
            <w:noProof/>
            <w:webHidden/>
          </w:rPr>
          <w:fldChar w:fldCharType="begin"/>
        </w:r>
        <w:r w:rsidR="00CB3CCF">
          <w:rPr>
            <w:noProof/>
            <w:webHidden/>
          </w:rPr>
          <w:instrText xml:space="preserve"> PAGEREF _Toc401126862 \h </w:instrText>
        </w:r>
        <w:r w:rsidR="00CB3CCF">
          <w:rPr>
            <w:noProof/>
            <w:webHidden/>
          </w:rPr>
        </w:r>
        <w:r w:rsidR="00CB3CCF">
          <w:rPr>
            <w:noProof/>
            <w:webHidden/>
          </w:rPr>
          <w:fldChar w:fldCharType="separate"/>
        </w:r>
        <w:r w:rsidR="009E0278">
          <w:rPr>
            <w:noProof/>
            <w:webHidden/>
          </w:rPr>
          <w:t>20</w:t>
        </w:r>
        <w:r w:rsidR="00CB3CCF">
          <w:rPr>
            <w:noProof/>
            <w:webHidden/>
          </w:rPr>
          <w:fldChar w:fldCharType="end"/>
        </w:r>
      </w:hyperlink>
    </w:p>
    <w:p w14:paraId="1B685E64" w14:textId="77777777" w:rsidR="00CB3CCF" w:rsidRDefault="006D3551">
      <w:pPr>
        <w:pStyle w:val="TableofFigures"/>
        <w:rPr>
          <w:rFonts w:asciiTheme="minorHAnsi" w:eastAsiaTheme="minorEastAsia" w:hAnsiTheme="minorHAnsi" w:cstheme="minorBidi"/>
          <w:noProof/>
          <w:sz w:val="22"/>
        </w:rPr>
      </w:pPr>
      <w:hyperlink w:anchor="_Toc401126863" w:history="1">
        <w:r w:rsidR="00CB3CCF" w:rsidRPr="0072039C">
          <w:rPr>
            <w:rStyle w:val="Hyperlink"/>
            <w:noProof/>
          </w:rPr>
          <w:t>Figure 10</w:t>
        </w:r>
        <w:r w:rsidR="00CB3CCF">
          <w:rPr>
            <w:rFonts w:asciiTheme="minorHAnsi" w:eastAsiaTheme="minorEastAsia" w:hAnsiTheme="minorHAnsi" w:cstheme="minorBidi"/>
            <w:noProof/>
            <w:sz w:val="22"/>
          </w:rPr>
          <w:tab/>
        </w:r>
        <w:r w:rsidR="00CB3CCF" w:rsidRPr="0072039C">
          <w:rPr>
            <w:rStyle w:val="Hyperlink"/>
            <w:b/>
            <w:noProof/>
          </w:rPr>
          <w:t>Annual electricity consumption original (2011) benchmarks survey and current survey (2014)</w:t>
        </w:r>
        <w:r w:rsidR="00CB3CCF">
          <w:rPr>
            <w:noProof/>
            <w:webHidden/>
          </w:rPr>
          <w:tab/>
        </w:r>
        <w:r w:rsidR="00CB3CCF">
          <w:rPr>
            <w:noProof/>
            <w:webHidden/>
          </w:rPr>
          <w:fldChar w:fldCharType="begin"/>
        </w:r>
        <w:r w:rsidR="00CB3CCF">
          <w:rPr>
            <w:noProof/>
            <w:webHidden/>
          </w:rPr>
          <w:instrText xml:space="preserve"> PAGEREF _Toc401126863 \h </w:instrText>
        </w:r>
        <w:r w:rsidR="00CB3CCF">
          <w:rPr>
            <w:noProof/>
            <w:webHidden/>
          </w:rPr>
        </w:r>
        <w:r w:rsidR="00CB3CCF">
          <w:rPr>
            <w:noProof/>
            <w:webHidden/>
          </w:rPr>
          <w:fldChar w:fldCharType="separate"/>
        </w:r>
        <w:r w:rsidR="009E0278">
          <w:rPr>
            <w:noProof/>
            <w:webHidden/>
          </w:rPr>
          <w:t>21</w:t>
        </w:r>
        <w:r w:rsidR="00CB3CCF">
          <w:rPr>
            <w:noProof/>
            <w:webHidden/>
          </w:rPr>
          <w:fldChar w:fldCharType="end"/>
        </w:r>
      </w:hyperlink>
    </w:p>
    <w:p w14:paraId="0DF9E013" w14:textId="77777777" w:rsidR="00CB3CCF" w:rsidRDefault="006D3551">
      <w:pPr>
        <w:pStyle w:val="TableofFigures"/>
        <w:rPr>
          <w:rFonts w:asciiTheme="minorHAnsi" w:eastAsiaTheme="minorEastAsia" w:hAnsiTheme="minorHAnsi" w:cstheme="minorBidi"/>
          <w:noProof/>
          <w:sz w:val="22"/>
        </w:rPr>
      </w:pPr>
      <w:hyperlink w:anchor="_Toc401126864" w:history="1">
        <w:r w:rsidR="00CB3CCF" w:rsidRPr="0072039C">
          <w:rPr>
            <w:rStyle w:val="Hyperlink"/>
            <w:noProof/>
          </w:rPr>
          <w:t>Figure 11</w:t>
        </w:r>
        <w:r w:rsidR="00CB3CCF">
          <w:rPr>
            <w:rFonts w:asciiTheme="minorHAnsi" w:eastAsiaTheme="minorEastAsia" w:hAnsiTheme="minorHAnsi" w:cstheme="minorBidi"/>
            <w:noProof/>
            <w:sz w:val="22"/>
          </w:rPr>
          <w:tab/>
        </w:r>
        <w:r w:rsidR="00CB3CCF" w:rsidRPr="0072039C">
          <w:rPr>
            <w:rStyle w:val="Hyperlink"/>
            <w:b/>
            <w:noProof/>
          </w:rPr>
          <w:t>Household electricity consumption at different household sizes</w:t>
        </w:r>
        <w:r w:rsidR="00CB3CCF">
          <w:rPr>
            <w:noProof/>
            <w:webHidden/>
          </w:rPr>
          <w:tab/>
        </w:r>
        <w:r w:rsidR="00CB3CCF">
          <w:rPr>
            <w:noProof/>
            <w:webHidden/>
          </w:rPr>
          <w:fldChar w:fldCharType="begin"/>
        </w:r>
        <w:r w:rsidR="00CB3CCF">
          <w:rPr>
            <w:noProof/>
            <w:webHidden/>
          </w:rPr>
          <w:instrText xml:space="preserve"> PAGEREF _Toc401126864 \h </w:instrText>
        </w:r>
        <w:r w:rsidR="00CB3CCF">
          <w:rPr>
            <w:noProof/>
            <w:webHidden/>
          </w:rPr>
        </w:r>
        <w:r w:rsidR="00CB3CCF">
          <w:rPr>
            <w:noProof/>
            <w:webHidden/>
          </w:rPr>
          <w:fldChar w:fldCharType="separate"/>
        </w:r>
        <w:r w:rsidR="009E0278">
          <w:rPr>
            <w:noProof/>
            <w:webHidden/>
          </w:rPr>
          <w:t>23</w:t>
        </w:r>
        <w:r w:rsidR="00CB3CCF">
          <w:rPr>
            <w:noProof/>
            <w:webHidden/>
          </w:rPr>
          <w:fldChar w:fldCharType="end"/>
        </w:r>
      </w:hyperlink>
    </w:p>
    <w:p w14:paraId="5FDA3A1F" w14:textId="77777777" w:rsidR="0035300D" w:rsidRDefault="00B95A51" w:rsidP="00FD01B8">
      <w:pPr>
        <w:pStyle w:val="TableofFigures"/>
      </w:pPr>
      <w:r w:rsidRPr="004D18B4">
        <w:fldChar w:fldCharType="end"/>
      </w:r>
    </w:p>
    <w:p w14:paraId="51F49885" w14:textId="77777777" w:rsidR="0035300D" w:rsidRDefault="0035300D" w:rsidP="00FD01B8">
      <w:pPr>
        <w:pStyle w:val="TOAHeading"/>
      </w:pPr>
      <w:r>
        <w:t>List of tables</w:t>
      </w:r>
    </w:p>
    <w:p w14:paraId="6126D3D1" w14:textId="77777777" w:rsidR="00CB3CCF" w:rsidRDefault="00B95A51">
      <w:pPr>
        <w:pStyle w:val="TableofFigures"/>
        <w:rPr>
          <w:rFonts w:asciiTheme="minorHAnsi" w:eastAsiaTheme="minorEastAsia" w:hAnsiTheme="minorHAnsi" w:cstheme="minorBidi"/>
          <w:noProof/>
          <w:sz w:val="22"/>
        </w:rPr>
      </w:pPr>
      <w:r w:rsidRPr="004D18B4">
        <w:fldChar w:fldCharType="begin"/>
      </w:r>
      <w:r w:rsidR="0035300D" w:rsidRPr="004D18B4">
        <w:instrText xml:space="preserve"> TOC </w:instrText>
      </w:r>
      <w:r w:rsidR="0035300D">
        <w:instrText>\h \z</w:instrText>
      </w:r>
      <w:r w:rsidR="0035300D" w:rsidRPr="004D18B4">
        <w:instrText xml:space="preserve"> \c "Table" </w:instrText>
      </w:r>
      <w:r w:rsidR="0035300D">
        <w:instrText>\*FirstCap</w:instrText>
      </w:r>
      <w:r w:rsidRPr="004D18B4">
        <w:fldChar w:fldCharType="separate"/>
      </w:r>
      <w:hyperlink w:anchor="_Toc401126865" w:history="1">
        <w:r w:rsidR="00CB3CCF" w:rsidRPr="00B70B24">
          <w:rPr>
            <w:rStyle w:val="Hyperlink"/>
            <w:noProof/>
          </w:rPr>
          <w:t>Table 1</w:t>
        </w:r>
        <w:r w:rsidR="00CB3CCF">
          <w:rPr>
            <w:rFonts w:asciiTheme="minorHAnsi" w:eastAsiaTheme="minorEastAsia" w:hAnsiTheme="minorHAnsi" w:cstheme="minorBidi"/>
            <w:noProof/>
            <w:sz w:val="22"/>
          </w:rPr>
          <w:tab/>
        </w:r>
        <w:r w:rsidR="00CB3CCF" w:rsidRPr="00B70B24">
          <w:rPr>
            <w:rStyle w:val="Hyperlink"/>
            <w:b/>
            <w:noProof/>
          </w:rPr>
          <w:t>Sample sizes for household survey and consumption data matching</w:t>
        </w:r>
        <w:r w:rsidR="00CB3CCF">
          <w:rPr>
            <w:noProof/>
            <w:webHidden/>
          </w:rPr>
          <w:tab/>
        </w:r>
        <w:r w:rsidR="00CB3CCF">
          <w:rPr>
            <w:noProof/>
            <w:webHidden/>
          </w:rPr>
          <w:fldChar w:fldCharType="begin"/>
        </w:r>
        <w:r w:rsidR="00CB3CCF">
          <w:rPr>
            <w:noProof/>
            <w:webHidden/>
          </w:rPr>
          <w:instrText xml:space="preserve"> PAGEREF _Toc401126865 \h </w:instrText>
        </w:r>
        <w:r w:rsidR="00CB3CCF">
          <w:rPr>
            <w:noProof/>
            <w:webHidden/>
          </w:rPr>
        </w:r>
        <w:r w:rsidR="00CB3CCF">
          <w:rPr>
            <w:noProof/>
            <w:webHidden/>
          </w:rPr>
          <w:fldChar w:fldCharType="separate"/>
        </w:r>
        <w:r w:rsidR="009E0278">
          <w:rPr>
            <w:noProof/>
            <w:webHidden/>
          </w:rPr>
          <w:t>13</w:t>
        </w:r>
        <w:r w:rsidR="00CB3CCF">
          <w:rPr>
            <w:noProof/>
            <w:webHidden/>
          </w:rPr>
          <w:fldChar w:fldCharType="end"/>
        </w:r>
      </w:hyperlink>
    </w:p>
    <w:p w14:paraId="2998EF3D" w14:textId="77777777" w:rsidR="00CB3CCF" w:rsidRDefault="006D3551">
      <w:pPr>
        <w:pStyle w:val="TableofFigures"/>
        <w:rPr>
          <w:rFonts w:asciiTheme="minorHAnsi" w:eastAsiaTheme="minorEastAsia" w:hAnsiTheme="minorHAnsi" w:cstheme="minorBidi"/>
          <w:noProof/>
          <w:sz w:val="22"/>
        </w:rPr>
      </w:pPr>
      <w:hyperlink w:anchor="_Toc401126866" w:history="1">
        <w:r w:rsidR="00CB3CCF" w:rsidRPr="00B70B24">
          <w:rPr>
            <w:rStyle w:val="Hyperlink"/>
            <w:noProof/>
          </w:rPr>
          <w:t>Table 1</w:t>
        </w:r>
        <w:r w:rsidR="00CB3CCF">
          <w:rPr>
            <w:rFonts w:asciiTheme="minorHAnsi" w:eastAsiaTheme="minorEastAsia" w:hAnsiTheme="minorHAnsi" w:cstheme="minorBidi"/>
            <w:noProof/>
            <w:sz w:val="22"/>
          </w:rPr>
          <w:tab/>
        </w:r>
        <w:r w:rsidR="00CB3CCF" w:rsidRPr="00B70B24">
          <w:rPr>
            <w:rStyle w:val="Hyperlink"/>
            <w:b/>
            <w:noProof/>
          </w:rPr>
          <w:t>Website model - Queensland</w:t>
        </w:r>
        <w:r w:rsidR="00CB3CCF">
          <w:rPr>
            <w:noProof/>
            <w:webHidden/>
          </w:rPr>
          <w:tab/>
        </w:r>
        <w:r w:rsidR="00CB3CCF">
          <w:rPr>
            <w:noProof/>
            <w:webHidden/>
          </w:rPr>
          <w:fldChar w:fldCharType="begin"/>
        </w:r>
        <w:r w:rsidR="00CB3CCF">
          <w:rPr>
            <w:noProof/>
            <w:webHidden/>
          </w:rPr>
          <w:instrText xml:space="preserve"> PAGEREF _Toc401126866 \h </w:instrText>
        </w:r>
        <w:r w:rsidR="00CB3CCF">
          <w:rPr>
            <w:noProof/>
            <w:webHidden/>
          </w:rPr>
        </w:r>
        <w:r w:rsidR="00CB3CCF">
          <w:rPr>
            <w:noProof/>
            <w:webHidden/>
          </w:rPr>
          <w:fldChar w:fldCharType="separate"/>
        </w:r>
        <w:r w:rsidR="009E0278">
          <w:rPr>
            <w:noProof/>
            <w:webHidden/>
          </w:rPr>
          <w:t>24</w:t>
        </w:r>
        <w:r w:rsidR="00CB3CCF">
          <w:rPr>
            <w:noProof/>
            <w:webHidden/>
          </w:rPr>
          <w:fldChar w:fldCharType="end"/>
        </w:r>
      </w:hyperlink>
    </w:p>
    <w:p w14:paraId="6B1EC9BB" w14:textId="77777777" w:rsidR="00CB3CCF" w:rsidRDefault="006D3551">
      <w:pPr>
        <w:pStyle w:val="TableofFigures"/>
        <w:rPr>
          <w:rFonts w:asciiTheme="minorHAnsi" w:eastAsiaTheme="minorEastAsia" w:hAnsiTheme="minorHAnsi" w:cstheme="minorBidi"/>
          <w:noProof/>
          <w:sz w:val="22"/>
        </w:rPr>
      </w:pPr>
      <w:hyperlink w:anchor="_Toc401126867" w:history="1">
        <w:r w:rsidR="00CB3CCF" w:rsidRPr="00B70B24">
          <w:rPr>
            <w:rStyle w:val="Hyperlink"/>
            <w:noProof/>
          </w:rPr>
          <w:t>Table 3</w:t>
        </w:r>
        <w:r w:rsidR="00CB3CCF">
          <w:rPr>
            <w:rFonts w:asciiTheme="minorHAnsi" w:eastAsiaTheme="minorEastAsia" w:hAnsiTheme="minorHAnsi" w:cstheme="minorBidi"/>
            <w:noProof/>
            <w:sz w:val="22"/>
          </w:rPr>
          <w:tab/>
        </w:r>
        <w:r w:rsidR="00CB3CCF" w:rsidRPr="00B70B24">
          <w:rPr>
            <w:rStyle w:val="Hyperlink"/>
            <w:b/>
            <w:noProof/>
          </w:rPr>
          <w:t>Queensland benchmarks model – controlling for gas</w:t>
        </w:r>
        <w:r w:rsidR="00CB3CCF">
          <w:rPr>
            <w:noProof/>
            <w:webHidden/>
          </w:rPr>
          <w:tab/>
        </w:r>
        <w:r w:rsidR="00CB3CCF">
          <w:rPr>
            <w:noProof/>
            <w:webHidden/>
          </w:rPr>
          <w:fldChar w:fldCharType="begin"/>
        </w:r>
        <w:r w:rsidR="00CB3CCF">
          <w:rPr>
            <w:noProof/>
            <w:webHidden/>
          </w:rPr>
          <w:instrText xml:space="preserve"> PAGEREF _Toc401126867 \h </w:instrText>
        </w:r>
        <w:r w:rsidR="00CB3CCF">
          <w:rPr>
            <w:noProof/>
            <w:webHidden/>
          </w:rPr>
        </w:r>
        <w:r w:rsidR="00CB3CCF">
          <w:rPr>
            <w:noProof/>
            <w:webHidden/>
          </w:rPr>
          <w:fldChar w:fldCharType="separate"/>
        </w:r>
        <w:r w:rsidR="009E0278">
          <w:rPr>
            <w:noProof/>
            <w:webHidden/>
          </w:rPr>
          <w:t>25</w:t>
        </w:r>
        <w:r w:rsidR="00CB3CCF">
          <w:rPr>
            <w:noProof/>
            <w:webHidden/>
          </w:rPr>
          <w:fldChar w:fldCharType="end"/>
        </w:r>
      </w:hyperlink>
    </w:p>
    <w:p w14:paraId="172DEB38" w14:textId="77777777" w:rsidR="00CB3CCF" w:rsidRDefault="006D3551">
      <w:pPr>
        <w:pStyle w:val="TableofFigures"/>
        <w:rPr>
          <w:rFonts w:asciiTheme="minorHAnsi" w:eastAsiaTheme="minorEastAsia" w:hAnsiTheme="minorHAnsi" w:cstheme="minorBidi"/>
          <w:noProof/>
          <w:sz w:val="22"/>
        </w:rPr>
      </w:pPr>
      <w:hyperlink w:anchor="_Toc401126868" w:history="1">
        <w:r w:rsidR="00CB3CCF" w:rsidRPr="00B70B24">
          <w:rPr>
            <w:rStyle w:val="Hyperlink"/>
            <w:noProof/>
          </w:rPr>
          <w:t>Table 4</w:t>
        </w:r>
        <w:r w:rsidR="00CB3CCF">
          <w:rPr>
            <w:rFonts w:asciiTheme="minorHAnsi" w:eastAsiaTheme="minorEastAsia" w:hAnsiTheme="minorHAnsi" w:cstheme="minorBidi"/>
            <w:noProof/>
            <w:sz w:val="22"/>
          </w:rPr>
          <w:tab/>
        </w:r>
        <w:r w:rsidR="00CB3CCF" w:rsidRPr="00B70B24">
          <w:rPr>
            <w:rStyle w:val="Hyperlink"/>
            <w:b/>
            <w:noProof/>
          </w:rPr>
          <w:t>Queensland benchmarks model – not controlling for gas</w:t>
        </w:r>
        <w:r w:rsidR="00CB3CCF">
          <w:rPr>
            <w:noProof/>
            <w:webHidden/>
          </w:rPr>
          <w:tab/>
        </w:r>
        <w:r w:rsidR="00CB3CCF">
          <w:rPr>
            <w:noProof/>
            <w:webHidden/>
          </w:rPr>
          <w:fldChar w:fldCharType="begin"/>
        </w:r>
        <w:r w:rsidR="00CB3CCF">
          <w:rPr>
            <w:noProof/>
            <w:webHidden/>
          </w:rPr>
          <w:instrText xml:space="preserve"> PAGEREF _Toc401126868 \h </w:instrText>
        </w:r>
        <w:r w:rsidR="00CB3CCF">
          <w:rPr>
            <w:noProof/>
            <w:webHidden/>
          </w:rPr>
        </w:r>
        <w:r w:rsidR="00CB3CCF">
          <w:rPr>
            <w:noProof/>
            <w:webHidden/>
          </w:rPr>
          <w:fldChar w:fldCharType="separate"/>
        </w:r>
        <w:r w:rsidR="009E0278">
          <w:rPr>
            <w:noProof/>
            <w:webHidden/>
          </w:rPr>
          <w:t>25</w:t>
        </w:r>
        <w:r w:rsidR="00CB3CCF">
          <w:rPr>
            <w:noProof/>
            <w:webHidden/>
          </w:rPr>
          <w:fldChar w:fldCharType="end"/>
        </w:r>
      </w:hyperlink>
    </w:p>
    <w:p w14:paraId="57A5868E" w14:textId="77777777" w:rsidR="00CB3CCF" w:rsidRDefault="006D3551">
      <w:pPr>
        <w:pStyle w:val="TableofFigures"/>
        <w:rPr>
          <w:rFonts w:asciiTheme="minorHAnsi" w:eastAsiaTheme="minorEastAsia" w:hAnsiTheme="minorHAnsi" w:cstheme="minorBidi"/>
          <w:noProof/>
          <w:sz w:val="22"/>
        </w:rPr>
      </w:pPr>
      <w:hyperlink w:anchor="_Toc401126869" w:history="1">
        <w:r w:rsidR="00CB3CCF" w:rsidRPr="00B70B24">
          <w:rPr>
            <w:rStyle w:val="Hyperlink"/>
            <w:noProof/>
          </w:rPr>
          <w:t>Table 5</w:t>
        </w:r>
        <w:r w:rsidR="00CB3CCF">
          <w:rPr>
            <w:rFonts w:asciiTheme="minorHAnsi" w:eastAsiaTheme="minorEastAsia" w:hAnsiTheme="minorHAnsi" w:cstheme="minorBidi"/>
            <w:noProof/>
            <w:sz w:val="22"/>
          </w:rPr>
          <w:tab/>
        </w:r>
        <w:r w:rsidR="00CB3CCF" w:rsidRPr="00B70B24">
          <w:rPr>
            <w:rStyle w:val="Hyperlink"/>
            <w:b/>
            <w:noProof/>
          </w:rPr>
          <w:t>Typical electricity use of Queensland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_Toc401126869 \h </w:instrText>
        </w:r>
        <w:r w:rsidR="00CB3CCF">
          <w:rPr>
            <w:noProof/>
            <w:webHidden/>
          </w:rPr>
        </w:r>
        <w:r w:rsidR="00CB3CCF">
          <w:rPr>
            <w:noProof/>
            <w:webHidden/>
          </w:rPr>
          <w:fldChar w:fldCharType="separate"/>
        </w:r>
        <w:r w:rsidR="009E0278">
          <w:rPr>
            <w:noProof/>
            <w:webHidden/>
          </w:rPr>
          <w:t>26</w:t>
        </w:r>
        <w:r w:rsidR="00CB3CCF">
          <w:rPr>
            <w:noProof/>
            <w:webHidden/>
          </w:rPr>
          <w:fldChar w:fldCharType="end"/>
        </w:r>
      </w:hyperlink>
    </w:p>
    <w:p w14:paraId="0427CCCE" w14:textId="77777777" w:rsidR="00CB3CCF" w:rsidRDefault="006D3551">
      <w:pPr>
        <w:pStyle w:val="TableofFigures"/>
        <w:rPr>
          <w:rFonts w:asciiTheme="minorHAnsi" w:eastAsiaTheme="minorEastAsia" w:hAnsiTheme="minorHAnsi" w:cstheme="minorBidi"/>
          <w:noProof/>
          <w:sz w:val="22"/>
        </w:rPr>
      </w:pPr>
      <w:hyperlink w:anchor="_Toc401126870" w:history="1">
        <w:r w:rsidR="00CB3CCF" w:rsidRPr="00B70B24">
          <w:rPr>
            <w:rStyle w:val="Hyperlink"/>
            <w:noProof/>
          </w:rPr>
          <w:t>Table 6</w:t>
        </w:r>
        <w:r w:rsidR="00CB3CCF">
          <w:rPr>
            <w:rFonts w:asciiTheme="minorHAnsi" w:eastAsiaTheme="minorEastAsia" w:hAnsiTheme="minorHAnsi" w:cstheme="minorBidi"/>
            <w:noProof/>
            <w:sz w:val="22"/>
          </w:rPr>
          <w:tab/>
        </w:r>
        <w:r w:rsidR="00CB3CCF" w:rsidRPr="00B70B24">
          <w:rPr>
            <w:rStyle w:val="Hyperlink"/>
            <w:b/>
            <w:noProof/>
          </w:rPr>
          <w:t>Website model - New South Wales</w:t>
        </w:r>
        <w:r w:rsidR="00CB3CCF">
          <w:rPr>
            <w:noProof/>
            <w:webHidden/>
          </w:rPr>
          <w:tab/>
        </w:r>
        <w:r w:rsidR="00CB3CCF">
          <w:rPr>
            <w:noProof/>
            <w:webHidden/>
          </w:rPr>
          <w:fldChar w:fldCharType="begin"/>
        </w:r>
        <w:r w:rsidR="00CB3CCF">
          <w:rPr>
            <w:noProof/>
            <w:webHidden/>
          </w:rPr>
          <w:instrText xml:space="preserve"> PAGEREF _Toc401126870 \h </w:instrText>
        </w:r>
        <w:r w:rsidR="00CB3CCF">
          <w:rPr>
            <w:noProof/>
            <w:webHidden/>
          </w:rPr>
        </w:r>
        <w:r w:rsidR="00CB3CCF">
          <w:rPr>
            <w:noProof/>
            <w:webHidden/>
          </w:rPr>
          <w:fldChar w:fldCharType="separate"/>
        </w:r>
        <w:r w:rsidR="009E0278">
          <w:rPr>
            <w:noProof/>
            <w:webHidden/>
          </w:rPr>
          <w:t>27</w:t>
        </w:r>
        <w:r w:rsidR="00CB3CCF">
          <w:rPr>
            <w:noProof/>
            <w:webHidden/>
          </w:rPr>
          <w:fldChar w:fldCharType="end"/>
        </w:r>
      </w:hyperlink>
    </w:p>
    <w:p w14:paraId="05E8BECD" w14:textId="77777777" w:rsidR="00CB3CCF" w:rsidRDefault="006D3551">
      <w:pPr>
        <w:pStyle w:val="TableofFigures"/>
        <w:rPr>
          <w:rFonts w:asciiTheme="minorHAnsi" w:eastAsiaTheme="minorEastAsia" w:hAnsiTheme="minorHAnsi" w:cstheme="minorBidi"/>
          <w:noProof/>
          <w:sz w:val="22"/>
        </w:rPr>
      </w:pPr>
      <w:hyperlink w:anchor="_Toc401126871" w:history="1">
        <w:r w:rsidR="00CB3CCF" w:rsidRPr="00B70B24">
          <w:rPr>
            <w:rStyle w:val="Hyperlink"/>
            <w:noProof/>
          </w:rPr>
          <w:t>Table 7</w:t>
        </w:r>
        <w:r w:rsidR="00CB3CCF">
          <w:rPr>
            <w:rFonts w:asciiTheme="minorHAnsi" w:eastAsiaTheme="minorEastAsia" w:hAnsiTheme="minorHAnsi" w:cstheme="minorBidi"/>
            <w:noProof/>
            <w:sz w:val="22"/>
          </w:rPr>
          <w:tab/>
        </w:r>
        <w:r w:rsidR="00CB3CCF" w:rsidRPr="00B70B24">
          <w:rPr>
            <w:rStyle w:val="Hyperlink"/>
            <w:b/>
            <w:noProof/>
          </w:rPr>
          <w:t>New South Wales benchmarks model – controlling for gas</w:t>
        </w:r>
        <w:r w:rsidR="00CB3CCF">
          <w:rPr>
            <w:noProof/>
            <w:webHidden/>
          </w:rPr>
          <w:tab/>
        </w:r>
        <w:r w:rsidR="00CB3CCF">
          <w:rPr>
            <w:noProof/>
            <w:webHidden/>
          </w:rPr>
          <w:fldChar w:fldCharType="begin"/>
        </w:r>
        <w:r w:rsidR="00CB3CCF">
          <w:rPr>
            <w:noProof/>
            <w:webHidden/>
          </w:rPr>
          <w:instrText xml:space="preserve"> PAGEREF _Toc401126871 \h </w:instrText>
        </w:r>
        <w:r w:rsidR="00CB3CCF">
          <w:rPr>
            <w:noProof/>
            <w:webHidden/>
          </w:rPr>
        </w:r>
        <w:r w:rsidR="00CB3CCF">
          <w:rPr>
            <w:noProof/>
            <w:webHidden/>
          </w:rPr>
          <w:fldChar w:fldCharType="separate"/>
        </w:r>
        <w:r w:rsidR="009E0278">
          <w:rPr>
            <w:noProof/>
            <w:webHidden/>
          </w:rPr>
          <w:t>28</w:t>
        </w:r>
        <w:r w:rsidR="00CB3CCF">
          <w:rPr>
            <w:noProof/>
            <w:webHidden/>
          </w:rPr>
          <w:fldChar w:fldCharType="end"/>
        </w:r>
      </w:hyperlink>
    </w:p>
    <w:p w14:paraId="4CEC6848" w14:textId="77777777" w:rsidR="00CB3CCF" w:rsidRDefault="006D3551">
      <w:pPr>
        <w:pStyle w:val="TableofFigures"/>
        <w:rPr>
          <w:rFonts w:asciiTheme="minorHAnsi" w:eastAsiaTheme="minorEastAsia" w:hAnsiTheme="minorHAnsi" w:cstheme="minorBidi"/>
          <w:noProof/>
          <w:sz w:val="22"/>
        </w:rPr>
      </w:pPr>
      <w:hyperlink w:anchor="_Toc401126872" w:history="1">
        <w:r w:rsidR="00CB3CCF" w:rsidRPr="00B70B24">
          <w:rPr>
            <w:rStyle w:val="Hyperlink"/>
            <w:noProof/>
          </w:rPr>
          <w:t>Table 8</w:t>
        </w:r>
        <w:r w:rsidR="00CB3CCF">
          <w:rPr>
            <w:rFonts w:asciiTheme="minorHAnsi" w:eastAsiaTheme="minorEastAsia" w:hAnsiTheme="minorHAnsi" w:cstheme="minorBidi"/>
            <w:noProof/>
            <w:sz w:val="22"/>
          </w:rPr>
          <w:tab/>
        </w:r>
        <w:r w:rsidR="00CB3CCF" w:rsidRPr="00B70B24">
          <w:rPr>
            <w:rStyle w:val="Hyperlink"/>
            <w:b/>
            <w:noProof/>
          </w:rPr>
          <w:t>New South Wales benchmarks model – not controlling for gas</w:t>
        </w:r>
        <w:r w:rsidR="00CB3CCF">
          <w:rPr>
            <w:noProof/>
            <w:webHidden/>
          </w:rPr>
          <w:tab/>
        </w:r>
        <w:r w:rsidR="00CB3CCF">
          <w:rPr>
            <w:noProof/>
            <w:webHidden/>
          </w:rPr>
          <w:fldChar w:fldCharType="begin"/>
        </w:r>
        <w:r w:rsidR="00CB3CCF">
          <w:rPr>
            <w:noProof/>
            <w:webHidden/>
          </w:rPr>
          <w:instrText xml:space="preserve"> PAGEREF _Toc401126872 \h </w:instrText>
        </w:r>
        <w:r w:rsidR="00CB3CCF">
          <w:rPr>
            <w:noProof/>
            <w:webHidden/>
          </w:rPr>
        </w:r>
        <w:r w:rsidR="00CB3CCF">
          <w:rPr>
            <w:noProof/>
            <w:webHidden/>
          </w:rPr>
          <w:fldChar w:fldCharType="separate"/>
        </w:r>
        <w:r w:rsidR="009E0278">
          <w:rPr>
            <w:noProof/>
            <w:webHidden/>
          </w:rPr>
          <w:t>28</w:t>
        </w:r>
        <w:r w:rsidR="00CB3CCF">
          <w:rPr>
            <w:noProof/>
            <w:webHidden/>
          </w:rPr>
          <w:fldChar w:fldCharType="end"/>
        </w:r>
      </w:hyperlink>
    </w:p>
    <w:p w14:paraId="246979A2" w14:textId="77777777" w:rsidR="00CB3CCF" w:rsidRDefault="006D3551">
      <w:pPr>
        <w:pStyle w:val="TableofFigures"/>
        <w:rPr>
          <w:rFonts w:asciiTheme="minorHAnsi" w:eastAsiaTheme="minorEastAsia" w:hAnsiTheme="minorHAnsi" w:cstheme="minorBidi"/>
          <w:noProof/>
          <w:sz w:val="22"/>
        </w:rPr>
      </w:pPr>
      <w:hyperlink w:anchor="_Toc401126873" w:history="1">
        <w:r w:rsidR="00CB3CCF" w:rsidRPr="00B70B24">
          <w:rPr>
            <w:rStyle w:val="Hyperlink"/>
            <w:noProof/>
          </w:rPr>
          <w:t>Table 9</w:t>
        </w:r>
        <w:r w:rsidR="00CB3CCF">
          <w:rPr>
            <w:rFonts w:asciiTheme="minorHAnsi" w:eastAsiaTheme="minorEastAsia" w:hAnsiTheme="minorHAnsi" w:cstheme="minorBidi"/>
            <w:noProof/>
            <w:sz w:val="22"/>
          </w:rPr>
          <w:tab/>
        </w:r>
        <w:r w:rsidR="00CB3CCF" w:rsidRPr="00B70B24">
          <w:rPr>
            <w:rStyle w:val="Hyperlink"/>
            <w:b/>
            <w:noProof/>
          </w:rPr>
          <w:t>Typical electricity use of New South Wales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_Toc401126873 \h </w:instrText>
        </w:r>
        <w:r w:rsidR="00CB3CCF">
          <w:rPr>
            <w:noProof/>
            <w:webHidden/>
          </w:rPr>
        </w:r>
        <w:r w:rsidR="00CB3CCF">
          <w:rPr>
            <w:noProof/>
            <w:webHidden/>
          </w:rPr>
          <w:fldChar w:fldCharType="separate"/>
        </w:r>
        <w:r w:rsidR="009E0278">
          <w:rPr>
            <w:noProof/>
            <w:webHidden/>
          </w:rPr>
          <w:t>29</w:t>
        </w:r>
        <w:r w:rsidR="00CB3CCF">
          <w:rPr>
            <w:noProof/>
            <w:webHidden/>
          </w:rPr>
          <w:fldChar w:fldCharType="end"/>
        </w:r>
      </w:hyperlink>
    </w:p>
    <w:p w14:paraId="7D6C0FC5" w14:textId="77777777" w:rsidR="00CB3CCF" w:rsidRDefault="006D3551">
      <w:pPr>
        <w:pStyle w:val="TableofFigures"/>
        <w:rPr>
          <w:rFonts w:asciiTheme="minorHAnsi" w:eastAsiaTheme="minorEastAsia" w:hAnsiTheme="minorHAnsi" w:cstheme="minorBidi"/>
          <w:noProof/>
          <w:sz w:val="22"/>
        </w:rPr>
      </w:pPr>
      <w:hyperlink w:anchor="_Toc401126874" w:history="1">
        <w:r w:rsidR="00CB3CCF" w:rsidRPr="00B70B24">
          <w:rPr>
            <w:rStyle w:val="Hyperlink"/>
            <w:noProof/>
          </w:rPr>
          <w:t>Table 10</w:t>
        </w:r>
        <w:r w:rsidR="00CB3CCF">
          <w:rPr>
            <w:rFonts w:asciiTheme="minorHAnsi" w:eastAsiaTheme="minorEastAsia" w:hAnsiTheme="minorHAnsi" w:cstheme="minorBidi"/>
            <w:noProof/>
            <w:sz w:val="22"/>
          </w:rPr>
          <w:tab/>
        </w:r>
        <w:r w:rsidR="00CB3CCF" w:rsidRPr="00B70B24">
          <w:rPr>
            <w:rStyle w:val="Hyperlink"/>
            <w:b/>
            <w:noProof/>
          </w:rPr>
          <w:t>Website model - Australian Capital Territory</w:t>
        </w:r>
        <w:r w:rsidR="00CB3CCF">
          <w:rPr>
            <w:noProof/>
            <w:webHidden/>
          </w:rPr>
          <w:tab/>
        </w:r>
        <w:r w:rsidR="00CB3CCF">
          <w:rPr>
            <w:noProof/>
            <w:webHidden/>
          </w:rPr>
          <w:fldChar w:fldCharType="begin"/>
        </w:r>
        <w:r w:rsidR="00CB3CCF">
          <w:rPr>
            <w:noProof/>
            <w:webHidden/>
          </w:rPr>
          <w:instrText xml:space="preserve"> PAGEREF _Toc401126874 \h </w:instrText>
        </w:r>
        <w:r w:rsidR="00CB3CCF">
          <w:rPr>
            <w:noProof/>
            <w:webHidden/>
          </w:rPr>
        </w:r>
        <w:r w:rsidR="00CB3CCF">
          <w:rPr>
            <w:noProof/>
            <w:webHidden/>
          </w:rPr>
          <w:fldChar w:fldCharType="separate"/>
        </w:r>
        <w:r w:rsidR="009E0278">
          <w:rPr>
            <w:noProof/>
            <w:webHidden/>
          </w:rPr>
          <w:t>30</w:t>
        </w:r>
        <w:r w:rsidR="00CB3CCF">
          <w:rPr>
            <w:noProof/>
            <w:webHidden/>
          </w:rPr>
          <w:fldChar w:fldCharType="end"/>
        </w:r>
      </w:hyperlink>
    </w:p>
    <w:p w14:paraId="35A5E331" w14:textId="77777777" w:rsidR="00CB3CCF" w:rsidRDefault="006D3551">
      <w:pPr>
        <w:pStyle w:val="TableofFigures"/>
        <w:rPr>
          <w:rFonts w:asciiTheme="minorHAnsi" w:eastAsiaTheme="minorEastAsia" w:hAnsiTheme="minorHAnsi" w:cstheme="minorBidi"/>
          <w:noProof/>
          <w:sz w:val="22"/>
        </w:rPr>
      </w:pPr>
      <w:hyperlink w:anchor="_Toc401126875" w:history="1">
        <w:r w:rsidR="00CB3CCF" w:rsidRPr="00B70B24">
          <w:rPr>
            <w:rStyle w:val="Hyperlink"/>
            <w:noProof/>
          </w:rPr>
          <w:t>Table 11</w:t>
        </w:r>
        <w:r w:rsidR="00CB3CCF">
          <w:rPr>
            <w:rFonts w:asciiTheme="minorHAnsi" w:eastAsiaTheme="minorEastAsia" w:hAnsiTheme="minorHAnsi" w:cstheme="minorBidi"/>
            <w:noProof/>
            <w:sz w:val="22"/>
          </w:rPr>
          <w:tab/>
        </w:r>
        <w:r w:rsidR="00CB3CCF" w:rsidRPr="00B70B24">
          <w:rPr>
            <w:rStyle w:val="Hyperlink"/>
            <w:b/>
            <w:noProof/>
          </w:rPr>
          <w:t>Benchmarks model - Australian Capital Territory</w:t>
        </w:r>
        <w:r w:rsidR="00CB3CCF">
          <w:rPr>
            <w:noProof/>
            <w:webHidden/>
          </w:rPr>
          <w:tab/>
        </w:r>
        <w:r w:rsidR="00CB3CCF">
          <w:rPr>
            <w:noProof/>
            <w:webHidden/>
          </w:rPr>
          <w:fldChar w:fldCharType="begin"/>
        </w:r>
        <w:r w:rsidR="00CB3CCF">
          <w:rPr>
            <w:noProof/>
            <w:webHidden/>
          </w:rPr>
          <w:instrText xml:space="preserve"> PAGEREF _Toc401126875 \h </w:instrText>
        </w:r>
        <w:r w:rsidR="00CB3CCF">
          <w:rPr>
            <w:noProof/>
            <w:webHidden/>
          </w:rPr>
        </w:r>
        <w:r w:rsidR="00CB3CCF">
          <w:rPr>
            <w:noProof/>
            <w:webHidden/>
          </w:rPr>
          <w:fldChar w:fldCharType="separate"/>
        </w:r>
        <w:r w:rsidR="009E0278">
          <w:rPr>
            <w:noProof/>
            <w:webHidden/>
          </w:rPr>
          <w:t>31</w:t>
        </w:r>
        <w:r w:rsidR="00CB3CCF">
          <w:rPr>
            <w:noProof/>
            <w:webHidden/>
          </w:rPr>
          <w:fldChar w:fldCharType="end"/>
        </w:r>
      </w:hyperlink>
    </w:p>
    <w:p w14:paraId="3809948F" w14:textId="77777777" w:rsidR="00CB3CCF" w:rsidRDefault="006D3551">
      <w:pPr>
        <w:pStyle w:val="TableofFigures"/>
        <w:rPr>
          <w:rFonts w:asciiTheme="minorHAnsi" w:eastAsiaTheme="minorEastAsia" w:hAnsiTheme="minorHAnsi" w:cstheme="minorBidi"/>
          <w:noProof/>
          <w:sz w:val="22"/>
        </w:rPr>
      </w:pPr>
      <w:hyperlink w:anchor="_Toc401126876" w:history="1">
        <w:r w:rsidR="00CB3CCF" w:rsidRPr="00B70B24">
          <w:rPr>
            <w:rStyle w:val="Hyperlink"/>
            <w:noProof/>
          </w:rPr>
          <w:t>Table 12</w:t>
        </w:r>
        <w:r w:rsidR="00CB3CCF">
          <w:rPr>
            <w:rFonts w:asciiTheme="minorHAnsi" w:eastAsiaTheme="minorEastAsia" w:hAnsiTheme="minorHAnsi" w:cstheme="minorBidi"/>
            <w:noProof/>
            <w:sz w:val="22"/>
          </w:rPr>
          <w:tab/>
        </w:r>
        <w:r w:rsidR="00CB3CCF" w:rsidRPr="00B70B24">
          <w:rPr>
            <w:rStyle w:val="Hyperlink"/>
            <w:b/>
            <w:noProof/>
          </w:rPr>
          <w:t>Benchmarks model - Australian Capital Territory</w:t>
        </w:r>
        <w:r w:rsidR="00CB3CCF">
          <w:rPr>
            <w:noProof/>
            <w:webHidden/>
          </w:rPr>
          <w:tab/>
        </w:r>
        <w:r w:rsidR="00CB3CCF">
          <w:rPr>
            <w:noProof/>
            <w:webHidden/>
          </w:rPr>
          <w:fldChar w:fldCharType="begin"/>
        </w:r>
        <w:r w:rsidR="00CB3CCF">
          <w:rPr>
            <w:noProof/>
            <w:webHidden/>
          </w:rPr>
          <w:instrText xml:space="preserve"> PAGEREF _Toc401126876 \h </w:instrText>
        </w:r>
        <w:r w:rsidR="00CB3CCF">
          <w:rPr>
            <w:noProof/>
            <w:webHidden/>
          </w:rPr>
        </w:r>
        <w:r w:rsidR="00CB3CCF">
          <w:rPr>
            <w:noProof/>
            <w:webHidden/>
          </w:rPr>
          <w:fldChar w:fldCharType="separate"/>
        </w:r>
        <w:r w:rsidR="009E0278">
          <w:rPr>
            <w:noProof/>
            <w:webHidden/>
          </w:rPr>
          <w:t>31</w:t>
        </w:r>
        <w:r w:rsidR="00CB3CCF">
          <w:rPr>
            <w:noProof/>
            <w:webHidden/>
          </w:rPr>
          <w:fldChar w:fldCharType="end"/>
        </w:r>
      </w:hyperlink>
    </w:p>
    <w:p w14:paraId="62950FE8" w14:textId="77777777" w:rsidR="00CB3CCF" w:rsidRDefault="006D3551">
      <w:pPr>
        <w:pStyle w:val="TableofFigures"/>
        <w:rPr>
          <w:rFonts w:asciiTheme="minorHAnsi" w:eastAsiaTheme="minorEastAsia" w:hAnsiTheme="minorHAnsi" w:cstheme="minorBidi"/>
          <w:noProof/>
          <w:sz w:val="22"/>
        </w:rPr>
      </w:pPr>
      <w:hyperlink w:anchor="_Toc401126877" w:history="1">
        <w:r w:rsidR="00CB3CCF" w:rsidRPr="00B70B24">
          <w:rPr>
            <w:rStyle w:val="Hyperlink"/>
            <w:noProof/>
          </w:rPr>
          <w:t>Table 13</w:t>
        </w:r>
        <w:r w:rsidR="00CB3CCF">
          <w:rPr>
            <w:rFonts w:asciiTheme="minorHAnsi" w:eastAsiaTheme="minorEastAsia" w:hAnsiTheme="minorHAnsi" w:cstheme="minorBidi"/>
            <w:noProof/>
            <w:sz w:val="22"/>
          </w:rPr>
          <w:tab/>
        </w:r>
        <w:r w:rsidR="00CB3CCF" w:rsidRPr="00B70B24">
          <w:rPr>
            <w:rStyle w:val="Hyperlink"/>
            <w:b/>
            <w:noProof/>
          </w:rPr>
          <w:t>Typical electricity use of Australian Capital Territory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_Toc401126877 \h </w:instrText>
        </w:r>
        <w:r w:rsidR="00CB3CCF">
          <w:rPr>
            <w:noProof/>
            <w:webHidden/>
          </w:rPr>
        </w:r>
        <w:r w:rsidR="00CB3CCF">
          <w:rPr>
            <w:noProof/>
            <w:webHidden/>
          </w:rPr>
          <w:fldChar w:fldCharType="separate"/>
        </w:r>
        <w:r w:rsidR="009E0278">
          <w:rPr>
            <w:noProof/>
            <w:webHidden/>
          </w:rPr>
          <w:t>32</w:t>
        </w:r>
        <w:r w:rsidR="00CB3CCF">
          <w:rPr>
            <w:noProof/>
            <w:webHidden/>
          </w:rPr>
          <w:fldChar w:fldCharType="end"/>
        </w:r>
      </w:hyperlink>
    </w:p>
    <w:p w14:paraId="0B902EF2" w14:textId="77777777" w:rsidR="00CB3CCF" w:rsidRDefault="006D3551">
      <w:pPr>
        <w:pStyle w:val="TableofFigures"/>
        <w:rPr>
          <w:rFonts w:asciiTheme="minorHAnsi" w:eastAsiaTheme="minorEastAsia" w:hAnsiTheme="minorHAnsi" w:cstheme="minorBidi"/>
          <w:noProof/>
          <w:sz w:val="22"/>
        </w:rPr>
      </w:pPr>
      <w:hyperlink w:anchor="_Toc401126878" w:history="1">
        <w:r w:rsidR="00CB3CCF" w:rsidRPr="00B70B24">
          <w:rPr>
            <w:rStyle w:val="Hyperlink"/>
            <w:noProof/>
          </w:rPr>
          <w:t>Table 14</w:t>
        </w:r>
        <w:r w:rsidR="00CB3CCF">
          <w:rPr>
            <w:rFonts w:asciiTheme="minorHAnsi" w:eastAsiaTheme="minorEastAsia" w:hAnsiTheme="minorHAnsi" w:cstheme="minorBidi"/>
            <w:noProof/>
            <w:sz w:val="22"/>
          </w:rPr>
          <w:tab/>
        </w:r>
        <w:r w:rsidR="00CB3CCF" w:rsidRPr="00B70B24">
          <w:rPr>
            <w:rStyle w:val="Hyperlink"/>
            <w:b/>
            <w:noProof/>
          </w:rPr>
          <w:t>Website model - Victoria</w:t>
        </w:r>
        <w:r w:rsidR="00CB3CCF">
          <w:rPr>
            <w:noProof/>
            <w:webHidden/>
          </w:rPr>
          <w:tab/>
        </w:r>
        <w:r w:rsidR="00CB3CCF">
          <w:rPr>
            <w:noProof/>
            <w:webHidden/>
          </w:rPr>
          <w:fldChar w:fldCharType="begin"/>
        </w:r>
        <w:r w:rsidR="00CB3CCF">
          <w:rPr>
            <w:noProof/>
            <w:webHidden/>
          </w:rPr>
          <w:instrText xml:space="preserve"> PAGEREF _Toc401126878 \h </w:instrText>
        </w:r>
        <w:r w:rsidR="00CB3CCF">
          <w:rPr>
            <w:noProof/>
            <w:webHidden/>
          </w:rPr>
        </w:r>
        <w:r w:rsidR="00CB3CCF">
          <w:rPr>
            <w:noProof/>
            <w:webHidden/>
          </w:rPr>
          <w:fldChar w:fldCharType="separate"/>
        </w:r>
        <w:r w:rsidR="009E0278">
          <w:rPr>
            <w:noProof/>
            <w:webHidden/>
          </w:rPr>
          <w:t>33</w:t>
        </w:r>
        <w:r w:rsidR="00CB3CCF">
          <w:rPr>
            <w:noProof/>
            <w:webHidden/>
          </w:rPr>
          <w:fldChar w:fldCharType="end"/>
        </w:r>
      </w:hyperlink>
    </w:p>
    <w:p w14:paraId="3565B076" w14:textId="77777777" w:rsidR="00CB3CCF" w:rsidRDefault="006D3551">
      <w:pPr>
        <w:pStyle w:val="TableofFigures"/>
        <w:rPr>
          <w:rFonts w:asciiTheme="minorHAnsi" w:eastAsiaTheme="minorEastAsia" w:hAnsiTheme="minorHAnsi" w:cstheme="minorBidi"/>
          <w:noProof/>
          <w:sz w:val="22"/>
        </w:rPr>
      </w:pPr>
      <w:hyperlink w:anchor="_Toc401126879" w:history="1">
        <w:r w:rsidR="00CB3CCF" w:rsidRPr="00B70B24">
          <w:rPr>
            <w:rStyle w:val="Hyperlink"/>
            <w:noProof/>
          </w:rPr>
          <w:t>Table 15</w:t>
        </w:r>
        <w:r w:rsidR="00CB3CCF">
          <w:rPr>
            <w:rFonts w:asciiTheme="minorHAnsi" w:eastAsiaTheme="minorEastAsia" w:hAnsiTheme="minorHAnsi" w:cstheme="minorBidi"/>
            <w:noProof/>
            <w:sz w:val="22"/>
          </w:rPr>
          <w:tab/>
        </w:r>
        <w:r w:rsidR="00CB3CCF" w:rsidRPr="00B70B24">
          <w:rPr>
            <w:rStyle w:val="Hyperlink"/>
            <w:b/>
            <w:noProof/>
          </w:rPr>
          <w:t>Victorian benchmarks model – controlling for gas</w:t>
        </w:r>
        <w:r w:rsidR="00CB3CCF">
          <w:rPr>
            <w:noProof/>
            <w:webHidden/>
          </w:rPr>
          <w:tab/>
        </w:r>
        <w:r w:rsidR="00CB3CCF">
          <w:rPr>
            <w:noProof/>
            <w:webHidden/>
          </w:rPr>
          <w:fldChar w:fldCharType="begin"/>
        </w:r>
        <w:r w:rsidR="00CB3CCF">
          <w:rPr>
            <w:noProof/>
            <w:webHidden/>
          </w:rPr>
          <w:instrText xml:space="preserve"> PAGEREF _Toc401126879 \h </w:instrText>
        </w:r>
        <w:r w:rsidR="00CB3CCF">
          <w:rPr>
            <w:noProof/>
            <w:webHidden/>
          </w:rPr>
        </w:r>
        <w:r w:rsidR="00CB3CCF">
          <w:rPr>
            <w:noProof/>
            <w:webHidden/>
          </w:rPr>
          <w:fldChar w:fldCharType="separate"/>
        </w:r>
        <w:r w:rsidR="009E0278">
          <w:rPr>
            <w:noProof/>
            <w:webHidden/>
          </w:rPr>
          <w:t>34</w:t>
        </w:r>
        <w:r w:rsidR="00CB3CCF">
          <w:rPr>
            <w:noProof/>
            <w:webHidden/>
          </w:rPr>
          <w:fldChar w:fldCharType="end"/>
        </w:r>
      </w:hyperlink>
    </w:p>
    <w:p w14:paraId="192F81B3" w14:textId="77777777" w:rsidR="00CB3CCF" w:rsidRDefault="006D3551">
      <w:pPr>
        <w:pStyle w:val="TableofFigures"/>
        <w:rPr>
          <w:rFonts w:asciiTheme="minorHAnsi" w:eastAsiaTheme="minorEastAsia" w:hAnsiTheme="minorHAnsi" w:cstheme="minorBidi"/>
          <w:noProof/>
          <w:sz w:val="22"/>
        </w:rPr>
      </w:pPr>
      <w:hyperlink w:anchor="_Toc401126880" w:history="1">
        <w:r w:rsidR="00CB3CCF" w:rsidRPr="00B70B24">
          <w:rPr>
            <w:rStyle w:val="Hyperlink"/>
            <w:noProof/>
          </w:rPr>
          <w:t>Table 16</w:t>
        </w:r>
        <w:r w:rsidR="00CB3CCF">
          <w:rPr>
            <w:rFonts w:asciiTheme="minorHAnsi" w:eastAsiaTheme="minorEastAsia" w:hAnsiTheme="minorHAnsi" w:cstheme="minorBidi"/>
            <w:noProof/>
            <w:sz w:val="22"/>
          </w:rPr>
          <w:tab/>
        </w:r>
        <w:r w:rsidR="00CB3CCF" w:rsidRPr="00B70B24">
          <w:rPr>
            <w:rStyle w:val="Hyperlink"/>
            <w:b/>
            <w:noProof/>
          </w:rPr>
          <w:t>Victorian benchmarks model – not controlling for gas</w:t>
        </w:r>
        <w:r w:rsidR="00CB3CCF">
          <w:rPr>
            <w:noProof/>
            <w:webHidden/>
          </w:rPr>
          <w:tab/>
        </w:r>
        <w:r w:rsidR="00CB3CCF">
          <w:rPr>
            <w:noProof/>
            <w:webHidden/>
          </w:rPr>
          <w:fldChar w:fldCharType="begin"/>
        </w:r>
        <w:r w:rsidR="00CB3CCF">
          <w:rPr>
            <w:noProof/>
            <w:webHidden/>
          </w:rPr>
          <w:instrText xml:space="preserve"> PAGEREF _Toc401126880 \h </w:instrText>
        </w:r>
        <w:r w:rsidR="00CB3CCF">
          <w:rPr>
            <w:noProof/>
            <w:webHidden/>
          </w:rPr>
        </w:r>
        <w:r w:rsidR="00CB3CCF">
          <w:rPr>
            <w:noProof/>
            <w:webHidden/>
          </w:rPr>
          <w:fldChar w:fldCharType="separate"/>
        </w:r>
        <w:r w:rsidR="009E0278">
          <w:rPr>
            <w:noProof/>
            <w:webHidden/>
          </w:rPr>
          <w:t>34</w:t>
        </w:r>
        <w:r w:rsidR="00CB3CCF">
          <w:rPr>
            <w:noProof/>
            <w:webHidden/>
          </w:rPr>
          <w:fldChar w:fldCharType="end"/>
        </w:r>
      </w:hyperlink>
    </w:p>
    <w:p w14:paraId="4E8F79E8" w14:textId="77777777" w:rsidR="00CB3CCF" w:rsidRDefault="006D3551">
      <w:pPr>
        <w:pStyle w:val="TableofFigures"/>
        <w:rPr>
          <w:rFonts w:asciiTheme="minorHAnsi" w:eastAsiaTheme="minorEastAsia" w:hAnsiTheme="minorHAnsi" w:cstheme="minorBidi"/>
          <w:noProof/>
          <w:sz w:val="22"/>
        </w:rPr>
      </w:pPr>
      <w:hyperlink w:anchor="_Toc401126881" w:history="1">
        <w:r w:rsidR="00CB3CCF" w:rsidRPr="00B70B24">
          <w:rPr>
            <w:rStyle w:val="Hyperlink"/>
            <w:noProof/>
          </w:rPr>
          <w:t>Table 17</w:t>
        </w:r>
        <w:r w:rsidR="00CB3CCF">
          <w:rPr>
            <w:rFonts w:asciiTheme="minorHAnsi" w:eastAsiaTheme="minorEastAsia" w:hAnsiTheme="minorHAnsi" w:cstheme="minorBidi"/>
            <w:noProof/>
            <w:sz w:val="22"/>
          </w:rPr>
          <w:tab/>
        </w:r>
        <w:r w:rsidR="00CB3CCF" w:rsidRPr="00B70B24">
          <w:rPr>
            <w:rStyle w:val="Hyperlink"/>
            <w:b/>
            <w:noProof/>
          </w:rPr>
          <w:t>Typical electricity use of Victoria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_Toc401126881 \h </w:instrText>
        </w:r>
        <w:r w:rsidR="00CB3CCF">
          <w:rPr>
            <w:noProof/>
            <w:webHidden/>
          </w:rPr>
        </w:r>
        <w:r w:rsidR="00CB3CCF">
          <w:rPr>
            <w:noProof/>
            <w:webHidden/>
          </w:rPr>
          <w:fldChar w:fldCharType="separate"/>
        </w:r>
        <w:r w:rsidR="009E0278">
          <w:rPr>
            <w:noProof/>
            <w:webHidden/>
          </w:rPr>
          <w:t>35</w:t>
        </w:r>
        <w:r w:rsidR="00CB3CCF">
          <w:rPr>
            <w:noProof/>
            <w:webHidden/>
          </w:rPr>
          <w:fldChar w:fldCharType="end"/>
        </w:r>
      </w:hyperlink>
    </w:p>
    <w:p w14:paraId="714496DD" w14:textId="77777777" w:rsidR="00CB3CCF" w:rsidRDefault="006D3551">
      <w:pPr>
        <w:pStyle w:val="TableofFigures"/>
        <w:rPr>
          <w:rFonts w:asciiTheme="minorHAnsi" w:eastAsiaTheme="minorEastAsia" w:hAnsiTheme="minorHAnsi" w:cstheme="minorBidi"/>
          <w:noProof/>
          <w:sz w:val="22"/>
        </w:rPr>
      </w:pPr>
      <w:hyperlink w:anchor="_Toc401126882" w:history="1">
        <w:r w:rsidR="00CB3CCF" w:rsidRPr="00B70B24">
          <w:rPr>
            <w:rStyle w:val="Hyperlink"/>
            <w:noProof/>
          </w:rPr>
          <w:t>Table 18</w:t>
        </w:r>
        <w:r w:rsidR="00CB3CCF">
          <w:rPr>
            <w:rFonts w:asciiTheme="minorHAnsi" w:eastAsiaTheme="minorEastAsia" w:hAnsiTheme="minorHAnsi" w:cstheme="minorBidi"/>
            <w:noProof/>
            <w:sz w:val="22"/>
          </w:rPr>
          <w:tab/>
        </w:r>
        <w:r w:rsidR="00CB3CCF" w:rsidRPr="00B70B24">
          <w:rPr>
            <w:rStyle w:val="Hyperlink"/>
            <w:b/>
            <w:noProof/>
          </w:rPr>
          <w:t>Website model - Tasmania</w:t>
        </w:r>
        <w:r w:rsidR="00CB3CCF">
          <w:rPr>
            <w:noProof/>
            <w:webHidden/>
          </w:rPr>
          <w:tab/>
        </w:r>
        <w:r w:rsidR="00CB3CCF">
          <w:rPr>
            <w:noProof/>
            <w:webHidden/>
          </w:rPr>
          <w:fldChar w:fldCharType="begin"/>
        </w:r>
        <w:r w:rsidR="00CB3CCF">
          <w:rPr>
            <w:noProof/>
            <w:webHidden/>
          </w:rPr>
          <w:instrText xml:space="preserve"> PAGEREF _Toc401126882 \h </w:instrText>
        </w:r>
        <w:r w:rsidR="00CB3CCF">
          <w:rPr>
            <w:noProof/>
            <w:webHidden/>
          </w:rPr>
        </w:r>
        <w:r w:rsidR="00CB3CCF">
          <w:rPr>
            <w:noProof/>
            <w:webHidden/>
          </w:rPr>
          <w:fldChar w:fldCharType="separate"/>
        </w:r>
        <w:r w:rsidR="009E0278">
          <w:rPr>
            <w:noProof/>
            <w:webHidden/>
          </w:rPr>
          <w:t>36</w:t>
        </w:r>
        <w:r w:rsidR="00CB3CCF">
          <w:rPr>
            <w:noProof/>
            <w:webHidden/>
          </w:rPr>
          <w:fldChar w:fldCharType="end"/>
        </w:r>
      </w:hyperlink>
    </w:p>
    <w:p w14:paraId="6F5C9777" w14:textId="77777777" w:rsidR="00CB3CCF" w:rsidRDefault="006D3551">
      <w:pPr>
        <w:pStyle w:val="TableofFigures"/>
        <w:rPr>
          <w:rFonts w:asciiTheme="minorHAnsi" w:eastAsiaTheme="minorEastAsia" w:hAnsiTheme="minorHAnsi" w:cstheme="minorBidi"/>
          <w:noProof/>
          <w:sz w:val="22"/>
        </w:rPr>
      </w:pPr>
      <w:hyperlink w:anchor="_Toc401126883" w:history="1">
        <w:r w:rsidR="00CB3CCF" w:rsidRPr="00B70B24">
          <w:rPr>
            <w:rStyle w:val="Hyperlink"/>
            <w:noProof/>
          </w:rPr>
          <w:t>Table 19</w:t>
        </w:r>
        <w:r w:rsidR="00CB3CCF">
          <w:rPr>
            <w:rFonts w:asciiTheme="minorHAnsi" w:eastAsiaTheme="minorEastAsia" w:hAnsiTheme="minorHAnsi" w:cstheme="minorBidi"/>
            <w:noProof/>
            <w:sz w:val="22"/>
          </w:rPr>
          <w:tab/>
        </w:r>
        <w:r w:rsidR="00CB3CCF" w:rsidRPr="00B70B24">
          <w:rPr>
            <w:rStyle w:val="Hyperlink"/>
            <w:b/>
            <w:noProof/>
          </w:rPr>
          <w:t>Tasmanian benchmarks model – controlling for gas</w:t>
        </w:r>
        <w:r w:rsidR="00CB3CCF">
          <w:rPr>
            <w:noProof/>
            <w:webHidden/>
          </w:rPr>
          <w:tab/>
        </w:r>
        <w:r w:rsidR="00CB3CCF">
          <w:rPr>
            <w:noProof/>
            <w:webHidden/>
          </w:rPr>
          <w:fldChar w:fldCharType="begin"/>
        </w:r>
        <w:r w:rsidR="00CB3CCF">
          <w:rPr>
            <w:noProof/>
            <w:webHidden/>
          </w:rPr>
          <w:instrText xml:space="preserve"> PAGEREF _Toc401126883 \h </w:instrText>
        </w:r>
        <w:r w:rsidR="00CB3CCF">
          <w:rPr>
            <w:noProof/>
            <w:webHidden/>
          </w:rPr>
        </w:r>
        <w:r w:rsidR="00CB3CCF">
          <w:rPr>
            <w:noProof/>
            <w:webHidden/>
          </w:rPr>
          <w:fldChar w:fldCharType="separate"/>
        </w:r>
        <w:r w:rsidR="009E0278">
          <w:rPr>
            <w:noProof/>
            <w:webHidden/>
          </w:rPr>
          <w:t>37</w:t>
        </w:r>
        <w:r w:rsidR="00CB3CCF">
          <w:rPr>
            <w:noProof/>
            <w:webHidden/>
          </w:rPr>
          <w:fldChar w:fldCharType="end"/>
        </w:r>
      </w:hyperlink>
    </w:p>
    <w:p w14:paraId="4E2BA1BF" w14:textId="77777777" w:rsidR="00CB3CCF" w:rsidRDefault="006D3551">
      <w:pPr>
        <w:pStyle w:val="TableofFigures"/>
        <w:rPr>
          <w:rFonts w:asciiTheme="minorHAnsi" w:eastAsiaTheme="minorEastAsia" w:hAnsiTheme="minorHAnsi" w:cstheme="minorBidi"/>
          <w:noProof/>
          <w:sz w:val="22"/>
        </w:rPr>
      </w:pPr>
      <w:hyperlink w:anchor="_Toc401126884" w:history="1">
        <w:r w:rsidR="00CB3CCF" w:rsidRPr="00B70B24">
          <w:rPr>
            <w:rStyle w:val="Hyperlink"/>
            <w:noProof/>
          </w:rPr>
          <w:t>Table 20</w:t>
        </w:r>
        <w:r w:rsidR="00CB3CCF">
          <w:rPr>
            <w:rFonts w:asciiTheme="minorHAnsi" w:eastAsiaTheme="minorEastAsia" w:hAnsiTheme="minorHAnsi" w:cstheme="minorBidi"/>
            <w:noProof/>
            <w:sz w:val="22"/>
          </w:rPr>
          <w:tab/>
        </w:r>
        <w:r w:rsidR="00CB3CCF" w:rsidRPr="00B70B24">
          <w:rPr>
            <w:rStyle w:val="Hyperlink"/>
            <w:b/>
            <w:noProof/>
          </w:rPr>
          <w:t>Tasmanian benchmarks model – not controlling for gas</w:t>
        </w:r>
        <w:r w:rsidR="00CB3CCF">
          <w:rPr>
            <w:noProof/>
            <w:webHidden/>
          </w:rPr>
          <w:tab/>
        </w:r>
        <w:r w:rsidR="00CB3CCF">
          <w:rPr>
            <w:noProof/>
            <w:webHidden/>
          </w:rPr>
          <w:fldChar w:fldCharType="begin"/>
        </w:r>
        <w:r w:rsidR="00CB3CCF">
          <w:rPr>
            <w:noProof/>
            <w:webHidden/>
          </w:rPr>
          <w:instrText xml:space="preserve"> PAGEREF _Toc401126884 \h </w:instrText>
        </w:r>
        <w:r w:rsidR="00CB3CCF">
          <w:rPr>
            <w:noProof/>
            <w:webHidden/>
          </w:rPr>
        </w:r>
        <w:r w:rsidR="00CB3CCF">
          <w:rPr>
            <w:noProof/>
            <w:webHidden/>
          </w:rPr>
          <w:fldChar w:fldCharType="separate"/>
        </w:r>
        <w:r w:rsidR="009E0278">
          <w:rPr>
            <w:noProof/>
            <w:webHidden/>
          </w:rPr>
          <w:t>37</w:t>
        </w:r>
        <w:r w:rsidR="00CB3CCF">
          <w:rPr>
            <w:noProof/>
            <w:webHidden/>
          </w:rPr>
          <w:fldChar w:fldCharType="end"/>
        </w:r>
      </w:hyperlink>
    </w:p>
    <w:p w14:paraId="7AE8FD6A" w14:textId="77777777" w:rsidR="00CB3CCF" w:rsidRDefault="006D3551">
      <w:pPr>
        <w:pStyle w:val="TableofFigures"/>
        <w:rPr>
          <w:rFonts w:asciiTheme="minorHAnsi" w:eastAsiaTheme="minorEastAsia" w:hAnsiTheme="minorHAnsi" w:cstheme="minorBidi"/>
          <w:noProof/>
          <w:sz w:val="22"/>
        </w:rPr>
      </w:pPr>
      <w:hyperlink w:anchor="_Toc401126885" w:history="1">
        <w:r w:rsidR="00CB3CCF" w:rsidRPr="00B70B24">
          <w:rPr>
            <w:rStyle w:val="Hyperlink"/>
            <w:noProof/>
          </w:rPr>
          <w:t>Table 21</w:t>
        </w:r>
        <w:r w:rsidR="00CB3CCF">
          <w:rPr>
            <w:rFonts w:asciiTheme="minorHAnsi" w:eastAsiaTheme="minorEastAsia" w:hAnsiTheme="minorHAnsi" w:cstheme="minorBidi"/>
            <w:noProof/>
            <w:sz w:val="22"/>
          </w:rPr>
          <w:tab/>
        </w:r>
        <w:r w:rsidR="00CB3CCF" w:rsidRPr="00B70B24">
          <w:rPr>
            <w:rStyle w:val="Hyperlink"/>
            <w:b/>
            <w:noProof/>
          </w:rPr>
          <w:t>Typical electricity use of Tasmania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_Toc401126885 \h </w:instrText>
        </w:r>
        <w:r w:rsidR="00CB3CCF">
          <w:rPr>
            <w:noProof/>
            <w:webHidden/>
          </w:rPr>
        </w:r>
        <w:r w:rsidR="00CB3CCF">
          <w:rPr>
            <w:noProof/>
            <w:webHidden/>
          </w:rPr>
          <w:fldChar w:fldCharType="separate"/>
        </w:r>
        <w:r w:rsidR="009E0278">
          <w:rPr>
            <w:noProof/>
            <w:webHidden/>
          </w:rPr>
          <w:t>38</w:t>
        </w:r>
        <w:r w:rsidR="00CB3CCF">
          <w:rPr>
            <w:noProof/>
            <w:webHidden/>
          </w:rPr>
          <w:fldChar w:fldCharType="end"/>
        </w:r>
      </w:hyperlink>
    </w:p>
    <w:p w14:paraId="574ED453" w14:textId="77777777" w:rsidR="00CB3CCF" w:rsidRDefault="006D3551">
      <w:pPr>
        <w:pStyle w:val="TableofFigures"/>
        <w:rPr>
          <w:rFonts w:asciiTheme="minorHAnsi" w:eastAsiaTheme="minorEastAsia" w:hAnsiTheme="minorHAnsi" w:cstheme="minorBidi"/>
          <w:noProof/>
          <w:sz w:val="22"/>
        </w:rPr>
      </w:pPr>
      <w:hyperlink w:anchor="_Toc401126886" w:history="1">
        <w:r w:rsidR="00CB3CCF" w:rsidRPr="00B70B24">
          <w:rPr>
            <w:rStyle w:val="Hyperlink"/>
            <w:noProof/>
          </w:rPr>
          <w:t>Table 22</w:t>
        </w:r>
        <w:r w:rsidR="00CB3CCF">
          <w:rPr>
            <w:rFonts w:asciiTheme="minorHAnsi" w:eastAsiaTheme="minorEastAsia" w:hAnsiTheme="minorHAnsi" w:cstheme="minorBidi"/>
            <w:noProof/>
            <w:sz w:val="22"/>
          </w:rPr>
          <w:tab/>
        </w:r>
        <w:r w:rsidR="00CB3CCF" w:rsidRPr="00B70B24">
          <w:rPr>
            <w:rStyle w:val="Hyperlink"/>
            <w:b/>
            <w:noProof/>
          </w:rPr>
          <w:t>Website model - South Australia</w:t>
        </w:r>
        <w:r w:rsidR="00CB3CCF">
          <w:rPr>
            <w:noProof/>
            <w:webHidden/>
          </w:rPr>
          <w:tab/>
        </w:r>
        <w:r w:rsidR="00CB3CCF">
          <w:rPr>
            <w:noProof/>
            <w:webHidden/>
          </w:rPr>
          <w:fldChar w:fldCharType="begin"/>
        </w:r>
        <w:r w:rsidR="00CB3CCF">
          <w:rPr>
            <w:noProof/>
            <w:webHidden/>
          </w:rPr>
          <w:instrText xml:space="preserve"> PAGEREF _Toc401126886 \h </w:instrText>
        </w:r>
        <w:r w:rsidR="00CB3CCF">
          <w:rPr>
            <w:noProof/>
            <w:webHidden/>
          </w:rPr>
        </w:r>
        <w:r w:rsidR="00CB3CCF">
          <w:rPr>
            <w:noProof/>
            <w:webHidden/>
          </w:rPr>
          <w:fldChar w:fldCharType="separate"/>
        </w:r>
        <w:r w:rsidR="009E0278">
          <w:rPr>
            <w:noProof/>
            <w:webHidden/>
          </w:rPr>
          <w:t>39</w:t>
        </w:r>
        <w:r w:rsidR="00CB3CCF">
          <w:rPr>
            <w:noProof/>
            <w:webHidden/>
          </w:rPr>
          <w:fldChar w:fldCharType="end"/>
        </w:r>
      </w:hyperlink>
    </w:p>
    <w:p w14:paraId="06346812" w14:textId="77777777" w:rsidR="00CB3CCF" w:rsidRDefault="006D3551">
      <w:pPr>
        <w:pStyle w:val="TableofFigures"/>
        <w:rPr>
          <w:rFonts w:asciiTheme="minorHAnsi" w:eastAsiaTheme="minorEastAsia" w:hAnsiTheme="minorHAnsi" w:cstheme="minorBidi"/>
          <w:noProof/>
          <w:sz w:val="22"/>
        </w:rPr>
      </w:pPr>
      <w:hyperlink w:anchor="_Toc401126887" w:history="1">
        <w:r w:rsidR="00CB3CCF" w:rsidRPr="00B70B24">
          <w:rPr>
            <w:rStyle w:val="Hyperlink"/>
            <w:noProof/>
          </w:rPr>
          <w:t>Table 23</w:t>
        </w:r>
        <w:r w:rsidR="00CB3CCF">
          <w:rPr>
            <w:rFonts w:asciiTheme="minorHAnsi" w:eastAsiaTheme="minorEastAsia" w:hAnsiTheme="minorHAnsi" w:cstheme="minorBidi"/>
            <w:noProof/>
            <w:sz w:val="22"/>
          </w:rPr>
          <w:tab/>
        </w:r>
        <w:r w:rsidR="00CB3CCF" w:rsidRPr="00B70B24">
          <w:rPr>
            <w:rStyle w:val="Hyperlink"/>
            <w:b/>
            <w:noProof/>
          </w:rPr>
          <w:t>South Australian benchmarks model – controlling for gas</w:t>
        </w:r>
        <w:r w:rsidR="00CB3CCF">
          <w:rPr>
            <w:noProof/>
            <w:webHidden/>
          </w:rPr>
          <w:tab/>
        </w:r>
        <w:r w:rsidR="00CB3CCF">
          <w:rPr>
            <w:noProof/>
            <w:webHidden/>
          </w:rPr>
          <w:fldChar w:fldCharType="begin"/>
        </w:r>
        <w:r w:rsidR="00CB3CCF">
          <w:rPr>
            <w:noProof/>
            <w:webHidden/>
          </w:rPr>
          <w:instrText xml:space="preserve"> PAGEREF _Toc401126887 \h </w:instrText>
        </w:r>
        <w:r w:rsidR="00CB3CCF">
          <w:rPr>
            <w:noProof/>
            <w:webHidden/>
          </w:rPr>
        </w:r>
        <w:r w:rsidR="00CB3CCF">
          <w:rPr>
            <w:noProof/>
            <w:webHidden/>
          </w:rPr>
          <w:fldChar w:fldCharType="separate"/>
        </w:r>
        <w:r w:rsidR="009E0278">
          <w:rPr>
            <w:noProof/>
            <w:webHidden/>
          </w:rPr>
          <w:t>40</w:t>
        </w:r>
        <w:r w:rsidR="00CB3CCF">
          <w:rPr>
            <w:noProof/>
            <w:webHidden/>
          </w:rPr>
          <w:fldChar w:fldCharType="end"/>
        </w:r>
      </w:hyperlink>
    </w:p>
    <w:p w14:paraId="23892DF1" w14:textId="77777777" w:rsidR="00CB3CCF" w:rsidRDefault="006D3551">
      <w:pPr>
        <w:pStyle w:val="TableofFigures"/>
        <w:rPr>
          <w:rFonts w:asciiTheme="minorHAnsi" w:eastAsiaTheme="minorEastAsia" w:hAnsiTheme="minorHAnsi" w:cstheme="minorBidi"/>
          <w:noProof/>
          <w:sz w:val="22"/>
        </w:rPr>
      </w:pPr>
      <w:hyperlink w:anchor="_Toc401126888" w:history="1">
        <w:r w:rsidR="00CB3CCF" w:rsidRPr="00B70B24">
          <w:rPr>
            <w:rStyle w:val="Hyperlink"/>
            <w:noProof/>
          </w:rPr>
          <w:t>Table 24</w:t>
        </w:r>
        <w:r w:rsidR="00CB3CCF">
          <w:rPr>
            <w:rFonts w:asciiTheme="minorHAnsi" w:eastAsiaTheme="minorEastAsia" w:hAnsiTheme="minorHAnsi" w:cstheme="minorBidi"/>
            <w:noProof/>
            <w:sz w:val="22"/>
          </w:rPr>
          <w:tab/>
        </w:r>
        <w:r w:rsidR="00CB3CCF" w:rsidRPr="00B70B24">
          <w:rPr>
            <w:rStyle w:val="Hyperlink"/>
            <w:b/>
            <w:noProof/>
          </w:rPr>
          <w:t>South Australian benchmarks model – not controlling for gas</w:t>
        </w:r>
        <w:r w:rsidR="00CB3CCF">
          <w:rPr>
            <w:noProof/>
            <w:webHidden/>
          </w:rPr>
          <w:tab/>
        </w:r>
        <w:r w:rsidR="00CB3CCF">
          <w:rPr>
            <w:noProof/>
            <w:webHidden/>
          </w:rPr>
          <w:fldChar w:fldCharType="begin"/>
        </w:r>
        <w:r w:rsidR="00CB3CCF">
          <w:rPr>
            <w:noProof/>
            <w:webHidden/>
          </w:rPr>
          <w:instrText xml:space="preserve"> PAGEREF _Toc401126888 \h </w:instrText>
        </w:r>
        <w:r w:rsidR="00CB3CCF">
          <w:rPr>
            <w:noProof/>
            <w:webHidden/>
          </w:rPr>
        </w:r>
        <w:r w:rsidR="00CB3CCF">
          <w:rPr>
            <w:noProof/>
            <w:webHidden/>
          </w:rPr>
          <w:fldChar w:fldCharType="separate"/>
        </w:r>
        <w:r w:rsidR="009E0278">
          <w:rPr>
            <w:noProof/>
            <w:webHidden/>
          </w:rPr>
          <w:t>40</w:t>
        </w:r>
        <w:r w:rsidR="00CB3CCF">
          <w:rPr>
            <w:noProof/>
            <w:webHidden/>
          </w:rPr>
          <w:fldChar w:fldCharType="end"/>
        </w:r>
      </w:hyperlink>
    </w:p>
    <w:p w14:paraId="60B44141" w14:textId="77777777" w:rsidR="00CB3CCF" w:rsidRDefault="006D3551">
      <w:pPr>
        <w:pStyle w:val="TableofFigures"/>
        <w:rPr>
          <w:rFonts w:asciiTheme="minorHAnsi" w:eastAsiaTheme="minorEastAsia" w:hAnsiTheme="minorHAnsi" w:cstheme="minorBidi"/>
          <w:noProof/>
          <w:sz w:val="22"/>
        </w:rPr>
      </w:pPr>
      <w:hyperlink w:anchor="_Toc401126889" w:history="1">
        <w:r w:rsidR="00CB3CCF" w:rsidRPr="00B70B24">
          <w:rPr>
            <w:rStyle w:val="Hyperlink"/>
            <w:noProof/>
          </w:rPr>
          <w:t>Table 25</w:t>
        </w:r>
        <w:r w:rsidR="00CB3CCF">
          <w:rPr>
            <w:rFonts w:asciiTheme="minorHAnsi" w:eastAsiaTheme="minorEastAsia" w:hAnsiTheme="minorHAnsi" w:cstheme="minorBidi"/>
            <w:noProof/>
            <w:sz w:val="22"/>
          </w:rPr>
          <w:tab/>
        </w:r>
        <w:r w:rsidR="00CB3CCF" w:rsidRPr="00B70B24">
          <w:rPr>
            <w:rStyle w:val="Hyperlink"/>
            <w:b/>
            <w:noProof/>
          </w:rPr>
          <w:t>Typical electricity use of South Australia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_Toc401126889 \h </w:instrText>
        </w:r>
        <w:r w:rsidR="00CB3CCF">
          <w:rPr>
            <w:noProof/>
            <w:webHidden/>
          </w:rPr>
        </w:r>
        <w:r w:rsidR="00CB3CCF">
          <w:rPr>
            <w:noProof/>
            <w:webHidden/>
          </w:rPr>
          <w:fldChar w:fldCharType="separate"/>
        </w:r>
        <w:r w:rsidR="009E0278">
          <w:rPr>
            <w:noProof/>
            <w:webHidden/>
          </w:rPr>
          <w:t>41</w:t>
        </w:r>
        <w:r w:rsidR="00CB3CCF">
          <w:rPr>
            <w:noProof/>
            <w:webHidden/>
          </w:rPr>
          <w:fldChar w:fldCharType="end"/>
        </w:r>
      </w:hyperlink>
    </w:p>
    <w:p w14:paraId="7E38381F" w14:textId="77777777" w:rsidR="00CB3CCF" w:rsidRDefault="006D3551">
      <w:pPr>
        <w:pStyle w:val="TableofFigures"/>
        <w:rPr>
          <w:rFonts w:asciiTheme="minorHAnsi" w:eastAsiaTheme="minorEastAsia" w:hAnsiTheme="minorHAnsi" w:cstheme="minorBidi"/>
          <w:noProof/>
          <w:sz w:val="22"/>
        </w:rPr>
      </w:pPr>
      <w:hyperlink w:anchor="_Toc401126890" w:history="1">
        <w:r w:rsidR="00CB3CCF" w:rsidRPr="00B70B24">
          <w:rPr>
            <w:rStyle w:val="Hyperlink"/>
            <w:noProof/>
          </w:rPr>
          <w:t>Table 26</w:t>
        </w:r>
        <w:r w:rsidR="00CB3CCF">
          <w:rPr>
            <w:rFonts w:asciiTheme="minorHAnsi" w:eastAsiaTheme="minorEastAsia" w:hAnsiTheme="minorHAnsi" w:cstheme="minorBidi"/>
            <w:noProof/>
            <w:sz w:val="22"/>
          </w:rPr>
          <w:tab/>
        </w:r>
        <w:r w:rsidR="00CB3CCF" w:rsidRPr="00B70B24">
          <w:rPr>
            <w:rStyle w:val="Hyperlink"/>
            <w:b/>
            <w:noProof/>
          </w:rPr>
          <w:t>Website model - Northern Territory</w:t>
        </w:r>
        <w:r w:rsidR="00CB3CCF">
          <w:rPr>
            <w:noProof/>
            <w:webHidden/>
          </w:rPr>
          <w:tab/>
        </w:r>
        <w:r w:rsidR="00CB3CCF">
          <w:rPr>
            <w:noProof/>
            <w:webHidden/>
          </w:rPr>
          <w:fldChar w:fldCharType="begin"/>
        </w:r>
        <w:r w:rsidR="00CB3CCF">
          <w:rPr>
            <w:noProof/>
            <w:webHidden/>
          </w:rPr>
          <w:instrText xml:space="preserve"> PAGEREF _Toc401126890 \h </w:instrText>
        </w:r>
        <w:r w:rsidR="00CB3CCF">
          <w:rPr>
            <w:noProof/>
            <w:webHidden/>
          </w:rPr>
        </w:r>
        <w:r w:rsidR="00CB3CCF">
          <w:rPr>
            <w:noProof/>
            <w:webHidden/>
          </w:rPr>
          <w:fldChar w:fldCharType="separate"/>
        </w:r>
        <w:r w:rsidR="009E0278">
          <w:rPr>
            <w:noProof/>
            <w:webHidden/>
          </w:rPr>
          <w:t>42</w:t>
        </w:r>
        <w:r w:rsidR="00CB3CCF">
          <w:rPr>
            <w:noProof/>
            <w:webHidden/>
          </w:rPr>
          <w:fldChar w:fldCharType="end"/>
        </w:r>
      </w:hyperlink>
    </w:p>
    <w:p w14:paraId="4DCDF17A" w14:textId="77777777" w:rsidR="00CB3CCF" w:rsidRDefault="006D3551">
      <w:pPr>
        <w:pStyle w:val="TableofFigures"/>
        <w:rPr>
          <w:rFonts w:asciiTheme="minorHAnsi" w:eastAsiaTheme="minorEastAsia" w:hAnsiTheme="minorHAnsi" w:cstheme="minorBidi"/>
          <w:noProof/>
          <w:sz w:val="22"/>
        </w:rPr>
      </w:pPr>
      <w:hyperlink w:anchor="_Toc401126891" w:history="1">
        <w:r w:rsidR="00CB3CCF" w:rsidRPr="00B70B24">
          <w:rPr>
            <w:rStyle w:val="Hyperlink"/>
            <w:noProof/>
          </w:rPr>
          <w:t>Table 27</w:t>
        </w:r>
        <w:r w:rsidR="00CB3CCF">
          <w:rPr>
            <w:rFonts w:asciiTheme="minorHAnsi" w:eastAsiaTheme="minorEastAsia" w:hAnsiTheme="minorHAnsi" w:cstheme="minorBidi"/>
            <w:noProof/>
            <w:sz w:val="22"/>
          </w:rPr>
          <w:tab/>
        </w:r>
        <w:r w:rsidR="00CB3CCF" w:rsidRPr="00B70B24">
          <w:rPr>
            <w:rStyle w:val="Hyperlink"/>
            <w:b/>
            <w:noProof/>
          </w:rPr>
          <w:t>Northern Territory (pooled data) benchmarks model – not controlling for gas</w:t>
        </w:r>
        <w:r w:rsidR="00CB3CCF">
          <w:rPr>
            <w:noProof/>
            <w:webHidden/>
          </w:rPr>
          <w:tab/>
        </w:r>
        <w:r w:rsidR="00CB3CCF">
          <w:rPr>
            <w:noProof/>
            <w:webHidden/>
          </w:rPr>
          <w:fldChar w:fldCharType="begin"/>
        </w:r>
        <w:r w:rsidR="00CB3CCF">
          <w:rPr>
            <w:noProof/>
            <w:webHidden/>
          </w:rPr>
          <w:instrText xml:space="preserve"> PAGEREF _Toc401126891 \h </w:instrText>
        </w:r>
        <w:r w:rsidR="00CB3CCF">
          <w:rPr>
            <w:noProof/>
            <w:webHidden/>
          </w:rPr>
        </w:r>
        <w:r w:rsidR="00CB3CCF">
          <w:rPr>
            <w:noProof/>
            <w:webHidden/>
          </w:rPr>
          <w:fldChar w:fldCharType="separate"/>
        </w:r>
        <w:r w:rsidR="009E0278">
          <w:rPr>
            <w:noProof/>
            <w:webHidden/>
          </w:rPr>
          <w:t>43</w:t>
        </w:r>
        <w:r w:rsidR="00CB3CCF">
          <w:rPr>
            <w:noProof/>
            <w:webHidden/>
          </w:rPr>
          <w:fldChar w:fldCharType="end"/>
        </w:r>
      </w:hyperlink>
    </w:p>
    <w:p w14:paraId="70B5A4AB" w14:textId="77777777" w:rsidR="00CB3CCF" w:rsidRDefault="006D3551">
      <w:pPr>
        <w:pStyle w:val="TableofFigures"/>
        <w:rPr>
          <w:rFonts w:asciiTheme="minorHAnsi" w:eastAsiaTheme="minorEastAsia" w:hAnsiTheme="minorHAnsi" w:cstheme="minorBidi"/>
          <w:noProof/>
          <w:sz w:val="22"/>
        </w:rPr>
      </w:pPr>
      <w:hyperlink w:anchor="_Toc401126892" w:history="1">
        <w:r w:rsidR="00CB3CCF" w:rsidRPr="00B70B24">
          <w:rPr>
            <w:rStyle w:val="Hyperlink"/>
            <w:noProof/>
          </w:rPr>
          <w:t>Table 28</w:t>
        </w:r>
        <w:r w:rsidR="00CB3CCF">
          <w:rPr>
            <w:rFonts w:asciiTheme="minorHAnsi" w:eastAsiaTheme="minorEastAsia" w:hAnsiTheme="minorHAnsi" w:cstheme="minorBidi"/>
            <w:noProof/>
            <w:sz w:val="22"/>
          </w:rPr>
          <w:tab/>
        </w:r>
        <w:r w:rsidR="00CB3CCF" w:rsidRPr="00B70B24">
          <w:rPr>
            <w:rStyle w:val="Hyperlink"/>
            <w:b/>
            <w:noProof/>
          </w:rPr>
          <w:t>Typical electricity use of Northern Territory households by size, swimming pool and gas connection – kWh per annum</w:t>
        </w:r>
        <w:r w:rsidR="00CB3CCF">
          <w:rPr>
            <w:noProof/>
            <w:webHidden/>
          </w:rPr>
          <w:tab/>
        </w:r>
        <w:r w:rsidR="00CB3CCF">
          <w:rPr>
            <w:noProof/>
            <w:webHidden/>
          </w:rPr>
          <w:fldChar w:fldCharType="begin"/>
        </w:r>
        <w:r w:rsidR="00CB3CCF">
          <w:rPr>
            <w:noProof/>
            <w:webHidden/>
          </w:rPr>
          <w:instrText xml:space="preserve"> PAGEREF _Toc401126892 \h </w:instrText>
        </w:r>
        <w:r w:rsidR="00CB3CCF">
          <w:rPr>
            <w:noProof/>
            <w:webHidden/>
          </w:rPr>
        </w:r>
        <w:r w:rsidR="00CB3CCF">
          <w:rPr>
            <w:noProof/>
            <w:webHidden/>
          </w:rPr>
          <w:fldChar w:fldCharType="separate"/>
        </w:r>
        <w:r w:rsidR="009E0278">
          <w:rPr>
            <w:noProof/>
            <w:webHidden/>
          </w:rPr>
          <w:t>43</w:t>
        </w:r>
        <w:r w:rsidR="00CB3CCF">
          <w:rPr>
            <w:noProof/>
            <w:webHidden/>
          </w:rPr>
          <w:fldChar w:fldCharType="end"/>
        </w:r>
      </w:hyperlink>
    </w:p>
    <w:p w14:paraId="037B1BAD" w14:textId="77777777" w:rsidR="00CB3CCF" w:rsidRDefault="006D3551">
      <w:pPr>
        <w:pStyle w:val="TableofFigures"/>
        <w:rPr>
          <w:rFonts w:asciiTheme="minorHAnsi" w:eastAsiaTheme="minorEastAsia" w:hAnsiTheme="minorHAnsi" w:cstheme="minorBidi"/>
          <w:noProof/>
          <w:sz w:val="22"/>
        </w:rPr>
      </w:pPr>
      <w:hyperlink w:anchor="_Toc401126893" w:history="1">
        <w:r w:rsidR="00CB3CCF" w:rsidRPr="00B70B24">
          <w:rPr>
            <w:rStyle w:val="Hyperlink"/>
            <w:noProof/>
          </w:rPr>
          <w:t xml:space="preserve">Table </w:t>
        </w:r>
        <w:r w:rsidR="00CB3CCF" w:rsidRPr="00B70B24">
          <w:rPr>
            <w:rStyle w:val="Hyperlink"/>
            <w:noProof/>
            <w:lang w:val="en-US"/>
          </w:rPr>
          <w:t>B</w:t>
        </w:r>
        <w:r w:rsidR="00CB3CCF" w:rsidRPr="00B70B24">
          <w:rPr>
            <w:rStyle w:val="Hyperlink"/>
            <w:noProof/>
          </w:rPr>
          <w:t>1</w:t>
        </w:r>
        <w:r w:rsidR="00CB3CCF">
          <w:rPr>
            <w:rFonts w:asciiTheme="minorHAnsi" w:eastAsiaTheme="minorEastAsia" w:hAnsiTheme="minorHAnsi" w:cstheme="minorBidi"/>
            <w:noProof/>
            <w:sz w:val="22"/>
          </w:rPr>
          <w:tab/>
        </w:r>
        <w:r w:rsidR="00CB3CCF" w:rsidRPr="00B70B24">
          <w:rPr>
            <w:rStyle w:val="Hyperlink"/>
            <w:b/>
            <w:noProof/>
          </w:rPr>
          <w:t>Queensland localised zones</w:t>
        </w:r>
        <w:r w:rsidR="00CB3CCF">
          <w:rPr>
            <w:noProof/>
            <w:webHidden/>
          </w:rPr>
          <w:tab/>
        </w:r>
        <w:r w:rsidR="00CB3CCF">
          <w:rPr>
            <w:noProof/>
            <w:webHidden/>
          </w:rPr>
          <w:fldChar w:fldCharType="begin"/>
        </w:r>
        <w:r w:rsidR="00CB3CCF">
          <w:rPr>
            <w:noProof/>
            <w:webHidden/>
          </w:rPr>
          <w:instrText xml:space="preserve"> PAGEREF _Toc401126893 \h </w:instrText>
        </w:r>
        <w:r w:rsidR="00CB3CCF">
          <w:rPr>
            <w:noProof/>
            <w:webHidden/>
          </w:rPr>
        </w:r>
        <w:r w:rsidR="00CB3CCF">
          <w:rPr>
            <w:noProof/>
            <w:webHidden/>
          </w:rPr>
          <w:fldChar w:fldCharType="separate"/>
        </w:r>
        <w:r w:rsidR="009E0278">
          <w:rPr>
            <w:noProof/>
            <w:webHidden/>
          </w:rPr>
          <w:t>B-1</w:t>
        </w:r>
        <w:r w:rsidR="00CB3CCF">
          <w:rPr>
            <w:noProof/>
            <w:webHidden/>
          </w:rPr>
          <w:fldChar w:fldCharType="end"/>
        </w:r>
      </w:hyperlink>
    </w:p>
    <w:p w14:paraId="24E17086" w14:textId="77777777" w:rsidR="00CB3CCF" w:rsidRDefault="006D3551">
      <w:pPr>
        <w:pStyle w:val="TableofFigures"/>
        <w:rPr>
          <w:rFonts w:asciiTheme="minorHAnsi" w:eastAsiaTheme="minorEastAsia" w:hAnsiTheme="minorHAnsi" w:cstheme="minorBidi"/>
          <w:noProof/>
          <w:sz w:val="22"/>
        </w:rPr>
      </w:pPr>
      <w:hyperlink w:anchor="_Toc401126894" w:history="1">
        <w:r w:rsidR="00CB3CCF" w:rsidRPr="00B70B24">
          <w:rPr>
            <w:rStyle w:val="Hyperlink"/>
            <w:noProof/>
          </w:rPr>
          <w:t xml:space="preserve">Table </w:t>
        </w:r>
        <w:r w:rsidR="00CB3CCF" w:rsidRPr="00B70B24">
          <w:rPr>
            <w:rStyle w:val="Hyperlink"/>
            <w:noProof/>
            <w:lang w:val="en-US"/>
          </w:rPr>
          <w:t>B</w:t>
        </w:r>
        <w:r w:rsidR="00CB3CCF" w:rsidRPr="00B70B24">
          <w:rPr>
            <w:rStyle w:val="Hyperlink"/>
            <w:noProof/>
          </w:rPr>
          <w:t>2</w:t>
        </w:r>
        <w:r w:rsidR="00CB3CCF">
          <w:rPr>
            <w:rFonts w:asciiTheme="minorHAnsi" w:eastAsiaTheme="minorEastAsia" w:hAnsiTheme="minorHAnsi" w:cstheme="minorBidi"/>
            <w:noProof/>
            <w:sz w:val="22"/>
          </w:rPr>
          <w:tab/>
        </w:r>
        <w:r w:rsidR="00CB3CCF" w:rsidRPr="00B70B24">
          <w:rPr>
            <w:rStyle w:val="Hyperlink"/>
            <w:b/>
            <w:noProof/>
          </w:rPr>
          <w:t>New South Wales climate zones</w:t>
        </w:r>
        <w:r w:rsidR="00CB3CCF">
          <w:rPr>
            <w:noProof/>
            <w:webHidden/>
          </w:rPr>
          <w:tab/>
        </w:r>
        <w:r w:rsidR="00CB3CCF">
          <w:rPr>
            <w:noProof/>
            <w:webHidden/>
          </w:rPr>
          <w:fldChar w:fldCharType="begin"/>
        </w:r>
        <w:r w:rsidR="00CB3CCF">
          <w:rPr>
            <w:noProof/>
            <w:webHidden/>
          </w:rPr>
          <w:instrText xml:space="preserve"> PAGEREF _Toc401126894 \h </w:instrText>
        </w:r>
        <w:r w:rsidR="00CB3CCF">
          <w:rPr>
            <w:noProof/>
            <w:webHidden/>
          </w:rPr>
        </w:r>
        <w:r w:rsidR="00CB3CCF">
          <w:rPr>
            <w:noProof/>
            <w:webHidden/>
          </w:rPr>
          <w:fldChar w:fldCharType="separate"/>
        </w:r>
        <w:r w:rsidR="009E0278">
          <w:rPr>
            <w:noProof/>
            <w:webHidden/>
          </w:rPr>
          <w:t>B-6</w:t>
        </w:r>
        <w:r w:rsidR="00CB3CCF">
          <w:rPr>
            <w:noProof/>
            <w:webHidden/>
          </w:rPr>
          <w:fldChar w:fldCharType="end"/>
        </w:r>
      </w:hyperlink>
    </w:p>
    <w:p w14:paraId="77A692C0" w14:textId="77777777" w:rsidR="00CB3CCF" w:rsidRDefault="006D3551">
      <w:pPr>
        <w:pStyle w:val="TableofFigures"/>
        <w:rPr>
          <w:rFonts w:asciiTheme="minorHAnsi" w:eastAsiaTheme="minorEastAsia" w:hAnsiTheme="minorHAnsi" w:cstheme="minorBidi"/>
          <w:noProof/>
          <w:sz w:val="22"/>
        </w:rPr>
      </w:pPr>
      <w:hyperlink w:anchor="_Toc401126895" w:history="1">
        <w:r w:rsidR="00CB3CCF" w:rsidRPr="00B70B24">
          <w:rPr>
            <w:rStyle w:val="Hyperlink"/>
            <w:noProof/>
          </w:rPr>
          <w:t xml:space="preserve">Table </w:t>
        </w:r>
        <w:r w:rsidR="00CB3CCF" w:rsidRPr="00B70B24">
          <w:rPr>
            <w:rStyle w:val="Hyperlink"/>
            <w:noProof/>
            <w:lang w:val="en-US"/>
          </w:rPr>
          <w:t>B</w:t>
        </w:r>
        <w:r w:rsidR="00CB3CCF" w:rsidRPr="00B70B24">
          <w:rPr>
            <w:rStyle w:val="Hyperlink"/>
            <w:noProof/>
          </w:rPr>
          <w:t>3</w:t>
        </w:r>
        <w:r w:rsidR="00CB3CCF">
          <w:rPr>
            <w:rFonts w:asciiTheme="minorHAnsi" w:eastAsiaTheme="minorEastAsia" w:hAnsiTheme="minorHAnsi" w:cstheme="minorBidi"/>
            <w:noProof/>
            <w:sz w:val="22"/>
          </w:rPr>
          <w:tab/>
        </w:r>
        <w:r w:rsidR="00CB3CCF" w:rsidRPr="00B70B24">
          <w:rPr>
            <w:rStyle w:val="Hyperlink"/>
            <w:b/>
            <w:noProof/>
          </w:rPr>
          <w:t>Victoria climate zones</w:t>
        </w:r>
        <w:r w:rsidR="00CB3CCF">
          <w:rPr>
            <w:noProof/>
            <w:webHidden/>
          </w:rPr>
          <w:tab/>
        </w:r>
        <w:r w:rsidR="00CB3CCF">
          <w:rPr>
            <w:noProof/>
            <w:webHidden/>
          </w:rPr>
          <w:fldChar w:fldCharType="begin"/>
        </w:r>
        <w:r w:rsidR="00CB3CCF">
          <w:rPr>
            <w:noProof/>
            <w:webHidden/>
          </w:rPr>
          <w:instrText xml:space="preserve"> PAGEREF _Toc401126895 \h </w:instrText>
        </w:r>
        <w:r w:rsidR="00CB3CCF">
          <w:rPr>
            <w:noProof/>
            <w:webHidden/>
          </w:rPr>
        </w:r>
        <w:r w:rsidR="00CB3CCF">
          <w:rPr>
            <w:noProof/>
            <w:webHidden/>
          </w:rPr>
          <w:fldChar w:fldCharType="separate"/>
        </w:r>
        <w:r w:rsidR="009E0278">
          <w:rPr>
            <w:noProof/>
            <w:webHidden/>
          </w:rPr>
          <w:t>B-15</w:t>
        </w:r>
        <w:r w:rsidR="00CB3CCF">
          <w:rPr>
            <w:noProof/>
            <w:webHidden/>
          </w:rPr>
          <w:fldChar w:fldCharType="end"/>
        </w:r>
      </w:hyperlink>
    </w:p>
    <w:p w14:paraId="4C58DA4B" w14:textId="77777777" w:rsidR="00CB3CCF" w:rsidRDefault="006D3551">
      <w:pPr>
        <w:pStyle w:val="TableofFigures"/>
        <w:rPr>
          <w:rFonts w:asciiTheme="minorHAnsi" w:eastAsiaTheme="minorEastAsia" w:hAnsiTheme="minorHAnsi" w:cstheme="minorBidi"/>
          <w:noProof/>
          <w:sz w:val="22"/>
        </w:rPr>
      </w:pPr>
      <w:hyperlink w:anchor="_Toc401126896" w:history="1">
        <w:r w:rsidR="00CB3CCF" w:rsidRPr="00B70B24">
          <w:rPr>
            <w:rStyle w:val="Hyperlink"/>
            <w:noProof/>
          </w:rPr>
          <w:t xml:space="preserve">Table </w:t>
        </w:r>
        <w:r w:rsidR="00CB3CCF" w:rsidRPr="00B70B24">
          <w:rPr>
            <w:rStyle w:val="Hyperlink"/>
            <w:noProof/>
            <w:lang w:val="en-US"/>
          </w:rPr>
          <w:t>B</w:t>
        </w:r>
        <w:r w:rsidR="00CB3CCF" w:rsidRPr="00B70B24">
          <w:rPr>
            <w:rStyle w:val="Hyperlink"/>
            <w:noProof/>
          </w:rPr>
          <w:t>4</w:t>
        </w:r>
        <w:r w:rsidR="00CB3CCF">
          <w:rPr>
            <w:rFonts w:asciiTheme="minorHAnsi" w:eastAsiaTheme="minorEastAsia" w:hAnsiTheme="minorHAnsi" w:cstheme="minorBidi"/>
            <w:noProof/>
            <w:sz w:val="22"/>
          </w:rPr>
          <w:tab/>
        </w:r>
        <w:r w:rsidR="00CB3CCF" w:rsidRPr="00B70B24">
          <w:rPr>
            <w:rStyle w:val="Hyperlink"/>
            <w:b/>
            <w:noProof/>
          </w:rPr>
          <w:t>South Australia localised zones</w:t>
        </w:r>
        <w:r w:rsidR="00CB3CCF">
          <w:rPr>
            <w:noProof/>
            <w:webHidden/>
          </w:rPr>
          <w:tab/>
        </w:r>
        <w:r w:rsidR="00CB3CCF">
          <w:rPr>
            <w:noProof/>
            <w:webHidden/>
          </w:rPr>
          <w:fldChar w:fldCharType="begin"/>
        </w:r>
        <w:r w:rsidR="00CB3CCF">
          <w:rPr>
            <w:noProof/>
            <w:webHidden/>
          </w:rPr>
          <w:instrText xml:space="preserve"> PAGEREF _Toc401126896 \h </w:instrText>
        </w:r>
        <w:r w:rsidR="00CB3CCF">
          <w:rPr>
            <w:noProof/>
            <w:webHidden/>
          </w:rPr>
        </w:r>
        <w:r w:rsidR="00CB3CCF">
          <w:rPr>
            <w:noProof/>
            <w:webHidden/>
          </w:rPr>
          <w:fldChar w:fldCharType="separate"/>
        </w:r>
        <w:r w:rsidR="009E0278">
          <w:rPr>
            <w:noProof/>
            <w:webHidden/>
          </w:rPr>
          <w:t>B-25</w:t>
        </w:r>
        <w:r w:rsidR="00CB3CCF">
          <w:rPr>
            <w:noProof/>
            <w:webHidden/>
          </w:rPr>
          <w:fldChar w:fldCharType="end"/>
        </w:r>
      </w:hyperlink>
    </w:p>
    <w:p w14:paraId="15CCD885" w14:textId="77777777" w:rsidR="0035300D" w:rsidRDefault="00B95A51" w:rsidP="00FD01B8">
      <w:pPr>
        <w:pStyle w:val="TableofFigures"/>
        <w:rPr>
          <w:noProof/>
        </w:rPr>
      </w:pPr>
      <w:r w:rsidRPr="004D18B4">
        <w:fldChar w:fldCharType="end"/>
      </w:r>
    </w:p>
    <w:p w14:paraId="6E9B1345" w14:textId="77777777" w:rsidR="00F95DF8" w:rsidRDefault="00F95DF8">
      <w:pPr>
        <w:spacing w:before="180" w:after="0" w:line="300" w:lineRule="exact"/>
        <w:sectPr w:rsidR="00F95DF8" w:rsidSect="0035300D">
          <w:headerReference w:type="even" r:id="rId26"/>
          <w:headerReference w:type="default" r:id="rId27"/>
          <w:footerReference w:type="even" r:id="rId28"/>
          <w:footerReference w:type="default" r:id="rId29"/>
          <w:headerReference w:type="first" r:id="rId30"/>
          <w:footerReference w:type="first" r:id="rId31"/>
          <w:pgSz w:w="11907" w:h="16839" w:code="9"/>
          <w:pgMar w:top="1134" w:right="850" w:bottom="907" w:left="3118" w:header="709" w:footer="567" w:gutter="567"/>
          <w:pgNumType w:fmt="lowerRoman"/>
          <w:cols w:space="720"/>
          <w:docGrid w:linePitch="272"/>
        </w:sectPr>
      </w:pPr>
    </w:p>
    <w:p w14:paraId="4E3F3DAB" w14:textId="77777777" w:rsidR="0035300D" w:rsidRDefault="0035300D" w:rsidP="00824C74">
      <w:pPr>
        <w:pStyle w:val="Heading1"/>
        <w:pBdr>
          <w:right w:val="single" w:sz="48" w:space="4" w:color="9757A6"/>
        </w:pBdr>
      </w:pPr>
      <w:bookmarkStart w:id="4" w:name="_Toc414616502"/>
      <w:r>
        <w:lastRenderedPageBreak/>
        <w:t>Introduction</w:t>
      </w:r>
      <w:bookmarkEnd w:id="4"/>
    </w:p>
    <w:p w14:paraId="6B2DAFD8" w14:textId="322F8951" w:rsidR="003448AE" w:rsidRPr="008B0071" w:rsidRDefault="00695EFB" w:rsidP="003448AE">
      <w:pPr>
        <w:pStyle w:val="BodyText"/>
      </w:pPr>
      <w:r w:rsidRPr="008B0071">
        <w:t xml:space="preserve">It is widely accepted that </w:t>
      </w:r>
      <w:r>
        <w:t xml:space="preserve">some </w:t>
      </w:r>
      <w:r w:rsidRPr="008B0071">
        <w:t>retail customers often use more electricity than is necessary</w:t>
      </w:r>
      <w:r>
        <w:t xml:space="preserve"> to achieve a desired standard of living</w:t>
      </w:r>
      <w:r w:rsidR="00D25FA3">
        <w:t>,</w:t>
      </w:r>
      <w:r>
        <w:t xml:space="preserve"> and</w:t>
      </w:r>
      <w:r w:rsidRPr="008B0071">
        <w:t xml:space="preserve"> are not as energy efficient as they could be.</w:t>
      </w:r>
      <w:r w:rsidR="003448AE" w:rsidRPr="008B0071">
        <w:t xml:space="preserve"> A significant amo</w:t>
      </w:r>
      <w:r w:rsidR="003448AE">
        <w:t>unt of attention has been given</w:t>
      </w:r>
      <w:r w:rsidR="003448AE" w:rsidRPr="008B0071">
        <w:t xml:space="preserve"> over the years, to the so called ‘energy efficiency gap’ or the difference between actual energy efficiency and the level thought to be achievable and affordable.</w:t>
      </w:r>
      <w:r w:rsidR="003448AE" w:rsidRPr="008B0071">
        <w:rPr>
          <w:vertAlign w:val="superscript"/>
        </w:rPr>
        <w:footnoteReference w:id="4"/>
      </w:r>
      <w:r w:rsidR="003448AE" w:rsidRPr="008B0071">
        <w:t xml:space="preserve"> As time passes, the level of energy efficiency that could technically be achieved increases, but the gap remains.</w:t>
      </w:r>
    </w:p>
    <w:p w14:paraId="52BFF2CB" w14:textId="3D5C490D" w:rsidR="003448AE" w:rsidRPr="008B0071" w:rsidRDefault="003448AE" w:rsidP="003448AE">
      <w:pPr>
        <w:pStyle w:val="BodyText"/>
      </w:pPr>
      <w:r w:rsidRPr="008B0071">
        <w:t>A number of reasons have been identified as to why energy efficiency</w:t>
      </w:r>
      <w:r w:rsidR="005B7E55">
        <w:t xml:space="preserve"> per</w:t>
      </w:r>
      <w:r w:rsidRPr="008B0071">
        <w:t>sists below the level which could be achieved. One is that customers usually have less than</w:t>
      </w:r>
      <w:r w:rsidR="005B7E55">
        <w:t xml:space="preserve"> per</w:t>
      </w:r>
      <w:r w:rsidRPr="008B0071">
        <w:t>fect information</w:t>
      </w:r>
      <w:r w:rsidR="00390A99">
        <w:t xml:space="preserve"> on what is an efficient level of consumption</w:t>
      </w:r>
      <w:r w:rsidRPr="008B0071">
        <w:t>. If customers do not know what is possible</w:t>
      </w:r>
      <w:r>
        <w:t>,</w:t>
      </w:r>
      <w:r w:rsidRPr="008B0071">
        <w:t xml:space="preserve"> they will find it more difficult to improve their </w:t>
      </w:r>
      <w:r w:rsidR="00695EFB">
        <w:t xml:space="preserve">energy </w:t>
      </w:r>
      <w:r w:rsidRPr="008B0071">
        <w:t>efficiency.</w:t>
      </w:r>
    </w:p>
    <w:p w14:paraId="28D2435E" w14:textId="77777777" w:rsidR="003448AE" w:rsidRPr="008B0071" w:rsidRDefault="003448AE" w:rsidP="003448AE">
      <w:pPr>
        <w:pStyle w:val="BodyText"/>
      </w:pPr>
      <w:r w:rsidRPr="008B0071">
        <w:t>Energy prices have risen in recent years</w:t>
      </w:r>
      <w:r w:rsidR="00390A99">
        <w:t>,</w:t>
      </w:r>
      <w:r w:rsidRPr="008B0071">
        <w:t xml:space="preserve"> and they are expected to keep rising in the near future. Further, Australia’s greenhouse gas emissions</w:t>
      </w:r>
      <w:r w:rsidR="00390A99">
        <w:t>,</w:t>
      </w:r>
      <w:r w:rsidRPr="008B0071">
        <w:t xml:space="preserve"> and therefore its contribution to climate change</w:t>
      </w:r>
      <w:r w:rsidR="00390A99">
        <w:t>,</w:t>
      </w:r>
      <w:r w:rsidRPr="008B0071">
        <w:t xml:space="preserve"> are more closely linked to energy use than most other countries</w:t>
      </w:r>
      <w:r w:rsidR="00744677">
        <w:t xml:space="preserve"> because the electricity generation sector in Australia is substantially based on coal</w:t>
      </w:r>
      <w:r w:rsidRPr="008B0071">
        <w:t>. For these reasons it is important for Australian households to improve their energy efficiency. Doing so will assist them to manage rising energy bills and reduce Australia’s carbon footprint.</w:t>
      </w:r>
    </w:p>
    <w:p w14:paraId="256F3D06" w14:textId="77777777" w:rsidR="00744677" w:rsidRDefault="003448AE" w:rsidP="00390A99">
      <w:pPr>
        <w:pStyle w:val="BodyText"/>
      </w:pPr>
      <w:r w:rsidRPr="008B0071">
        <w:t xml:space="preserve">Australian Governments have taken various steps to improve energy efficiency in Australia. One such </w:t>
      </w:r>
      <w:r>
        <w:t>step was taken in December 2011</w:t>
      </w:r>
      <w:r w:rsidRPr="008B0071">
        <w:t xml:space="preserve"> when the </w:t>
      </w:r>
      <w:r w:rsidR="00AF74D5">
        <w:t>Australian Energy Regulator (</w:t>
      </w:r>
      <w:r w:rsidRPr="008B0071">
        <w:t>AER</w:t>
      </w:r>
      <w:r w:rsidR="00AF74D5">
        <w:t>)</w:t>
      </w:r>
      <w:r w:rsidRPr="008B0071">
        <w:t xml:space="preserve"> provided the first electrici</w:t>
      </w:r>
      <w:r>
        <w:t xml:space="preserve">ty bill benchmarks to retailers. </w:t>
      </w:r>
    </w:p>
    <w:p w14:paraId="3784DAC8" w14:textId="77777777" w:rsidR="00390A99" w:rsidRDefault="00390A99" w:rsidP="00390A99">
      <w:pPr>
        <w:pStyle w:val="BodyText"/>
      </w:pPr>
      <w:r>
        <w:t>The electricity bill benchmarks are a requirement of part 11 of the National Energy Retail Rules (NERR). According to section 169 of the NERR, the benchmarks must be based on:</w:t>
      </w:r>
    </w:p>
    <w:p w14:paraId="7ECA0F0F" w14:textId="341F62CC" w:rsidR="00390A99" w:rsidRDefault="00390A99" w:rsidP="00051553">
      <w:pPr>
        <w:pStyle w:val="ListNumber"/>
        <w:numPr>
          <w:ilvl w:val="0"/>
          <w:numId w:val="41"/>
        </w:numPr>
      </w:pPr>
      <w:r>
        <w:t>electricity consumption data provided to the AER by electricity distribut</w:t>
      </w:r>
      <w:r w:rsidR="00695EFB">
        <w:t>ors</w:t>
      </w:r>
      <w:r>
        <w:t xml:space="preserve"> </w:t>
      </w:r>
    </w:p>
    <w:p w14:paraId="28B09B93" w14:textId="77777777" w:rsidR="00390A99" w:rsidRDefault="00390A99" w:rsidP="00390A99">
      <w:pPr>
        <w:pStyle w:val="ListNumber"/>
      </w:pPr>
      <w:r>
        <w:t>localised zones as determined by Energy Ministers</w:t>
      </w:r>
    </w:p>
    <w:p w14:paraId="1A4D2A40" w14:textId="67C8D71F" w:rsidR="00390A99" w:rsidRDefault="00390A99" w:rsidP="00390A99">
      <w:pPr>
        <w:pStyle w:val="ListNumber"/>
      </w:pPr>
      <w:proofErr w:type="gramStart"/>
      <w:r>
        <w:t>the</w:t>
      </w:r>
      <w:proofErr w:type="gramEnd"/>
      <w:r>
        <w:t xml:space="preserve"> number of</w:t>
      </w:r>
      <w:r w:rsidR="005B7E55">
        <w:t xml:space="preserve"> per</w:t>
      </w:r>
      <w:r>
        <w:t>sons living in a dwelling (household size).</w:t>
      </w:r>
    </w:p>
    <w:p w14:paraId="1D5A968B" w14:textId="32C610B4" w:rsidR="00D75CEA" w:rsidRDefault="00390A99" w:rsidP="00390A99">
      <w:pPr>
        <w:pStyle w:val="BodyText"/>
      </w:pPr>
      <w:r>
        <w:t xml:space="preserve">The AER is required to </w:t>
      </w:r>
      <w:r w:rsidR="00AF58F6">
        <w:t xml:space="preserve">make the benchmarks available </w:t>
      </w:r>
      <w:r>
        <w:t xml:space="preserve">on </w:t>
      </w:r>
      <w:r w:rsidR="00104BC7">
        <w:t xml:space="preserve">a </w:t>
      </w:r>
      <w:r>
        <w:t>website</w:t>
      </w:r>
      <w:r w:rsidR="00104BC7">
        <w:t>, and is using the Energy Made Easy website for this purpose</w:t>
      </w:r>
      <w:r>
        <w:t>. It is also required to provide them to electricity retailers, who must publish them on bills</w:t>
      </w:r>
      <w:r w:rsidR="00AF58F6">
        <w:t xml:space="preserve">. </w:t>
      </w:r>
    </w:p>
    <w:p w14:paraId="374E1C4D" w14:textId="77777777" w:rsidR="00AF58F6" w:rsidRDefault="00AF58F6" w:rsidP="00AF58F6">
      <w:pPr>
        <w:pStyle w:val="BodyText"/>
      </w:pPr>
      <w:r w:rsidRPr="00A6150F">
        <w:t xml:space="preserve">To </w:t>
      </w:r>
      <w:r w:rsidR="00D75CEA">
        <w:t>meet their</w:t>
      </w:r>
      <w:r>
        <w:t xml:space="preserve"> </w:t>
      </w:r>
      <w:r w:rsidRPr="00A6150F">
        <w:t>objective</w:t>
      </w:r>
      <w:r>
        <w:t xml:space="preserve">, benchmarks must </w:t>
      </w:r>
      <w:r w:rsidR="0007134D">
        <w:t>meet two key criteria</w:t>
      </w:r>
      <w:r>
        <w:t>:</w:t>
      </w:r>
    </w:p>
    <w:p w14:paraId="4AA08C97" w14:textId="32AE8CB2" w:rsidR="00AF58F6" w:rsidRPr="00A6150F" w:rsidRDefault="00AF58F6" w:rsidP="00AF58F6">
      <w:pPr>
        <w:pStyle w:val="ListDash"/>
      </w:pPr>
      <w:r w:rsidRPr="00AA3C09">
        <w:rPr>
          <w:i/>
        </w:rPr>
        <w:t>accura</w:t>
      </w:r>
      <w:r w:rsidR="0007134D">
        <w:rPr>
          <w:i/>
        </w:rPr>
        <w:t>cy</w:t>
      </w:r>
      <w:r>
        <w:t xml:space="preserve"> – meaning that they must provide an accurate representation of the electricity that real consumers actually use</w:t>
      </w:r>
    </w:p>
    <w:p w14:paraId="0C3E55CD" w14:textId="77777777" w:rsidR="00AF58F6" w:rsidRDefault="00AF58F6" w:rsidP="00AF58F6">
      <w:pPr>
        <w:pStyle w:val="ListDash"/>
      </w:pPr>
      <w:proofErr w:type="gramStart"/>
      <w:r w:rsidRPr="00AA3C09">
        <w:rPr>
          <w:i/>
        </w:rPr>
        <w:t>simplicity</w:t>
      </w:r>
      <w:proofErr w:type="gramEnd"/>
      <w:r>
        <w:t xml:space="preserve"> – meaning that they must be understandable and consumers must be able to accept that the variables are relevant. </w:t>
      </w:r>
    </w:p>
    <w:p w14:paraId="4E6E3DE3" w14:textId="0A601BE1" w:rsidR="00744677" w:rsidRDefault="00695EFB" w:rsidP="003448AE">
      <w:pPr>
        <w:pStyle w:val="BodyText"/>
      </w:pPr>
      <w:r>
        <w:t xml:space="preserve">Under </w:t>
      </w:r>
      <w:r w:rsidR="003448AE">
        <w:t xml:space="preserve">the </w:t>
      </w:r>
      <w:r w:rsidR="003448AE" w:rsidRPr="008B0071">
        <w:t>NERR</w:t>
      </w:r>
      <w:r w:rsidR="003448AE">
        <w:t xml:space="preserve">, </w:t>
      </w:r>
      <w:r w:rsidR="003448AE" w:rsidRPr="008B0071">
        <w:t xml:space="preserve">the AER </w:t>
      </w:r>
      <w:r w:rsidR="003448AE">
        <w:t xml:space="preserve">must </w:t>
      </w:r>
      <w:r w:rsidR="003448AE" w:rsidRPr="008B0071">
        <w:t>up</w:t>
      </w:r>
      <w:r w:rsidR="003448AE">
        <w:t xml:space="preserve">date the </w:t>
      </w:r>
      <w:r w:rsidR="003448AE" w:rsidRPr="00744677">
        <w:t>electricity benchmarks</w:t>
      </w:r>
      <w:r w:rsidR="00AF58F6" w:rsidRPr="00744677">
        <w:t xml:space="preserve"> every </w:t>
      </w:r>
      <w:r w:rsidR="00744677" w:rsidRPr="00744677">
        <w:t xml:space="preserve">three </w:t>
      </w:r>
      <w:r w:rsidR="00AF58F6" w:rsidRPr="00744677">
        <w:t>years</w:t>
      </w:r>
      <w:r w:rsidR="00744677" w:rsidRPr="00744677">
        <w:t xml:space="preserve">. </w:t>
      </w:r>
      <w:r w:rsidR="003448AE" w:rsidRPr="00744677">
        <w:t xml:space="preserve">ACIL Allen </w:t>
      </w:r>
      <w:r>
        <w:t xml:space="preserve">developed </w:t>
      </w:r>
      <w:r w:rsidR="00744677" w:rsidRPr="00744677">
        <w:t>the first set of benchmarks in</w:t>
      </w:r>
      <w:r w:rsidR="00744677">
        <w:t xml:space="preserve"> 2011 and </w:t>
      </w:r>
      <w:r w:rsidR="00AF58F6">
        <w:t xml:space="preserve">has </w:t>
      </w:r>
      <w:r w:rsidR="00744677">
        <w:t xml:space="preserve">now </w:t>
      </w:r>
      <w:r w:rsidR="00AF58F6">
        <w:t xml:space="preserve">been engaged to </w:t>
      </w:r>
      <w:r w:rsidR="00744677">
        <w:t>update them</w:t>
      </w:r>
      <w:r w:rsidR="003448AE">
        <w:t xml:space="preserve">. </w:t>
      </w:r>
    </w:p>
    <w:p w14:paraId="764911F1" w14:textId="75BD0A7E" w:rsidR="00D75CEA" w:rsidRDefault="00D75CEA" w:rsidP="00D75CEA">
      <w:pPr>
        <w:pStyle w:val="BodyText"/>
      </w:pPr>
      <w:r>
        <w:lastRenderedPageBreak/>
        <w:t xml:space="preserve">The benchmarks are part of a broader package of measures designed </w:t>
      </w:r>
      <w:r w:rsidR="00F36483">
        <w:t xml:space="preserve">to meet </w:t>
      </w:r>
      <w:r>
        <w:t>objectives that include allowing households and businesses to achieve savings on their energy bills and to deliver significant low cost greenhouse gas abatement.</w:t>
      </w:r>
      <w:r>
        <w:rPr>
          <w:rStyle w:val="FootnoteReference"/>
        </w:rPr>
        <w:footnoteReference w:id="5"/>
      </w:r>
      <w:r>
        <w:t xml:space="preserve"> The bill benchmarks will not be tailored to individual householders and the characteristics of their dwelling. </w:t>
      </w:r>
      <w:r w:rsidR="00104BC7">
        <w:t xml:space="preserve">For consumers seeking </w:t>
      </w:r>
      <w:r>
        <w:t>more detail</w:t>
      </w:r>
      <w:r w:rsidR="00E7419C">
        <w:t>,</w:t>
      </w:r>
      <w:r>
        <w:t xml:space="preserve"> the bill benchmarks will be accompanied by a web based tool on the AER’s Energy Made Easy website. This tool allow</w:t>
      </w:r>
      <w:r w:rsidR="00695EFB">
        <w:t>s</w:t>
      </w:r>
      <w:r>
        <w:t xml:space="preserve"> consumers to enter data about their own circumstances and produce more specific benchmark information.</w:t>
      </w:r>
      <w:r w:rsidR="00922D49">
        <w:t xml:space="preserve"> </w:t>
      </w:r>
      <w:r w:rsidR="005556F6">
        <w:t>The</w:t>
      </w:r>
      <w:r>
        <w:t xml:space="preserve"> model</w:t>
      </w:r>
      <w:r w:rsidR="005556F6">
        <w:t>,</w:t>
      </w:r>
      <w:r>
        <w:t xml:space="preserve"> upon which the web based tool will be based</w:t>
      </w:r>
      <w:r w:rsidR="005556F6">
        <w:t>,</w:t>
      </w:r>
      <w:r>
        <w:t xml:space="preserve"> was developed from the same dataset as the bill benchmarks and is also presented in this report.</w:t>
      </w:r>
    </w:p>
    <w:p w14:paraId="6C423AA4" w14:textId="77777777" w:rsidR="0035300D" w:rsidRDefault="0035300D" w:rsidP="0035300D">
      <w:pPr>
        <w:pStyle w:val="BodyText"/>
      </w:pPr>
      <w:r>
        <w:t xml:space="preserve">This report summarises the process ACIL </w:t>
      </w:r>
      <w:r w:rsidR="003448AE">
        <w:t xml:space="preserve">Allen undertook to produce the updated benchmarks and </w:t>
      </w:r>
      <w:r>
        <w:t xml:space="preserve">presents the benchmarks </w:t>
      </w:r>
      <w:r w:rsidR="003448AE">
        <w:t xml:space="preserve">that were </w:t>
      </w:r>
      <w:r>
        <w:t>produced.</w:t>
      </w:r>
      <w:r w:rsidR="00744677">
        <w:t xml:space="preserve"> It </w:t>
      </w:r>
      <w:r>
        <w:t>is structured as follows.</w:t>
      </w:r>
    </w:p>
    <w:p w14:paraId="43D09B97" w14:textId="47AE0804" w:rsidR="0035300D" w:rsidRDefault="003448AE" w:rsidP="0035300D">
      <w:pPr>
        <w:pStyle w:val="BodyText"/>
      </w:pPr>
      <w:r>
        <w:t>Chapter</w:t>
      </w:r>
      <w:r w:rsidR="0035300D">
        <w:t xml:space="preserve"> </w:t>
      </w:r>
      <w:r w:rsidR="000F2CD9">
        <w:fldChar w:fldCharType="begin"/>
      </w:r>
      <w:r w:rsidR="000F2CD9">
        <w:instrText xml:space="preserve"> REF _Ref398207446 \r \h </w:instrText>
      </w:r>
      <w:r w:rsidR="000F2CD9">
        <w:fldChar w:fldCharType="separate"/>
      </w:r>
      <w:r w:rsidR="009E0278">
        <w:t>2</w:t>
      </w:r>
      <w:r w:rsidR="000F2CD9">
        <w:fldChar w:fldCharType="end"/>
      </w:r>
      <w:r w:rsidR="0035300D">
        <w:t xml:space="preserve"> describes the methodology </w:t>
      </w:r>
      <w:r w:rsidR="00796BE6">
        <w:t xml:space="preserve">ACIL Allen </w:t>
      </w:r>
      <w:r w:rsidR="0035300D">
        <w:t>used to estimate the benchmarks.</w:t>
      </w:r>
    </w:p>
    <w:p w14:paraId="34EDCCFE" w14:textId="77777777" w:rsidR="00CB52B8" w:rsidRDefault="00CB52B8" w:rsidP="0035300D">
      <w:pPr>
        <w:pStyle w:val="BodyText"/>
      </w:pPr>
      <w:r>
        <w:t>Chap</w:t>
      </w:r>
      <w:r w:rsidR="002251B9">
        <w:t>t</w:t>
      </w:r>
      <w:r>
        <w:t xml:space="preserve">er </w:t>
      </w:r>
      <w:r w:rsidR="00B95A51">
        <w:fldChar w:fldCharType="begin"/>
      </w:r>
      <w:r w:rsidR="00AC6059">
        <w:instrText xml:space="preserve"> REF _Ref393539951 \r \h </w:instrText>
      </w:r>
      <w:r w:rsidR="00B95A51">
        <w:fldChar w:fldCharType="separate"/>
      </w:r>
      <w:r w:rsidR="009E0278">
        <w:t>3</w:t>
      </w:r>
      <w:r w:rsidR="00B95A51">
        <w:fldChar w:fldCharType="end"/>
      </w:r>
      <w:r w:rsidR="002251B9">
        <w:t xml:space="preserve"> describes the sample, as well as providing some preliminary descriptive statistics on key energy efficiency and consumption variables</w:t>
      </w:r>
      <w:r w:rsidR="00AC6059">
        <w:t>.</w:t>
      </w:r>
    </w:p>
    <w:p w14:paraId="21DDFDA6" w14:textId="77777777" w:rsidR="0035300D" w:rsidRDefault="003448AE" w:rsidP="0035300D">
      <w:pPr>
        <w:pStyle w:val="BodyText"/>
      </w:pPr>
      <w:r>
        <w:t>Chapter</w:t>
      </w:r>
      <w:r w:rsidR="0035300D">
        <w:t xml:space="preserve"> </w:t>
      </w:r>
      <w:r w:rsidR="00B95A51">
        <w:fldChar w:fldCharType="begin"/>
      </w:r>
      <w:r w:rsidR="00ED4779">
        <w:instrText xml:space="preserve"> REF _Ref395529693 \r \h </w:instrText>
      </w:r>
      <w:r w:rsidR="00B95A51">
        <w:fldChar w:fldCharType="separate"/>
      </w:r>
      <w:r w:rsidR="009E0278">
        <w:t>4</w:t>
      </w:r>
      <w:r w:rsidR="00B95A51">
        <w:fldChar w:fldCharType="end"/>
      </w:r>
      <w:r w:rsidR="0035300D">
        <w:t xml:space="preserve"> presents </w:t>
      </w:r>
      <w:r w:rsidR="00AC6059">
        <w:t>results at the national and jurisdictional (state/territory) level</w:t>
      </w:r>
      <w:r w:rsidR="0035300D">
        <w:t>.</w:t>
      </w:r>
      <w:r w:rsidR="00AC6059">
        <w:t xml:space="preserve"> Benchmarks at the localised/climate zone</w:t>
      </w:r>
      <w:r w:rsidR="0035300D">
        <w:t xml:space="preserve"> </w:t>
      </w:r>
      <w:r w:rsidR="00AC6059">
        <w:t>level are in an accompanying spreadsheet.</w:t>
      </w:r>
    </w:p>
    <w:p w14:paraId="59EC3F62" w14:textId="77777777" w:rsidR="002A3697" w:rsidRDefault="002A3697" w:rsidP="0035300D">
      <w:pPr>
        <w:pStyle w:val="BodyText"/>
      </w:pPr>
      <w:bookmarkStart w:id="5" w:name="_Toc391019332"/>
      <w:bookmarkStart w:id="6" w:name="_Ref389634429"/>
      <w:bookmarkEnd w:id="5"/>
      <w:r>
        <w:t xml:space="preserve">Chapter </w:t>
      </w:r>
      <w:r w:rsidR="00F20E76">
        <w:fldChar w:fldCharType="begin"/>
      </w:r>
      <w:r>
        <w:instrText xml:space="preserve"> REF _Ref395523530 \r \h </w:instrText>
      </w:r>
      <w:r w:rsidR="00F20E76">
        <w:fldChar w:fldCharType="separate"/>
      </w:r>
      <w:r w:rsidR="009E0278">
        <w:t>5</w:t>
      </w:r>
      <w:r w:rsidR="00F20E76">
        <w:fldChar w:fldCharType="end"/>
      </w:r>
      <w:r>
        <w:t xml:space="preserve"> provides a conclusion.</w:t>
      </w:r>
    </w:p>
    <w:p w14:paraId="5C5886D2" w14:textId="77777777" w:rsidR="0035300D" w:rsidRDefault="0035300D" w:rsidP="00824C74">
      <w:pPr>
        <w:pStyle w:val="Heading1"/>
        <w:pBdr>
          <w:right w:val="single" w:sz="48" w:space="4" w:color="9757A6"/>
        </w:pBdr>
      </w:pPr>
      <w:bookmarkStart w:id="7" w:name="_Ref398207446"/>
      <w:bookmarkStart w:id="8" w:name="_Toc414616503"/>
      <w:r>
        <w:lastRenderedPageBreak/>
        <w:t>Methodology</w:t>
      </w:r>
      <w:bookmarkEnd w:id="6"/>
      <w:bookmarkEnd w:id="7"/>
      <w:bookmarkEnd w:id="8"/>
    </w:p>
    <w:p w14:paraId="4B390500" w14:textId="77777777" w:rsidR="00AA3C09" w:rsidRPr="008B0071" w:rsidRDefault="00AA3C09" w:rsidP="00AA3C09">
      <w:pPr>
        <w:pStyle w:val="BodyText"/>
      </w:pPr>
      <w:r>
        <w:t xml:space="preserve">This chapter </w:t>
      </w:r>
      <w:r w:rsidR="00AC6059">
        <w:t>describes</w:t>
      </w:r>
      <w:r>
        <w:t xml:space="preserve"> the methodology used to develop the benchmarks</w:t>
      </w:r>
      <w:r w:rsidR="00D75CEA">
        <w:t xml:space="preserve"> and the model for use as the web based tool. </w:t>
      </w:r>
      <w:r>
        <w:t xml:space="preserve">The methodology was very similar to that </w:t>
      </w:r>
      <w:r w:rsidRPr="008B0071">
        <w:t xml:space="preserve">used </w:t>
      </w:r>
      <w:r>
        <w:t xml:space="preserve">in </w:t>
      </w:r>
      <w:r w:rsidRPr="008B0071">
        <w:t>developing the original benchmarks in 2011</w:t>
      </w:r>
      <w:r w:rsidR="00406A89">
        <w:t xml:space="preserve">. However, some </w:t>
      </w:r>
      <w:r>
        <w:t>modifications were made based on learnings from that project.</w:t>
      </w:r>
    </w:p>
    <w:p w14:paraId="65819B41" w14:textId="77777777" w:rsidR="00C00238" w:rsidRPr="008B0071" w:rsidRDefault="00D75CEA" w:rsidP="00C00238">
      <w:pPr>
        <w:pStyle w:val="BodyText"/>
      </w:pPr>
      <w:r>
        <w:t>There are two broad stages to the methodology, each discussed in turn below</w:t>
      </w:r>
      <w:r w:rsidR="00C00238" w:rsidRPr="008B0071">
        <w:t>:</w:t>
      </w:r>
    </w:p>
    <w:p w14:paraId="382DE6AE" w14:textId="77777777" w:rsidR="00C00238" w:rsidRPr="008B0071" w:rsidRDefault="00C00238" w:rsidP="00D57F40">
      <w:pPr>
        <w:pStyle w:val="ListNumber"/>
        <w:numPr>
          <w:ilvl w:val="0"/>
          <w:numId w:val="74"/>
        </w:numPr>
      </w:pPr>
      <w:r w:rsidRPr="008B0071">
        <w:t xml:space="preserve">data collection, </w:t>
      </w:r>
      <w:r w:rsidR="00406A89">
        <w:t>consisting of</w:t>
      </w:r>
      <w:r w:rsidRPr="008B0071">
        <w:t>:</w:t>
      </w:r>
    </w:p>
    <w:p w14:paraId="53F7616C" w14:textId="77777777" w:rsidR="00406A89" w:rsidRDefault="00C00238" w:rsidP="00406A89">
      <w:pPr>
        <w:pStyle w:val="ListNumber2"/>
        <w:numPr>
          <w:ilvl w:val="1"/>
          <w:numId w:val="12"/>
        </w:numPr>
      </w:pPr>
      <w:r w:rsidRPr="008B0071">
        <w:t xml:space="preserve">survey customers to collect information relevant to the way they use electricity </w:t>
      </w:r>
      <w:r w:rsidR="00744677">
        <w:t xml:space="preserve">as discussed </w:t>
      </w:r>
      <w:r w:rsidR="00F47611">
        <w:t xml:space="preserve">in </w:t>
      </w:r>
      <w:r w:rsidRPr="008B0071">
        <w:t>section</w:t>
      </w:r>
      <w:r w:rsidR="00406A89">
        <w:t xml:space="preserve"> </w:t>
      </w:r>
      <w:r w:rsidR="00B95A51">
        <w:fldChar w:fldCharType="begin"/>
      </w:r>
      <w:r w:rsidR="00406A89">
        <w:instrText xml:space="preserve"> REF _Ref389580345 \n \h </w:instrText>
      </w:r>
      <w:r w:rsidR="00B95A51">
        <w:fldChar w:fldCharType="separate"/>
      </w:r>
      <w:r w:rsidR="009E0278">
        <w:t>2.1.1</w:t>
      </w:r>
      <w:r w:rsidR="00B95A51">
        <w:fldChar w:fldCharType="end"/>
      </w:r>
    </w:p>
    <w:p w14:paraId="54615F9F" w14:textId="218C229F" w:rsidR="00C00238" w:rsidRDefault="00C00238" w:rsidP="00406A89">
      <w:pPr>
        <w:pStyle w:val="ListNumber2"/>
        <w:numPr>
          <w:ilvl w:val="1"/>
          <w:numId w:val="12"/>
        </w:numPr>
      </w:pPr>
      <w:r w:rsidRPr="008B0071">
        <w:t xml:space="preserve">obtain usage (consumption) data from </w:t>
      </w:r>
      <w:r w:rsidR="00AF74D5">
        <w:t>electricity distributors</w:t>
      </w:r>
      <w:r w:rsidRPr="008B0071">
        <w:t xml:space="preserve"> for those </w:t>
      </w:r>
      <w:r w:rsidR="00F47611">
        <w:t xml:space="preserve">customers </w:t>
      </w:r>
      <w:r w:rsidR="00744677">
        <w:t xml:space="preserve">as discussed </w:t>
      </w:r>
      <w:r w:rsidR="00F47611">
        <w:t xml:space="preserve">in </w:t>
      </w:r>
      <w:r w:rsidRPr="008B0071">
        <w:t xml:space="preserve">section </w:t>
      </w:r>
      <w:r w:rsidR="00B95A51">
        <w:fldChar w:fldCharType="begin"/>
      </w:r>
      <w:r>
        <w:instrText xml:space="preserve"> REF _Ref389580368 \r \h </w:instrText>
      </w:r>
      <w:r w:rsidR="00B95A51">
        <w:fldChar w:fldCharType="separate"/>
      </w:r>
      <w:r w:rsidR="009E0278">
        <w:t>2.1.2</w:t>
      </w:r>
      <w:r w:rsidR="00B95A51">
        <w:fldChar w:fldCharType="end"/>
      </w:r>
    </w:p>
    <w:p w14:paraId="369E4C7A" w14:textId="77777777" w:rsidR="00F47611" w:rsidRPr="008B0071" w:rsidRDefault="00744677" w:rsidP="007271BC">
      <w:pPr>
        <w:pStyle w:val="ListNumber2"/>
        <w:numPr>
          <w:ilvl w:val="1"/>
          <w:numId w:val="12"/>
        </w:numPr>
      </w:pPr>
      <w:r>
        <w:t>‘matching</w:t>
      </w:r>
      <w:r w:rsidR="00F47611">
        <w:t xml:space="preserve">’ </w:t>
      </w:r>
      <w:r>
        <w:t xml:space="preserve">the two </w:t>
      </w:r>
      <w:r w:rsidR="00F47611">
        <w:t>dataset</w:t>
      </w:r>
      <w:r>
        <w:t>s and weighting the combined dataset</w:t>
      </w:r>
      <w:r w:rsidR="00F47611">
        <w:t xml:space="preserve"> </w:t>
      </w:r>
      <w:r>
        <w:t xml:space="preserve">as discussed </w:t>
      </w:r>
      <w:r w:rsidR="00F47611">
        <w:t xml:space="preserve">in section </w:t>
      </w:r>
      <w:r w:rsidR="00B95A51">
        <w:fldChar w:fldCharType="begin"/>
      </w:r>
      <w:r w:rsidR="00F47611">
        <w:instrText xml:space="preserve"> REF _Ref391008403 \n \h </w:instrText>
      </w:r>
      <w:r w:rsidR="00B95A51">
        <w:fldChar w:fldCharType="separate"/>
      </w:r>
      <w:r w:rsidR="009E0278">
        <w:t>2.1.3</w:t>
      </w:r>
      <w:r w:rsidR="00B95A51">
        <w:fldChar w:fldCharType="end"/>
      </w:r>
    </w:p>
    <w:p w14:paraId="71E8A581" w14:textId="77777777" w:rsidR="00C00238" w:rsidRPr="008B0071" w:rsidRDefault="00C00238" w:rsidP="00C00238">
      <w:pPr>
        <w:pStyle w:val="ListNumber"/>
        <w:numPr>
          <w:ilvl w:val="0"/>
          <w:numId w:val="12"/>
        </w:numPr>
      </w:pPr>
      <w:proofErr w:type="gramStart"/>
      <w:r w:rsidRPr="008B0071">
        <w:t>data</w:t>
      </w:r>
      <w:proofErr w:type="gramEnd"/>
      <w:r w:rsidRPr="008B0071">
        <w:t xml:space="preserve"> analysis, </w:t>
      </w:r>
      <w:r w:rsidR="00744677">
        <w:t>using</w:t>
      </w:r>
      <w:r w:rsidR="00406A89">
        <w:t xml:space="preserve"> </w:t>
      </w:r>
      <w:r w:rsidRPr="008B0071">
        <w:t>econometric techniques to estimate the benchmarks</w:t>
      </w:r>
      <w:r w:rsidR="00406A89">
        <w:t xml:space="preserve"> </w:t>
      </w:r>
      <w:r w:rsidR="00744677">
        <w:t>based on</w:t>
      </w:r>
      <w:r w:rsidR="00406A89">
        <w:t xml:space="preserve"> the </w:t>
      </w:r>
      <w:r w:rsidR="00744677">
        <w:t>matched dataset</w:t>
      </w:r>
      <w:r w:rsidRPr="008B0071">
        <w:t xml:space="preserve"> (section</w:t>
      </w:r>
      <w:r>
        <w:t xml:space="preserve"> </w:t>
      </w:r>
      <w:r w:rsidR="00B95A51">
        <w:fldChar w:fldCharType="begin"/>
      </w:r>
      <w:r w:rsidR="003C5CCF">
        <w:instrText xml:space="preserve"> REF _Ref393385454 \r \h </w:instrText>
      </w:r>
      <w:r w:rsidR="00B95A51">
        <w:fldChar w:fldCharType="separate"/>
      </w:r>
      <w:r w:rsidR="009E0278">
        <w:t>2.2</w:t>
      </w:r>
      <w:r w:rsidR="00B95A51">
        <w:fldChar w:fldCharType="end"/>
      </w:r>
      <w:r w:rsidRPr="008B0071">
        <w:t>).</w:t>
      </w:r>
    </w:p>
    <w:p w14:paraId="0522471E" w14:textId="77777777" w:rsidR="00F47611" w:rsidRPr="008B0071" w:rsidRDefault="00F47611" w:rsidP="00F47611">
      <w:pPr>
        <w:pStyle w:val="Heading2"/>
      </w:pPr>
      <w:bookmarkStart w:id="9" w:name="_Toc414616504"/>
      <w:r>
        <w:t>Data collection</w:t>
      </w:r>
      <w:bookmarkEnd w:id="9"/>
    </w:p>
    <w:p w14:paraId="0F0F0A1E" w14:textId="77777777" w:rsidR="0035300D" w:rsidRDefault="00F47611" w:rsidP="00F47611">
      <w:pPr>
        <w:pStyle w:val="Heading3"/>
      </w:pPr>
      <w:bookmarkStart w:id="10" w:name="_Ref389580345"/>
      <w:bookmarkStart w:id="11" w:name="_Toc414616505"/>
      <w:r>
        <w:t>H</w:t>
      </w:r>
      <w:r w:rsidR="007261FD">
        <w:t>ousehold data</w:t>
      </w:r>
      <w:bookmarkEnd w:id="10"/>
      <w:bookmarkEnd w:id="11"/>
    </w:p>
    <w:p w14:paraId="4F03C790" w14:textId="77777777" w:rsidR="007261FD" w:rsidRDefault="007261FD" w:rsidP="007261FD">
      <w:pPr>
        <w:pStyle w:val="BodyText"/>
      </w:pPr>
      <w:r>
        <w:t xml:space="preserve">The household data underpinning the electricity bill benchmarks were collected using </w:t>
      </w:r>
      <w:r w:rsidRPr="0038385E">
        <w:t xml:space="preserve">an online survey of </w:t>
      </w:r>
      <w:r>
        <w:t xml:space="preserve">residential electricity </w:t>
      </w:r>
      <w:r w:rsidRPr="0038385E">
        <w:t xml:space="preserve">customers in </w:t>
      </w:r>
      <w:r>
        <w:t xml:space="preserve">each </w:t>
      </w:r>
      <w:r w:rsidRPr="0038385E">
        <w:t xml:space="preserve">jurisdiction. </w:t>
      </w:r>
    </w:p>
    <w:p w14:paraId="5F0BAEA9" w14:textId="77777777" w:rsidR="00C00238" w:rsidRDefault="00C00238" w:rsidP="00C00238">
      <w:pPr>
        <w:pStyle w:val="BodyText"/>
      </w:pPr>
      <w:r>
        <w:t>The survey was administered online using a panel</w:t>
      </w:r>
      <w:r w:rsidR="00D75CEA">
        <w:t xml:space="preserve"> of people who had </w:t>
      </w:r>
      <w:r>
        <w:t xml:space="preserve">previously indicated their willingness to participate in surveys. Panel members were invited to participate in the survey by email. If they chose to complete </w:t>
      </w:r>
      <w:r w:rsidR="00D75CEA">
        <w:t xml:space="preserve">the </w:t>
      </w:r>
      <w:r>
        <w:t xml:space="preserve">survey they clicked on a link and were connected to </w:t>
      </w:r>
      <w:r w:rsidR="00D75CEA">
        <w:t xml:space="preserve">an </w:t>
      </w:r>
      <w:r>
        <w:t xml:space="preserve">online survey instrument. </w:t>
      </w:r>
      <w:r w:rsidR="00D75CEA">
        <w:t xml:space="preserve">The questionnaire used is reproduced in </w:t>
      </w:r>
      <w:r w:rsidR="00B95A51">
        <w:fldChar w:fldCharType="begin"/>
      </w:r>
      <w:r w:rsidR="00D75CEA">
        <w:instrText xml:space="preserve"> REF _Ref391007903 \n \h </w:instrText>
      </w:r>
      <w:r w:rsidR="00B95A51">
        <w:fldChar w:fldCharType="separate"/>
      </w:r>
      <w:r w:rsidR="009E0278">
        <w:t>Appendix A</w:t>
      </w:r>
      <w:r w:rsidR="00B95A51">
        <w:fldChar w:fldCharType="end"/>
      </w:r>
      <w:r w:rsidR="00D75CEA">
        <w:t xml:space="preserve">. </w:t>
      </w:r>
    </w:p>
    <w:p w14:paraId="5E3870F2" w14:textId="77777777" w:rsidR="00406A89" w:rsidRDefault="00744677" w:rsidP="00744677">
      <w:pPr>
        <w:pStyle w:val="Heading4"/>
      </w:pPr>
      <w:r>
        <w:t xml:space="preserve">Obtaining </w:t>
      </w:r>
      <w:r w:rsidR="00406A89">
        <w:t>consent</w:t>
      </w:r>
      <w:r>
        <w:t xml:space="preserve"> to collect consumption data</w:t>
      </w:r>
    </w:p>
    <w:p w14:paraId="3651CECE" w14:textId="77777777" w:rsidR="00C00238" w:rsidRDefault="009B151B" w:rsidP="00C00238">
      <w:pPr>
        <w:pStyle w:val="BodyText"/>
      </w:pPr>
      <w:r>
        <w:t>The benchmarks are based on data relating to individual customers’ actual electricity consumption. As such, it is important to obtain consent from the customer for the release of their data. Therefore, a</w:t>
      </w:r>
      <w:r w:rsidR="00C00238">
        <w:t>t the beginning of the survey, panel members were shown a plain language description of the process stating that:</w:t>
      </w:r>
    </w:p>
    <w:p w14:paraId="7B7774F9" w14:textId="77777777" w:rsidR="00C00238" w:rsidRDefault="00C00238" w:rsidP="00C00238">
      <w:pPr>
        <w:pStyle w:val="ListNumber"/>
        <w:numPr>
          <w:ilvl w:val="0"/>
          <w:numId w:val="34"/>
        </w:numPr>
      </w:pPr>
      <w:r>
        <w:t xml:space="preserve">if </w:t>
      </w:r>
      <w:r w:rsidR="00D75CEA">
        <w:t xml:space="preserve">they answered </w:t>
      </w:r>
      <w:r>
        <w:t xml:space="preserve">the </w:t>
      </w:r>
      <w:r w:rsidR="00D75CEA">
        <w:t>questionnaire</w:t>
      </w:r>
      <w:r>
        <w:t>, data relating to their electricity consumption would be collected from their electricity distributor and/or retailer</w:t>
      </w:r>
    </w:p>
    <w:p w14:paraId="30CF60E1" w14:textId="4D0BF2DC" w:rsidR="00C00238" w:rsidRDefault="00C00238" w:rsidP="00C00238">
      <w:pPr>
        <w:pStyle w:val="ListNumber"/>
        <w:numPr>
          <w:ilvl w:val="0"/>
          <w:numId w:val="33"/>
        </w:numPr>
      </w:pPr>
      <w:r>
        <w:t>th</w:t>
      </w:r>
      <w:r w:rsidR="002F21C4">
        <w:t>e</w:t>
      </w:r>
      <w:r>
        <w:t xml:space="preserve"> data would be provided to ACIL Allen</w:t>
      </w:r>
      <w:r w:rsidR="00D75CEA">
        <w:t xml:space="preserve"> and the AER</w:t>
      </w:r>
    </w:p>
    <w:p w14:paraId="1EC46B49" w14:textId="7165C78F" w:rsidR="00C00238" w:rsidRDefault="00C00238" w:rsidP="00C00238">
      <w:pPr>
        <w:pStyle w:val="ListNumber"/>
        <w:numPr>
          <w:ilvl w:val="0"/>
          <w:numId w:val="33"/>
        </w:numPr>
      </w:pPr>
      <w:r>
        <w:t>ACIL Allen would use th</w:t>
      </w:r>
      <w:r w:rsidR="00B573D5">
        <w:t>e</w:t>
      </w:r>
      <w:r>
        <w:t xml:space="preserve"> data to develop updated bill benchmarks</w:t>
      </w:r>
      <w:r w:rsidR="00D75CEA">
        <w:t xml:space="preserve"> and the AER would use it (in de-identified form)</w:t>
      </w:r>
      <w:r w:rsidR="00AF74D5">
        <w:t xml:space="preserve"> to meet its regulatory requirements. It may also be used more broadly</w:t>
      </w:r>
      <w:r w:rsidR="00D75CEA">
        <w:t xml:space="preserve"> to inform energy policy</w:t>
      </w:r>
      <w:r>
        <w:t>.</w:t>
      </w:r>
    </w:p>
    <w:p w14:paraId="7054974C" w14:textId="77777777" w:rsidR="00C00238" w:rsidRDefault="00C00238" w:rsidP="00C00238">
      <w:pPr>
        <w:pStyle w:val="BodyText"/>
      </w:pPr>
      <w:r>
        <w:lastRenderedPageBreak/>
        <w:t>Panel members who were willing to consent to the release of their data indicated this by clicking a ‘yes’ button.</w:t>
      </w:r>
      <w:r>
        <w:rPr>
          <w:rStyle w:val="FootnoteReference"/>
        </w:rPr>
        <w:footnoteReference w:id="6"/>
      </w:r>
      <w:r>
        <w:t xml:space="preserve"> </w:t>
      </w:r>
    </w:p>
    <w:p w14:paraId="783D3F42" w14:textId="77777777" w:rsidR="00C00238" w:rsidRDefault="00C00238" w:rsidP="00C00238">
      <w:pPr>
        <w:pStyle w:val="BodyText"/>
      </w:pPr>
      <w:r>
        <w:t xml:space="preserve">At this point, the panel members were asked whether they contribute to paying the electricity bill or to decisions about using electricity in their home. If they do not, they were not able to proceed with the survey. </w:t>
      </w:r>
    </w:p>
    <w:p w14:paraId="60B0C288" w14:textId="77777777" w:rsidR="007261FD" w:rsidRDefault="00C00238" w:rsidP="007261FD">
      <w:pPr>
        <w:pStyle w:val="BodyText"/>
      </w:pPr>
      <w:r>
        <w:t>Panel members who had consented to the release of their data and had identified themselves as responsible for paying the electricity bill were then asked to</w:t>
      </w:r>
      <w:r w:rsidR="00406A89">
        <w:t xml:space="preserve"> </w:t>
      </w:r>
      <w:r>
        <w:t xml:space="preserve">complete the </w:t>
      </w:r>
      <w:r w:rsidR="00D75CEA">
        <w:t>questionnaire</w:t>
      </w:r>
      <w:r w:rsidR="007261FD">
        <w:t xml:space="preserve">. </w:t>
      </w:r>
    </w:p>
    <w:p w14:paraId="7823C979" w14:textId="77777777" w:rsidR="007261FD" w:rsidRDefault="007261FD" w:rsidP="007261FD">
      <w:pPr>
        <w:pStyle w:val="BodyText"/>
      </w:pPr>
      <w:r>
        <w:t>In summary, the following data were gathered:</w:t>
      </w:r>
    </w:p>
    <w:p w14:paraId="0FF520A5" w14:textId="77777777" w:rsidR="00BE78E8" w:rsidRPr="0038385E" w:rsidRDefault="00D75CEA" w:rsidP="00C00238">
      <w:pPr>
        <w:pStyle w:val="ListNumber"/>
        <w:numPr>
          <w:ilvl w:val="0"/>
          <w:numId w:val="35"/>
        </w:numPr>
      </w:pPr>
      <w:r w:rsidRPr="0038385E">
        <w:t xml:space="preserve">household </w:t>
      </w:r>
      <w:r w:rsidR="00BE78E8" w:rsidRPr="0038385E">
        <w:t xml:space="preserve">demographics (number of occupants by age, household income, whether </w:t>
      </w:r>
      <w:r w:rsidR="00BE78E8">
        <w:t xml:space="preserve">premises </w:t>
      </w:r>
      <w:r w:rsidR="00BE78E8" w:rsidRPr="0038385E">
        <w:t>rented or owned, composition</w:t>
      </w:r>
      <w:r w:rsidR="00BE78E8">
        <w:t xml:space="preserve"> of household</w:t>
      </w:r>
      <w:r w:rsidR="00BE78E8" w:rsidRPr="0038385E">
        <w:t>)</w:t>
      </w:r>
    </w:p>
    <w:p w14:paraId="49F20CD1" w14:textId="77777777" w:rsidR="00BE78E8" w:rsidRPr="0038385E" w:rsidRDefault="00D75CEA" w:rsidP="00BE78E8">
      <w:pPr>
        <w:pStyle w:val="ListNumber"/>
      </w:pPr>
      <w:r w:rsidRPr="0038385E">
        <w:t xml:space="preserve">dwelling </w:t>
      </w:r>
      <w:r w:rsidR="00BE78E8" w:rsidRPr="0038385E">
        <w:t>size (</w:t>
      </w:r>
      <w:r w:rsidR="00BE78E8">
        <w:t xml:space="preserve">number of </w:t>
      </w:r>
      <w:r w:rsidR="00BE78E8" w:rsidRPr="0038385E">
        <w:t>bedrooms, bathrooms, floors</w:t>
      </w:r>
      <w:r w:rsidR="00BE78E8">
        <w:t>;</w:t>
      </w:r>
      <w:r w:rsidR="00BE78E8" w:rsidRPr="0038385E">
        <w:t xml:space="preserve"> dwelling age</w:t>
      </w:r>
      <w:r w:rsidR="00BE78E8">
        <w:t>;</w:t>
      </w:r>
      <w:r w:rsidR="00BE78E8" w:rsidRPr="0038385E">
        <w:t xml:space="preserve"> orientation)</w:t>
      </w:r>
    </w:p>
    <w:p w14:paraId="65E29493" w14:textId="77777777" w:rsidR="00BE78E8" w:rsidRPr="0038385E" w:rsidRDefault="00D75CEA" w:rsidP="00BE78E8">
      <w:pPr>
        <w:pStyle w:val="ListNumber"/>
      </w:pPr>
      <w:r w:rsidRPr="0038385E">
        <w:t xml:space="preserve">dwelling </w:t>
      </w:r>
      <w:r w:rsidR="00BE78E8" w:rsidRPr="0038385E">
        <w:t>construction material and insulation</w:t>
      </w:r>
    </w:p>
    <w:p w14:paraId="406AC5C3" w14:textId="5B60A70E" w:rsidR="00BE78E8" w:rsidRPr="0038385E" w:rsidRDefault="00D75CEA" w:rsidP="00BE78E8">
      <w:pPr>
        <w:pStyle w:val="ListNumber"/>
      </w:pPr>
      <w:r w:rsidRPr="0038385E">
        <w:t xml:space="preserve">equipment </w:t>
      </w:r>
      <w:r w:rsidR="00BE78E8" w:rsidRPr="0038385E">
        <w:t>by fuel type (</w:t>
      </w:r>
      <w:r w:rsidR="00BE78E8">
        <w:t xml:space="preserve">number and type of </w:t>
      </w:r>
      <w:r w:rsidR="00BE78E8" w:rsidRPr="0038385E">
        <w:t>televisions</w:t>
      </w:r>
      <w:r w:rsidR="00BE78E8">
        <w:t>;</w:t>
      </w:r>
      <w:r w:rsidR="00BE78E8" w:rsidRPr="0038385E">
        <w:t xml:space="preserve"> fridges</w:t>
      </w:r>
      <w:r w:rsidR="00BE78E8">
        <w:t>;</w:t>
      </w:r>
      <w:r w:rsidR="00BE78E8" w:rsidRPr="0038385E">
        <w:t xml:space="preserve"> cook tops</w:t>
      </w:r>
      <w:r w:rsidR="00BE78E8">
        <w:t>;</w:t>
      </w:r>
      <w:r w:rsidR="00BE78E8" w:rsidRPr="0038385E">
        <w:t xml:space="preserve"> ovens</w:t>
      </w:r>
      <w:r w:rsidR="00BE78E8">
        <w:t>;</w:t>
      </w:r>
      <w:r w:rsidR="00BE78E8" w:rsidRPr="0038385E">
        <w:t xml:space="preserve"> hot water services</w:t>
      </w:r>
      <w:r w:rsidR="00BE78E8">
        <w:t>;</w:t>
      </w:r>
      <w:r w:rsidR="00BE78E8" w:rsidRPr="0038385E">
        <w:t xml:space="preserve"> dryers</w:t>
      </w:r>
      <w:r w:rsidR="00BE78E8">
        <w:t>;</w:t>
      </w:r>
      <w:r w:rsidR="00BE78E8" w:rsidRPr="0038385E">
        <w:t xml:space="preserve"> hea</w:t>
      </w:r>
      <w:r w:rsidR="00BE78E8">
        <w:t>ting; lighting; air conditioners;</w:t>
      </w:r>
      <w:r w:rsidR="00BE78E8" w:rsidRPr="0038385E">
        <w:t xml:space="preserve"> pool</w:t>
      </w:r>
      <w:r w:rsidR="00BE78E8">
        <w:t>s</w:t>
      </w:r>
      <w:r w:rsidR="00BE78E8" w:rsidRPr="0038385E">
        <w:t xml:space="preserve"> and pool heat</w:t>
      </w:r>
      <w:r w:rsidR="00BE78E8">
        <w:t>ers;</w:t>
      </w:r>
      <w:r w:rsidR="00BE78E8" w:rsidRPr="0038385E">
        <w:t xml:space="preserve"> other appliances)</w:t>
      </w:r>
    </w:p>
    <w:p w14:paraId="5B319511" w14:textId="77777777" w:rsidR="00BE78E8" w:rsidRPr="0038385E" w:rsidRDefault="00D75CEA" w:rsidP="00BE78E8">
      <w:pPr>
        <w:pStyle w:val="ListNumber"/>
      </w:pPr>
      <w:r w:rsidRPr="0038385E">
        <w:t xml:space="preserve">appliance </w:t>
      </w:r>
      <w:r w:rsidR="00BE78E8" w:rsidRPr="0038385E">
        <w:t>usage</w:t>
      </w:r>
    </w:p>
    <w:p w14:paraId="1830951B" w14:textId="77777777" w:rsidR="00BE78E8" w:rsidRPr="0038385E" w:rsidRDefault="00D75CEA" w:rsidP="00BE78E8">
      <w:pPr>
        <w:pStyle w:val="ListNumber"/>
      </w:pPr>
      <w:r w:rsidRPr="0038385E">
        <w:t xml:space="preserve">use </w:t>
      </w:r>
      <w:r w:rsidR="00BE78E8" w:rsidRPr="0038385E">
        <w:t xml:space="preserve">of other fuels and alternative generation (solar panels </w:t>
      </w:r>
      <w:proofErr w:type="spellStart"/>
      <w:r w:rsidR="00BE78E8" w:rsidRPr="0038385E">
        <w:t>etc</w:t>
      </w:r>
      <w:proofErr w:type="spellEnd"/>
      <w:r w:rsidR="00BE78E8" w:rsidRPr="0038385E">
        <w:t>)</w:t>
      </w:r>
    </w:p>
    <w:p w14:paraId="1AD4DDD0" w14:textId="77777777" w:rsidR="00BE78E8" w:rsidRPr="0038385E" w:rsidRDefault="00D75CEA" w:rsidP="00BE78E8">
      <w:pPr>
        <w:pStyle w:val="ListNumber"/>
      </w:pPr>
      <w:r w:rsidRPr="0038385E">
        <w:t xml:space="preserve">seasonal </w:t>
      </w:r>
      <w:r w:rsidR="00BE78E8" w:rsidRPr="0038385E">
        <w:t>behavio</w:t>
      </w:r>
      <w:r w:rsidR="00BE78E8">
        <w:t>u</w:t>
      </w:r>
      <w:r w:rsidR="00BE78E8" w:rsidRPr="0038385E">
        <w:t>r</w:t>
      </w:r>
    </w:p>
    <w:p w14:paraId="734E4675" w14:textId="77777777" w:rsidR="00BE78E8" w:rsidRPr="0038385E" w:rsidRDefault="00D75CEA" w:rsidP="00BE78E8">
      <w:pPr>
        <w:pStyle w:val="ListNumber"/>
      </w:pPr>
      <w:r w:rsidRPr="0038385E">
        <w:t xml:space="preserve">reported </w:t>
      </w:r>
      <w:r w:rsidR="00BE78E8" w:rsidRPr="0038385E">
        <w:t>use behaviours</w:t>
      </w:r>
    </w:p>
    <w:p w14:paraId="1CF1E4CD" w14:textId="77777777" w:rsidR="00BE78E8" w:rsidRPr="0038385E" w:rsidRDefault="00D75CEA" w:rsidP="00BE78E8">
      <w:pPr>
        <w:pStyle w:val="ListNumber2"/>
        <w:keepNext/>
        <w:numPr>
          <w:ilvl w:val="1"/>
          <w:numId w:val="30"/>
        </w:numPr>
        <w:spacing w:before="80" w:after="0" w:line="280" w:lineRule="exact"/>
      </w:pPr>
      <w:r w:rsidRPr="0038385E">
        <w:t xml:space="preserve">amount </w:t>
      </w:r>
      <w:r w:rsidR="00BE78E8" w:rsidRPr="0038385E">
        <w:t>of energy conservation effort over the last year</w:t>
      </w:r>
    </w:p>
    <w:p w14:paraId="06E34E57" w14:textId="77777777" w:rsidR="00BE78E8" w:rsidRPr="0038385E" w:rsidRDefault="00D75CEA" w:rsidP="00BE78E8">
      <w:pPr>
        <w:pStyle w:val="ListNumber2"/>
        <w:numPr>
          <w:ilvl w:val="1"/>
          <w:numId w:val="30"/>
        </w:numPr>
        <w:spacing w:before="80" w:after="0" w:line="280" w:lineRule="exact"/>
      </w:pPr>
      <w:r w:rsidRPr="0038385E">
        <w:t xml:space="preserve">do </w:t>
      </w:r>
      <w:r w:rsidR="00BE78E8" w:rsidRPr="0038385E">
        <w:t>they thin</w:t>
      </w:r>
      <w:r w:rsidR="00BE78E8">
        <w:t>k</w:t>
      </w:r>
      <w:r w:rsidR="00BE78E8" w:rsidRPr="0038385E">
        <w:t xml:space="preserve"> they are doing more/ less/ the same energy conservation as last year</w:t>
      </w:r>
    </w:p>
    <w:p w14:paraId="5941061E" w14:textId="77777777" w:rsidR="00BE78E8" w:rsidRPr="0038385E" w:rsidRDefault="00D75CEA" w:rsidP="00BE78E8">
      <w:pPr>
        <w:pStyle w:val="ListNumber2"/>
        <w:numPr>
          <w:ilvl w:val="1"/>
          <w:numId w:val="30"/>
        </w:numPr>
        <w:spacing w:before="80" w:after="0" w:line="280" w:lineRule="exact"/>
      </w:pPr>
      <w:r w:rsidRPr="0038385E">
        <w:t xml:space="preserve">do </w:t>
      </w:r>
      <w:r w:rsidR="00BE78E8" w:rsidRPr="0038385E">
        <w:t>they think they use more/ less/ the same amount of electricity than comparable households</w:t>
      </w:r>
    </w:p>
    <w:p w14:paraId="2E9494AD" w14:textId="77777777" w:rsidR="00BE78E8" w:rsidRPr="0038385E" w:rsidRDefault="00D75CEA" w:rsidP="00BE78E8">
      <w:pPr>
        <w:pStyle w:val="ListNumber"/>
      </w:pPr>
      <w:proofErr w:type="gramStart"/>
      <w:r w:rsidRPr="0038385E">
        <w:t>postcode</w:t>
      </w:r>
      <w:proofErr w:type="gramEnd"/>
      <w:r>
        <w:t xml:space="preserve"> (to identify the appropriate localised zone)</w:t>
      </w:r>
      <w:r w:rsidR="00BE78E8">
        <w:t>.</w:t>
      </w:r>
    </w:p>
    <w:p w14:paraId="15187A48" w14:textId="39144B4A" w:rsidR="00E7419C" w:rsidRDefault="00796CB1" w:rsidP="00E7419C">
      <w:pPr>
        <w:pStyle w:val="BodyText"/>
      </w:pPr>
      <w:r>
        <w:t>Steps were taken</w:t>
      </w:r>
      <w:r w:rsidR="004B1989">
        <w:t xml:space="preserve"> </w:t>
      </w:r>
      <w:r w:rsidR="009B151B">
        <w:t>as the survey was conducted</w:t>
      </w:r>
      <w:r w:rsidR="004B1989">
        <w:t xml:space="preserve"> </w:t>
      </w:r>
      <w:r w:rsidR="00C00238">
        <w:t>to ensure that the sample remained representative of the broader Australian population. In some cases certain questions were used to ‘screen out’ responses from customers from demographics that were already sufficiently represented.</w:t>
      </w:r>
      <w:r w:rsidR="00922D49">
        <w:t xml:space="preserve"> </w:t>
      </w:r>
    </w:p>
    <w:p w14:paraId="6717CFEE" w14:textId="414FE350" w:rsidR="00FD01B8" w:rsidRDefault="00C00238" w:rsidP="00C00238">
      <w:pPr>
        <w:pStyle w:val="BodyText"/>
      </w:pPr>
      <w:r>
        <w:t>For example, this approach was used to ensure that the age distribution of the sample is similar to the age distribution of the A</w:t>
      </w:r>
      <w:r w:rsidR="004B1989">
        <w:t>us</w:t>
      </w:r>
      <w:r w:rsidR="008B0E98">
        <w:t>tralian population.</w:t>
      </w:r>
      <w:r w:rsidR="00922D49">
        <w:t xml:space="preserve"> </w:t>
      </w:r>
      <w:r w:rsidR="008B0E98">
        <w:t xml:space="preserve">The same approach </w:t>
      </w:r>
      <w:r>
        <w:t xml:space="preserve">was used to ensure that customers with solar panels were not over represented in the sample. </w:t>
      </w:r>
      <w:r w:rsidR="008B0E98">
        <w:rPr>
          <w:rStyle w:val="FootnoteReference"/>
        </w:rPr>
        <w:footnoteReference w:id="7"/>
      </w:r>
    </w:p>
    <w:p w14:paraId="1790CB02" w14:textId="77777777" w:rsidR="00E7419C" w:rsidRDefault="00E7419C" w:rsidP="00E7419C">
      <w:pPr>
        <w:pStyle w:val="BodyText"/>
      </w:pPr>
      <w:r>
        <w:t>The following controls were applied during data collection to avoid demographic bias in the sample:</w:t>
      </w:r>
    </w:p>
    <w:p w14:paraId="28C8D4A2" w14:textId="38244CED" w:rsidR="00E7419C" w:rsidRDefault="00E7419C" w:rsidP="00E7419C">
      <w:pPr>
        <w:pStyle w:val="ListDash"/>
      </w:pPr>
      <w:r>
        <w:t>no more than 30</w:t>
      </w:r>
      <w:r w:rsidR="005B7E55">
        <w:t xml:space="preserve"> per</w:t>
      </w:r>
      <w:r>
        <w:t xml:space="preserve"> cent of respondents to have university qualifications</w:t>
      </w:r>
    </w:p>
    <w:p w14:paraId="3B921A93" w14:textId="77777777" w:rsidR="00E7419C" w:rsidRDefault="00E7419C" w:rsidP="00E7419C">
      <w:pPr>
        <w:pStyle w:val="ListDash"/>
      </w:pPr>
      <w:r>
        <w:t>approximately equal gender split</w:t>
      </w:r>
    </w:p>
    <w:p w14:paraId="6F125D6E" w14:textId="3BB3DA50" w:rsidR="00E7419C" w:rsidRDefault="00E7419C" w:rsidP="00E7419C">
      <w:pPr>
        <w:pStyle w:val="ListDash"/>
      </w:pPr>
      <w:r>
        <w:t>no more than 5</w:t>
      </w:r>
      <w:r w:rsidR="005B7E55">
        <w:t xml:space="preserve"> per</w:t>
      </w:r>
      <w:r>
        <w:t xml:space="preserve"> cent of respondents to be aged over 65 years</w:t>
      </w:r>
    </w:p>
    <w:p w14:paraId="2E97319C" w14:textId="6EF3B0AD" w:rsidR="00E7419C" w:rsidRDefault="00E7419C" w:rsidP="00E7419C">
      <w:pPr>
        <w:pStyle w:val="ListDash"/>
      </w:pPr>
      <w:proofErr w:type="gramStart"/>
      <w:r>
        <w:t>approximately</w:t>
      </w:r>
      <w:proofErr w:type="gramEnd"/>
      <w:r>
        <w:t xml:space="preserve"> 50</w:t>
      </w:r>
      <w:r w:rsidR="005B7E55">
        <w:t xml:space="preserve"> per</w:t>
      </w:r>
      <w:r>
        <w:t xml:space="preserve"> cent of responses to come from households with at least one child</w:t>
      </w:r>
      <w:r w:rsidR="007C3981">
        <w:t>.</w:t>
      </w:r>
    </w:p>
    <w:p w14:paraId="7956EFD5" w14:textId="77777777" w:rsidR="00E7419C" w:rsidRDefault="00E7419C" w:rsidP="00E7419C">
      <w:pPr>
        <w:pStyle w:val="BodyText"/>
      </w:pPr>
      <w:r>
        <w:t>Other controls were applied:</w:t>
      </w:r>
    </w:p>
    <w:p w14:paraId="173BA722" w14:textId="14A918DA" w:rsidR="00E7419C" w:rsidRDefault="00E7419C" w:rsidP="00E7419C">
      <w:pPr>
        <w:pStyle w:val="ListDash"/>
      </w:pPr>
      <w:r>
        <w:lastRenderedPageBreak/>
        <w:t>approximately 50</w:t>
      </w:r>
      <w:r w:rsidR="005B7E55">
        <w:t xml:space="preserve"> per</w:t>
      </w:r>
      <w:r w:rsidR="007C3981">
        <w:t xml:space="preserve"> cent </w:t>
      </w:r>
      <w:r>
        <w:t>of the sample was from regional areas to ensure adequate depth of sample outside capital cities</w:t>
      </w:r>
    </w:p>
    <w:p w14:paraId="6687746D" w14:textId="77777777" w:rsidR="00E7419C" w:rsidRDefault="00E7419C" w:rsidP="00E7419C">
      <w:pPr>
        <w:pStyle w:val="ListDash"/>
      </w:pPr>
      <w:r>
        <w:t>respondent must have lived at current address for 12 months or more to ensure the consumption data provided by distributors applied to their behaviours reported in the survey</w:t>
      </w:r>
    </w:p>
    <w:p w14:paraId="758A78D3" w14:textId="521AF43E" w:rsidR="00E7419C" w:rsidRDefault="00E7419C" w:rsidP="00E7419C">
      <w:pPr>
        <w:pStyle w:val="ListDash"/>
      </w:pPr>
      <w:proofErr w:type="gramStart"/>
      <w:r>
        <w:t>respondent</w:t>
      </w:r>
      <w:proofErr w:type="gramEnd"/>
      <w:r>
        <w:t xml:space="preserve"> must contribute to paying the electricity bill and/or make decisions about how electricity is used to ensure their knowledge about household use patterns</w:t>
      </w:r>
      <w:r w:rsidR="007C3981">
        <w:t>.</w:t>
      </w:r>
    </w:p>
    <w:p w14:paraId="5C4A20D3" w14:textId="77777777" w:rsidR="00F47611" w:rsidRDefault="00FD01B8" w:rsidP="00F47611">
      <w:pPr>
        <w:pStyle w:val="BodyText"/>
      </w:pPr>
      <w:r>
        <w:t xml:space="preserve">Data collection was conducted by </w:t>
      </w:r>
      <w:r w:rsidR="008B0E98">
        <w:t xml:space="preserve">I-View, which </w:t>
      </w:r>
      <w:r w:rsidR="00F47611" w:rsidRPr="00AC5738">
        <w:t>is a member of the Australian Market and Social Research Society and, as such, administered the survey in accordance with the requirements of that organisation. I-View is also accredited to the International Market and Social Research Standard ISO 20252, which incorporates the principles of the AS4752 standard and International Quality Crown Award.</w:t>
      </w:r>
      <w:r w:rsidR="00F47611">
        <w:t xml:space="preserve"> </w:t>
      </w:r>
    </w:p>
    <w:p w14:paraId="22DA2754" w14:textId="77777777" w:rsidR="007261FD" w:rsidRDefault="00F47611" w:rsidP="00F47611">
      <w:pPr>
        <w:pStyle w:val="Heading3"/>
      </w:pPr>
      <w:bookmarkStart w:id="12" w:name="_Ref389580368"/>
      <w:bookmarkStart w:id="13" w:name="_Toc414616506"/>
      <w:r>
        <w:t xml:space="preserve">Electricity </w:t>
      </w:r>
      <w:r w:rsidR="007261FD">
        <w:t>consumption data</w:t>
      </w:r>
      <w:bookmarkEnd w:id="12"/>
      <w:bookmarkEnd w:id="13"/>
    </w:p>
    <w:p w14:paraId="262391D7" w14:textId="7667124D" w:rsidR="00952AA7" w:rsidRDefault="009B151B" w:rsidP="00FD01B8">
      <w:pPr>
        <w:pStyle w:val="BodyText"/>
      </w:pPr>
      <w:r>
        <w:t>T</w:t>
      </w:r>
      <w:r w:rsidR="004B1989">
        <w:t xml:space="preserve">o construct the </w:t>
      </w:r>
      <w:r w:rsidR="00FD01B8">
        <w:t>benchmarks</w:t>
      </w:r>
      <w:r w:rsidR="004B1989">
        <w:t>,</w:t>
      </w:r>
      <w:r w:rsidR="00FD01B8">
        <w:t xml:space="preserve"> electricity consumption data</w:t>
      </w:r>
      <w:r w:rsidR="00380E4B">
        <w:t xml:space="preserve">sets </w:t>
      </w:r>
      <w:r w:rsidR="004B1989">
        <w:t xml:space="preserve">were </w:t>
      </w:r>
      <w:r w:rsidR="00FD01B8">
        <w:t xml:space="preserve">collected from the </w:t>
      </w:r>
      <w:r w:rsidR="004B1989">
        <w:t xml:space="preserve">survey </w:t>
      </w:r>
      <w:r w:rsidR="00FD01B8">
        <w:t xml:space="preserve">respondents’ </w:t>
      </w:r>
      <w:r w:rsidR="00AF74D5">
        <w:t>electricity distributor</w:t>
      </w:r>
      <w:r w:rsidR="00FD01B8">
        <w:t xml:space="preserve">. </w:t>
      </w:r>
    </w:p>
    <w:p w14:paraId="3D9EB428" w14:textId="4F9952A4" w:rsidR="00FD01B8" w:rsidRDefault="00FD01B8" w:rsidP="00FD01B8">
      <w:pPr>
        <w:pStyle w:val="BodyText"/>
      </w:pPr>
      <w:r>
        <w:t>The data</w:t>
      </w:r>
      <w:r w:rsidR="00380E4B">
        <w:t>sets</w:t>
      </w:r>
      <w:r>
        <w:t xml:space="preserve"> supplied by </w:t>
      </w:r>
      <w:r w:rsidR="00AF74D5">
        <w:t>electricity distributors</w:t>
      </w:r>
      <w:r>
        <w:t xml:space="preserve"> </w:t>
      </w:r>
      <w:r w:rsidR="00796CB1">
        <w:t>w</w:t>
      </w:r>
      <w:r w:rsidR="00EE6F13">
        <w:t>ere</w:t>
      </w:r>
      <w:r>
        <w:t xml:space="preserve"> from the same source that underpins customers’ billing</w:t>
      </w:r>
      <w:r w:rsidR="00796CB1">
        <w:t xml:space="preserve"> so they are </w:t>
      </w:r>
      <w:r>
        <w:t>based on meter reads (actual and estimated)</w:t>
      </w:r>
      <w:r w:rsidR="008B0E98">
        <w:t xml:space="preserve"> </w:t>
      </w:r>
      <w:r>
        <w:t xml:space="preserve">conducted by the </w:t>
      </w:r>
      <w:r w:rsidR="00AF74D5">
        <w:t>electricity distributor</w:t>
      </w:r>
      <w:r w:rsidR="008B0E98">
        <w:t>.</w:t>
      </w:r>
      <w:r w:rsidR="008B0E98">
        <w:rPr>
          <w:rStyle w:val="FootnoteReference"/>
        </w:rPr>
        <w:footnoteReference w:id="8"/>
      </w:r>
    </w:p>
    <w:p w14:paraId="0C722E36" w14:textId="11247CF7" w:rsidR="00952AA7" w:rsidRDefault="00104BC7" w:rsidP="00FD01B8">
      <w:pPr>
        <w:pStyle w:val="BodyText"/>
      </w:pPr>
      <w:r>
        <w:t xml:space="preserve">To obtain </w:t>
      </w:r>
      <w:r w:rsidR="00380E4B">
        <w:t xml:space="preserve">these </w:t>
      </w:r>
      <w:r>
        <w:t>data</w:t>
      </w:r>
      <w:r w:rsidR="00380E4B">
        <w:t>sets</w:t>
      </w:r>
      <w:r>
        <w:t xml:space="preserve"> from the electricity distributors, ACIL Allen supplied each of them with a list of all the National Metering Identifier (NMI)'s provided by customers in their state or territory. </w:t>
      </w:r>
      <w:r w:rsidR="00FD01B8">
        <w:t xml:space="preserve">Each </w:t>
      </w:r>
      <w:r w:rsidR="00AF74D5">
        <w:t>electricity distributor</w:t>
      </w:r>
      <w:r w:rsidR="00FD01B8">
        <w:t xml:space="preserve"> then </w:t>
      </w:r>
      <w:r w:rsidR="00CD0FA0">
        <w:t xml:space="preserve">identified those </w:t>
      </w:r>
      <w:r w:rsidR="00AF74D5">
        <w:t>NMI’s</w:t>
      </w:r>
      <w:r w:rsidR="00CD0FA0">
        <w:t xml:space="preserve"> which </w:t>
      </w:r>
      <w:r w:rsidR="002B7FC1">
        <w:t>fell within their service area</w:t>
      </w:r>
      <w:r w:rsidR="00796CB1">
        <w:rPr>
          <w:rStyle w:val="FootnoteReference"/>
        </w:rPr>
        <w:footnoteReference w:id="9"/>
      </w:r>
      <w:r w:rsidR="002B7FC1">
        <w:t xml:space="preserve"> and </w:t>
      </w:r>
      <w:r w:rsidR="00FD01B8">
        <w:t>returned a file</w:t>
      </w:r>
      <w:r w:rsidR="002B7FC1">
        <w:t xml:space="preserve">(s) </w:t>
      </w:r>
      <w:r w:rsidR="00FD01B8">
        <w:t>containing</w:t>
      </w:r>
      <w:r w:rsidR="00952AA7">
        <w:t>:</w:t>
      </w:r>
    </w:p>
    <w:p w14:paraId="136392A1" w14:textId="77777777" w:rsidR="00952AA7" w:rsidRDefault="00FD01B8" w:rsidP="00952AA7">
      <w:pPr>
        <w:pStyle w:val="ListDash"/>
      </w:pPr>
      <w:r>
        <w:t xml:space="preserve">consumption data that could be matched to respondents </w:t>
      </w:r>
    </w:p>
    <w:p w14:paraId="6DFCE920" w14:textId="77777777" w:rsidR="00952AA7" w:rsidRDefault="00952AA7" w:rsidP="00952AA7">
      <w:pPr>
        <w:pStyle w:val="ListDash"/>
      </w:pPr>
      <w:r>
        <w:t>identification of the presence of embedded generation</w:t>
      </w:r>
      <w:r w:rsidR="002B7FC1">
        <w:t xml:space="preserve"> and</w:t>
      </w:r>
      <w:r>
        <w:t xml:space="preserve"> or dedicated circuit consumption, and separate reporting of each</w:t>
      </w:r>
    </w:p>
    <w:p w14:paraId="1A886B23" w14:textId="67B0209F" w:rsidR="00952AA7" w:rsidRDefault="00AF74D5" w:rsidP="00952AA7">
      <w:pPr>
        <w:pStyle w:val="ListDash"/>
      </w:pPr>
      <w:r>
        <w:t>NMI’s</w:t>
      </w:r>
      <w:r w:rsidR="00FD01B8">
        <w:t xml:space="preserve"> for which no dat</w:t>
      </w:r>
      <w:r w:rsidR="00952AA7">
        <w:t>a was available</w:t>
      </w:r>
      <w:r w:rsidR="002B7FC1">
        <w:t>.</w:t>
      </w:r>
    </w:p>
    <w:p w14:paraId="7E82D096" w14:textId="6AC177E6" w:rsidR="008B0E98" w:rsidRDefault="008B0E98" w:rsidP="008B0E98">
      <w:pPr>
        <w:pStyle w:val="BodyText"/>
      </w:pPr>
      <w:r>
        <w:t xml:space="preserve">The formats of the data supplied by each </w:t>
      </w:r>
      <w:r w:rsidR="00AF74D5">
        <w:t>electricity distributor</w:t>
      </w:r>
      <w:r w:rsidR="00AF74D5" w:rsidDel="00695EFB">
        <w:t xml:space="preserve"> </w:t>
      </w:r>
      <w:r>
        <w:t xml:space="preserve">varied depending on whether the </w:t>
      </w:r>
      <w:r w:rsidR="00AF74D5">
        <w:t>electricity distributor</w:t>
      </w:r>
      <w:r w:rsidR="00AF74D5" w:rsidDel="00695EFB">
        <w:t xml:space="preserve"> </w:t>
      </w:r>
      <w:r>
        <w:t>was in Victoria or elsewhere.</w:t>
      </w:r>
    </w:p>
    <w:p w14:paraId="7B891781" w14:textId="42ACE7CD" w:rsidR="008B0E98" w:rsidRDefault="008B0E98" w:rsidP="008B0E98">
      <w:pPr>
        <w:pStyle w:val="BodyText"/>
      </w:pPr>
      <w:r>
        <w:t xml:space="preserve">The Victorian </w:t>
      </w:r>
      <w:r w:rsidR="00AF74D5">
        <w:t>electricity distributors</w:t>
      </w:r>
      <w:r w:rsidR="00AF74D5" w:rsidDel="00695EFB">
        <w:t xml:space="preserve"> </w:t>
      </w:r>
      <w:r>
        <w:t>provided data collected by ‘smart meters’, which produce half hourly readings.</w:t>
      </w:r>
      <w:r w:rsidR="00796CB1">
        <w:t xml:space="preserve"> </w:t>
      </w:r>
      <w:r>
        <w:t>In other jurisdictions, smart meters are not (widely) used so the data</w:t>
      </w:r>
      <w:r w:rsidR="00380E4B">
        <w:t>sets</w:t>
      </w:r>
      <w:r>
        <w:t xml:space="preserve"> provided by </w:t>
      </w:r>
      <w:r w:rsidR="00AF74D5">
        <w:t>electricity distributors</w:t>
      </w:r>
      <w:r w:rsidR="00AF74D5" w:rsidDel="00695EFB">
        <w:t xml:space="preserve"> </w:t>
      </w:r>
      <w:r>
        <w:t>w</w:t>
      </w:r>
      <w:r w:rsidR="00EE6F13">
        <w:t>ere</w:t>
      </w:r>
      <w:r>
        <w:t xml:space="preserve"> typically quarterly. </w:t>
      </w:r>
    </w:p>
    <w:p w14:paraId="5557AA5F" w14:textId="31A68CE7" w:rsidR="008B0E98" w:rsidRDefault="00CD0FA0" w:rsidP="00952AA7">
      <w:pPr>
        <w:pStyle w:val="BodyText"/>
      </w:pPr>
      <w:r>
        <w:t>Consumption from each billing</w:t>
      </w:r>
      <w:r w:rsidR="005B7E55">
        <w:t xml:space="preserve"> per</w:t>
      </w:r>
      <w:r>
        <w:t xml:space="preserve">iod </w:t>
      </w:r>
      <w:r w:rsidR="00380E4B">
        <w:t xml:space="preserve">was </w:t>
      </w:r>
      <w:r w:rsidR="008B0E98">
        <w:t xml:space="preserve">mapped to seasons, from </w:t>
      </w:r>
      <w:r w:rsidR="006830DE">
        <w:t>summer</w:t>
      </w:r>
      <w:r>
        <w:t xml:space="preserve"> 2011 to </w:t>
      </w:r>
      <w:r w:rsidR="000F2CD9">
        <w:t>autumn</w:t>
      </w:r>
      <w:r>
        <w:t xml:space="preserve"> 2014. </w:t>
      </w:r>
      <w:r w:rsidR="00952AA7">
        <w:t xml:space="preserve">The eight most recent quarters of data for each customer were requested from each </w:t>
      </w:r>
      <w:r w:rsidR="00AF74D5">
        <w:t>electricity distributor</w:t>
      </w:r>
      <w:r w:rsidR="004B1989">
        <w:t xml:space="preserve">, although </w:t>
      </w:r>
      <w:r w:rsidR="002B7FC1">
        <w:t>the</w:t>
      </w:r>
      <w:r w:rsidR="004B1989">
        <w:t xml:space="preserve"> seasons </w:t>
      </w:r>
      <w:r w:rsidR="005E2C04">
        <w:t xml:space="preserve">these data were related to </w:t>
      </w:r>
      <w:r w:rsidR="004B1989">
        <w:t>varied by customer</w:t>
      </w:r>
      <w:r w:rsidR="00796CB1">
        <w:t xml:space="preserve"> depending on when individual customers’ meters </w:t>
      </w:r>
      <w:r w:rsidR="005E2C04">
        <w:t>we</w:t>
      </w:r>
      <w:r w:rsidR="00796CB1">
        <w:t>re read</w:t>
      </w:r>
      <w:r w:rsidR="00952AA7">
        <w:t xml:space="preserve">. </w:t>
      </w:r>
    </w:p>
    <w:p w14:paraId="1F2FD7C1" w14:textId="6A96FDA4" w:rsidR="008B0E98" w:rsidRDefault="008B0E98" w:rsidP="008B0E98">
      <w:pPr>
        <w:pStyle w:val="BodyText"/>
      </w:pPr>
      <w:r>
        <w:t>The fact that meters are not all read at the same time, coupled with the inability to ‘separate’ the quarterly reading data into smaller time</w:t>
      </w:r>
      <w:r w:rsidR="005B7E55">
        <w:t xml:space="preserve"> per</w:t>
      </w:r>
      <w:r>
        <w:t>iods puts some limits on the extent to which seasonality can be examined. This is due to a problem refer</w:t>
      </w:r>
      <w:r w:rsidR="00796CB1">
        <w:t>red to</w:t>
      </w:r>
      <w:r>
        <w:t xml:space="preserve"> as ‘billing lag’.</w:t>
      </w:r>
    </w:p>
    <w:p w14:paraId="0974C768" w14:textId="743BA164" w:rsidR="008B0E98" w:rsidRDefault="008B0E98" w:rsidP="008B0E98">
      <w:pPr>
        <w:pStyle w:val="BodyText"/>
      </w:pPr>
      <w:r>
        <w:lastRenderedPageBreak/>
        <w:t>Based on ex</w:t>
      </w:r>
      <w:r w:rsidR="005B7E55">
        <w:t xml:space="preserve"> </w:t>
      </w:r>
      <w:proofErr w:type="spellStart"/>
      <w:r w:rsidR="005B7E55">
        <w:t>per</w:t>
      </w:r>
      <w:r>
        <w:t>ience</w:t>
      </w:r>
      <w:proofErr w:type="spellEnd"/>
      <w:r>
        <w:t xml:space="preserve"> </w:t>
      </w:r>
      <w:r w:rsidR="00796CB1">
        <w:t xml:space="preserve">in overcoming billing lag while </w:t>
      </w:r>
      <w:r>
        <w:t>estimating bill benchmarks in 2011, meter readings were assigned to seasons based on the middle of the billing</w:t>
      </w:r>
      <w:r w:rsidR="005B7E55">
        <w:t xml:space="preserve"> per</w:t>
      </w:r>
      <w:r>
        <w:t xml:space="preserve">iod rather than the start or finish. </w:t>
      </w:r>
    </w:p>
    <w:p w14:paraId="60128E69" w14:textId="06E069E3" w:rsidR="008B0E98" w:rsidRDefault="008B0E98" w:rsidP="008B0E98">
      <w:pPr>
        <w:pStyle w:val="BodyText"/>
      </w:pPr>
      <w:r>
        <w:t>There were two exceptions to this. The first exception was when the</w:t>
      </w:r>
      <w:r w:rsidR="005B7E55">
        <w:t xml:space="preserve"> per</w:t>
      </w:r>
      <w:r>
        <w:t>iod was the first reported</w:t>
      </w:r>
      <w:r w:rsidR="005B7E55">
        <w:t xml:space="preserve"> per</w:t>
      </w:r>
      <w:r>
        <w:t>iod. For this</w:t>
      </w:r>
      <w:r w:rsidR="005B7E55">
        <w:t xml:space="preserve"> per</w:t>
      </w:r>
      <w:r>
        <w:t>iod the season of the billing date was used to allocate consumption to a season. This was due to there often being insufficient information available to determine the length of this billing</w:t>
      </w:r>
      <w:r w:rsidR="005B7E55">
        <w:t xml:space="preserve"> per</w:t>
      </w:r>
      <w:r>
        <w:t xml:space="preserve">iod (although some </w:t>
      </w:r>
      <w:r w:rsidR="00AF74D5">
        <w:t xml:space="preserve">electricity distributors </w:t>
      </w:r>
      <w:r>
        <w:t>did report the number of days in each billing</w:t>
      </w:r>
      <w:r w:rsidR="005B7E55">
        <w:t xml:space="preserve"> per</w:t>
      </w:r>
      <w:r>
        <w:t xml:space="preserve">iod). </w:t>
      </w:r>
    </w:p>
    <w:p w14:paraId="42EE43BC" w14:textId="77777777" w:rsidR="003E5D53" w:rsidRDefault="008B0E98" w:rsidP="008B0E98">
      <w:pPr>
        <w:pStyle w:val="BodyText"/>
      </w:pPr>
      <w:r>
        <w:t xml:space="preserve">The second exception was interval meter data, for which consumption dates were known with more precision. </w:t>
      </w:r>
      <w:r w:rsidR="00796CB1">
        <w:t xml:space="preserve">In this case no approximation was required. However, </w:t>
      </w:r>
      <w:r>
        <w:t xml:space="preserve">the last season </w:t>
      </w:r>
      <w:r w:rsidR="00796CB1">
        <w:t xml:space="preserve">for which </w:t>
      </w:r>
      <w:r>
        <w:t xml:space="preserve">interval data </w:t>
      </w:r>
      <w:r w:rsidR="00796CB1">
        <w:t xml:space="preserve">were provided </w:t>
      </w:r>
      <w:r>
        <w:t>(often Autumn, 2014) was not directly comparable with other seasons, as data corresponded to only one or two months.</w:t>
      </w:r>
    </w:p>
    <w:p w14:paraId="49A96B39" w14:textId="356C2F94" w:rsidR="008B0E98" w:rsidRDefault="008B0E98" w:rsidP="008B0E98">
      <w:pPr>
        <w:pStyle w:val="BodyText"/>
      </w:pPr>
      <w:r>
        <w:t>To manage this in a way that maintained sample size, two approaches were taken</w:t>
      </w:r>
      <w:r w:rsidR="007C3981">
        <w:t>:</w:t>
      </w:r>
      <w:r>
        <w:t xml:space="preserve"> </w:t>
      </w:r>
    </w:p>
    <w:p w14:paraId="03834114" w14:textId="569D491E" w:rsidR="008B0E98" w:rsidRDefault="008B0E98" w:rsidP="008B0E98">
      <w:pPr>
        <w:pStyle w:val="ListDash"/>
      </w:pPr>
      <w:r>
        <w:t xml:space="preserve">for two </w:t>
      </w:r>
      <w:r w:rsidR="00AF74D5">
        <w:t>electricity distributors</w:t>
      </w:r>
      <w:r>
        <w:t>, the previous Autumn</w:t>
      </w:r>
      <w:r w:rsidR="005B7E55">
        <w:t xml:space="preserve"> per</w:t>
      </w:r>
      <w:r>
        <w:t>iod was taken, as this was available for nearly all customers</w:t>
      </w:r>
    </w:p>
    <w:p w14:paraId="5D6447CC" w14:textId="1BDE560B" w:rsidR="008B0E98" w:rsidRDefault="008B0E98" w:rsidP="008B0E98">
      <w:pPr>
        <w:pStyle w:val="ListDash"/>
      </w:pPr>
      <w:proofErr w:type="gramStart"/>
      <w:r>
        <w:t>the</w:t>
      </w:r>
      <w:proofErr w:type="gramEnd"/>
      <w:r>
        <w:t xml:space="preserve"> longitudinal dimension of the data for the remaining three </w:t>
      </w:r>
      <w:r w:rsidR="00AF74D5">
        <w:t>electricity distributors</w:t>
      </w:r>
      <w:r>
        <w:t xml:space="preserve"> was much more variable. Hence, to preserve sample size for customers of these </w:t>
      </w:r>
      <w:r w:rsidR="00AF74D5">
        <w:t>electricity distributors</w:t>
      </w:r>
      <w:r>
        <w:t>, interval consumption in each season was converted to a daily consumption figure, and multiplied by 90 days. This was done when:</w:t>
      </w:r>
    </w:p>
    <w:p w14:paraId="6B234B67" w14:textId="77777777" w:rsidR="008B0E98" w:rsidRDefault="008B0E98" w:rsidP="008B0E98">
      <w:pPr>
        <w:pStyle w:val="ListDash2"/>
      </w:pPr>
      <w:r>
        <w:t xml:space="preserve">there </w:t>
      </w:r>
      <w:r w:rsidR="00796CB1">
        <w:t xml:space="preserve">were </w:t>
      </w:r>
      <w:r>
        <w:t>fewer than 85 days of data available for the season</w:t>
      </w:r>
    </w:p>
    <w:p w14:paraId="441096A5" w14:textId="77777777" w:rsidR="008B0E98" w:rsidRDefault="008B0E98" w:rsidP="008B0E98">
      <w:pPr>
        <w:pStyle w:val="ListDash2"/>
      </w:pPr>
      <w:r>
        <w:t xml:space="preserve">there </w:t>
      </w:r>
      <w:r w:rsidR="00796CB1">
        <w:t xml:space="preserve">were </w:t>
      </w:r>
      <w:r>
        <w:t>more than 21 days of data available for the season</w:t>
      </w:r>
    </w:p>
    <w:p w14:paraId="4B7004E4" w14:textId="77777777" w:rsidR="008B0E98" w:rsidRDefault="008B0E98" w:rsidP="008B0E98">
      <w:pPr>
        <w:pStyle w:val="ListDash"/>
      </w:pPr>
      <w:proofErr w:type="gramStart"/>
      <w:r>
        <w:t>when</w:t>
      </w:r>
      <w:proofErr w:type="gramEnd"/>
      <w:r>
        <w:t xml:space="preserve"> there </w:t>
      </w:r>
      <w:r w:rsidR="00796CB1">
        <w:t xml:space="preserve">were </w:t>
      </w:r>
      <w:r>
        <w:t>fewer than 21 days of data available within the season, the season’s data were discarded.</w:t>
      </w:r>
    </w:p>
    <w:p w14:paraId="23788D93" w14:textId="0633299D" w:rsidR="00F66E33" w:rsidRDefault="00F66E33" w:rsidP="008B0E98">
      <w:pPr>
        <w:pStyle w:val="BodyText"/>
      </w:pPr>
      <w:r>
        <w:t xml:space="preserve">The result was that a consistent set of data was analysed for Victorian customers, though it was smaller than the sample that was originally targeted. The sample size could have been increased by having the </w:t>
      </w:r>
      <w:r w:rsidR="00AF74D5">
        <w:t>electricity distributors</w:t>
      </w:r>
      <w:r w:rsidR="00AF74D5" w:rsidDel="00695EFB">
        <w:t xml:space="preserve"> </w:t>
      </w:r>
      <w:r>
        <w:t xml:space="preserve">provide more data in relation to each customer. However, ACIL Allen’s judgement was that this would not improve the accuracy or simplicity of the benchmarks sufficiently to offset the additional effort that would be required of </w:t>
      </w:r>
      <w:r w:rsidR="00AF74D5">
        <w:t>electricity distributors</w:t>
      </w:r>
      <w:r w:rsidR="00AF74D5" w:rsidDel="00695EFB">
        <w:t xml:space="preserve"> </w:t>
      </w:r>
      <w:r>
        <w:t>so this was not pursued. Simply put, there are sufficient observations in the dataset that was obtained to complete the analysis.</w:t>
      </w:r>
    </w:p>
    <w:p w14:paraId="62DC05B6" w14:textId="577C91D2" w:rsidR="008B0E98" w:rsidRDefault="00796CB1" w:rsidP="008B0E98">
      <w:pPr>
        <w:pStyle w:val="BodyText"/>
      </w:pPr>
      <w:r>
        <w:t xml:space="preserve">Completing this process required significant interaction between ACIL Allen’s project team and the </w:t>
      </w:r>
      <w:r w:rsidR="00AF74D5">
        <w:t>electricity distributors</w:t>
      </w:r>
      <w:r w:rsidR="00AF74D5" w:rsidDel="00695EFB">
        <w:t xml:space="preserve"> </w:t>
      </w:r>
      <w:r>
        <w:t xml:space="preserve">in some cases. </w:t>
      </w:r>
      <w:r w:rsidR="008B0E98">
        <w:t xml:space="preserve">ACIL Allen greatly appreciates the assistance that the </w:t>
      </w:r>
      <w:r w:rsidR="00AF74D5">
        <w:t>electricity distributors</w:t>
      </w:r>
      <w:r w:rsidR="00AF74D5" w:rsidDel="00695EFB">
        <w:t xml:space="preserve"> </w:t>
      </w:r>
      <w:r w:rsidR="008B0E98">
        <w:t>provided with this project</w:t>
      </w:r>
      <w:r>
        <w:t>.</w:t>
      </w:r>
    </w:p>
    <w:p w14:paraId="2DD3F1A2" w14:textId="77777777" w:rsidR="008B0E98" w:rsidRDefault="003C5CCF" w:rsidP="003C5CCF">
      <w:pPr>
        <w:pStyle w:val="Heading3"/>
      </w:pPr>
      <w:bookmarkStart w:id="14" w:name="_Ref393388658"/>
      <w:bookmarkStart w:id="15" w:name="_Toc414616507"/>
      <w:bookmarkStart w:id="16" w:name="_Ref391008403"/>
      <w:bookmarkStart w:id="17" w:name="_Ref305592358"/>
      <w:r>
        <w:t>Sample matching and weighting</w:t>
      </w:r>
      <w:bookmarkEnd w:id="14"/>
      <w:bookmarkEnd w:id="15"/>
    </w:p>
    <w:p w14:paraId="36E99783" w14:textId="77777777" w:rsidR="00796CB1" w:rsidRPr="005C439C" w:rsidRDefault="003C5CCF" w:rsidP="00796CB1">
      <w:pPr>
        <w:pStyle w:val="BodyText"/>
      </w:pPr>
      <w:r>
        <w:t xml:space="preserve">The raw sample was weighted so that key statistics reflected the population. </w:t>
      </w:r>
      <w:r w:rsidR="00796CB1" w:rsidRPr="005C439C">
        <w:t>Weights were applied across the following dimensions:</w:t>
      </w:r>
    </w:p>
    <w:p w14:paraId="3A665741" w14:textId="77777777" w:rsidR="00796CB1" w:rsidRPr="005C439C" w:rsidRDefault="00796CB1" w:rsidP="00796CB1">
      <w:pPr>
        <w:pStyle w:val="ListDash"/>
      </w:pPr>
      <w:r w:rsidRPr="005C439C">
        <w:t>household size</w:t>
      </w:r>
    </w:p>
    <w:p w14:paraId="032E2A37" w14:textId="77777777" w:rsidR="00796CB1" w:rsidRPr="005C439C" w:rsidRDefault="00796CB1" w:rsidP="00796CB1">
      <w:pPr>
        <w:pStyle w:val="ListDash"/>
      </w:pPr>
      <w:r w:rsidRPr="005C439C">
        <w:t>location</w:t>
      </w:r>
    </w:p>
    <w:p w14:paraId="1D162C0A" w14:textId="77777777" w:rsidR="00796CB1" w:rsidRPr="005C439C" w:rsidRDefault="00796CB1" w:rsidP="00796CB1">
      <w:pPr>
        <w:pStyle w:val="ListDash"/>
      </w:pPr>
      <w:proofErr w:type="gramStart"/>
      <w:r>
        <w:t>the</w:t>
      </w:r>
      <w:proofErr w:type="gramEnd"/>
      <w:r>
        <w:t xml:space="preserve"> presence (or absence) of solar</w:t>
      </w:r>
      <w:r w:rsidRPr="005C439C">
        <w:t xml:space="preserve"> photovoltaic (PV) </w:t>
      </w:r>
      <w:r>
        <w:t>systems.</w:t>
      </w:r>
    </w:p>
    <w:p w14:paraId="76A44DFA" w14:textId="4D4A7A1C" w:rsidR="003C5CCF" w:rsidRDefault="003C5CCF" w:rsidP="003C5CCF">
      <w:pPr>
        <w:pStyle w:val="BodyText"/>
      </w:pPr>
      <w:r>
        <w:lastRenderedPageBreak/>
        <w:t>The survey responses and consumption data were then matched to one another using the customer’s NMI.</w:t>
      </w:r>
      <w:r w:rsidR="00796CB1">
        <w:rPr>
          <w:rStyle w:val="FootnoteReference"/>
        </w:rPr>
        <w:footnoteReference w:id="10"/>
      </w:r>
      <w:r>
        <w:t xml:space="preserve"> NMI’s were then removed from the dataset and replaced with an index number to ensure that</w:t>
      </w:r>
      <w:r w:rsidR="00380E4B">
        <w:t xml:space="preserve"> individual customers’</w:t>
      </w:r>
      <w:r>
        <w:t xml:space="preserve"> </w:t>
      </w:r>
      <w:r w:rsidR="00380E4B">
        <w:t xml:space="preserve">consumption </w:t>
      </w:r>
      <w:r>
        <w:t xml:space="preserve">data </w:t>
      </w:r>
      <w:r w:rsidR="00380E4B">
        <w:t xml:space="preserve">cannot be </w:t>
      </w:r>
      <w:r>
        <w:t>identified.</w:t>
      </w:r>
    </w:p>
    <w:p w14:paraId="18507891" w14:textId="77777777" w:rsidR="003C5CCF" w:rsidRDefault="003C5CCF" w:rsidP="003C5CCF">
      <w:pPr>
        <w:pStyle w:val="Heading2"/>
      </w:pPr>
      <w:bookmarkStart w:id="18" w:name="_Ref393385454"/>
      <w:bookmarkStart w:id="19" w:name="_Toc414616508"/>
      <w:r>
        <w:t>Data analysis</w:t>
      </w:r>
      <w:bookmarkEnd w:id="18"/>
      <w:bookmarkEnd w:id="19"/>
      <w:r>
        <w:tab/>
      </w:r>
    </w:p>
    <w:p w14:paraId="622E192E" w14:textId="0617B16F" w:rsidR="003C5CCF" w:rsidRDefault="003C5CCF" w:rsidP="00A0737A">
      <w:pPr>
        <w:pStyle w:val="BodyText"/>
        <w:keepNext/>
      </w:pPr>
      <w:r>
        <w:t>When the data</w:t>
      </w:r>
      <w:r w:rsidR="00380E4B">
        <w:t>sets</w:t>
      </w:r>
      <w:r>
        <w:t xml:space="preserve"> had been collected and matched the next step was data analysis.</w:t>
      </w:r>
    </w:p>
    <w:p w14:paraId="1D88F6FE" w14:textId="7F8C2EF1" w:rsidR="00560F26" w:rsidRDefault="00535D94" w:rsidP="003C5CCF">
      <w:pPr>
        <w:pStyle w:val="BodyText"/>
      </w:pPr>
      <w:r>
        <w:t xml:space="preserve">Data </w:t>
      </w:r>
      <w:r w:rsidR="003C5CCF">
        <w:t xml:space="preserve">analysis was in two stages. First, regression models were estimated </w:t>
      </w:r>
      <w:r w:rsidR="005A58E6">
        <w:t>using a</w:t>
      </w:r>
      <w:r w:rsidR="003C5CCF">
        <w:t xml:space="preserve"> combination of variables that</w:t>
      </w:r>
      <w:r w:rsidR="00ED4779">
        <w:t xml:space="preserve"> were strongly correlated with </w:t>
      </w:r>
      <w:r w:rsidR="005A58E6">
        <w:t xml:space="preserve">household </w:t>
      </w:r>
      <w:r w:rsidR="0070690A">
        <w:t xml:space="preserve">electricity </w:t>
      </w:r>
      <w:r w:rsidR="003C5CCF">
        <w:t xml:space="preserve">consumption. </w:t>
      </w:r>
      <w:r w:rsidR="00560F26">
        <w:t xml:space="preserve">Those models are intended for use on the AER’s </w:t>
      </w:r>
      <w:r w:rsidR="005E2C04">
        <w:t>E</w:t>
      </w:r>
      <w:r w:rsidR="00560F26">
        <w:t xml:space="preserve">nergy </w:t>
      </w:r>
      <w:r w:rsidR="005E2C04">
        <w:t>Ma</w:t>
      </w:r>
      <w:r w:rsidR="00560F26">
        <w:t xml:space="preserve">de </w:t>
      </w:r>
      <w:r w:rsidR="005E2C04">
        <w:t>E</w:t>
      </w:r>
      <w:r w:rsidR="00560F26">
        <w:t>asy website</w:t>
      </w:r>
      <w:r w:rsidR="00C54EE8">
        <w:t xml:space="preserve"> (website models)</w:t>
      </w:r>
      <w:r w:rsidR="00560F26">
        <w:t>.</w:t>
      </w:r>
    </w:p>
    <w:p w14:paraId="2A783CBA" w14:textId="77777777" w:rsidR="000D564B" w:rsidRDefault="000D564B" w:rsidP="000D564B">
      <w:pPr>
        <w:pStyle w:val="BodyText"/>
      </w:pPr>
      <w:r>
        <w:t xml:space="preserve">Second, a small number of variables were identified as critically important in determining electricity consumption, namely household size, and the presence of a swimming pool and a mains gas connection (separately). Regression models were estimated using only those variables and these were used to produce the bill benchmarks (benchmarks models). </w:t>
      </w:r>
    </w:p>
    <w:p w14:paraId="61BE65DD" w14:textId="77777777" w:rsidR="000D564B" w:rsidRPr="003C5CCF" w:rsidRDefault="000D564B" w:rsidP="000D564B">
      <w:pPr>
        <w:pStyle w:val="BodyText"/>
      </w:pPr>
      <w:r>
        <w:t xml:space="preserve">The </w:t>
      </w:r>
      <w:r w:rsidR="00ED4779">
        <w:t xml:space="preserve">website and benchmarks </w:t>
      </w:r>
      <w:r>
        <w:t>models were estimated at the state/ territory level. The results were then weighted to reflect differences in average consumption in the zones specified by Energy Ministers. Those zones are summarised in</w:t>
      </w:r>
      <w:r w:rsidR="00535D94">
        <w:t xml:space="preserve"> </w:t>
      </w:r>
      <w:r w:rsidR="00B95A51">
        <w:rPr>
          <w:highlight w:val="yellow"/>
        </w:rPr>
        <w:fldChar w:fldCharType="begin"/>
      </w:r>
      <w:r w:rsidR="00535D94">
        <w:instrText xml:space="preserve"> REF _Ref393541229 \n \h </w:instrText>
      </w:r>
      <w:r w:rsidR="00B95A51">
        <w:rPr>
          <w:highlight w:val="yellow"/>
        </w:rPr>
      </w:r>
      <w:r w:rsidR="00B95A51">
        <w:rPr>
          <w:highlight w:val="yellow"/>
        </w:rPr>
        <w:fldChar w:fldCharType="separate"/>
      </w:r>
      <w:r w:rsidR="009E0278">
        <w:t>Appendix B</w:t>
      </w:r>
      <w:r w:rsidR="00B95A51">
        <w:rPr>
          <w:highlight w:val="yellow"/>
        </w:rPr>
        <w:fldChar w:fldCharType="end"/>
      </w:r>
      <w:r>
        <w:t>.</w:t>
      </w:r>
      <w:r w:rsidR="00ED4779">
        <w:t xml:space="preserve"> The weights were the ratio of mean consumption in the zone to mean consumption in the jurisdiction.</w:t>
      </w:r>
    </w:p>
    <w:p w14:paraId="6056B543" w14:textId="77777777" w:rsidR="000D564B" w:rsidRDefault="00ED4779" w:rsidP="000D564B">
      <w:pPr>
        <w:pStyle w:val="Heading3"/>
      </w:pPr>
      <w:bookmarkStart w:id="20" w:name="_Ref395520646"/>
      <w:bookmarkStart w:id="21" w:name="_Toc414616509"/>
      <w:r>
        <w:t xml:space="preserve">Website </w:t>
      </w:r>
      <w:r w:rsidR="000D564B">
        <w:t>models</w:t>
      </w:r>
      <w:bookmarkEnd w:id="20"/>
      <w:bookmarkEnd w:id="21"/>
      <w:r w:rsidR="000D564B">
        <w:t xml:space="preserve"> </w:t>
      </w:r>
    </w:p>
    <w:p w14:paraId="7974AD58" w14:textId="77777777" w:rsidR="00C54EE8" w:rsidRDefault="00C54EE8" w:rsidP="00C54EE8">
      <w:pPr>
        <w:pStyle w:val="BodyText"/>
      </w:pPr>
      <w:r>
        <w:t xml:space="preserve">The website models were </w:t>
      </w:r>
      <w:r w:rsidR="005A58E6">
        <w:t xml:space="preserve">constructed </w:t>
      </w:r>
      <w:r>
        <w:t xml:space="preserve">by </w:t>
      </w:r>
      <w:r w:rsidR="00ED4779">
        <w:t>calculating</w:t>
      </w:r>
      <w:r w:rsidR="005A58E6">
        <w:t xml:space="preserve"> </w:t>
      </w:r>
      <w:r>
        <w:t xml:space="preserve">the coefficient of correlation between electricity consumption and all of the survey variables (separately). </w:t>
      </w:r>
      <w:proofErr w:type="gramStart"/>
      <w:r>
        <w:t xml:space="preserve">Variables for which </w:t>
      </w:r>
      <w:r w:rsidR="000D564B">
        <w:t>th</w:t>
      </w:r>
      <w:r>
        <w:t>is was greater than 0.25 were put into a stepwise regression model.</w:t>
      </w:r>
      <w:proofErr w:type="gramEnd"/>
      <w:r>
        <w:t xml:space="preserve"> </w:t>
      </w:r>
    </w:p>
    <w:p w14:paraId="0C2AF94A" w14:textId="77777777" w:rsidR="0039399A" w:rsidRDefault="0039399A" w:rsidP="00C54EE8">
      <w:pPr>
        <w:pStyle w:val="BodyText"/>
      </w:pPr>
      <w:r>
        <w:t>This was done at the national level. The explanatory variables that were ‘identified’ using this process were used in each of the jurisdictional models.</w:t>
      </w:r>
    </w:p>
    <w:p w14:paraId="67AA4A25" w14:textId="3FF1CD4F" w:rsidR="00C54EE8" w:rsidRDefault="00C54EE8" w:rsidP="00C54EE8">
      <w:pPr>
        <w:pStyle w:val="BodyText"/>
      </w:pPr>
      <w:r>
        <w:t xml:space="preserve">The exception was that neither the existence of a solar photovoltaic system on the household nor the </w:t>
      </w:r>
      <w:r w:rsidR="00C03595">
        <w:t>capacity of that system was</w:t>
      </w:r>
      <w:r>
        <w:t xml:space="preserve"> sufficiently correlated with electricity consumption to </w:t>
      </w:r>
      <w:r w:rsidR="00535D94">
        <w:t>cross this threshold for</w:t>
      </w:r>
      <w:r>
        <w:t xml:space="preserve"> inclusion in the model. </w:t>
      </w:r>
      <w:r w:rsidR="000D564B">
        <w:t>Notwithstanding this, the presence of a solar panel was added to the model</w:t>
      </w:r>
      <w:r w:rsidR="0039399A">
        <w:t>s</w:t>
      </w:r>
      <w:r w:rsidR="000D564B">
        <w:t xml:space="preserve">, though capacity was </w:t>
      </w:r>
      <w:r w:rsidR="0039399A">
        <w:t>not</w:t>
      </w:r>
      <w:r w:rsidR="000D564B">
        <w:t xml:space="preserve">. </w:t>
      </w:r>
    </w:p>
    <w:p w14:paraId="0AEB6B79" w14:textId="4F5C17D3" w:rsidR="0039399A" w:rsidRDefault="00ED4779" w:rsidP="0039399A">
      <w:pPr>
        <w:pStyle w:val="BodyText"/>
      </w:pPr>
      <w:r>
        <w:t>The only other exception was that t</w:t>
      </w:r>
      <w:r w:rsidR="0039399A">
        <w:t xml:space="preserve">he existence of a gas connection was not included in the </w:t>
      </w:r>
      <w:r w:rsidR="00884B9A">
        <w:t xml:space="preserve">website </w:t>
      </w:r>
      <w:r w:rsidR="0039399A">
        <w:t>model</w:t>
      </w:r>
      <w:r>
        <w:t xml:space="preserve"> even though it is strongly correlated with electricity consumption. The reason is that gas is used to ‘fuel’ four key appliances, namely cooktops, ovens and space and water heaters. </w:t>
      </w:r>
      <w:r w:rsidR="0070690A">
        <w:t xml:space="preserve">Since electricity consumption is of interest, </w:t>
      </w:r>
      <w:r w:rsidR="008C449B">
        <w:t xml:space="preserve">the real question is which of these appliances a respondent has. When these appliances are accounted for </w:t>
      </w:r>
      <w:r>
        <w:t>in the website models,</w:t>
      </w:r>
      <w:r w:rsidR="003A40F3">
        <w:t xml:space="preserve"> </w:t>
      </w:r>
      <w:r>
        <w:t xml:space="preserve">the mere existence of a gas connection was </w:t>
      </w:r>
      <w:r w:rsidR="0070690A">
        <w:t xml:space="preserve">redundant and </w:t>
      </w:r>
      <w:r>
        <w:t xml:space="preserve">omitted. </w:t>
      </w:r>
    </w:p>
    <w:p w14:paraId="0486C85E" w14:textId="77777777" w:rsidR="000D564B" w:rsidRDefault="000D564B" w:rsidP="00C54EE8">
      <w:pPr>
        <w:pStyle w:val="BodyText"/>
      </w:pPr>
      <w:r>
        <w:t>The explanatory variables in the website model are</w:t>
      </w:r>
      <w:r w:rsidR="00535D94">
        <w:t xml:space="preserve"> (units are described in parentheses</w:t>
      </w:r>
      <w:r w:rsidR="009028A7">
        <w:t xml:space="preserve"> and more detail is shown in the questionnaire, which is at </w:t>
      </w:r>
      <w:r w:rsidR="00B95A51">
        <w:fldChar w:fldCharType="begin"/>
      </w:r>
      <w:r w:rsidR="009028A7">
        <w:instrText xml:space="preserve"> REF _Ref391007903 \n \h </w:instrText>
      </w:r>
      <w:r w:rsidR="00B95A51">
        <w:fldChar w:fldCharType="separate"/>
      </w:r>
      <w:r w:rsidR="009E0278">
        <w:t>Appendix A</w:t>
      </w:r>
      <w:r w:rsidR="00B95A51">
        <w:fldChar w:fldCharType="end"/>
      </w:r>
      <w:r w:rsidR="00535D94">
        <w:t>)</w:t>
      </w:r>
      <w:r>
        <w:t>:</w:t>
      </w:r>
    </w:p>
    <w:p w14:paraId="41C17598" w14:textId="77777777" w:rsidR="00832FB3" w:rsidRDefault="00832FB3" w:rsidP="000D564B">
      <w:pPr>
        <w:pStyle w:val="ListDash"/>
      </w:pPr>
      <w:r>
        <w:t>a constant (</w:t>
      </w:r>
      <w:r w:rsidRPr="00F66E33">
        <w:rPr>
          <w:i/>
        </w:rPr>
        <w:t>α</w:t>
      </w:r>
      <w:r>
        <w:t>)</w:t>
      </w:r>
    </w:p>
    <w:p w14:paraId="35C931F2" w14:textId="77777777" w:rsidR="000D564B" w:rsidRDefault="000D564B" w:rsidP="000D564B">
      <w:pPr>
        <w:pStyle w:val="ListDash"/>
      </w:pPr>
      <w:r>
        <w:t>household size (</w:t>
      </w:r>
      <w:r w:rsidR="000A1D50">
        <w:rPr>
          <w:i/>
        </w:rPr>
        <w:t>H2, H3, H4, H5)</w:t>
      </w:r>
      <w:r w:rsidR="000A1D50">
        <w:rPr>
          <w:rStyle w:val="FootnoteReference"/>
          <w:i/>
        </w:rPr>
        <w:footnoteReference w:id="11"/>
      </w:r>
    </w:p>
    <w:p w14:paraId="028DCFB5" w14:textId="77777777" w:rsidR="000D564B" w:rsidRDefault="00535D94" w:rsidP="000D564B">
      <w:pPr>
        <w:pStyle w:val="ListDash"/>
      </w:pPr>
      <w:r>
        <w:lastRenderedPageBreak/>
        <w:t xml:space="preserve">dichotomous variables </w:t>
      </w:r>
      <w:r w:rsidR="000D564B">
        <w:t>(</w:t>
      </w:r>
      <w:r>
        <w:t>present=1, absent=0</w:t>
      </w:r>
      <w:r w:rsidR="000D564B">
        <w:t>)</w:t>
      </w:r>
    </w:p>
    <w:p w14:paraId="15660E7A" w14:textId="77777777" w:rsidR="000D564B" w:rsidRDefault="000D564B" w:rsidP="000D564B">
      <w:pPr>
        <w:pStyle w:val="ListDash2"/>
      </w:pPr>
      <w:r>
        <w:t>electric hot water</w:t>
      </w:r>
      <w:r w:rsidR="000A1D50">
        <w:t xml:space="preserve"> (</w:t>
      </w:r>
      <w:r w:rsidR="000A1D50" w:rsidRPr="00F66E33">
        <w:rPr>
          <w:i/>
        </w:rPr>
        <w:t>hot</w:t>
      </w:r>
      <w:r w:rsidR="000A1D50">
        <w:t>)</w:t>
      </w:r>
    </w:p>
    <w:p w14:paraId="074608E3" w14:textId="77777777" w:rsidR="000D564B" w:rsidRDefault="00C779E1" w:rsidP="000D564B">
      <w:pPr>
        <w:pStyle w:val="ListDash2"/>
      </w:pPr>
      <w:r>
        <w:t xml:space="preserve">swimming </w:t>
      </w:r>
      <w:r w:rsidR="000D564B">
        <w:t>pool</w:t>
      </w:r>
      <w:r w:rsidR="000A1D50">
        <w:t xml:space="preserve"> (</w:t>
      </w:r>
      <w:r w:rsidR="000A1D50">
        <w:rPr>
          <w:i/>
        </w:rPr>
        <w:t>pool</w:t>
      </w:r>
      <w:r w:rsidR="000A1D50">
        <w:t>)</w:t>
      </w:r>
    </w:p>
    <w:p w14:paraId="24CF972D" w14:textId="77777777" w:rsidR="000D564B" w:rsidRDefault="000D564B" w:rsidP="000D564B">
      <w:pPr>
        <w:pStyle w:val="ListDash2"/>
      </w:pPr>
      <w:r>
        <w:t>Separate house</w:t>
      </w:r>
      <w:r w:rsidR="000A1D50">
        <w:t xml:space="preserve"> (</w:t>
      </w:r>
      <w:r w:rsidR="000A1D50">
        <w:rPr>
          <w:i/>
        </w:rPr>
        <w:t>separate</w:t>
      </w:r>
      <w:r w:rsidR="000A1D50" w:rsidRPr="00F66E33">
        <w:t>)</w:t>
      </w:r>
    </w:p>
    <w:p w14:paraId="4AE7615A" w14:textId="77777777" w:rsidR="000D564B" w:rsidRDefault="000D564B" w:rsidP="000D564B">
      <w:pPr>
        <w:pStyle w:val="ListDash2"/>
      </w:pPr>
      <w:r>
        <w:t>Electric oven</w:t>
      </w:r>
      <w:r w:rsidR="000A1D50">
        <w:t xml:space="preserve"> (</w:t>
      </w:r>
      <w:r w:rsidR="000A1D50">
        <w:rPr>
          <w:i/>
        </w:rPr>
        <w:t>oven</w:t>
      </w:r>
      <w:r w:rsidR="000A1D50">
        <w:t>)</w:t>
      </w:r>
    </w:p>
    <w:p w14:paraId="298EA8E4" w14:textId="77777777" w:rsidR="000D564B" w:rsidRDefault="000D564B" w:rsidP="000D564B">
      <w:pPr>
        <w:pStyle w:val="ListDash2"/>
      </w:pPr>
      <w:r>
        <w:t>Electric cook top</w:t>
      </w:r>
      <w:r w:rsidR="000A1D50">
        <w:t xml:space="preserve"> (</w:t>
      </w:r>
      <w:r w:rsidR="000A1D50">
        <w:rPr>
          <w:i/>
        </w:rPr>
        <w:t>cook</w:t>
      </w:r>
      <w:r w:rsidR="000A1D50">
        <w:t>)</w:t>
      </w:r>
    </w:p>
    <w:p w14:paraId="60F1FB95" w14:textId="77777777" w:rsidR="000D564B" w:rsidRDefault="000D564B" w:rsidP="000D564B">
      <w:pPr>
        <w:pStyle w:val="ListDash2"/>
      </w:pPr>
      <w:r>
        <w:t>Solar powered electricity generation</w:t>
      </w:r>
      <w:r w:rsidR="000A1D50">
        <w:t xml:space="preserve"> (</w:t>
      </w:r>
      <w:r w:rsidR="000A1D50">
        <w:rPr>
          <w:i/>
        </w:rPr>
        <w:t>PV</w:t>
      </w:r>
      <w:r w:rsidR="000A1D50">
        <w:t>)</w:t>
      </w:r>
    </w:p>
    <w:p w14:paraId="3E4D6B48" w14:textId="77777777" w:rsidR="000D564B" w:rsidRDefault="000D564B" w:rsidP="000D564B">
      <w:pPr>
        <w:pStyle w:val="ListDash"/>
      </w:pPr>
      <w:r>
        <w:t>number of (count variables):</w:t>
      </w:r>
    </w:p>
    <w:p w14:paraId="3B196F11" w14:textId="201B2848" w:rsidR="000D564B" w:rsidRDefault="0047359D" w:rsidP="000D564B">
      <w:pPr>
        <w:pStyle w:val="ListDash2"/>
      </w:pPr>
      <w:r>
        <w:t>operating</w:t>
      </w:r>
      <w:r w:rsidR="000D564B">
        <w:t xml:space="preserve"> TVs</w:t>
      </w:r>
      <w:r w:rsidR="000A1D50">
        <w:t xml:space="preserve"> </w:t>
      </w:r>
      <w:r w:rsidR="000A1D50">
        <w:rPr>
          <w:i/>
        </w:rPr>
        <w:t>(#TV</w:t>
      </w:r>
      <w:r w:rsidR="000A1D50">
        <w:t>)</w:t>
      </w:r>
    </w:p>
    <w:p w14:paraId="59C6A4B5" w14:textId="77777777" w:rsidR="000D564B" w:rsidRDefault="00535D94" w:rsidP="000D564B">
      <w:pPr>
        <w:pStyle w:val="ListDash2"/>
      </w:pPr>
      <w:r>
        <w:t>r</w:t>
      </w:r>
      <w:r w:rsidR="000D564B">
        <w:t xml:space="preserve">efrigerators </w:t>
      </w:r>
      <w:r w:rsidR="000A1D50">
        <w:t>(</w:t>
      </w:r>
      <w:r w:rsidR="000A1D50" w:rsidRPr="00F66E33">
        <w:rPr>
          <w:i/>
        </w:rPr>
        <w:t>#fridge</w:t>
      </w:r>
      <w:r w:rsidR="000A1D50" w:rsidRPr="00F66E33">
        <w:t>)</w:t>
      </w:r>
    </w:p>
    <w:p w14:paraId="34A9A32C" w14:textId="77777777" w:rsidR="000D564B" w:rsidRDefault="000D564B" w:rsidP="000D564B">
      <w:pPr>
        <w:pStyle w:val="ListDash2"/>
      </w:pPr>
      <w:r>
        <w:t>total rooms in house</w:t>
      </w:r>
      <w:r w:rsidR="000A1D50">
        <w:t xml:space="preserve"> (</w:t>
      </w:r>
      <w:r w:rsidR="000A1D50">
        <w:rPr>
          <w:i/>
        </w:rPr>
        <w:t>#rooms</w:t>
      </w:r>
      <w:r w:rsidR="000A1D50">
        <w:t>)</w:t>
      </w:r>
    </w:p>
    <w:p w14:paraId="6AE5ACA4" w14:textId="77777777" w:rsidR="000D564B" w:rsidRDefault="000D564B" w:rsidP="000D564B">
      <w:pPr>
        <w:pStyle w:val="ListDash2"/>
      </w:pPr>
      <w:r>
        <w:t>dishwasher</w:t>
      </w:r>
      <w:r w:rsidR="00A77F7D" w:rsidRPr="00A77F7D">
        <w:t xml:space="preserve"> </w:t>
      </w:r>
      <w:r w:rsidR="00A77F7D">
        <w:t>- times used in week (</w:t>
      </w:r>
      <w:proofErr w:type="spellStart"/>
      <w:r w:rsidR="00B12D0B">
        <w:rPr>
          <w:i/>
        </w:rPr>
        <w:t>di</w:t>
      </w:r>
      <w:r w:rsidR="00A77F7D">
        <w:rPr>
          <w:i/>
        </w:rPr>
        <w:t>sh</w:t>
      </w:r>
      <w:r w:rsidR="00A77F7D" w:rsidRPr="00AD2AEA">
        <w:rPr>
          <w:i/>
          <w:vertAlign w:val="subscript"/>
        </w:rPr>
        <w:t>times</w:t>
      </w:r>
      <w:proofErr w:type="spellEnd"/>
      <w:r w:rsidR="00A77F7D">
        <w:t>)</w:t>
      </w:r>
      <w:r>
        <w:t xml:space="preserve"> </w:t>
      </w:r>
    </w:p>
    <w:p w14:paraId="081D11BB" w14:textId="77777777" w:rsidR="000D564B" w:rsidRDefault="00535D94" w:rsidP="000D564B">
      <w:pPr>
        <w:pStyle w:val="ListDash2"/>
      </w:pPr>
      <w:r>
        <w:t xml:space="preserve">computers </w:t>
      </w:r>
      <w:r w:rsidR="000A1D50">
        <w:t>(</w:t>
      </w:r>
      <w:r w:rsidR="000A1D50">
        <w:rPr>
          <w:i/>
        </w:rPr>
        <w:t>#PCs</w:t>
      </w:r>
      <w:r w:rsidR="000A1D50">
        <w:t>)</w:t>
      </w:r>
    </w:p>
    <w:p w14:paraId="5E3DFA0A" w14:textId="77777777" w:rsidR="000D564B" w:rsidRDefault="00535D94" w:rsidP="000D564B">
      <w:pPr>
        <w:pStyle w:val="ListDash2"/>
      </w:pPr>
      <w:r>
        <w:t xml:space="preserve">washing </w:t>
      </w:r>
      <w:r w:rsidR="000D564B">
        <w:t>machine - times used in week</w:t>
      </w:r>
      <w:r w:rsidR="00832FB3">
        <w:t xml:space="preserve"> (</w:t>
      </w:r>
      <w:proofErr w:type="spellStart"/>
      <w:r w:rsidR="00832FB3">
        <w:rPr>
          <w:i/>
        </w:rPr>
        <w:t>wash</w:t>
      </w:r>
      <w:r w:rsidR="00832FB3" w:rsidRPr="00F66E33">
        <w:rPr>
          <w:i/>
          <w:vertAlign w:val="subscript"/>
        </w:rPr>
        <w:t>times</w:t>
      </w:r>
      <w:proofErr w:type="spellEnd"/>
      <w:r w:rsidR="00832FB3">
        <w:t>)</w:t>
      </w:r>
    </w:p>
    <w:p w14:paraId="0AAE39F0" w14:textId="77777777" w:rsidR="000D564B" w:rsidRDefault="00535D94" w:rsidP="000D564B">
      <w:pPr>
        <w:pStyle w:val="ListDash2"/>
      </w:pPr>
      <w:r>
        <w:t xml:space="preserve">clothes </w:t>
      </w:r>
      <w:r w:rsidR="000D564B">
        <w:t>dryer - times used in week</w:t>
      </w:r>
      <w:r w:rsidR="00832FB3">
        <w:t xml:space="preserve"> (</w:t>
      </w:r>
      <w:proofErr w:type="spellStart"/>
      <w:r w:rsidR="00832FB3">
        <w:rPr>
          <w:i/>
        </w:rPr>
        <w:t>dryer</w:t>
      </w:r>
      <w:r w:rsidR="00832FB3" w:rsidRPr="00F66E33">
        <w:rPr>
          <w:i/>
          <w:vertAlign w:val="subscript"/>
        </w:rPr>
        <w:t>times</w:t>
      </w:r>
      <w:proofErr w:type="spellEnd"/>
      <w:r w:rsidR="00832FB3" w:rsidRPr="00F66E33">
        <w:t>)</w:t>
      </w:r>
    </w:p>
    <w:p w14:paraId="58F159AB" w14:textId="1A9EB0B2" w:rsidR="000D564B" w:rsidRDefault="00535D94" w:rsidP="000D564B">
      <w:pPr>
        <w:pStyle w:val="ListDash"/>
      </w:pPr>
      <w:r>
        <w:t xml:space="preserve">usage </w:t>
      </w:r>
      <w:r w:rsidR="000D564B">
        <w:t>variables</w:t>
      </w:r>
      <w:r w:rsidR="00C23219">
        <w:t xml:space="preserve"> (measured as</w:t>
      </w:r>
      <w:r w:rsidR="005B7E55">
        <w:t xml:space="preserve"> per</w:t>
      </w:r>
      <w:r w:rsidR="00C23219">
        <w:t>centage of time used)</w:t>
      </w:r>
      <w:r w:rsidR="000D564B">
        <w:t>:</w:t>
      </w:r>
    </w:p>
    <w:p w14:paraId="3E09D8C7" w14:textId="77777777" w:rsidR="004F0DED" w:rsidRDefault="004F0DED" w:rsidP="000D564B">
      <w:pPr>
        <w:pStyle w:val="ListDash2"/>
      </w:pPr>
      <w:r>
        <w:t>air conditioning (</w:t>
      </w:r>
      <w:r>
        <w:rPr>
          <w:i/>
        </w:rPr>
        <w:t>%AC)</w:t>
      </w:r>
    </w:p>
    <w:p w14:paraId="1ACE141A" w14:textId="77777777" w:rsidR="000D564B" w:rsidRDefault="00535D94" w:rsidP="000D564B">
      <w:pPr>
        <w:pStyle w:val="ListDash2"/>
      </w:pPr>
      <w:r>
        <w:t xml:space="preserve">electric </w:t>
      </w:r>
      <w:r w:rsidR="000D564B">
        <w:t xml:space="preserve">heating </w:t>
      </w:r>
      <w:r w:rsidR="00832FB3">
        <w:t>(</w:t>
      </w:r>
      <w:r w:rsidR="00832FB3">
        <w:rPr>
          <w:i/>
        </w:rPr>
        <w:t>%heat</w:t>
      </w:r>
      <w:r w:rsidR="00832FB3">
        <w:t>)</w:t>
      </w:r>
    </w:p>
    <w:p w14:paraId="6EE5D9B2" w14:textId="77777777" w:rsidR="000D564B" w:rsidRDefault="000D564B" w:rsidP="000D564B">
      <w:pPr>
        <w:pStyle w:val="ListDash2"/>
      </w:pPr>
      <w:r>
        <w:t xml:space="preserve">appliances left on at wall </w:t>
      </w:r>
      <w:r w:rsidR="00832FB3">
        <w:t>(</w:t>
      </w:r>
      <w:r w:rsidR="00832FB3">
        <w:rPr>
          <w:i/>
        </w:rPr>
        <w:t>%wall</w:t>
      </w:r>
      <w:r w:rsidR="00832FB3">
        <w:t>)</w:t>
      </w:r>
    </w:p>
    <w:p w14:paraId="26B595D1" w14:textId="33A61305" w:rsidR="00C54316" w:rsidRDefault="00C23219" w:rsidP="00A11A92">
      <w:pPr>
        <w:pStyle w:val="ListDash"/>
      </w:pPr>
      <w:r>
        <w:t>usage variables (measured as hours used</w:t>
      </w:r>
      <w:r w:rsidR="005B7E55">
        <w:t xml:space="preserve"> per</w:t>
      </w:r>
      <w:r>
        <w:t xml:space="preserve"> week)</w:t>
      </w:r>
    </w:p>
    <w:p w14:paraId="02DD80F9" w14:textId="77777777" w:rsidR="000D564B" w:rsidRDefault="00535D94" w:rsidP="000D564B">
      <w:pPr>
        <w:pStyle w:val="ListDash2"/>
      </w:pPr>
      <w:r>
        <w:t xml:space="preserve">computer </w:t>
      </w:r>
      <w:r w:rsidR="000D564B">
        <w:t>use - total time all computers</w:t>
      </w:r>
      <w:r w:rsidR="00832FB3">
        <w:t xml:space="preserve"> (</w:t>
      </w:r>
      <w:proofErr w:type="spellStart"/>
      <w:r w:rsidR="00832FB3">
        <w:rPr>
          <w:i/>
        </w:rPr>
        <w:t>PC</w:t>
      </w:r>
      <w:r w:rsidR="00C779E1" w:rsidRPr="008C449B">
        <w:rPr>
          <w:i/>
          <w:vertAlign w:val="subscript"/>
        </w:rPr>
        <w:t>hours</w:t>
      </w:r>
      <w:proofErr w:type="spellEnd"/>
      <w:r w:rsidR="00832FB3">
        <w:t>)</w:t>
      </w:r>
    </w:p>
    <w:p w14:paraId="06A974F3" w14:textId="48B2B1C3" w:rsidR="000D564B" w:rsidRDefault="00535D94" w:rsidP="000D564B">
      <w:pPr>
        <w:pStyle w:val="ListDash2"/>
      </w:pPr>
      <w:proofErr w:type="gramStart"/>
      <w:r>
        <w:t>hours</w:t>
      </w:r>
      <w:proofErr w:type="gramEnd"/>
      <w:r>
        <w:t xml:space="preserve"> </w:t>
      </w:r>
      <w:r w:rsidR="000D564B">
        <w:t>TVs on during the week</w:t>
      </w:r>
      <w:r w:rsidR="00832FB3">
        <w:t xml:space="preserve"> (</w:t>
      </w:r>
      <w:proofErr w:type="spellStart"/>
      <w:r w:rsidR="00832FB3">
        <w:rPr>
          <w:i/>
        </w:rPr>
        <w:t>TV</w:t>
      </w:r>
      <w:r w:rsidR="00832FB3" w:rsidRPr="00F66E33">
        <w:rPr>
          <w:i/>
          <w:vertAlign w:val="subscript"/>
        </w:rPr>
        <w:t>hours</w:t>
      </w:r>
      <w:proofErr w:type="spellEnd"/>
      <w:r w:rsidR="00832FB3">
        <w:t>)</w:t>
      </w:r>
      <w:r w:rsidR="007C3981">
        <w:t>.</w:t>
      </w:r>
    </w:p>
    <w:p w14:paraId="2DF8535D" w14:textId="77777777" w:rsidR="0039399A" w:rsidRDefault="0039399A" w:rsidP="004F0DED">
      <w:pPr>
        <w:pStyle w:val="BodyText"/>
      </w:pPr>
      <w:r>
        <w:t>Therefore, each of the website models is in the form</w:t>
      </w:r>
      <w:r w:rsidR="004F0DED">
        <w:t xml:space="preserve"> of equation </w:t>
      </w:r>
      <w:r w:rsidR="00A25C55">
        <w:fldChar w:fldCharType="begin"/>
      </w:r>
      <w:r w:rsidR="00A25C55">
        <w:instrText xml:space="preserve"> REF NumberRef7055475116 \h  \* MERGEFORMAT </w:instrText>
      </w:r>
      <w:r w:rsidR="00A25C55">
        <w:fldChar w:fldCharType="separate"/>
      </w:r>
      <w:r w:rsidR="009E0278">
        <w:t>(1)</w:t>
      </w:r>
      <w:r w:rsidR="00A25C55">
        <w:fldChar w:fldCharType="end"/>
      </w:r>
      <w:r w:rsidR="004F0DED">
        <w:t xml:space="preserve"> where β1 to β22 were estimated using ordinary least squares regression and the</w:t>
      </w:r>
      <w:r w:rsidR="009028A7">
        <w:t xml:space="preserve"> </w:t>
      </w:r>
      <w:r w:rsidR="004F0DED">
        <w:t>variables are as described above</w:t>
      </w:r>
      <w:r w:rsidR="009028A7">
        <w:t xml:space="preserve"> (except </w:t>
      </w:r>
      <w:r w:rsidR="009028A7" w:rsidRPr="002D6070">
        <w:t>ε, which is a stochastic error term</w:t>
      </w:r>
      <w:r w:rsidR="009028A7">
        <w:rPr>
          <w:rFonts w:ascii="Times New Roman" w:hAnsi="Times New Roman"/>
        </w:rPr>
        <w:t>)</w:t>
      </w:r>
      <w:r w:rsidR="004F0DED">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firstRow="0" w:lastRow="0" w:firstColumn="0" w:lastColumn="0" w:noHBand="1" w:noVBand="1"/>
      </w:tblPr>
      <w:tblGrid>
        <w:gridCol w:w="6652"/>
        <w:gridCol w:w="720"/>
      </w:tblGrid>
      <w:tr w:rsidR="0039399A" w14:paraId="252E7734" w14:textId="77777777" w:rsidTr="00F66E33">
        <w:tc>
          <w:tcPr>
            <w:tcW w:w="6652" w:type="dxa"/>
            <w:shd w:val="clear" w:color="auto" w:fill="auto"/>
            <w:vAlign w:val="center"/>
          </w:tcPr>
          <w:p w14:paraId="2AA2F364" w14:textId="77777777" w:rsidR="0039399A" w:rsidRPr="00A0737A" w:rsidRDefault="0039399A" w:rsidP="009028A7">
            <w:pPr>
              <w:pStyle w:val="BodyText"/>
              <w:spacing w:line="240" w:lineRule="auto"/>
              <w:rPr>
                <w:b/>
              </w:rPr>
            </w:pPr>
            <m:oMathPara>
              <m:oMathParaPr>
                <m:jc m:val="left"/>
              </m:oMathParaPr>
              <m:oMath>
                <m:r>
                  <w:rPr>
                    <w:rFonts w:ascii="Cambria Math" w:hAnsi="Cambria Math"/>
                  </w:rPr>
                  <m:t xml:space="preserve"> usage=α+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H2+</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H3+</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H4+</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H5+</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#rooms+</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hot+</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%AC+</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#TV+</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pool+</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%heat+</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dis</m:t>
                </m:r>
                <m:sSub>
                  <m:sSubPr>
                    <m:ctrlPr>
                      <w:rPr>
                        <w:rFonts w:ascii="Cambria Math" w:hAnsi="Cambria Math"/>
                        <w:i/>
                      </w:rPr>
                    </m:ctrlPr>
                  </m:sSubPr>
                  <m:e>
                    <m:r>
                      <w:rPr>
                        <w:rFonts w:ascii="Cambria Math" w:hAnsi="Cambria Math"/>
                      </w:rPr>
                      <m:t>h</m:t>
                    </m:r>
                  </m:e>
                  <m:sub>
                    <m:r>
                      <w:rPr>
                        <w:rFonts w:ascii="Cambria Math" w:hAnsi="Cambria Math"/>
                      </w:rPr>
                      <m:t>times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12</m:t>
                    </m:r>
                  </m:sub>
                </m:sSub>
                <m:r>
                  <w:rPr>
                    <w:rFonts w:ascii="Cambria Math" w:hAnsi="Cambria Math"/>
                  </w:rPr>
                  <m:t>PV+</m:t>
                </m:r>
                <m:sSub>
                  <m:sSubPr>
                    <m:ctrlPr>
                      <w:rPr>
                        <w:rFonts w:ascii="Cambria Math" w:hAnsi="Cambria Math"/>
                        <w:i/>
                      </w:rPr>
                    </m:ctrlPr>
                  </m:sSubPr>
                  <m:e>
                    <m:r>
                      <w:rPr>
                        <w:rFonts w:ascii="Cambria Math" w:hAnsi="Cambria Math"/>
                      </w:rPr>
                      <m:t>β</m:t>
                    </m:r>
                  </m:e>
                  <m:sub>
                    <m:r>
                      <w:rPr>
                        <w:rFonts w:ascii="Cambria Math" w:hAnsi="Cambria Math"/>
                      </w:rPr>
                      <m:t>13</m:t>
                    </m:r>
                  </m:sub>
                </m:sSub>
                <m:r>
                  <w:rPr>
                    <w:rFonts w:ascii="Cambria Math" w:hAnsi="Cambria Math"/>
                  </w:rPr>
                  <m:t>#fridge+</m:t>
                </m:r>
                <m:sSub>
                  <m:sSubPr>
                    <m:ctrlPr>
                      <w:rPr>
                        <w:rFonts w:ascii="Cambria Math" w:hAnsi="Cambria Math"/>
                        <w:i/>
                      </w:rPr>
                    </m:ctrlPr>
                  </m:sSubPr>
                  <m:e>
                    <m:r>
                      <w:rPr>
                        <w:rFonts w:ascii="Cambria Math" w:hAnsi="Cambria Math"/>
                      </w:rPr>
                      <m:t>β</m:t>
                    </m:r>
                  </m:e>
                  <m:sub>
                    <m:r>
                      <w:rPr>
                        <w:rFonts w:ascii="Cambria Math" w:hAnsi="Cambria Math"/>
                      </w:rPr>
                      <m:t>14</m:t>
                    </m:r>
                  </m:sub>
                </m:sSub>
                <m:r>
                  <w:rPr>
                    <w:rFonts w:ascii="Cambria Math" w:hAnsi="Cambria Math"/>
                  </w:rPr>
                  <m:t>%wall+</m:t>
                </m:r>
                <m:sSub>
                  <m:sSubPr>
                    <m:ctrlPr>
                      <w:rPr>
                        <w:rFonts w:ascii="Cambria Math" w:hAnsi="Cambria Math"/>
                        <w:i/>
                      </w:rPr>
                    </m:ctrlPr>
                  </m:sSubPr>
                  <m:e>
                    <m:r>
                      <w:rPr>
                        <w:rFonts w:ascii="Cambria Math" w:hAnsi="Cambria Math"/>
                      </w:rPr>
                      <m:t>β</m:t>
                    </m:r>
                  </m:e>
                  <m:sub>
                    <m:r>
                      <w:rPr>
                        <w:rFonts w:ascii="Cambria Math" w:hAnsi="Cambria Math"/>
                      </w:rPr>
                      <m:t>15</m:t>
                    </m:r>
                  </m:sub>
                </m:sSub>
                <m:r>
                  <w:rPr>
                    <w:rFonts w:ascii="Cambria Math" w:hAnsi="Cambria Math"/>
                  </w:rPr>
                  <m:t>cook+</m:t>
                </m:r>
                <m:sSub>
                  <m:sSubPr>
                    <m:ctrlPr>
                      <w:rPr>
                        <w:rFonts w:ascii="Cambria Math" w:hAnsi="Cambria Math"/>
                        <w:i/>
                      </w:rPr>
                    </m:ctrlPr>
                  </m:sSubPr>
                  <m:e>
                    <m:r>
                      <w:rPr>
                        <w:rFonts w:ascii="Cambria Math" w:hAnsi="Cambria Math"/>
                      </w:rPr>
                      <m:t>β</m:t>
                    </m:r>
                  </m:e>
                  <m:sub>
                    <m:r>
                      <w:rPr>
                        <w:rFonts w:ascii="Cambria Math" w:hAnsi="Cambria Math"/>
                      </w:rPr>
                      <m:t>16</m:t>
                    </m:r>
                  </m:sub>
                </m:sSub>
                <m:r>
                  <w:rPr>
                    <w:rFonts w:ascii="Cambria Math" w:hAnsi="Cambria Math"/>
                  </w:rPr>
                  <m:t>#PCs+</m:t>
                </m:r>
                <m:sSub>
                  <m:sSubPr>
                    <m:ctrlPr>
                      <w:rPr>
                        <w:rFonts w:ascii="Cambria Math" w:hAnsi="Cambria Math"/>
                        <w:i/>
                      </w:rPr>
                    </m:ctrlPr>
                  </m:sSubPr>
                  <m:e>
                    <m:r>
                      <w:rPr>
                        <w:rFonts w:ascii="Cambria Math" w:hAnsi="Cambria Math"/>
                      </w:rPr>
                      <m:t>β</m:t>
                    </m:r>
                  </m:e>
                  <m:sub>
                    <m:r>
                      <w:rPr>
                        <w:rFonts w:ascii="Cambria Math" w:hAnsi="Cambria Math"/>
                      </w:rPr>
                      <m:t>17</m:t>
                    </m:r>
                  </m:sub>
                </m:sSub>
                <m:r>
                  <w:rPr>
                    <w:rFonts w:ascii="Cambria Math" w:hAnsi="Cambria Math"/>
                  </w:rPr>
                  <m:t>was</m:t>
                </m:r>
                <m:sSub>
                  <m:sSubPr>
                    <m:ctrlPr>
                      <w:rPr>
                        <w:rFonts w:ascii="Cambria Math" w:hAnsi="Cambria Math"/>
                        <w:i/>
                      </w:rPr>
                    </m:ctrlPr>
                  </m:sSubPr>
                  <m:e>
                    <m:r>
                      <w:rPr>
                        <w:rFonts w:ascii="Cambria Math" w:hAnsi="Cambria Math"/>
                      </w:rPr>
                      <m:t>h</m:t>
                    </m:r>
                  </m:e>
                  <m:sub>
                    <m:r>
                      <w:rPr>
                        <w:rFonts w:ascii="Cambria Math" w:hAnsi="Cambria Math"/>
                      </w:rPr>
                      <m:t>times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18</m:t>
                    </m:r>
                  </m:sub>
                </m:sSub>
                <m:r>
                  <w:rPr>
                    <w:rFonts w:ascii="Cambria Math" w:hAnsi="Cambria Math"/>
                  </w:rPr>
                  <m:t>separate+</m:t>
                </m:r>
                <m:sSub>
                  <m:sSubPr>
                    <m:ctrlPr>
                      <w:rPr>
                        <w:rFonts w:ascii="Cambria Math" w:hAnsi="Cambria Math"/>
                        <w:i/>
                      </w:rPr>
                    </m:ctrlPr>
                  </m:sSubPr>
                  <m:e>
                    <m:r>
                      <w:rPr>
                        <w:rFonts w:ascii="Cambria Math" w:hAnsi="Cambria Math"/>
                      </w:rPr>
                      <m:t>β</m:t>
                    </m:r>
                  </m:e>
                  <m:sub>
                    <m:r>
                      <w:rPr>
                        <w:rFonts w:ascii="Cambria Math" w:hAnsi="Cambria Math"/>
                      </w:rPr>
                      <m:t>19</m:t>
                    </m:r>
                  </m:sub>
                </m:sSub>
                <m:r>
                  <w:rPr>
                    <w:rFonts w:ascii="Cambria Math" w:hAnsi="Cambria Math"/>
                  </w:rPr>
                  <m:t>P</m:t>
                </m:r>
                <m:sSub>
                  <m:sSubPr>
                    <m:ctrlPr>
                      <w:rPr>
                        <w:rFonts w:ascii="Cambria Math" w:hAnsi="Cambria Math"/>
                        <w:i/>
                      </w:rPr>
                    </m:ctrlPr>
                  </m:sSubPr>
                  <m:e>
                    <m:r>
                      <w:rPr>
                        <w:rFonts w:ascii="Cambria Math" w:hAnsi="Cambria Math"/>
                      </w:rPr>
                      <m:t>C</m:t>
                    </m:r>
                  </m:e>
                  <m:sub>
                    <m:r>
                      <w:rPr>
                        <w:rFonts w:ascii="Cambria Math" w:hAnsi="Cambria Math"/>
                      </w:rPr>
                      <m:t>hours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20</m:t>
                    </m:r>
                  </m:sub>
                </m:sSub>
                <m:r>
                  <w:rPr>
                    <w:rFonts w:ascii="Cambria Math" w:hAnsi="Cambria Math"/>
                  </w:rPr>
                  <m:t>drye</m:t>
                </m:r>
                <m:sSub>
                  <m:sSubPr>
                    <m:ctrlPr>
                      <w:rPr>
                        <w:rFonts w:ascii="Cambria Math" w:hAnsi="Cambria Math"/>
                        <w:i/>
                      </w:rPr>
                    </m:ctrlPr>
                  </m:sSubPr>
                  <m:e>
                    <m:r>
                      <w:rPr>
                        <w:rFonts w:ascii="Cambria Math" w:hAnsi="Cambria Math"/>
                      </w:rPr>
                      <m:t>r</m:t>
                    </m:r>
                  </m:e>
                  <m:sub>
                    <m:r>
                      <w:rPr>
                        <w:rFonts w:ascii="Cambria Math" w:hAnsi="Cambria Math"/>
                      </w:rPr>
                      <m:t>times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21</m:t>
                    </m:r>
                  </m:sub>
                </m:sSub>
                <m:r>
                  <w:rPr>
                    <w:rFonts w:ascii="Cambria Math" w:hAnsi="Cambria Math"/>
                  </w:rPr>
                  <m:t>T</m:t>
                </m:r>
                <m:sSub>
                  <m:sSubPr>
                    <m:ctrlPr>
                      <w:rPr>
                        <w:rFonts w:ascii="Cambria Math" w:hAnsi="Cambria Math"/>
                        <w:i/>
                      </w:rPr>
                    </m:ctrlPr>
                  </m:sSubPr>
                  <m:e>
                    <m:r>
                      <w:rPr>
                        <w:rFonts w:ascii="Cambria Math" w:hAnsi="Cambria Math"/>
                      </w:rPr>
                      <m:t>V</m:t>
                    </m:r>
                  </m:e>
                  <m:sub>
                    <m:r>
                      <w:rPr>
                        <w:rFonts w:ascii="Cambria Math" w:hAnsi="Cambria Math"/>
                      </w:rPr>
                      <m:t>hours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22</m:t>
                    </m:r>
                  </m:sub>
                </m:sSub>
                <m:r>
                  <w:rPr>
                    <w:rFonts w:ascii="Cambria Math" w:hAnsi="Cambria Math"/>
                  </w:rPr>
                  <m:t>oven+ε</m:t>
                </m:r>
              </m:oMath>
            </m:oMathPara>
          </w:p>
        </w:tc>
        <w:bookmarkStart w:id="22" w:name="NumberRef7055475116"/>
        <w:bookmarkStart w:id="23" w:name="NumberRef5334240198"/>
        <w:bookmarkStart w:id="24" w:name="NumberRef5795186162"/>
        <w:tc>
          <w:tcPr>
            <w:tcW w:w="720" w:type="dxa"/>
            <w:shd w:val="clear" w:color="auto" w:fill="auto"/>
            <w:vAlign w:val="center"/>
          </w:tcPr>
          <w:p w14:paraId="485FFB0A" w14:textId="77777777" w:rsidR="0039399A" w:rsidRDefault="00B95A51" w:rsidP="00F66E33">
            <w:pPr>
              <w:pStyle w:val="BodyText"/>
              <w:spacing w:line="240" w:lineRule="auto"/>
              <w:jc w:val="right"/>
            </w:pPr>
            <w:r>
              <w:fldChar w:fldCharType="begin"/>
            </w:r>
            <w:r w:rsidR="0039399A">
              <w:instrText xml:space="preserve"> MACROBUTTON NumberReference \* MERGEFORMAT (</w:instrText>
            </w:r>
            <w:r w:rsidR="006D3551">
              <w:fldChar w:fldCharType="begin"/>
            </w:r>
            <w:r w:rsidR="006D3551">
              <w:instrText xml:space="preserve"> SEQ EquationNumber \n \* Arabic \* MERGEFORMAT </w:instrText>
            </w:r>
            <w:r w:rsidR="006D3551">
              <w:fldChar w:fldCharType="separate"/>
            </w:r>
            <w:r w:rsidR="009E0278">
              <w:rPr>
                <w:noProof/>
              </w:rPr>
              <w:instrText>1</w:instrText>
            </w:r>
            <w:r w:rsidR="006D3551">
              <w:rPr>
                <w:noProof/>
              </w:rPr>
              <w:fldChar w:fldCharType="end"/>
            </w:r>
            <w:r w:rsidR="0039399A">
              <w:instrText>)</w:instrText>
            </w:r>
            <w:r>
              <w:fldChar w:fldCharType="end"/>
            </w:r>
            <w:bookmarkEnd w:id="22"/>
            <w:bookmarkEnd w:id="23"/>
            <w:bookmarkEnd w:id="24"/>
          </w:p>
        </w:tc>
      </w:tr>
    </w:tbl>
    <w:p w14:paraId="029FC97B" w14:textId="77777777" w:rsidR="00ED4779" w:rsidRDefault="00ED4779" w:rsidP="00ED4779">
      <w:pPr>
        <w:pStyle w:val="BodyText"/>
      </w:pPr>
      <w:r>
        <w:t xml:space="preserve">The coefficients of each of the jurisdictional website models are in chapter </w:t>
      </w:r>
      <w:r w:rsidR="00B95A51">
        <w:fldChar w:fldCharType="begin"/>
      </w:r>
      <w:r>
        <w:instrText xml:space="preserve"> REF _Ref395529693 \r \h </w:instrText>
      </w:r>
      <w:r w:rsidR="00B95A51">
        <w:fldChar w:fldCharType="separate"/>
      </w:r>
      <w:r w:rsidR="009E0278">
        <w:t>4</w:t>
      </w:r>
      <w:r w:rsidR="00B95A51">
        <w:fldChar w:fldCharType="end"/>
      </w:r>
      <w:r>
        <w:t xml:space="preserve">. </w:t>
      </w:r>
    </w:p>
    <w:p w14:paraId="47012104" w14:textId="77777777" w:rsidR="00ED4779" w:rsidRDefault="00ED4779" w:rsidP="00ED4779">
      <w:pPr>
        <w:pStyle w:val="BodyText"/>
      </w:pPr>
      <w:r>
        <w:t xml:space="preserve">The </w:t>
      </w:r>
      <w:r w:rsidR="003B0F22">
        <w:t xml:space="preserve">coefficients in equation </w:t>
      </w:r>
      <w:r w:rsidR="00A25C55">
        <w:fldChar w:fldCharType="begin"/>
      </w:r>
      <w:r w:rsidR="00A25C55">
        <w:instrText xml:space="preserve"> REF NumberRef5795186162 \h  \* MERGEFORMAT </w:instrText>
      </w:r>
      <w:r w:rsidR="00A25C55">
        <w:fldChar w:fldCharType="separate"/>
      </w:r>
      <w:r w:rsidR="009E0278">
        <w:t>(1)</w:t>
      </w:r>
      <w:r w:rsidR="00A25C55">
        <w:fldChar w:fldCharType="end"/>
      </w:r>
      <w:r w:rsidR="003B0F22">
        <w:t xml:space="preserve"> </w:t>
      </w:r>
      <w:r>
        <w:t xml:space="preserve">can be interpreted as the average difference in the number of kWh that a household in the jurisdiction in question consumes as the characteristic in question (explanatory variable) changes. </w:t>
      </w:r>
    </w:p>
    <w:p w14:paraId="115C6C2D" w14:textId="4A553D69" w:rsidR="00ED4779" w:rsidRDefault="003B0F22" w:rsidP="00ED4779">
      <w:pPr>
        <w:pStyle w:val="BodyText"/>
      </w:pPr>
      <w:r>
        <w:t>As</w:t>
      </w:r>
      <w:r w:rsidR="005B7E55">
        <w:t xml:space="preserve"> per</w:t>
      </w:r>
      <w:r>
        <w:t xml:space="preserve"> the list above t</w:t>
      </w:r>
      <w:r w:rsidR="00ED4779">
        <w:t>here are three types of explanatory variables</w:t>
      </w:r>
      <w:r>
        <w:t xml:space="preserve"> in the website models</w:t>
      </w:r>
      <w:r w:rsidR="00ED4779">
        <w:t>, dichotomous, count and usage variables. The interpretations of the coefficients vary with the type of variable.</w:t>
      </w:r>
    </w:p>
    <w:p w14:paraId="21AEBD09" w14:textId="2BA10D9A" w:rsidR="00ED4779" w:rsidRDefault="00ED4779" w:rsidP="00ED4779">
      <w:pPr>
        <w:pStyle w:val="BodyText"/>
      </w:pPr>
      <w:r>
        <w:t>The coefficients on the dichotomous variables show the amount that typical consumption increases relative to the category that is withheld. For the household size variable the withheld category is a one</w:t>
      </w:r>
      <w:r w:rsidR="005B7E55">
        <w:t xml:space="preserve"> per</w:t>
      </w:r>
      <w:r>
        <w:t xml:space="preserve">son household, so the coefficients show how much more electricity a household with the applicable number </w:t>
      </w:r>
      <w:r w:rsidR="00BC6563">
        <w:t>o</w:t>
      </w:r>
      <w:r>
        <w:t>f people uses than a one</w:t>
      </w:r>
      <w:r w:rsidR="005B7E55">
        <w:t xml:space="preserve"> per</w:t>
      </w:r>
      <w:r>
        <w:t xml:space="preserve">son </w:t>
      </w:r>
      <w:r>
        <w:lastRenderedPageBreak/>
        <w:t>household. The other dichotomous variables relate to the presence of a particular appliance. They can be interpreted as the amount of electricity that is added to typical consumption if that appliance is added.</w:t>
      </w:r>
    </w:p>
    <w:p w14:paraId="4796CF12" w14:textId="1B0AC9D4" w:rsidR="00ED4779" w:rsidRDefault="00ED4779" w:rsidP="00ED4779">
      <w:pPr>
        <w:pStyle w:val="BodyText"/>
      </w:pPr>
      <w:r>
        <w:t>The count variables also relate to appliances, with the exception of ‘number of rooms in the house.’ The interpretation of these coefficients is the amount of additional electricity used when the number of appliances (rooms) increases by one</w:t>
      </w:r>
      <w:r w:rsidR="00C23219">
        <w:t xml:space="preserve"> or when the number of times the appliance is used increases by one</w:t>
      </w:r>
      <w:r>
        <w:t>.</w:t>
      </w:r>
    </w:p>
    <w:p w14:paraId="7F92C658" w14:textId="6C3C483A" w:rsidR="00ED4779" w:rsidRDefault="00ED4779" w:rsidP="00ED4779">
      <w:pPr>
        <w:pStyle w:val="BodyText"/>
      </w:pPr>
      <w:r>
        <w:t>The usage should be interpreted as the increased electricity that occurs when the</w:t>
      </w:r>
      <w:r w:rsidR="005B7E55">
        <w:t xml:space="preserve"> per</w:t>
      </w:r>
      <w:r>
        <w:t>centage of the time that the appliance is used increases by one</w:t>
      </w:r>
      <w:r w:rsidR="005B7E55">
        <w:t xml:space="preserve"> per</w:t>
      </w:r>
      <w:r>
        <w:t>centage point (e.g. from 10</w:t>
      </w:r>
      <w:r w:rsidR="005B7E55">
        <w:t xml:space="preserve"> per</w:t>
      </w:r>
      <w:r>
        <w:t xml:space="preserve"> cent of the time to 11</w:t>
      </w:r>
      <w:r w:rsidR="005B7E55">
        <w:t xml:space="preserve"> per</w:t>
      </w:r>
      <w:r>
        <w:t xml:space="preserve"> cent of the time)</w:t>
      </w:r>
      <w:r w:rsidR="00C23219">
        <w:t xml:space="preserve"> or when the appliance is used for one more hour</w:t>
      </w:r>
      <w:r w:rsidR="005B7E55">
        <w:t xml:space="preserve"> per</w:t>
      </w:r>
      <w:r w:rsidR="00C23219">
        <w:t xml:space="preserve"> week</w:t>
      </w:r>
      <w:r>
        <w:t>.</w:t>
      </w:r>
    </w:p>
    <w:p w14:paraId="3CD011E2" w14:textId="77777777" w:rsidR="00ED4779" w:rsidRDefault="00ED4779" w:rsidP="00ED4779">
      <w:pPr>
        <w:pStyle w:val="BodyText"/>
      </w:pPr>
      <w:r>
        <w:t xml:space="preserve">Therefore, using the Queensland website model as an example (see </w:t>
      </w:r>
      <w:r w:rsidR="00B95A51">
        <w:fldChar w:fldCharType="begin"/>
      </w:r>
      <w:r>
        <w:instrText xml:space="preserve"> REF _Ref393391078 \h </w:instrText>
      </w:r>
      <w:r w:rsidR="00B95A51">
        <w:fldChar w:fldCharType="separate"/>
      </w:r>
      <w:r w:rsidR="009E0278">
        <w:t xml:space="preserve">Table </w:t>
      </w:r>
      <w:r w:rsidR="009E0278">
        <w:rPr>
          <w:noProof/>
        </w:rPr>
        <w:t>1</w:t>
      </w:r>
      <w:r w:rsidR="00B95A51">
        <w:fldChar w:fldCharType="end"/>
      </w:r>
      <w:r w:rsidR="003B0F22">
        <w:t xml:space="preserve"> in chapter </w:t>
      </w:r>
      <w:r w:rsidR="00B95A51">
        <w:fldChar w:fldCharType="begin"/>
      </w:r>
      <w:r w:rsidR="003B0F22">
        <w:instrText xml:space="preserve"> REF _Ref395529693 \r \h </w:instrText>
      </w:r>
      <w:r w:rsidR="00B95A51">
        <w:fldChar w:fldCharType="separate"/>
      </w:r>
      <w:r w:rsidR="009E0278">
        <w:t>4</w:t>
      </w:r>
      <w:r w:rsidR="00B95A51">
        <w:fldChar w:fldCharType="end"/>
      </w:r>
      <w:r w:rsidR="003B0F22">
        <w:t xml:space="preserve"> below</w:t>
      </w:r>
      <w:r>
        <w:t>):</w:t>
      </w:r>
    </w:p>
    <w:p w14:paraId="154AE4F2" w14:textId="43EBAC27" w:rsidR="00ED4779" w:rsidRDefault="00ED4779" w:rsidP="00ED4779">
      <w:pPr>
        <w:pStyle w:val="ListDash"/>
      </w:pPr>
      <w:r>
        <w:t>a three</w:t>
      </w:r>
      <w:r w:rsidR="005B7E55">
        <w:t xml:space="preserve"> per</w:t>
      </w:r>
      <w:r>
        <w:t xml:space="preserve">son household typically uses 242.6 kWh more electricity in </w:t>
      </w:r>
      <w:r w:rsidR="006830DE">
        <w:t>summer</w:t>
      </w:r>
      <w:r>
        <w:t xml:space="preserve"> than a one</w:t>
      </w:r>
      <w:r w:rsidR="005B7E55">
        <w:t xml:space="preserve"> per</w:t>
      </w:r>
      <w:r>
        <w:t>son household</w:t>
      </w:r>
    </w:p>
    <w:p w14:paraId="753DC338" w14:textId="01EE1CF0" w:rsidR="00ED4779" w:rsidRDefault="00ED4779" w:rsidP="00ED4779">
      <w:pPr>
        <w:pStyle w:val="ListDash"/>
      </w:pPr>
      <w:r>
        <w:t xml:space="preserve">a household with electric water uses 363.7 kWh more electricity in </w:t>
      </w:r>
      <w:r w:rsidR="00C1008E">
        <w:t>A</w:t>
      </w:r>
      <w:r w:rsidR="00983F56">
        <w:t xml:space="preserve">utumn </w:t>
      </w:r>
      <w:r>
        <w:t>than a household without electric hot water</w:t>
      </w:r>
    </w:p>
    <w:p w14:paraId="5D773B18" w14:textId="0A1FCD90" w:rsidR="00ED4779" w:rsidRDefault="00ED4779" w:rsidP="00ED4779">
      <w:pPr>
        <w:pStyle w:val="ListDash"/>
      </w:pPr>
      <w:proofErr w:type="gramStart"/>
      <w:r>
        <w:t>each</w:t>
      </w:r>
      <w:proofErr w:type="gramEnd"/>
      <w:r>
        <w:t xml:space="preserve"> </w:t>
      </w:r>
      <w:r w:rsidR="0047359D">
        <w:t>operating</w:t>
      </w:r>
      <w:r>
        <w:t xml:space="preserve"> television in a house adds 50.1 kWh to electricity consumption in </w:t>
      </w:r>
      <w:r w:rsidR="006830DE">
        <w:t>winter</w:t>
      </w:r>
      <w:r>
        <w:t>.</w:t>
      </w:r>
      <w:r>
        <w:rPr>
          <w:rStyle w:val="FootnoteReference"/>
        </w:rPr>
        <w:footnoteReference w:id="12"/>
      </w:r>
    </w:p>
    <w:p w14:paraId="4222FC62" w14:textId="5E0D4B9A" w:rsidR="00ED4779" w:rsidRDefault="00ED4779" w:rsidP="00ED4779">
      <w:pPr>
        <w:pStyle w:val="BodyText"/>
      </w:pPr>
      <w:r>
        <w:t xml:space="preserve">The tables also indicate the variables that were not found to be statistically significant at the </w:t>
      </w:r>
      <w:r w:rsidR="007C3981">
        <w:t>10</w:t>
      </w:r>
      <w:r w:rsidR="005B7E55">
        <w:t xml:space="preserve"> per</w:t>
      </w:r>
      <w:r>
        <w:t xml:space="preserve"> cent level. This applies to only a few variables in each case</w:t>
      </w:r>
      <w:r w:rsidR="00686510">
        <w:t xml:space="preserve"> and they vary from state to state and season to season. They are left in for consistency in modelling</w:t>
      </w:r>
      <w:r>
        <w:t>.</w:t>
      </w:r>
    </w:p>
    <w:p w14:paraId="53390E52" w14:textId="70A75274" w:rsidR="00ED4779" w:rsidRDefault="00ED4779" w:rsidP="00ED4779">
      <w:pPr>
        <w:pStyle w:val="BodyText"/>
      </w:pPr>
      <w:r>
        <w:t>The nature of the model is that the impact of each variable is estimated with all other influences held constant. Therefore, for example, the quantity of electricity associated with an additional room does not account for appliances that might be in that room</w:t>
      </w:r>
      <w:r w:rsidR="00C53B03">
        <w:t xml:space="preserve"> or what else may be on in the house</w:t>
      </w:r>
      <w:r>
        <w:t xml:space="preserve">. </w:t>
      </w:r>
      <w:r w:rsidR="00C53B03">
        <w:t>Modelling treats the house as a whole physical/behavioural system and allocates the coefficients accordingly</w:t>
      </w:r>
      <w:r w:rsidR="009028A7">
        <w:t xml:space="preserve">. Therefore, </w:t>
      </w:r>
      <w:r w:rsidR="00C53B03">
        <w:t>some of the coefficients may</w:t>
      </w:r>
      <w:r w:rsidR="002749FF">
        <w:t xml:space="preserve"> seem</w:t>
      </w:r>
      <w:r w:rsidR="00C53B03">
        <w:t xml:space="preserve"> counter intuitive if looked at in isolation. For example, the impact of each </w:t>
      </w:r>
      <w:r w:rsidR="0047359D">
        <w:t>operating</w:t>
      </w:r>
      <w:r w:rsidR="00C53B03">
        <w:t xml:space="preserve"> television in Queensland is lower in </w:t>
      </w:r>
      <w:r w:rsidR="006830DE">
        <w:t>winter</w:t>
      </w:r>
      <w:r w:rsidR="00C53B03">
        <w:t xml:space="preserve"> than </w:t>
      </w:r>
      <w:r w:rsidR="006830DE">
        <w:t>summer</w:t>
      </w:r>
      <w:r w:rsidR="00C53B03">
        <w:t xml:space="preserve">. It is hard to know if Queenslanders spend more time inside watching TV in </w:t>
      </w:r>
      <w:r w:rsidR="006830DE">
        <w:t>summer</w:t>
      </w:r>
      <w:r w:rsidR="00C53B03">
        <w:t xml:space="preserve"> than </w:t>
      </w:r>
      <w:r w:rsidR="006830DE">
        <w:t>winter</w:t>
      </w:r>
      <w:r w:rsidR="00C53B03">
        <w:t xml:space="preserve"> or whether </w:t>
      </w:r>
      <w:r w:rsidR="00EB0996">
        <w:t>this variation relates to the way the whole house is used. It is most likely the latter as this finding also applies to Victoria, New South Wales and ACT but not South Australia and Tasmania.</w:t>
      </w:r>
    </w:p>
    <w:p w14:paraId="4EE74E02" w14:textId="77777777" w:rsidR="00ED4779" w:rsidRDefault="00ED4779" w:rsidP="00ED4779">
      <w:pPr>
        <w:pStyle w:val="BodyText"/>
      </w:pPr>
      <w:r>
        <w:t>An important technique for evaluating the accuracy of the models and therefore the benchmarks they produce is to evaluate the size and sign of the coefficients. This is done on an exceptions basis. That is, coefficients that have an unexpected sign or are unexpectedly large or small are identified in the sections below.</w:t>
      </w:r>
    </w:p>
    <w:p w14:paraId="1AA883FC" w14:textId="6E22FF6D" w:rsidR="00ED4779" w:rsidRDefault="00ED4779" w:rsidP="00ED4779">
      <w:pPr>
        <w:pStyle w:val="BodyText"/>
      </w:pPr>
      <w:r>
        <w:t>Another technique for evaluating the models is to consider the ‘goodness of fit’ (adjusted R-squared) for each model. This varies across the models, but is usually at or around 50</w:t>
      </w:r>
      <w:r w:rsidR="005B7E55">
        <w:t xml:space="preserve"> per</w:t>
      </w:r>
      <w:r>
        <w:t xml:space="preserve"> cent. That is, most of the models explain about half of the variation in electricity consumption. </w:t>
      </w:r>
    </w:p>
    <w:p w14:paraId="4DDC2B8B" w14:textId="77777777" w:rsidR="00ED4779" w:rsidRDefault="00ED4779" w:rsidP="003B0F22">
      <w:pPr>
        <w:pStyle w:val="Heading3"/>
      </w:pPr>
      <w:bookmarkStart w:id="25" w:name="_Ref395531646"/>
      <w:bookmarkStart w:id="26" w:name="_Toc414616510"/>
      <w:r>
        <w:lastRenderedPageBreak/>
        <w:t>Benchmark models</w:t>
      </w:r>
      <w:bookmarkEnd w:id="25"/>
      <w:bookmarkEnd w:id="26"/>
    </w:p>
    <w:p w14:paraId="127F5AE6" w14:textId="1DD6538B" w:rsidR="00ED4779" w:rsidRDefault="00ED4779" w:rsidP="00ED4779">
      <w:pPr>
        <w:pStyle w:val="BodyText"/>
      </w:pPr>
      <w:r>
        <w:t xml:space="preserve">The benchmark models are simpler than the website models </w:t>
      </w:r>
      <w:r w:rsidR="00113A90">
        <w:t>because they are constrained by the amount of variation that can be included on electricity bills. T</w:t>
      </w:r>
      <w:r>
        <w:t>hey are based on the following three</w:t>
      </w:r>
      <w:r w:rsidR="00113A90">
        <w:t xml:space="preserve"> key</w:t>
      </w:r>
      <w:r>
        <w:t xml:space="preserve"> variables</w:t>
      </w:r>
      <w:r w:rsidR="007C3981">
        <w:t>:</w:t>
      </w:r>
    </w:p>
    <w:p w14:paraId="3ACEF682" w14:textId="77777777" w:rsidR="00ED4779" w:rsidRDefault="00ED4779" w:rsidP="00ED4779">
      <w:pPr>
        <w:pStyle w:val="ListDash"/>
      </w:pPr>
      <w:r>
        <w:t>household size</w:t>
      </w:r>
    </w:p>
    <w:p w14:paraId="30D3A19C" w14:textId="77777777" w:rsidR="00ED4779" w:rsidRDefault="00ED4779" w:rsidP="00ED4779">
      <w:pPr>
        <w:pStyle w:val="ListDash"/>
      </w:pPr>
      <w:r>
        <w:t>presence (absence) of a swimming pool</w:t>
      </w:r>
    </w:p>
    <w:p w14:paraId="41EBA2FB" w14:textId="77777777" w:rsidR="00ED4779" w:rsidRDefault="00ED4779" w:rsidP="00ED4779">
      <w:pPr>
        <w:pStyle w:val="ListDash"/>
      </w:pPr>
      <w:proofErr w:type="gramStart"/>
      <w:r>
        <w:t>presence</w:t>
      </w:r>
      <w:proofErr w:type="gramEnd"/>
      <w:r>
        <w:t xml:space="preserve"> (absence) of a mains gas connection.</w:t>
      </w:r>
    </w:p>
    <w:p w14:paraId="07D851B3" w14:textId="77777777" w:rsidR="00ED4779" w:rsidRDefault="00ED4779" w:rsidP="00ED4779">
      <w:pPr>
        <w:pStyle w:val="BodyText"/>
      </w:pPr>
      <w:r>
        <w:t>The models were estimated using the same methodology as the website models, but using only these three variables.</w:t>
      </w:r>
      <w:r w:rsidR="003B0F22">
        <w:t xml:space="preserve"> The models are of the form shown in equation </w:t>
      </w:r>
      <w:r w:rsidR="00A25C55">
        <w:fldChar w:fldCharType="begin"/>
      </w:r>
      <w:r w:rsidR="00A25C55">
        <w:instrText xml:space="preserve"> REF NumberRef2895624638 \h  \* MERGEFORMAT </w:instrText>
      </w:r>
      <w:r w:rsidR="00A25C55">
        <w:fldChar w:fldCharType="separate"/>
      </w:r>
      <w:r w:rsidR="009E0278">
        <w:t>(2)</w:t>
      </w:r>
      <w:r w:rsidR="00A25C55">
        <w:fldChar w:fldCharType="end"/>
      </w:r>
      <w:r w:rsidR="003B0F22">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firstRow="0" w:lastRow="0" w:firstColumn="0" w:lastColumn="0" w:noHBand="1" w:noVBand="1"/>
      </w:tblPr>
      <w:tblGrid>
        <w:gridCol w:w="6804"/>
        <w:gridCol w:w="568"/>
      </w:tblGrid>
      <w:tr w:rsidR="003B0F22" w14:paraId="2A54528B" w14:textId="77777777" w:rsidTr="00E422A0">
        <w:tc>
          <w:tcPr>
            <w:tcW w:w="6804" w:type="dxa"/>
            <w:shd w:val="clear" w:color="auto" w:fill="auto"/>
            <w:vAlign w:val="center"/>
          </w:tcPr>
          <w:p w14:paraId="10C303B1" w14:textId="77777777" w:rsidR="003B0F22" w:rsidRDefault="003B0F22" w:rsidP="007F5D76">
            <w:pPr>
              <w:pStyle w:val="BodyText"/>
              <w:spacing w:line="240" w:lineRule="auto"/>
            </w:pPr>
            <m:oMathPara>
              <m:oMath>
                <m:r>
                  <w:rPr>
                    <w:rFonts w:ascii="Cambria Math" w:hAnsi="Cambria Math"/>
                  </w:rPr>
                  <m:t>usage=α+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H2+</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H3+</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H4+</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H5+</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gas*H1+</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gas*H2+</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gas*H3+</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gas*H4+</m:t>
                </m:r>
                <m:sSub>
                  <m:sSubPr>
                    <m:ctrlPr>
                      <w:rPr>
                        <w:rFonts w:ascii="Cambria Math" w:hAnsi="Cambria Math"/>
                        <w:i/>
                      </w:rPr>
                    </m:ctrlPr>
                  </m:sSubPr>
                  <m:e>
                    <m:r>
                      <w:rPr>
                        <w:rFonts w:ascii="Cambria Math" w:hAnsi="Cambria Math"/>
                      </w:rPr>
                      <m:t>β</m:t>
                    </m:r>
                  </m:e>
                  <m:sub>
                    <m:r>
                      <w:rPr>
                        <w:rFonts w:ascii="Cambria Math" w:hAnsi="Cambria Math"/>
                      </w:rPr>
                      <m:t>10</m:t>
                    </m:r>
                  </m:sub>
                </m:sSub>
                <m:r>
                  <w:rPr>
                    <w:rFonts w:ascii="Cambria Math" w:hAnsi="Cambria Math"/>
                  </w:rPr>
                  <m:t>gas*H5+</m:t>
                </m:r>
                <m:sSub>
                  <m:sSubPr>
                    <m:ctrlPr>
                      <w:rPr>
                        <w:rFonts w:ascii="Cambria Math" w:hAnsi="Cambria Math"/>
                        <w:i/>
                      </w:rPr>
                    </m:ctrlPr>
                  </m:sSubPr>
                  <m:e>
                    <m:r>
                      <w:rPr>
                        <w:rFonts w:ascii="Cambria Math" w:hAnsi="Cambria Math"/>
                      </w:rPr>
                      <m:t>β</m:t>
                    </m:r>
                  </m:e>
                  <m:sub>
                    <m:r>
                      <w:rPr>
                        <w:rFonts w:ascii="Cambria Math" w:hAnsi="Cambria Math"/>
                      </w:rPr>
                      <m:t>11</m:t>
                    </m:r>
                  </m:sub>
                </m:sSub>
                <m:r>
                  <w:rPr>
                    <w:rFonts w:ascii="Cambria Math" w:hAnsi="Cambria Math"/>
                  </w:rPr>
                  <m:t>pool+ε</m:t>
                </m:r>
              </m:oMath>
            </m:oMathPara>
          </w:p>
        </w:tc>
        <w:bookmarkStart w:id="27" w:name="NumberRef2895624638"/>
        <w:bookmarkStart w:id="28" w:name="NumberRef3019480109"/>
        <w:bookmarkStart w:id="29" w:name="NumberRef140176415"/>
        <w:bookmarkStart w:id="30" w:name="NumberRef8144900203"/>
        <w:tc>
          <w:tcPr>
            <w:tcW w:w="568" w:type="dxa"/>
            <w:shd w:val="clear" w:color="auto" w:fill="auto"/>
            <w:vAlign w:val="center"/>
          </w:tcPr>
          <w:p w14:paraId="2471519A" w14:textId="77777777" w:rsidR="003B0F22" w:rsidRDefault="00B95A51" w:rsidP="003B0F22">
            <w:pPr>
              <w:pStyle w:val="BodyText"/>
              <w:spacing w:line="240" w:lineRule="auto"/>
              <w:jc w:val="right"/>
            </w:pPr>
            <w:r>
              <w:fldChar w:fldCharType="begin"/>
            </w:r>
            <w:r w:rsidR="003B0F22">
              <w:instrText xml:space="preserve"> MACROBUTTON NumberReference \* MERGEFORMAT (</w:instrText>
            </w:r>
            <w:r w:rsidR="006D3551">
              <w:fldChar w:fldCharType="begin"/>
            </w:r>
            <w:r w:rsidR="006D3551">
              <w:instrText xml:space="preserve"> SEQ EquationNumber \n \* Arabic \* MERGEFORMAT </w:instrText>
            </w:r>
            <w:r w:rsidR="006D3551">
              <w:fldChar w:fldCharType="separate"/>
            </w:r>
            <w:r w:rsidR="009E0278">
              <w:rPr>
                <w:noProof/>
              </w:rPr>
              <w:instrText>2</w:instrText>
            </w:r>
            <w:r w:rsidR="006D3551">
              <w:rPr>
                <w:noProof/>
              </w:rPr>
              <w:fldChar w:fldCharType="end"/>
            </w:r>
            <w:r w:rsidR="003B0F22">
              <w:instrText>)</w:instrText>
            </w:r>
            <w:r>
              <w:fldChar w:fldCharType="end"/>
            </w:r>
            <w:bookmarkEnd w:id="27"/>
            <w:bookmarkEnd w:id="28"/>
            <w:bookmarkEnd w:id="29"/>
            <w:bookmarkEnd w:id="30"/>
          </w:p>
        </w:tc>
      </w:tr>
    </w:tbl>
    <w:p w14:paraId="7FEF70EA" w14:textId="5CADCA91" w:rsidR="003B0F22" w:rsidRPr="007F5D76" w:rsidRDefault="007F5D76" w:rsidP="00ED4779">
      <w:pPr>
        <w:pStyle w:val="BodyText"/>
      </w:pPr>
      <w:r>
        <w:t xml:space="preserve">Where the variables are as described above except </w:t>
      </w:r>
      <w:r>
        <w:rPr>
          <w:i/>
        </w:rPr>
        <w:t>H1</w:t>
      </w:r>
      <w:r w:rsidRPr="007F5D76">
        <w:t>, which is one for one</w:t>
      </w:r>
      <w:r w:rsidR="005B7E55">
        <w:t xml:space="preserve"> per</w:t>
      </w:r>
      <w:r w:rsidRPr="007F5D76">
        <w:t xml:space="preserve">son households, 0 otherwise and </w:t>
      </w:r>
      <w:r w:rsidRPr="004F0BCE">
        <w:rPr>
          <w:i/>
        </w:rPr>
        <w:t>gas</w:t>
      </w:r>
      <w:r w:rsidRPr="007F5D76">
        <w:t>, which is 1 if the hous</w:t>
      </w:r>
      <w:r>
        <w:t>ehold has a mains gas connection, 0 otherwise.</w:t>
      </w:r>
    </w:p>
    <w:p w14:paraId="1FCBB9B8" w14:textId="3A5E2FFC" w:rsidR="00ED4779" w:rsidRDefault="007F5D76" w:rsidP="00ED4779">
      <w:pPr>
        <w:pStyle w:val="BodyText"/>
      </w:pPr>
      <w:r>
        <w:t xml:space="preserve">As equation </w:t>
      </w:r>
      <w:r w:rsidR="00A25C55">
        <w:fldChar w:fldCharType="begin"/>
      </w:r>
      <w:r w:rsidR="00A25C55">
        <w:instrText xml:space="preserve"> REF NumberRef3019480109 \h  \* MERGEFORMAT </w:instrText>
      </w:r>
      <w:r w:rsidR="00A25C55">
        <w:fldChar w:fldCharType="separate"/>
      </w:r>
      <w:r w:rsidR="009E0278">
        <w:t>(2)</w:t>
      </w:r>
      <w:r w:rsidR="00A25C55">
        <w:fldChar w:fldCharType="end"/>
      </w:r>
      <w:r>
        <w:t xml:space="preserve"> shows, a</w:t>
      </w:r>
      <w:r w:rsidR="003B0F22">
        <w:t xml:space="preserve"> refinement that has been made </w:t>
      </w:r>
      <w:r>
        <w:t xml:space="preserve">to the benchmark models </w:t>
      </w:r>
      <w:r w:rsidR="003B0F22">
        <w:t>since the 2011 benchmarks were estimated is that the</w:t>
      </w:r>
      <w:r>
        <w:t xml:space="preserve">y </w:t>
      </w:r>
      <w:r w:rsidR="00ED4779">
        <w:t xml:space="preserve">now ‘control for’ a gas connection. That is, they allow for differences in the typical </w:t>
      </w:r>
      <w:r w:rsidR="00ED4779" w:rsidRPr="00455417">
        <w:rPr>
          <w:i/>
        </w:rPr>
        <w:t>electricity</w:t>
      </w:r>
      <w:r w:rsidR="00ED4779">
        <w:t xml:space="preserve"> </w:t>
      </w:r>
      <w:r w:rsidR="00ED4779" w:rsidRPr="00455417">
        <w:t>consumption</w:t>
      </w:r>
      <w:r w:rsidR="00ED4779">
        <w:t xml:space="preserve"> of two customers who are the same in respect </w:t>
      </w:r>
      <w:r w:rsidR="00C23219">
        <w:t xml:space="preserve">of the variables in equation </w:t>
      </w:r>
      <w:r w:rsidR="00051553">
        <w:fldChar w:fldCharType="begin"/>
      </w:r>
      <w:r w:rsidR="00051553">
        <w:instrText xml:space="preserve"> REF NumberRef8144900203 \h  \* MERGEFORMAT </w:instrText>
      </w:r>
      <w:r w:rsidR="00051553">
        <w:fldChar w:fldCharType="separate"/>
      </w:r>
      <w:r w:rsidR="009E0278">
        <w:t>(2)</w:t>
      </w:r>
      <w:r w:rsidR="00051553">
        <w:fldChar w:fldCharType="end"/>
      </w:r>
      <w:r w:rsidR="00C23219">
        <w:t xml:space="preserve"> </w:t>
      </w:r>
      <w:r w:rsidR="00ED4779">
        <w:t xml:space="preserve">other than that only one has a gas connection. The </w:t>
      </w:r>
      <w:r w:rsidR="00104BC7">
        <w:t>analysis of the data shows</w:t>
      </w:r>
      <w:r w:rsidR="00ED4779">
        <w:t xml:space="preserve"> that this is an important factor in explaining electricity consumption.</w:t>
      </w:r>
      <w:r w:rsidR="004F0BCE">
        <w:t xml:space="preserve"> The exception to this was</w:t>
      </w:r>
      <w:r w:rsidR="00E4746C">
        <w:t xml:space="preserve"> </w:t>
      </w:r>
      <w:r w:rsidR="004F0BCE">
        <w:t>where mains gas is not available to retail customers.</w:t>
      </w:r>
      <w:r w:rsidR="00C23219">
        <w:rPr>
          <w:rStyle w:val="FootnoteReference"/>
        </w:rPr>
        <w:footnoteReference w:id="13"/>
      </w:r>
    </w:p>
    <w:p w14:paraId="65A0934B" w14:textId="77777777" w:rsidR="003B0F22" w:rsidRDefault="004F0BCE" w:rsidP="00ED4779">
      <w:pPr>
        <w:pStyle w:val="BodyText"/>
      </w:pPr>
      <w:r>
        <w:t>T</w:t>
      </w:r>
      <w:r w:rsidR="003B0F22">
        <w:t>he models treat gas connection as an interaction term (with household size). This allows the impact that a gas connection has on electricity consumption to vary with household size.</w:t>
      </w:r>
    </w:p>
    <w:p w14:paraId="5C3FA113" w14:textId="77777777" w:rsidR="00ED4779" w:rsidRDefault="004F0BCE" w:rsidP="00ED4779">
      <w:pPr>
        <w:pStyle w:val="BodyText"/>
      </w:pPr>
      <w:r>
        <w:t>The inclusion of the variable ‘</w:t>
      </w:r>
      <w:r>
        <w:rPr>
          <w:i/>
        </w:rPr>
        <w:t>gas’</w:t>
      </w:r>
      <w:r w:rsidRPr="004F0BCE">
        <w:t xml:space="preserve"> in the </w:t>
      </w:r>
      <w:r>
        <w:t xml:space="preserve">benchmarks models </w:t>
      </w:r>
      <w:r w:rsidR="00ED4779">
        <w:t xml:space="preserve">may seem to be contradictory with </w:t>
      </w:r>
      <w:r>
        <w:t xml:space="preserve">its </w:t>
      </w:r>
      <w:r w:rsidR="00ED4779">
        <w:t>omission from the website models</w:t>
      </w:r>
      <w:r>
        <w:t xml:space="preserve">. However, </w:t>
      </w:r>
      <w:r w:rsidR="00ED4779">
        <w:t xml:space="preserve">it is not. </w:t>
      </w:r>
      <w:r>
        <w:t xml:space="preserve">As noted above, the website </w:t>
      </w:r>
      <w:r w:rsidR="00ED4779">
        <w:t xml:space="preserve">models </w:t>
      </w:r>
      <w:r>
        <w:t xml:space="preserve">account explicitly for the </w:t>
      </w:r>
      <w:r w:rsidR="00ED4779">
        <w:t xml:space="preserve">appliances that would typically use gas (water heater, cooktop, oven, space heater). With these appliances accounted for separately the gas connection </w:t>
      </w:r>
      <w:proofErr w:type="gramStart"/>
      <w:r w:rsidR="00ED4779">
        <w:t>itself</w:t>
      </w:r>
      <w:proofErr w:type="gramEnd"/>
      <w:r w:rsidR="00ED4779">
        <w:t xml:space="preserve"> does not improve the model’s ability to ‘fit’ the data.</w:t>
      </w:r>
      <w:r w:rsidR="003B0F22">
        <w:rPr>
          <w:rStyle w:val="FootnoteReference"/>
        </w:rPr>
        <w:footnoteReference w:id="14"/>
      </w:r>
    </w:p>
    <w:p w14:paraId="10134746" w14:textId="77777777" w:rsidR="004F0BCE" w:rsidRDefault="004F0BCE" w:rsidP="00ED4779">
      <w:pPr>
        <w:pStyle w:val="BodyText"/>
      </w:pPr>
      <w:r>
        <w:t>In effect, the benchmarks models break customers into four groups, namely customers with:</w:t>
      </w:r>
    </w:p>
    <w:p w14:paraId="4EA1F516" w14:textId="77777777" w:rsidR="004F0BCE" w:rsidRDefault="004F0BCE" w:rsidP="004F0BCE">
      <w:pPr>
        <w:pStyle w:val="ListNumber"/>
        <w:numPr>
          <w:ilvl w:val="0"/>
          <w:numId w:val="37"/>
        </w:numPr>
      </w:pPr>
      <w:r>
        <w:t>neither mains gas nor a pool</w:t>
      </w:r>
    </w:p>
    <w:p w14:paraId="364430B9" w14:textId="77777777" w:rsidR="004F0BCE" w:rsidRDefault="004F0BCE" w:rsidP="004F0BCE">
      <w:pPr>
        <w:pStyle w:val="ListNumber"/>
        <w:numPr>
          <w:ilvl w:val="0"/>
          <w:numId w:val="37"/>
        </w:numPr>
      </w:pPr>
      <w:r>
        <w:t>mains gas, but no pool</w:t>
      </w:r>
    </w:p>
    <w:p w14:paraId="710DF9FA" w14:textId="77777777" w:rsidR="004F0BCE" w:rsidRDefault="004F0BCE" w:rsidP="004F0BCE">
      <w:pPr>
        <w:pStyle w:val="ListNumber"/>
        <w:numPr>
          <w:ilvl w:val="0"/>
          <w:numId w:val="37"/>
        </w:numPr>
      </w:pPr>
      <w:r>
        <w:t>a pool, but no gas</w:t>
      </w:r>
    </w:p>
    <w:p w14:paraId="403BE4AE" w14:textId="424FB198" w:rsidR="004F0BCE" w:rsidRDefault="004F0BCE" w:rsidP="004F0BCE">
      <w:pPr>
        <w:pStyle w:val="ListNumber"/>
        <w:numPr>
          <w:ilvl w:val="0"/>
          <w:numId w:val="37"/>
        </w:numPr>
      </w:pPr>
      <w:proofErr w:type="gramStart"/>
      <w:r>
        <w:t>both</w:t>
      </w:r>
      <w:proofErr w:type="gramEnd"/>
      <w:r>
        <w:t xml:space="preserve"> a pool and gas</w:t>
      </w:r>
      <w:r w:rsidR="007C3981">
        <w:t>.</w:t>
      </w:r>
    </w:p>
    <w:p w14:paraId="54C0C099" w14:textId="77777777" w:rsidR="004F0BCE" w:rsidRDefault="004F0BCE" w:rsidP="00ED4779">
      <w:pPr>
        <w:pStyle w:val="BodyText"/>
      </w:pPr>
      <w:r>
        <w:t xml:space="preserve">In the results in chapter </w:t>
      </w:r>
      <w:r w:rsidR="00B95A51">
        <w:fldChar w:fldCharType="begin"/>
      </w:r>
      <w:r>
        <w:instrText xml:space="preserve"> REF _Ref395529693 \r \h </w:instrText>
      </w:r>
      <w:r w:rsidR="00B95A51">
        <w:fldChar w:fldCharType="separate"/>
      </w:r>
      <w:r w:rsidR="009E0278">
        <w:t>4</w:t>
      </w:r>
      <w:r w:rsidR="00B95A51">
        <w:fldChar w:fldCharType="end"/>
      </w:r>
      <w:r w:rsidR="00ED4779">
        <w:t xml:space="preserve">, benchmarks are presented for each </w:t>
      </w:r>
      <w:r>
        <w:t xml:space="preserve">of these groups for each </w:t>
      </w:r>
      <w:r w:rsidR="00ED4779">
        <w:t>jurisdiction</w:t>
      </w:r>
      <w:r>
        <w:t xml:space="preserve"> across a range of household sizes</w:t>
      </w:r>
      <w:r w:rsidR="00ED4779">
        <w:t>.</w:t>
      </w:r>
    </w:p>
    <w:p w14:paraId="01A9A22D" w14:textId="77777777" w:rsidR="004F0BCE" w:rsidRDefault="004F0BCE" w:rsidP="00ED4779">
      <w:pPr>
        <w:pStyle w:val="BodyText"/>
      </w:pPr>
      <w:r>
        <w:t xml:space="preserve">It is acknowledged that adding the gas variable may make it more difficult to present benchmarks on customers’ bills. Ideally, the benchmarks that are presented on any given customer’s bill would reflect that customer’s circumstances. However, this would require </w:t>
      </w:r>
      <w:r>
        <w:lastRenderedPageBreak/>
        <w:t xml:space="preserve">retailers to identify which of four different groups each customer is in. Retailers might be able to determine whether their customers have gas connections, but they probably have no way to know whether they have a pool. This is discussed further in chapter </w:t>
      </w:r>
      <w:r w:rsidR="00B95A51">
        <w:fldChar w:fldCharType="begin"/>
      </w:r>
      <w:r>
        <w:instrText xml:space="preserve"> REF _Ref395523530 \r \h </w:instrText>
      </w:r>
      <w:r w:rsidR="00B95A51">
        <w:fldChar w:fldCharType="separate"/>
      </w:r>
      <w:r w:rsidR="009E0278">
        <w:t>5</w:t>
      </w:r>
      <w:r w:rsidR="00B95A51">
        <w:fldChar w:fldCharType="end"/>
      </w:r>
      <w:r>
        <w:t>.</w:t>
      </w:r>
    </w:p>
    <w:p w14:paraId="63BF3DBC" w14:textId="77777777" w:rsidR="004F0BCE" w:rsidRDefault="004F0BCE" w:rsidP="00ED4779">
      <w:pPr>
        <w:pStyle w:val="BodyText"/>
      </w:pPr>
      <w:r>
        <w:t xml:space="preserve">For completeness, a simpler form of the benchmarks models was also estimated as shown in equation </w:t>
      </w:r>
      <w:r w:rsidR="00A25C55">
        <w:fldChar w:fldCharType="begin"/>
      </w:r>
      <w:r w:rsidR="00A25C55">
        <w:instrText xml:space="preserve"> REF NumberRef7747400999 \h  \* MERGEFORMAT </w:instrText>
      </w:r>
      <w:r w:rsidR="00A25C55">
        <w:fldChar w:fldCharType="separate"/>
      </w:r>
      <w:r w:rsidR="009E0278">
        <w:t>(3)</w:t>
      </w:r>
      <w:r w:rsidR="00A25C55">
        <w:fldChar w:fldCharType="end"/>
      </w:r>
      <w:r w:rsidR="00E4746C">
        <w:t xml:space="preserve"> which mirrors those provided in 2011. This model is less accurate than the models outlined above because it assumes that households have the state average gas usage whereas the reality is either no gas or some level depending on the appliance configuration of the household.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0" w:type="dxa"/>
          <w:right w:w="0" w:type="dxa"/>
        </w:tblCellMar>
        <w:tblLook w:val="0600" w:firstRow="0" w:lastRow="0" w:firstColumn="0" w:lastColumn="0" w:noHBand="1" w:noVBand="1"/>
      </w:tblPr>
      <w:tblGrid>
        <w:gridCol w:w="6652"/>
        <w:gridCol w:w="720"/>
      </w:tblGrid>
      <w:tr w:rsidR="004F0BCE" w14:paraId="34BC74D1" w14:textId="77777777" w:rsidTr="004F0BCE">
        <w:tc>
          <w:tcPr>
            <w:tcW w:w="6652" w:type="dxa"/>
            <w:shd w:val="clear" w:color="auto" w:fill="auto"/>
            <w:vAlign w:val="center"/>
          </w:tcPr>
          <w:p w14:paraId="3AB047A4" w14:textId="77777777" w:rsidR="004F0BCE" w:rsidRDefault="004F0BCE" w:rsidP="004F0BCE">
            <w:pPr>
              <w:pStyle w:val="BodyText"/>
              <w:spacing w:line="240" w:lineRule="auto"/>
            </w:pPr>
            <m:oMathPara>
              <m:oMath>
                <m:r>
                  <w:rPr>
                    <w:rFonts w:ascii="Cambria Math" w:hAnsi="Cambria Math"/>
                  </w:rPr>
                  <m:t>usage=α+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H2+</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H3+</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H4+</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H5+</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pool+ε</m:t>
                </m:r>
              </m:oMath>
            </m:oMathPara>
          </w:p>
        </w:tc>
        <w:bookmarkStart w:id="31" w:name="NumberRef7747400999"/>
        <w:bookmarkStart w:id="32" w:name="NumberRef7607235909"/>
        <w:tc>
          <w:tcPr>
            <w:tcW w:w="720" w:type="dxa"/>
            <w:shd w:val="clear" w:color="auto" w:fill="auto"/>
            <w:vAlign w:val="center"/>
          </w:tcPr>
          <w:p w14:paraId="17B92490" w14:textId="77777777" w:rsidR="004F0BCE" w:rsidRDefault="00B95A51" w:rsidP="004F0BCE">
            <w:pPr>
              <w:pStyle w:val="BodyText"/>
              <w:spacing w:line="240" w:lineRule="auto"/>
              <w:jc w:val="right"/>
            </w:pPr>
            <w:r>
              <w:fldChar w:fldCharType="begin"/>
            </w:r>
            <w:r w:rsidR="004F0BCE">
              <w:instrText xml:space="preserve"> MACROBUTTON NumberReference \* MERGEFORMAT (</w:instrText>
            </w:r>
            <w:r w:rsidR="006D3551">
              <w:fldChar w:fldCharType="begin"/>
            </w:r>
            <w:r w:rsidR="006D3551">
              <w:instrText xml:space="preserve"> SEQ EquationNumber \n \* Arabic \* MERGEFORMAT </w:instrText>
            </w:r>
            <w:r w:rsidR="006D3551">
              <w:fldChar w:fldCharType="separate"/>
            </w:r>
            <w:r w:rsidR="009E0278">
              <w:rPr>
                <w:noProof/>
              </w:rPr>
              <w:instrText>3</w:instrText>
            </w:r>
            <w:r w:rsidR="006D3551">
              <w:rPr>
                <w:noProof/>
              </w:rPr>
              <w:fldChar w:fldCharType="end"/>
            </w:r>
            <w:r w:rsidR="004F0BCE">
              <w:instrText>)</w:instrText>
            </w:r>
            <w:r>
              <w:fldChar w:fldCharType="end"/>
            </w:r>
            <w:bookmarkEnd w:id="31"/>
            <w:bookmarkEnd w:id="32"/>
          </w:p>
        </w:tc>
      </w:tr>
    </w:tbl>
    <w:p w14:paraId="3CDA3ADC" w14:textId="77777777" w:rsidR="004F0BCE" w:rsidRDefault="004F0BCE" w:rsidP="00ED4779">
      <w:pPr>
        <w:pStyle w:val="BodyText"/>
      </w:pPr>
      <w:r>
        <w:t xml:space="preserve">In effect this model treats customers as belonging to one of two groups. They either have a pool or they do not. The results of this simpler model are also presented in chapter </w:t>
      </w:r>
      <w:r w:rsidR="00B95A51">
        <w:fldChar w:fldCharType="begin"/>
      </w:r>
      <w:r>
        <w:instrText xml:space="preserve"> REF _Ref395529693 \r \h </w:instrText>
      </w:r>
      <w:r w:rsidR="00B95A51">
        <w:fldChar w:fldCharType="separate"/>
      </w:r>
      <w:r w:rsidR="009E0278">
        <w:t>4</w:t>
      </w:r>
      <w:r w:rsidR="00B95A51">
        <w:fldChar w:fldCharType="end"/>
      </w:r>
      <w:r>
        <w:t>.</w:t>
      </w:r>
    </w:p>
    <w:p w14:paraId="1B10E7F6" w14:textId="77777777" w:rsidR="004F0BCE" w:rsidRDefault="004F0BCE" w:rsidP="004F0BCE">
      <w:pPr>
        <w:pStyle w:val="Heading2"/>
      </w:pPr>
      <w:bookmarkStart w:id="33" w:name="_Toc414616511"/>
      <w:bookmarkStart w:id="34" w:name="_Ref414617698"/>
      <w:r>
        <w:t>Computing the benchmarks</w:t>
      </w:r>
      <w:bookmarkEnd w:id="33"/>
      <w:bookmarkEnd w:id="34"/>
    </w:p>
    <w:p w14:paraId="729F7A44" w14:textId="6C16B0CB" w:rsidR="004F0BCE" w:rsidRDefault="004F0BCE" w:rsidP="00ED4779">
      <w:pPr>
        <w:pStyle w:val="BodyText"/>
      </w:pPr>
      <w:r>
        <w:t xml:space="preserve">The proposed benchmark consumption levels are presented in this report as ACIL Allen’s estimates of the typical electricity use of customers in one of the ‘groups’ identified in section </w:t>
      </w:r>
      <w:r w:rsidR="00B95A51">
        <w:fldChar w:fldCharType="begin"/>
      </w:r>
      <w:r>
        <w:instrText xml:space="preserve"> REF _Ref395531646 \r \h </w:instrText>
      </w:r>
      <w:r w:rsidR="00B95A51">
        <w:fldChar w:fldCharType="separate"/>
      </w:r>
      <w:r w:rsidR="009E0278">
        <w:t>2.2.2</w:t>
      </w:r>
      <w:r w:rsidR="00B95A51">
        <w:fldChar w:fldCharType="end"/>
      </w:r>
      <w:r>
        <w:t xml:space="preserve"> (i.e. neither gas nor pool, gas but no pool, pool but no gas, both gas and pool</w:t>
      </w:r>
      <w:r w:rsidR="00E422A0">
        <w:t>;</w:t>
      </w:r>
      <w:r>
        <w:t xml:space="preserve"> OR pool, no pool).</w:t>
      </w:r>
    </w:p>
    <w:p w14:paraId="6B2281DB" w14:textId="77777777" w:rsidR="004F0BCE" w:rsidRDefault="004F0BCE" w:rsidP="00ED4779">
      <w:pPr>
        <w:pStyle w:val="BodyText"/>
      </w:pPr>
      <w:r>
        <w:t xml:space="preserve">The typical usage estimates were computed simply by setting the relevant variables to 1 and 0 as appropriate and computing the result of equation </w:t>
      </w:r>
      <w:r w:rsidR="00A25C55">
        <w:fldChar w:fldCharType="begin"/>
      </w:r>
      <w:r w:rsidR="00A25C55">
        <w:instrText xml:space="preserve"> REF NumberRef140176415 \h  \* MERGEFORMAT </w:instrText>
      </w:r>
      <w:r w:rsidR="00A25C55">
        <w:fldChar w:fldCharType="separate"/>
      </w:r>
      <w:r w:rsidR="009E0278">
        <w:t>(2)</w:t>
      </w:r>
      <w:r w:rsidR="00A25C55">
        <w:fldChar w:fldCharType="end"/>
      </w:r>
      <w:r>
        <w:t xml:space="preserve"> (controlling for gas) or equation </w:t>
      </w:r>
      <w:r w:rsidR="00A25C55">
        <w:fldChar w:fldCharType="begin"/>
      </w:r>
      <w:r w:rsidR="00A25C55">
        <w:instrText xml:space="preserve"> REF NumberRef7607235909 \h  \* MERGEFORMAT </w:instrText>
      </w:r>
      <w:r w:rsidR="00A25C55">
        <w:fldChar w:fldCharType="separate"/>
      </w:r>
      <w:r w:rsidR="009E0278">
        <w:t>(3)</w:t>
      </w:r>
      <w:r w:rsidR="00A25C55">
        <w:fldChar w:fldCharType="end"/>
      </w:r>
      <w:r>
        <w:t xml:space="preserve"> (not controlling for gas). </w:t>
      </w:r>
    </w:p>
    <w:p w14:paraId="25DC91D7" w14:textId="77777777" w:rsidR="00ED4779" w:rsidRDefault="00ED4779" w:rsidP="00ED4779">
      <w:pPr>
        <w:pStyle w:val="BodyText"/>
      </w:pPr>
      <w:r>
        <w:t>In each case, benchmarks are provided across a range of household sizes and for each of the four seasons.</w:t>
      </w:r>
    </w:p>
    <w:p w14:paraId="19D3B282" w14:textId="5581B7F1" w:rsidR="00D15450" w:rsidRDefault="00D15450" w:rsidP="00ED4779">
      <w:pPr>
        <w:pStyle w:val="BodyText"/>
      </w:pPr>
      <w:r>
        <w:t>Benchmarks were computed in each of a number of zones that were nominated by Energy Ministers. The zones were either climate zones (New South Wales</w:t>
      </w:r>
      <w:r w:rsidR="00C23219">
        <w:t xml:space="preserve">, </w:t>
      </w:r>
      <w:r>
        <w:t>Victoria</w:t>
      </w:r>
      <w:r w:rsidR="00C23219">
        <w:t>, Australian Capital Territory, Tasmania and Northern Territory</w:t>
      </w:r>
      <w:r>
        <w:t>)</w:t>
      </w:r>
      <w:r w:rsidR="00C23219">
        <w:t xml:space="preserve"> or</w:t>
      </w:r>
      <w:r>
        <w:t xml:space="preserve"> </w:t>
      </w:r>
      <w:r w:rsidR="00C23219">
        <w:t>the same</w:t>
      </w:r>
      <w:r>
        <w:t xml:space="preserve"> location based zones used </w:t>
      </w:r>
      <w:r w:rsidR="00C23219">
        <w:t>for the 2011 benchmarks</w:t>
      </w:r>
      <w:r>
        <w:t xml:space="preserve"> (Queensland and South Australia).</w:t>
      </w:r>
      <w:r w:rsidR="00C23219">
        <w:rPr>
          <w:rStyle w:val="FootnoteReference"/>
        </w:rPr>
        <w:footnoteReference w:id="15"/>
      </w:r>
      <w:r w:rsidR="00845A74">
        <w:t xml:space="preserve"> The zones that were used are broken down to postcode level in </w:t>
      </w:r>
      <w:r w:rsidR="00F20E76">
        <w:fldChar w:fldCharType="begin"/>
      </w:r>
      <w:r w:rsidR="00845A74">
        <w:instrText xml:space="preserve"> REF _Ref393541229 \n \h </w:instrText>
      </w:r>
      <w:r w:rsidR="00F20E76">
        <w:fldChar w:fldCharType="separate"/>
      </w:r>
      <w:r w:rsidR="009E0278">
        <w:t>Appendix B</w:t>
      </w:r>
      <w:r w:rsidR="00F20E76">
        <w:fldChar w:fldCharType="end"/>
      </w:r>
      <w:r w:rsidR="00845A74">
        <w:t>.</w:t>
      </w:r>
    </w:p>
    <w:p w14:paraId="6973F10D" w14:textId="77777777" w:rsidR="00D15450" w:rsidRDefault="00D15450" w:rsidP="00ED4779">
      <w:pPr>
        <w:pStyle w:val="BodyText"/>
      </w:pPr>
      <w:r>
        <w:t>The typical use benchmarks for each zone were computed by weighting the state or Territory level. The weights were computed from within the sample data whenever there were at least 50 responses from within a zone.</w:t>
      </w:r>
    </w:p>
    <w:p w14:paraId="1FF37909" w14:textId="77777777" w:rsidR="00D15450" w:rsidRDefault="00D15450" w:rsidP="00D15450">
      <w:pPr>
        <w:pStyle w:val="BodyText"/>
      </w:pPr>
      <w:r>
        <w:t xml:space="preserve">In Queensland and South Australia there were a number of zones with too few responses in the zone to develop a reasonable weight. In these cases the weight was assumed to be the same as it was in the 2011 project when a data </w:t>
      </w:r>
      <w:r w:rsidR="00B62384">
        <w:t>s</w:t>
      </w:r>
      <w:r>
        <w:t xml:space="preserve">et showing postcode level average electricity use was available. </w:t>
      </w:r>
    </w:p>
    <w:p w14:paraId="5C95C320" w14:textId="5CBDB8E8" w:rsidR="00A80F05" w:rsidRDefault="00A80F05" w:rsidP="00D15450">
      <w:pPr>
        <w:pStyle w:val="BodyText"/>
      </w:pPr>
      <w:r>
        <w:t xml:space="preserve">In Victoria, there were too few responses from postcodes within climate zone 4 (covering the northwest of the state) to develop a reasonable weight. In this case, </w:t>
      </w:r>
      <w:r w:rsidR="00F83969">
        <w:t>we have applied weights from elsewhere:</w:t>
      </w:r>
    </w:p>
    <w:p w14:paraId="12AB9D49" w14:textId="4C4439F7" w:rsidR="00F83969" w:rsidRDefault="00F83969" w:rsidP="00F83969">
      <w:pPr>
        <w:pStyle w:val="ListDash"/>
      </w:pPr>
      <w:r>
        <w:t xml:space="preserve">for postcodes in the most north-westerly local government area (Rural City of Mildura), we have applied weights from the </w:t>
      </w:r>
      <w:proofErr w:type="spellStart"/>
      <w:r>
        <w:t>Murraylands</w:t>
      </w:r>
      <w:proofErr w:type="spellEnd"/>
      <w:r>
        <w:t xml:space="preserve"> and Riverland zone of South Australia (in climate zone 5), on the basis of their very similar climates</w:t>
      </w:r>
    </w:p>
    <w:p w14:paraId="5989939E" w14:textId="7D4C1D8D" w:rsidR="00F83969" w:rsidRDefault="00F83969" w:rsidP="00F83969">
      <w:pPr>
        <w:pStyle w:val="ListDash"/>
      </w:pPr>
      <w:proofErr w:type="gramStart"/>
      <w:r>
        <w:lastRenderedPageBreak/>
        <w:t>for</w:t>
      </w:r>
      <w:proofErr w:type="gramEnd"/>
      <w:r>
        <w:t xml:space="preserve"> other postcodes in zone 4, we have applied weights from zone 6 postcodes in Victoria</w:t>
      </w:r>
      <w:r w:rsidR="00E422A0">
        <w:t>.</w:t>
      </w:r>
    </w:p>
    <w:p w14:paraId="5A7704AB" w14:textId="3D3B52F6" w:rsidR="004F0BCE" w:rsidRDefault="004F0BCE" w:rsidP="00ED4779">
      <w:pPr>
        <w:pStyle w:val="BodyText"/>
      </w:pPr>
      <w:r>
        <w:t xml:space="preserve">The results provided in chapter </w:t>
      </w:r>
      <w:r w:rsidR="00B95A51">
        <w:fldChar w:fldCharType="begin"/>
      </w:r>
      <w:r>
        <w:instrText xml:space="preserve"> REF _Ref395529693 \r \h </w:instrText>
      </w:r>
      <w:r w:rsidR="00B95A51">
        <w:fldChar w:fldCharType="separate"/>
      </w:r>
      <w:r w:rsidR="009E0278">
        <w:t>4</w:t>
      </w:r>
      <w:r w:rsidR="00B95A51">
        <w:fldChar w:fldCharType="end"/>
      </w:r>
      <w:r w:rsidR="00B62384">
        <w:t xml:space="preserve"> are at the </w:t>
      </w:r>
      <w:r w:rsidR="00C17AF6">
        <w:t>s</w:t>
      </w:r>
      <w:r w:rsidR="00B62384">
        <w:t xml:space="preserve">tate/ </w:t>
      </w:r>
      <w:r w:rsidR="00227309">
        <w:t>t</w:t>
      </w:r>
      <w:r w:rsidR="00B62384">
        <w:t>erritory level. The zone level results are in an accompanying spreadsheet</w:t>
      </w:r>
      <w:r>
        <w:t>.</w:t>
      </w:r>
    </w:p>
    <w:p w14:paraId="22FAE904" w14:textId="77777777" w:rsidR="00F47611" w:rsidRDefault="00F47611" w:rsidP="00824C74">
      <w:pPr>
        <w:pStyle w:val="Heading1"/>
        <w:pBdr>
          <w:right w:val="single" w:sz="48" w:space="4" w:color="9757A6"/>
        </w:pBdr>
      </w:pPr>
      <w:bookmarkStart w:id="35" w:name="_Ref393539951"/>
      <w:bookmarkStart w:id="36" w:name="_Ref393540657"/>
      <w:bookmarkStart w:id="37" w:name="_Toc414616512"/>
      <w:r>
        <w:lastRenderedPageBreak/>
        <w:t>The sample</w:t>
      </w:r>
      <w:bookmarkEnd w:id="16"/>
      <w:bookmarkEnd w:id="35"/>
      <w:bookmarkEnd w:id="36"/>
      <w:bookmarkEnd w:id="37"/>
    </w:p>
    <w:p w14:paraId="0ECA1094" w14:textId="77777777" w:rsidR="00616B15" w:rsidRDefault="002B7FC1" w:rsidP="00616B15">
      <w:pPr>
        <w:pStyle w:val="BodyText"/>
      </w:pPr>
      <w:r>
        <w:t>This chapter provides a descriptive over</w:t>
      </w:r>
      <w:r w:rsidR="00042B57">
        <w:t>view of the matched and weighted sample</w:t>
      </w:r>
      <w:r w:rsidR="00264EB3">
        <w:t>.</w:t>
      </w:r>
    </w:p>
    <w:p w14:paraId="78EAB43C" w14:textId="77777777" w:rsidR="000C4ABB" w:rsidRDefault="000C4ABB" w:rsidP="002B7FC1">
      <w:pPr>
        <w:pStyle w:val="Heading2"/>
      </w:pPr>
      <w:bookmarkStart w:id="38" w:name="_Toc414616513"/>
      <w:r>
        <w:t>Sample size</w:t>
      </w:r>
      <w:bookmarkEnd w:id="38"/>
    </w:p>
    <w:p w14:paraId="5F116405" w14:textId="77777777" w:rsidR="00F47611" w:rsidRDefault="00F47611" w:rsidP="00F47611">
      <w:pPr>
        <w:pStyle w:val="BodyText"/>
      </w:pPr>
      <w:r>
        <w:t xml:space="preserve">The number of respondents in the surveyed sample is shown in </w:t>
      </w:r>
      <w:r w:rsidR="00B95A51">
        <w:fldChar w:fldCharType="begin"/>
      </w:r>
      <w:r>
        <w:instrText xml:space="preserve"> REF _Ref391008578 \h </w:instrText>
      </w:r>
      <w:r w:rsidR="00B95A51">
        <w:fldChar w:fldCharType="separate"/>
      </w:r>
      <w:r w:rsidR="009E0278">
        <w:t xml:space="preserve">Table </w:t>
      </w:r>
      <w:r w:rsidR="009E0278">
        <w:rPr>
          <w:noProof/>
        </w:rPr>
        <w:t>1</w:t>
      </w:r>
      <w:r w:rsidR="00B95A51">
        <w:fldChar w:fldCharType="end"/>
      </w:r>
      <w:r>
        <w:t xml:space="preserve"> along with the number of responses that were matched to consumption data. </w:t>
      </w:r>
    </w:p>
    <w:p w14:paraId="39370855" w14:textId="652EEA3B" w:rsidR="007217D3" w:rsidRDefault="007217D3" w:rsidP="00F47611">
      <w:pPr>
        <w:pStyle w:val="BodyText"/>
      </w:pPr>
      <w:r>
        <w:t>As the table shows, approximately 10</w:t>
      </w:r>
      <w:r w:rsidR="005B7E55">
        <w:t xml:space="preserve"> per</w:t>
      </w:r>
      <w:r>
        <w:t xml:space="preserve"> cent of the sample was lost due to an inability to match the customer to their data. The reasons for this are not necessarily known but are likely due to errors in entering the NMI number in the survey.</w:t>
      </w:r>
      <w:r>
        <w:rPr>
          <w:rStyle w:val="FootnoteReference"/>
        </w:rPr>
        <w:footnoteReference w:id="16"/>
      </w:r>
      <w:r w:rsidR="001422E7">
        <w:t xml:space="preserve"> The exception is Victoria, where approximately one third of </w:t>
      </w:r>
      <w:r w:rsidR="00380E4B">
        <w:t xml:space="preserve">the responses </w:t>
      </w:r>
      <w:r w:rsidR="001422E7">
        <w:t xml:space="preserve">were lost. This is partly due to ‘mismatch’ but also due to the issue discussed in section </w:t>
      </w:r>
      <w:r w:rsidR="00B95A51">
        <w:fldChar w:fldCharType="begin"/>
      </w:r>
      <w:r w:rsidR="001422E7">
        <w:instrText xml:space="preserve"> REF _Ref389580368 \n \h </w:instrText>
      </w:r>
      <w:r w:rsidR="00B95A51">
        <w:fldChar w:fldCharType="separate"/>
      </w:r>
      <w:r w:rsidR="009E0278">
        <w:t>2.1.2</w:t>
      </w:r>
      <w:r w:rsidR="00B95A51">
        <w:fldChar w:fldCharType="end"/>
      </w:r>
      <w:r w:rsidR="001422E7">
        <w:t xml:space="preserve"> regarding the need to approximate a full four seasons of data for some customers with interval meters. Notwithstanding that the final sample is smaller than the </w:t>
      </w:r>
      <w:proofErr w:type="gramStart"/>
      <w:r w:rsidR="001422E7">
        <w:t>target</w:t>
      </w:r>
      <w:r w:rsidR="00337D4E">
        <w:t>,</w:t>
      </w:r>
      <w:proofErr w:type="gramEnd"/>
      <w:r w:rsidR="001422E7">
        <w:t xml:space="preserve"> there is sufficient data for robust analysis as confirmed by the model results in chapter </w:t>
      </w:r>
      <w:r w:rsidR="00B95A51">
        <w:fldChar w:fldCharType="begin"/>
      </w:r>
      <w:r w:rsidR="004F0BCE">
        <w:instrText xml:space="preserve"> REF _Ref395529693 \r \h </w:instrText>
      </w:r>
      <w:r w:rsidR="00B95A51">
        <w:fldChar w:fldCharType="separate"/>
      </w:r>
      <w:r w:rsidR="009E0278">
        <w:t>4</w:t>
      </w:r>
      <w:r w:rsidR="00B95A51">
        <w:fldChar w:fldCharType="end"/>
      </w:r>
      <w:r w:rsidR="001422E7">
        <w:t>.</w:t>
      </w:r>
      <w:r w:rsidR="001422E7">
        <w:rPr>
          <w:rStyle w:val="FootnoteReference"/>
        </w:rPr>
        <w:footnoteReference w:id="17"/>
      </w:r>
      <w:r w:rsidR="001422E7">
        <w:t xml:space="preserve"> </w:t>
      </w:r>
    </w:p>
    <w:p w14:paraId="0F4769AB" w14:textId="2CA5FECF" w:rsidR="00855551" w:rsidRDefault="001422E7" w:rsidP="00F47611">
      <w:pPr>
        <w:pStyle w:val="BodyText"/>
      </w:pPr>
      <w:r>
        <w:t xml:space="preserve">Finally, </w:t>
      </w:r>
      <w:r w:rsidR="00B95A51">
        <w:fldChar w:fldCharType="begin"/>
      </w:r>
      <w:r>
        <w:instrText xml:space="preserve"> REF _Ref391008578 \h </w:instrText>
      </w:r>
      <w:r w:rsidR="00B95A51">
        <w:fldChar w:fldCharType="separate"/>
      </w:r>
      <w:r w:rsidR="009E0278">
        <w:t xml:space="preserve">Table </w:t>
      </w:r>
      <w:r w:rsidR="009E0278">
        <w:rPr>
          <w:noProof/>
        </w:rPr>
        <w:t>1</w:t>
      </w:r>
      <w:r w:rsidR="00B95A51">
        <w:fldChar w:fldCharType="end"/>
      </w:r>
      <w:r>
        <w:t xml:space="preserve"> </w:t>
      </w:r>
      <w:r w:rsidR="00F63198">
        <w:t xml:space="preserve">does not include </w:t>
      </w:r>
      <w:r>
        <w:t>Western Australia</w:t>
      </w:r>
      <w:r w:rsidR="00F63198">
        <w:t xml:space="preserve">, as </w:t>
      </w:r>
      <w:r w:rsidR="00380E4B">
        <w:t xml:space="preserve">the </w:t>
      </w:r>
      <w:r w:rsidR="00F63198">
        <w:t>consumption data</w:t>
      </w:r>
      <w:r w:rsidR="00380E4B">
        <w:t>set</w:t>
      </w:r>
      <w:r w:rsidR="00F63198">
        <w:t xml:space="preserve"> from Western Australia </w:t>
      </w:r>
      <w:r w:rsidR="00E30FD6">
        <w:t xml:space="preserve">was </w:t>
      </w:r>
      <w:r w:rsidR="00F63198">
        <w:t>not available at the time this report was compiled</w:t>
      </w:r>
      <w:r>
        <w:t xml:space="preserve">. </w:t>
      </w:r>
    </w:p>
    <w:p w14:paraId="41AD6EDB" w14:textId="56772359" w:rsidR="00855551" w:rsidRDefault="00B95A51" w:rsidP="00F47611">
      <w:pPr>
        <w:pStyle w:val="BodyText"/>
      </w:pPr>
      <w:r>
        <w:fldChar w:fldCharType="begin"/>
      </w:r>
      <w:r w:rsidR="004F0BCE">
        <w:instrText xml:space="preserve"> REF _Ref391008578 \h </w:instrText>
      </w:r>
      <w:r>
        <w:fldChar w:fldCharType="separate"/>
      </w:r>
      <w:r w:rsidR="009E0278">
        <w:t xml:space="preserve">Table </w:t>
      </w:r>
      <w:r w:rsidR="009E0278">
        <w:rPr>
          <w:noProof/>
        </w:rPr>
        <w:t>1</w:t>
      </w:r>
      <w:r>
        <w:fldChar w:fldCharType="end"/>
      </w:r>
      <w:r w:rsidR="004F0BCE">
        <w:t xml:space="preserve"> also shows that, notwithstanding that significant efforts were made to collect survey responses in the Northern Territory, very few were received. Unfortunately there are insufficient data to produce benchmarks for the Northern Territory</w:t>
      </w:r>
      <w:r w:rsidR="00855551">
        <w:t xml:space="preserve"> independently. To overcome this, the Northern Territory responses were pooled with responses from customers l</w:t>
      </w:r>
      <w:r w:rsidR="00361F8B">
        <w:t>i</w:t>
      </w:r>
      <w:r w:rsidR="00855551">
        <w:t xml:space="preserve">ving in </w:t>
      </w:r>
      <w:r w:rsidR="00361F8B">
        <w:t xml:space="preserve">(north) Queensland </w:t>
      </w:r>
      <w:r w:rsidR="00855551">
        <w:t>climate zone</w:t>
      </w:r>
      <w:r w:rsidR="00361F8B">
        <w:t xml:space="preserve"> 1</w:t>
      </w:r>
      <w:r w:rsidR="00855551">
        <w:t xml:space="preserve">. </w:t>
      </w:r>
      <w:r w:rsidR="00361F8B">
        <w:t xml:space="preserve">This </w:t>
      </w:r>
      <w:r w:rsidR="00CE2166">
        <w:t xml:space="preserve">is consistent with the view </w:t>
      </w:r>
      <w:r w:rsidR="00361F8B">
        <w:t xml:space="preserve">that climate </w:t>
      </w:r>
      <w:r w:rsidR="00CE2166">
        <w:t>is likely to have more influence on electricity consumption than a</w:t>
      </w:r>
      <w:r w:rsidR="005B7E55">
        <w:t xml:space="preserve"> per</w:t>
      </w:r>
      <w:r w:rsidR="00CE2166">
        <w:t xml:space="preserve">son’s </w:t>
      </w:r>
      <w:r w:rsidR="00C17AF6">
        <w:t>s</w:t>
      </w:r>
      <w:r w:rsidR="00CE2166">
        <w:t>tate of residence</w:t>
      </w:r>
      <w:r w:rsidR="00361F8B">
        <w:t>.</w:t>
      </w:r>
      <w:r w:rsidR="00CE2166">
        <w:rPr>
          <w:rStyle w:val="FootnoteReference"/>
        </w:rPr>
        <w:footnoteReference w:id="18"/>
      </w:r>
      <w:r w:rsidR="00361F8B">
        <w:t xml:space="preserve"> </w:t>
      </w:r>
      <w:r w:rsidR="00CE2166">
        <w:t>If this assumption is valid the</w:t>
      </w:r>
      <w:r w:rsidR="00855551">
        <w:t xml:space="preserve"> benchmarks should be satisfactory. </w:t>
      </w:r>
      <w:r w:rsidR="00FB0415">
        <w:t>T</w:t>
      </w:r>
      <w:r w:rsidR="00855551">
        <w:t>his increased the sample on which the Northern Territory benchmarks were estimated to 109, which enabled the models to be estimated.</w:t>
      </w:r>
    </w:p>
    <w:p w14:paraId="3582A811" w14:textId="77777777" w:rsidR="00F47611" w:rsidRDefault="00F47611" w:rsidP="00723CBC">
      <w:pPr>
        <w:pStyle w:val="BodyText"/>
        <w:keepNext/>
      </w:pPr>
      <w:bookmarkStart w:id="39" w:name="_Ref391008578"/>
      <w:bookmarkStart w:id="40" w:name="_Ref393542871"/>
      <w:bookmarkStart w:id="41" w:name="_Toc401126865"/>
      <w:r>
        <w:lastRenderedPageBreak/>
        <w:t xml:space="preserve">Table </w:t>
      </w:r>
      <w:r w:rsidR="006D3551">
        <w:fldChar w:fldCharType="begin"/>
      </w:r>
      <w:r w:rsidR="006D3551">
        <w:instrText xml:space="preserve"> SEQ Table \* MERGEFORMAT </w:instrText>
      </w:r>
      <w:r w:rsidR="006D3551">
        <w:fldChar w:fldCharType="separate"/>
      </w:r>
      <w:r w:rsidR="009E0278">
        <w:rPr>
          <w:noProof/>
        </w:rPr>
        <w:t>1</w:t>
      </w:r>
      <w:r w:rsidR="006D3551">
        <w:rPr>
          <w:noProof/>
        </w:rPr>
        <w:fldChar w:fldCharType="end"/>
      </w:r>
      <w:bookmarkEnd w:id="39"/>
      <w:r w:rsidRPr="000436B7">
        <w:rPr>
          <w:b/>
          <w:color w:val="000000"/>
        </w:rPr>
        <w:tab/>
      </w:r>
      <w:r>
        <w:rPr>
          <w:b/>
          <w:color w:val="000000"/>
        </w:rPr>
        <w:t>Sample sizes for household survey and consumption data matching</w:t>
      </w:r>
      <w:bookmarkEnd w:id="40"/>
      <w:bookmarkEnd w:id="41"/>
    </w:p>
    <w:tbl>
      <w:tblPr>
        <w:tblW w:w="5000" w:type="pct"/>
        <w:tblBorders>
          <w:bottom w:val="single" w:sz="2" w:space="0" w:color="999999"/>
          <w:insideH w:val="single" w:sz="2" w:space="0" w:color="C0C0C0"/>
        </w:tblBorders>
        <w:tblCellMar>
          <w:left w:w="142" w:type="dxa"/>
          <w:right w:w="56" w:type="dxa"/>
        </w:tblCellMar>
        <w:tblLook w:val="04A0" w:firstRow="1" w:lastRow="0" w:firstColumn="1" w:lastColumn="0" w:noHBand="0" w:noVBand="1"/>
      </w:tblPr>
      <w:tblGrid>
        <w:gridCol w:w="2092"/>
        <w:gridCol w:w="1356"/>
        <w:gridCol w:w="1375"/>
        <w:gridCol w:w="1375"/>
        <w:gridCol w:w="1372"/>
      </w:tblGrid>
      <w:tr w:rsidR="00051553" w14:paraId="7B85195B" w14:textId="77777777" w:rsidTr="00571D62">
        <w:trPr>
          <w:cantSplit/>
          <w:trHeight w:val="300"/>
        </w:trPr>
        <w:tc>
          <w:tcPr>
            <w:tcW w:w="1382" w:type="pct"/>
            <w:shd w:val="solid" w:color="9757A6" w:fill="auto"/>
            <w:noWrap/>
          </w:tcPr>
          <w:p w14:paraId="70766C37" w14:textId="77777777" w:rsidR="007217D3" w:rsidRPr="006C148B" w:rsidRDefault="007217D3" w:rsidP="007217D3">
            <w:pPr>
              <w:pStyle w:val="Tablecolumnheadings"/>
              <w:jc w:val="center"/>
              <w:rPr>
                <w:lang w:eastAsia="en-AU"/>
              </w:rPr>
            </w:pPr>
            <w:r w:rsidRPr="006C148B">
              <w:rPr>
                <w:lang w:eastAsia="en-AU"/>
              </w:rPr>
              <w:t>State</w:t>
            </w:r>
          </w:p>
        </w:tc>
        <w:tc>
          <w:tcPr>
            <w:tcW w:w="896" w:type="pct"/>
            <w:shd w:val="solid" w:color="9757A6" w:fill="auto"/>
            <w:noWrap/>
          </w:tcPr>
          <w:p w14:paraId="0A22643B" w14:textId="77777777" w:rsidR="007217D3" w:rsidRPr="006C148B" w:rsidRDefault="007217D3" w:rsidP="007217D3">
            <w:pPr>
              <w:pStyle w:val="Tablecolumnheadings"/>
              <w:jc w:val="center"/>
              <w:rPr>
                <w:lang w:eastAsia="en-AU"/>
              </w:rPr>
            </w:pPr>
            <w:r w:rsidRPr="006C148B">
              <w:rPr>
                <w:lang w:eastAsia="en-AU"/>
              </w:rPr>
              <w:t>Sample</w:t>
            </w:r>
            <w:r>
              <w:rPr>
                <w:lang w:eastAsia="en-AU"/>
              </w:rPr>
              <w:t xml:space="preserve"> target</w:t>
            </w:r>
          </w:p>
        </w:tc>
        <w:tc>
          <w:tcPr>
            <w:tcW w:w="908" w:type="pct"/>
            <w:shd w:val="solid" w:color="9757A6" w:fill="auto"/>
          </w:tcPr>
          <w:p w14:paraId="646BF4C9" w14:textId="77777777" w:rsidR="007217D3" w:rsidRDefault="007217D3" w:rsidP="007217D3">
            <w:pPr>
              <w:pStyle w:val="Tablecolumnheadings"/>
              <w:jc w:val="center"/>
              <w:rPr>
                <w:lang w:eastAsia="en-AU"/>
              </w:rPr>
            </w:pPr>
            <w:r>
              <w:rPr>
                <w:lang w:eastAsia="en-AU"/>
              </w:rPr>
              <w:t>Unmatched sample</w:t>
            </w:r>
          </w:p>
        </w:tc>
        <w:tc>
          <w:tcPr>
            <w:tcW w:w="908" w:type="pct"/>
            <w:shd w:val="solid" w:color="9757A6" w:fill="auto"/>
          </w:tcPr>
          <w:p w14:paraId="1C9ABC8E" w14:textId="77777777" w:rsidR="007217D3" w:rsidRDefault="007217D3" w:rsidP="007217D3">
            <w:pPr>
              <w:pStyle w:val="Tablecolumnheadings"/>
              <w:jc w:val="center"/>
              <w:rPr>
                <w:lang w:eastAsia="en-AU"/>
              </w:rPr>
            </w:pPr>
            <w:r>
              <w:rPr>
                <w:lang w:eastAsia="en-AU"/>
              </w:rPr>
              <w:t>Matched sample</w:t>
            </w:r>
          </w:p>
        </w:tc>
        <w:tc>
          <w:tcPr>
            <w:tcW w:w="906" w:type="pct"/>
            <w:shd w:val="solid" w:color="9757A6" w:fill="auto"/>
          </w:tcPr>
          <w:p w14:paraId="77405EE3" w14:textId="7489F704" w:rsidR="007217D3" w:rsidRDefault="007217D3" w:rsidP="007217D3">
            <w:pPr>
              <w:pStyle w:val="Tablecolumnheadings"/>
              <w:jc w:val="center"/>
              <w:rPr>
                <w:lang w:eastAsia="en-AU"/>
              </w:rPr>
            </w:pPr>
            <w:r>
              <w:rPr>
                <w:lang w:eastAsia="en-AU"/>
              </w:rPr>
              <w:t>‘</w:t>
            </w:r>
            <w:r w:rsidR="00A11A92">
              <w:rPr>
                <w:lang w:eastAsia="en-AU"/>
              </w:rPr>
              <w:t>Mismatch</w:t>
            </w:r>
            <w:r w:rsidR="00B12D0B">
              <w:rPr>
                <w:lang w:eastAsia="en-AU"/>
              </w:rPr>
              <w:t>’</w:t>
            </w:r>
            <w:r>
              <w:rPr>
                <w:lang w:eastAsia="en-AU"/>
              </w:rPr>
              <w:t xml:space="preserve"> (%)</w:t>
            </w:r>
          </w:p>
        </w:tc>
      </w:tr>
      <w:tr w:rsidR="00051553" w14:paraId="54407681" w14:textId="77777777" w:rsidTr="00571D62">
        <w:trPr>
          <w:cantSplit/>
          <w:trHeight w:val="300"/>
        </w:trPr>
        <w:tc>
          <w:tcPr>
            <w:tcW w:w="1382" w:type="pct"/>
            <w:shd w:val="clear" w:color="E6E6E6" w:fill="auto"/>
            <w:noWrap/>
            <w:vAlign w:val="center"/>
          </w:tcPr>
          <w:p w14:paraId="3C2AB1AB" w14:textId="77777777" w:rsidR="007217D3" w:rsidRPr="006C148B" w:rsidRDefault="007217D3" w:rsidP="00390A99">
            <w:pPr>
              <w:pStyle w:val="Tabletext"/>
              <w:rPr>
                <w:lang w:eastAsia="en-AU"/>
              </w:rPr>
            </w:pPr>
            <w:r w:rsidRPr="006C148B">
              <w:rPr>
                <w:lang w:eastAsia="en-AU"/>
              </w:rPr>
              <w:t>N</w:t>
            </w:r>
            <w:r>
              <w:rPr>
                <w:lang w:eastAsia="en-AU"/>
              </w:rPr>
              <w:t>ew South Wales</w:t>
            </w:r>
          </w:p>
        </w:tc>
        <w:tc>
          <w:tcPr>
            <w:tcW w:w="896" w:type="pct"/>
            <w:shd w:val="clear" w:color="E6E6E6" w:fill="auto"/>
            <w:noWrap/>
            <w:vAlign w:val="center"/>
          </w:tcPr>
          <w:p w14:paraId="4CEEBF78" w14:textId="77777777" w:rsidR="007217D3" w:rsidRPr="00BF735E" w:rsidRDefault="007217D3" w:rsidP="006F2097">
            <w:pPr>
              <w:pStyle w:val="Tableunitsrow"/>
              <w:jc w:val="center"/>
              <w:rPr>
                <w:lang w:eastAsia="en-AU"/>
              </w:rPr>
            </w:pPr>
            <w:r w:rsidRPr="00BF735E">
              <w:rPr>
                <w:lang w:eastAsia="en-AU"/>
              </w:rPr>
              <w:t>1,000</w:t>
            </w:r>
          </w:p>
        </w:tc>
        <w:tc>
          <w:tcPr>
            <w:tcW w:w="908" w:type="pct"/>
            <w:shd w:val="clear" w:color="E6E6E6" w:fill="auto"/>
            <w:vAlign w:val="center"/>
          </w:tcPr>
          <w:p w14:paraId="7E3429F8" w14:textId="77777777" w:rsidR="007217D3" w:rsidRPr="00BF735E" w:rsidRDefault="007217D3" w:rsidP="006F2097">
            <w:pPr>
              <w:pStyle w:val="Tableunitsrow"/>
              <w:jc w:val="center"/>
              <w:rPr>
                <w:lang w:eastAsia="en-AU"/>
              </w:rPr>
            </w:pPr>
            <w:r w:rsidRPr="00BF735E">
              <w:rPr>
                <w:lang w:eastAsia="en-AU"/>
              </w:rPr>
              <w:t>1,016</w:t>
            </w:r>
          </w:p>
        </w:tc>
        <w:tc>
          <w:tcPr>
            <w:tcW w:w="908" w:type="pct"/>
            <w:shd w:val="clear" w:color="E6E6E6" w:fill="auto"/>
            <w:vAlign w:val="center"/>
          </w:tcPr>
          <w:p w14:paraId="323B04F5" w14:textId="77777777" w:rsidR="007217D3" w:rsidRPr="002B7FC1" w:rsidRDefault="007217D3" w:rsidP="002B7FC1">
            <w:pPr>
              <w:pStyle w:val="Tableunitsrow"/>
              <w:jc w:val="center"/>
              <w:rPr>
                <w:lang w:eastAsia="en-AU"/>
              </w:rPr>
            </w:pPr>
            <w:r>
              <w:rPr>
                <w:lang w:eastAsia="en-AU"/>
              </w:rPr>
              <w:t>851</w:t>
            </w:r>
          </w:p>
        </w:tc>
        <w:tc>
          <w:tcPr>
            <w:tcW w:w="906" w:type="pct"/>
            <w:shd w:val="clear" w:color="E6E6E6" w:fill="auto"/>
            <w:vAlign w:val="bottom"/>
          </w:tcPr>
          <w:p w14:paraId="1D39FA35" w14:textId="77777777" w:rsidR="007217D3" w:rsidRPr="007217D3" w:rsidRDefault="007217D3" w:rsidP="007217D3">
            <w:pPr>
              <w:pStyle w:val="Tableunitsrow"/>
              <w:jc w:val="center"/>
              <w:rPr>
                <w:lang w:eastAsia="en-AU"/>
              </w:rPr>
            </w:pPr>
            <w:r w:rsidRPr="007217D3">
              <w:rPr>
                <w:lang w:eastAsia="en-AU"/>
              </w:rPr>
              <w:t>16%</w:t>
            </w:r>
          </w:p>
        </w:tc>
      </w:tr>
      <w:tr w:rsidR="007217D3" w14:paraId="087F500D" w14:textId="77777777" w:rsidTr="00571D62">
        <w:trPr>
          <w:cantSplit/>
          <w:trHeight w:val="300"/>
        </w:trPr>
        <w:tc>
          <w:tcPr>
            <w:tcW w:w="1382" w:type="pct"/>
            <w:shd w:val="clear" w:color="auto" w:fill="auto"/>
            <w:noWrap/>
            <w:vAlign w:val="center"/>
          </w:tcPr>
          <w:p w14:paraId="480F15FE" w14:textId="77777777" w:rsidR="007217D3" w:rsidRPr="006C148B" w:rsidRDefault="007217D3" w:rsidP="00744677">
            <w:pPr>
              <w:pStyle w:val="Tabletext"/>
              <w:rPr>
                <w:lang w:eastAsia="en-AU"/>
              </w:rPr>
            </w:pPr>
            <w:r>
              <w:rPr>
                <w:lang w:eastAsia="en-AU"/>
              </w:rPr>
              <w:t>Victoria</w:t>
            </w:r>
          </w:p>
        </w:tc>
        <w:tc>
          <w:tcPr>
            <w:tcW w:w="896" w:type="pct"/>
            <w:shd w:val="clear" w:color="auto" w:fill="auto"/>
            <w:noWrap/>
            <w:vAlign w:val="center"/>
          </w:tcPr>
          <w:p w14:paraId="05CB9708" w14:textId="77777777" w:rsidR="007217D3" w:rsidRPr="00BF735E" w:rsidRDefault="007217D3" w:rsidP="00744677">
            <w:pPr>
              <w:pStyle w:val="Tabletext"/>
              <w:jc w:val="center"/>
              <w:rPr>
                <w:lang w:eastAsia="en-AU"/>
              </w:rPr>
            </w:pPr>
            <w:r w:rsidRPr="00BF735E">
              <w:rPr>
                <w:lang w:eastAsia="en-AU"/>
              </w:rPr>
              <w:t>1,000</w:t>
            </w:r>
          </w:p>
        </w:tc>
        <w:tc>
          <w:tcPr>
            <w:tcW w:w="908" w:type="pct"/>
            <w:vAlign w:val="center"/>
          </w:tcPr>
          <w:p w14:paraId="6E6DB4A4" w14:textId="77777777" w:rsidR="007217D3" w:rsidRPr="00BF735E" w:rsidRDefault="007217D3" w:rsidP="00744677">
            <w:pPr>
              <w:pStyle w:val="Tabletext"/>
              <w:jc w:val="center"/>
              <w:rPr>
                <w:lang w:eastAsia="en-AU"/>
              </w:rPr>
            </w:pPr>
            <w:r w:rsidRPr="00BF735E">
              <w:rPr>
                <w:lang w:eastAsia="en-AU"/>
              </w:rPr>
              <w:t>1,026</w:t>
            </w:r>
          </w:p>
        </w:tc>
        <w:tc>
          <w:tcPr>
            <w:tcW w:w="908" w:type="pct"/>
            <w:vAlign w:val="center"/>
          </w:tcPr>
          <w:p w14:paraId="01B7F443" w14:textId="77777777" w:rsidR="007217D3" w:rsidRPr="002B7FC1" w:rsidRDefault="007217D3" w:rsidP="002B7FC1">
            <w:pPr>
              <w:pStyle w:val="Tableunitsrow"/>
              <w:jc w:val="center"/>
              <w:rPr>
                <w:lang w:eastAsia="en-AU"/>
              </w:rPr>
            </w:pPr>
            <w:r>
              <w:rPr>
                <w:lang w:eastAsia="en-AU"/>
              </w:rPr>
              <w:t>685</w:t>
            </w:r>
          </w:p>
        </w:tc>
        <w:tc>
          <w:tcPr>
            <w:tcW w:w="906" w:type="pct"/>
            <w:vAlign w:val="bottom"/>
          </w:tcPr>
          <w:p w14:paraId="09226B69" w14:textId="77777777" w:rsidR="007217D3" w:rsidRPr="007217D3" w:rsidRDefault="007217D3" w:rsidP="007217D3">
            <w:pPr>
              <w:pStyle w:val="Tableunitsrow"/>
              <w:jc w:val="center"/>
              <w:rPr>
                <w:lang w:eastAsia="en-AU"/>
              </w:rPr>
            </w:pPr>
            <w:r w:rsidRPr="007217D3">
              <w:rPr>
                <w:lang w:eastAsia="en-AU"/>
              </w:rPr>
              <w:t>33%</w:t>
            </w:r>
          </w:p>
        </w:tc>
      </w:tr>
      <w:tr w:rsidR="007217D3" w14:paraId="078D908B" w14:textId="77777777" w:rsidTr="00571D62">
        <w:trPr>
          <w:cantSplit/>
          <w:trHeight w:val="300"/>
        </w:trPr>
        <w:tc>
          <w:tcPr>
            <w:tcW w:w="1382" w:type="pct"/>
            <w:shd w:val="clear" w:color="auto" w:fill="auto"/>
            <w:noWrap/>
            <w:vAlign w:val="center"/>
          </w:tcPr>
          <w:p w14:paraId="172EAFF9" w14:textId="77777777" w:rsidR="007217D3" w:rsidRPr="006C148B" w:rsidRDefault="007217D3" w:rsidP="00390A99">
            <w:pPr>
              <w:pStyle w:val="Tabletext"/>
              <w:rPr>
                <w:lang w:eastAsia="en-AU"/>
              </w:rPr>
            </w:pPr>
            <w:r>
              <w:rPr>
                <w:lang w:eastAsia="en-AU"/>
              </w:rPr>
              <w:t>Queensland</w:t>
            </w:r>
          </w:p>
        </w:tc>
        <w:tc>
          <w:tcPr>
            <w:tcW w:w="896" w:type="pct"/>
            <w:shd w:val="clear" w:color="auto" w:fill="auto"/>
            <w:noWrap/>
            <w:vAlign w:val="center"/>
          </w:tcPr>
          <w:p w14:paraId="7521A2F2" w14:textId="77777777" w:rsidR="007217D3" w:rsidRPr="00BF735E" w:rsidRDefault="007217D3" w:rsidP="006F2097">
            <w:pPr>
              <w:pStyle w:val="Tabletext"/>
              <w:jc w:val="center"/>
              <w:rPr>
                <w:lang w:eastAsia="en-AU"/>
              </w:rPr>
            </w:pPr>
            <w:r w:rsidRPr="00BF735E">
              <w:rPr>
                <w:lang w:eastAsia="en-AU"/>
              </w:rPr>
              <w:t>1,000</w:t>
            </w:r>
          </w:p>
        </w:tc>
        <w:tc>
          <w:tcPr>
            <w:tcW w:w="908" w:type="pct"/>
            <w:vAlign w:val="center"/>
          </w:tcPr>
          <w:p w14:paraId="26751FC4" w14:textId="77777777" w:rsidR="007217D3" w:rsidRPr="00BF735E" w:rsidRDefault="007217D3" w:rsidP="006F2097">
            <w:pPr>
              <w:pStyle w:val="Tabletext"/>
              <w:jc w:val="center"/>
              <w:rPr>
                <w:lang w:eastAsia="en-AU"/>
              </w:rPr>
            </w:pPr>
            <w:r w:rsidRPr="00BF735E">
              <w:rPr>
                <w:lang w:eastAsia="en-AU"/>
              </w:rPr>
              <w:t>1,007</w:t>
            </w:r>
          </w:p>
        </w:tc>
        <w:tc>
          <w:tcPr>
            <w:tcW w:w="908" w:type="pct"/>
            <w:vAlign w:val="center"/>
          </w:tcPr>
          <w:p w14:paraId="765073CC" w14:textId="77777777" w:rsidR="007217D3" w:rsidRPr="002B7FC1" w:rsidRDefault="007217D3" w:rsidP="002B7FC1">
            <w:pPr>
              <w:pStyle w:val="Tableunitsrow"/>
              <w:jc w:val="center"/>
              <w:rPr>
                <w:lang w:eastAsia="en-AU"/>
              </w:rPr>
            </w:pPr>
            <w:r>
              <w:rPr>
                <w:lang w:eastAsia="en-AU"/>
              </w:rPr>
              <w:t>901</w:t>
            </w:r>
          </w:p>
        </w:tc>
        <w:tc>
          <w:tcPr>
            <w:tcW w:w="906" w:type="pct"/>
            <w:vAlign w:val="bottom"/>
          </w:tcPr>
          <w:p w14:paraId="077751E6" w14:textId="77777777" w:rsidR="007217D3" w:rsidRPr="007217D3" w:rsidRDefault="007217D3" w:rsidP="007217D3">
            <w:pPr>
              <w:pStyle w:val="Tableunitsrow"/>
              <w:jc w:val="center"/>
              <w:rPr>
                <w:lang w:eastAsia="en-AU"/>
              </w:rPr>
            </w:pPr>
            <w:r w:rsidRPr="007217D3">
              <w:rPr>
                <w:lang w:eastAsia="en-AU"/>
              </w:rPr>
              <w:t>11%</w:t>
            </w:r>
          </w:p>
        </w:tc>
      </w:tr>
      <w:tr w:rsidR="007217D3" w14:paraId="3C3D3187" w14:textId="77777777" w:rsidTr="00571D62">
        <w:trPr>
          <w:cantSplit/>
          <w:trHeight w:val="300"/>
        </w:trPr>
        <w:tc>
          <w:tcPr>
            <w:tcW w:w="1382" w:type="pct"/>
            <w:shd w:val="clear" w:color="auto" w:fill="auto"/>
            <w:noWrap/>
            <w:vAlign w:val="center"/>
          </w:tcPr>
          <w:p w14:paraId="5CEEC982" w14:textId="77777777" w:rsidR="007217D3" w:rsidRPr="006C148B" w:rsidRDefault="007217D3" w:rsidP="00390A99">
            <w:pPr>
              <w:pStyle w:val="Tabletext"/>
              <w:rPr>
                <w:lang w:eastAsia="en-AU"/>
              </w:rPr>
            </w:pPr>
            <w:r w:rsidRPr="006C148B">
              <w:rPr>
                <w:lang w:eastAsia="en-AU"/>
              </w:rPr>
              <w:t>S</w:t>
            </w:r>
            <w:r>
              <w:rPr>
                <w:lang w:eastAsia="en-AU"/>
              </w:rPr>
              <w:t>outh Australia</w:t>
            </w:r>
          </w:p>
        </w:tc>
        <w:tc>
          <w:tcPr>
            <w:tcW w:w="896" w:type="pct"/>
            <w:shd w:val="clear" w:color="auto" w:fill="auto"/>
            <w:noWrap/>
            <w:vAlign w:val="center"/>
          </w:tcPr>
          <w:p w14:paraId="4FB57617" w14:textId="77777777" w:rsidR="007217D3" w:rsidRPr="00BF735E" w:rsidRDefault="007217D3" w:rsidP="006F2097">
            <w:pPr>
              <w:pStyle w:val="Tabletext"/>
              <w:jc w:val="center"/>
              <w:rPr>
                <w:lang w:eastAsia="en-AU"/>
              </w:rPr>
            </w:pPr>
            <w:r w:rsidRPr="00BF735E">
              <w:rPr>
                <w:lang w:eastAsia="en-AU"/>
              </w:rPr>
              <w:t>500</w:t>
            </w:r>
          </w:p>
        </w:tc>
        <w:tc>
          <w:tcPr>
            <w:tcW w:w="908" w:type="pct"/>
            <w:vAlign w:val="center"/>
          </w:tcPr>
          <w:p w14:paraId="7F801F7A" w14:textId="77777777" w:rsidR="007217D3" w:rsidRPr="00BF735E" w:rsidRDefault="007217D3" w:rsidP="006F2097">
            <w:pPr>
              <w:pStyle w:val="Tabletext"/>
              <w:jc w:val="center"/>
              <w:rPr>
                <w:lang w:eastAsia="en-AU"/>
              </w:rPr>
            </w:pPr>
            <w:r w:rsidRPr="00BF735E">
              <w:rPr>
                <w:lang w:eastAsia="en-AU"/>
              </w:rPr>
              <w:t>511</w:t>
            </w:r>
          </w:p>
        </w:tc>
        <w:tc>
          <w:tcPr>
            <w:tcW w:w="908" w:type="pct"/>
            <w:vAlign w:val="center"/>
          </w:tcPr>
          <w:p w14:paraId="71448454" w14:textId="77777777" w:rsidR="007217D3" w:rsidRPr="002B7FC1" w:rsidRDefault="007217D3" w:rsidP="002B7FC1">
            <w:pPr>
              <w:pStyle w:val="Tableunitsrow"/>
              <w:jc w:val="center"/>
              <w:rPr>
                <w:lang w:eastAsia="en-AU"/>
              </w:rPr>
            </w:pPr>
            <w:r>
              <w:rPr>
                <w:lang w:eastAsia="en-AU"/>
              </w:rPr>
              <w:t>463</w:t>
            </w:r>
          </w:p>
        </w:tc>
        <w:tc>
          <w:tcPr>
            <w:tcW w:w="906" w:type="pct"/>
            <w:vAlign w:val="bottom"/>
          </w:tcPr>
          <w:p w14:paraId="6C9571D7" w14:textId="77777777" w:rsidR="007217D3" w:rsidRPr="007217D3" w:rsidRDefault="007217D3" w:rsidP="007217D3">
            <w:pPr>
              <w:pStyle w:val="Tableunitsrow"/>
              <w:jc w:val="center"/>
              <w:rPr>
                <w:lang w:eastAsia="en-AU"/>
              </w:rPr>
            </w:pPr>
            <w:r w:rsidRPr="007217D3">
              <w:rPr>
                <w:lang w:eastAsia="en-AU"/>
              </w:rPr>
              <w:t>9%</w:t>
            </w:r>
          </w:p>
        </w:tc>
      </w:tr>
      <w:tr w:rsidR="007217D3" w14:paraId="272A1718" w14:textId="77777777" w:rsidTr="00571D62">
        <w:trPr>
          <w:cantSplit/>
          <w:trHeight w:val="300"/>
        </w:trPr>
        <w:tc>
          <w:tcPr>
            <w:tcW w:w="1382" w:type="pct"/>
            <w:shd w:val="clear" w:color="auto" w:fill="auto"/>
            <w:noWrap/>
            <w:vAlign w:val="center"/>
          </w:tcPr>
          <w:p w14:paraId="12A1DB97" w14:textId="77777777" w:rsidR="007217D3" w:rsidRPr="006C148B" w:rsidRDefault="007217D3" w:rsidP="00744677">
            <w:pPr>
              <w:pStyle w:val="Tabletext"/>
              <w:rPr>
                <w:lang w:eastAsia="en-AU"/>
              </w:rPr>
            </w:pPr>
            <w:r w:rsidRPr="006C148B">
              <w:rPr>
                <w:lang w:eastAsia="en-AU"/>
              </w:rPr>
              <w:t>Tas</w:t>
            </w:r>
            <w:r>
              <w:rPr>
                <w:lang w:eastAsia="en-AU"/>
              </w:rPr>
              <w:t>mania</w:t>
            </w:r>
          </w:p>
        </w:tc>
        <w:tc>
          <w:tcPr>
            <w:tcW w:w="896" w:type="pct"/>
            <w:shd w:val="clear" w:color="auto" w:fill="auto"/>
            <w:noWrap/>
            <w:vAlign w:val="center"/>
          </w:tcPr>
          <w:p w14:paraId="6671F7A2" w14:textId="77777777" w:rsidR="007217D3" w:rsidRPr="00BF735E" w:rsidRDefault="007217D3" w:rsidP="00744677">
            <w:pPr>
              <w:pStyle w:val="Tabletext"/>
              <w:jc w:val="center"/>
              <w:rPr>
                <w:lang w:eastAsia="en-AU"/>
              </w:rPr>
            </w:pPr>
            <w:r w:rsidRPr="00BF735E">
              <w:rPr>
                <w:lang w:eastAsia="en-AU"/>
              </w:rPr>
              <w:t>250</w:t>
            </w:r>
          </w:p>
        </w:tc>
        <w:tc>
          <w:tcPr>
            <w:tcW w:w="908" w:type="pct"/>
            <w:vAlign w:val="center"/>
          </w:tcPr>
          <w:p w14:paraId="3D360281" w14:textId="77777777" w:rsidR="007217D3" w:rsidRPr="00BF735E" w:rsidRDefault="007217D3" w:rsidP="00744677">
            <w:pPr>
              <w:pStyle w:val="Tabletext"/>
              <w:jc w:val="center"/>
              <w:rPr>
                <w:lang w:eastAsia="en-AU"/>
              </w:rPr>
            </w:pPr>
            <w:r w:rsidRPr="00BF735E">
              <w:rPr>
                <w:lang w:eastAsia="en-AU"/>
              </w:rPr>
              <w:t>246</w:t>
            </w:r>
          </w:p>
        </w:tc>
        <w:tc>
          <w:tcPr>
            <w:tcW w:w="908" w:type="pct"/>
            <w:vAlign w:val="center"/>
          </w:tcPr>
          <w:p w14:paraId="5C0AE3FB" w14:textId="77777777" w:rsidR="007217D3" w:rsidRPr="002B7FC1" w:rsidRDefault="007217D3" w:rsidP="002B7FC1">
            <w:pPr>
              <w:pStyle w:val="Tableunitsrow"/>
              <w:jc w:val="center"/>
              <w:rPr>
                <w:lang w:eastAsia="en-AU"/>
              </w:rPr>
            </w:pPr>
            <w:r>
              <w:rPr>
                <w:lang w:eastAsia="en-AU"/>
              </w:rPr>
              <w:t>218</w:t>
            </w:r>
          </w:p>
        </w:tc>
        <w:tc>
          <w:tcPr>
            <w:tcW w:w="906" w:type="pct"/>
            <w:vAlign w:val="bottom"/>
          </w:tcPr>
          <w:p w14:paraId="28D8FB36" w14:textId="77777777" w:rsidR="007217D3" w:rsidRPr="007217D3" w:rsidRDefault="007217D3" w:rsidP="007217D3">
            <w:pPr>
              <w:pStyle w:val="Tableunitsrow"/>
              <w:jc w:val="center"/>
              <w:rPr>
                <w:lang w:eastAsia="en-AU"/>
              </w:rPr>
            </w:pPr>
            <w:r w:rsidRPr="007217D3">
              <w:rPr>
                <w:lang w:eastAsia="en-AU"/>
              </w:rPr>
              <w:t>11%</w:t>
            </w:r>
          </w:p>
        </w:tc>
      </w:tr>
      <w:tr w:rsidR="007217D3" w14:paraId="38F6705D" w14:textId="77777777" w:rsidTr="00571D62">
        <w:trPr>
          <w:cantSplit/>
          <w:trHeight w:val="300"/>
        </w:trPr>
        <w:tc>
          <w:tcPr>
            <w:tcW w:w="1382" w:type="pct"/>
            <w:shd w:val="clear" w:color="auto" w:fill="auto"/>
            <w:noWrap/>
            <w:vAlign w:val="center"/>
          </w:tcPr>
          <w:p w14:paraId="14C4AA58" w14:textId="77777777" w:rsidR="007217D3" w:rsidRPr="006C148B" w:rsidRDefault="007217D3" w:rsidP="00744677">
            <w:pPr>
              <w:pStyle w:val="Tabletext"/>
              <w:rPr>
                <w:lang w:eastAsia="en-AU"/>
              </w:rPr>
            </w:pPr>
            <w:r w:rsidRPr="006C148B">
              <w:rPr>
                <w:lang w:eastAsia="en-AU"/>
              </w:rPr>
              <w:t>A</w:t>
            </w:r>
            <w:r>
              <w:rPr>
                <w:lang w:eastAsia="en-AU"/>
              </w:rPr>
              <w:t>ustralian Capital Territory</w:t>
            </w:r>
          </w:p>
        </w:tc>
        <w:tc>
          <w:tcPr>
            <w:tcW w:w="896" w:type="pct"/>
            <w:shd w:val="clear" w:color="auto" w:fill="auto"/>
            <w:noWrap/>
            <w:vAlign w:val="center"/>
          </w:tcPr>
          <w:p w14:paraId="57C7B567" w14:textId="77777777" w:rsidR="007217D3" w:rsidRPr="00BF735E" w:rsidRDefault="007217D3" w:rsidP="00744677">
            <w:pPr>
              <w:pStyle w:val="Tabletext"/>
              <w:jc w:val="center"/>
              <w:rPr>
                <w:lang w:eastAsia="en-AU"/>
              </w:rPr>
            </w:pPr>
            <w:r w:rsidRPr="00BF735E">
              <w:rPr>
                <w:lang w:eastAsia="en-AU"/>
              </w:rPr>
              <w:t>250</w:t>
            </w:r>
          </w:p>
        </w:tc>
        <w:tc>
          <w:tcPr>
            <w:tcW w:w="908" w:type="pct"/>
            <w:vAlign w:val="center"/>
          </w:tcPr>
          <w:p w14:paraId="23871C8B" w14:textId="77777777" w:rsidR="007217D3" w:rsidRPr="00BF735E" w:rsidRDefault="007217D3" w:rsidP="00744677">
            <w:pPr>
              <w:pStyle w:val="Tabletext"/>
              <w:jc w:val="center"/>
              <w:rPr>
                <w:lang w:eastAsia="en-AU"/>
              </w:rPr>
            </w:pPr>
            <w:r w:rsidRPr="00BF735E">
              <w:rPr>
                <w:lang w:eastAsia="en-AU"/>
              </w:rPr>
              <w:t>189</w:t>
            </w:r>
          </w:p>
        </w:tc>
        <w:tc>
          <w:tcPr>
            <w:tcW w:w="908" w:type="pct"/>
            <w:vAlign w:val="center"/>
          </w:tcPr>
          <w:p w14:paraId="115EB819" w14:textId="77777777" w:rsidR="007217D3" w:rsidRPr="002B7FC1" w:rsidRDefault="007217D3" w:rsidP="002B7FC1">
            <w:pPr>
              <w:pStyle w:val="Tableunitsrow"/>
              <w:jc w:val="center"/>
              <w:rPr>
                <w:lang w:eastAsia="en-AU"/>
              </w:rPr>
            </w:pPr>
            <w:r>
              <w:rPr>
                <w:lang w:eastAsia="en-AU"/>
              </w:rPr>
              <w:t>145</w:t>
            </w:r>
          </w:p>
        </w:tc>
        <w:tc>
          <w:tcPr>
            <w:tcW w:w="906" w:type="pct"/>
            <w:vAlign w:val="bottom"/>
          </w:tcPr>
          <w:p w14:paraId="79C94203" w14:textId="77777777" w:rsidR="007217D3" w:rsidRPr="007217D3" w:rsidRDefault="007217D3" w:rsidP="007217D3">
            <w:pPr>
              <w:pStyle w:val="Tableunitsrow"/>
              <w:jc w:val="center"/>
              <w:rPr>
                <w:lang w:eastAsia="en-AU"/>
              </w:rPr>
            </w:pPr>
            <w:r w:rsidRPr="007217D3">
              <w:rPr>
                <w:lang w:eastAsia="en-AU"/>
              </w:rPr>
              <w:t>23%</w:t>
            </w:r>
          </w:p>
        </w:tc>
      </w:tr>
      <w:tr w:rsidR="00FB0415" w14:paraId="36FA6AE7" w14:textId="77777777" w:rsidTr="00571D62">
        <w:trPr>
          <w:cantSplit/>
          <w:trHeight w:val="300"/>
        </w:trPr>
        <w:tc>
          <w:tcPr>
            <w:tcW w:w="1382" w:type="pct"/>
            <w:shd w:val="clear" w:color="auto" w:fill="auto"/>
            <w:noWrap/>
            <w:vAlign w:val="center"/>
          </w:tcPr>
          <w:p w14:paraId="6141829D" w14:textId="77777777" w:rsidR="00FB0415" w:rsidRPr="006F2097" w:rsidRDefault="00FB0415" w:rsidP="00E7419C">
            <w:pPr>
              <w:pStyle w:val="Tabletext"/>
              <w:rPr>
                <w:lang w:eastAsia="en-AU"/>
              </w:rPr>
            </w:pPr>
            <w:r w:rsidRPr="006F2097">
              <w:rPr>
                <w:lang w:eastAsia="en-AU"/>
              </w:rPr>
              <w:t>Northern Territory</w:t>
            </w:r>
          </w:p>
        </w:tc>
        <w:tc>
          <w:tcPr>
            <w:tcW w:w="896" w:type="pct"/>
            <w:shd w:val="clear" w:color="auto" w:fill="auto"/>
            <w:noWrap/>
            <w:vAlign w:val="center"/>
          </w:tcPr>
          <w:p w14:paraId="293CB148" w14:textId="77777777" w:rsidR="00FB0415" w:rsidRPr="006F2097" w:rsidRDefault="00FB0415" w:rsidP="00E7419C">
            <w:pPr>
              <w:pStyle w:val="Tabletext"/>
              <w:jc w:val="center"/>
              <w:rPr>
                <w:lang w:eastAsia="en-AU"/>
              </w:rPr>
            </w:pPr>
            <w:r>
              <w:rPr>
                <w:lang w:eastAsia="en-AU"/>
              </w:rPr>
              <w:t>250</w:t>
            </w:r>
          </w:p>
        </w:tc>
        <w:tc>
          <w:tcPr>
            <w:tcW w:w="908" w:type="pct"/>
            <w:vAlign w:val="center"/>
          </w:tcPr>
          <w:p w14:paraId="1869CE62" w14:textId="77777777" w:rsidR="00FB0415" w:rsidRPr="006F2097" w:rsidRDefault="00FB0415" w:rsidP="00E7419C">
            <w:pPr>
              <w:pStyle w:val="Tabletext"/>
              <w:jc w:val="center"/>
              <w:rPr>
                <w:lang w:eastAsia="en-AU"/>
              </w:rPr>
            </w:pPr>
            <w:r w:rsidRPr="006F2097">
              <w:rPr>
                <w:lang w:eastAsia="en-AU"/>
              </w:rPr>
              <w:t>47</w:t>
            </w:r>
          </w:p>
        </w:tc>
        <w:tc>
          <w:tcPr>
            <w:tcW w:w="908" w:type="pct"/>
            <w:vAlign w:val="center"/>
          </w:tcPr>
          <w:p w14:paraId="2E1F340F" w14:textId="77777777" w:rsidR="00FB0415" w:rsidRPr="002B7FC1" w:rsidRDefault="00FB0415" w:rsidP="00E7419C">
            <w:pPr>
              <w:pStyle w:val="Tableunitsrow"/>
              <w:jc w:val="center"/>
              <w:rPr>
                <w:lang w:eastAsia="en-AU"/>
              </w:rPr>
            </w:pPr>
            <w:r>
              <w:rPr>
                <w:lang w:eastAsia="en-AU"/>
              </w:rPr>
              <w:t>39</w:t>
            </w:r>
          </w:p>
        </w:tc>
        <w:tc>
          <w:tcPr>
            <w:tcW w:w="906" w:type="pct"/>
            <w:vAlign w:val="bottom"/>
          </w:tcPr>
          <w:p w14:paraId="7E1CEE99" w14:textId="77777777" w:rsidR="00FB0415" w:rsidRPr="007217D3" w:rsidRDefault="00FB0415" w:rsidP="00E7419C">
            <w:pPr>
              <w:pStyle w:val="Tableunitsrow"/>
              <w:jc w:val="center"/>
              <w:rPr>
                <w:lang w:eastAsia="en-AU"/>
              </w:rPr>
            </w:pPr>
            <w:r w:rsidRPr="007217D3">
              <w:rPr>
                <w:lang w:eastAsia="en-AU"/>
              </w:rPr>
              <w:t>17%</w:t>
            </w:r>
          </w:p>
        </w:tc>
      </w:tr>
      <w:tr w:rsidR="00051553" w:rsidRPr="000436B7" w14:paraId="3C46EB70" w14:textId="77777777" w:rsidTr="00571D62">
        <w:trPr>
          <w:cantSplit/>
          <w:trHeight w:val="300"/>
        </w:trPr>
        <w:tc>
          <w:tcPr>
            <w:tcW w:w="1382" w:type="pct"/>
            <w:shd w:val="clear" w:color="auto" w:fill="E6E6E6"/>
            <w:noWrap/>
            <w:vAlign w:val="center"/>
          </w:tcPr>
          <w:p w14:paraId="3FE3FB8E" w14:textId="77777777" w:rsidR="007217D3" w:rsidRPr="000436B7" w:rsidRDefault="007217D3" w:rsidP="00390A99">
            <w:pPr>
              <w:pStyle w:val="Tabletext"/>
              <w:rPr>
                <w:b/>
                <w:lang w:eastAsia="en-AU"/>
              </w:rPr>
            </w:pPr>
            <w:r w:rsidRPr="000436B7">
              <w:rPr>
                <w:b/>
                <w:lang w:eastAsia="en-AU"/>
              </w:rPr>
              <w:t>Total</w:t>
            </w:r>
          </w:p>
        </w:tc>
        <w:tc>
          <w:tcPr>
            <w:tcW w:w="896" w:type="pct"/>
            <w:shd w:val="clear" w:color="auto" w:fill="E6E6E6"/>
            <w:noWrap/>
            <w:vAlign w:val="center"/>
          </w:tcPr>
          <w:p w14:paraId="2836560C" w14:textId="77777777" w:rsidR="007217D3" w:rsidRPr="00BF735E" w:rsidRDefault="007217D3" w:rsidP="006F2097">
            <w:pPr>
              <w:pStyle w:val="Tabletext"/>
              <w:jc w:val="center"/>
              <w:rPr>
                <w:b/>
                <w:lang w:eastAsia="en-AU"/>
              </w:rPr>
            </w:pPr>
            <w:r w:rsidRPr="00BF735E">
              <w:rPr>
                <w:b/>
                <w:lang w:eastAsia="en-AU"/>
              </w:rPr>
              <w:t>4,</w:t>
            </w:r>
            <w:r w:rsidR="00FB0415">
              <w:rPr>
                <w:b/>
                <w:lang w:eastAsia="en-AU"/>
              </w:rPr>
              <w:t>25</w:t>
            </w:r>
            <w:r w:rsidRPr="00BF735E">
              <w:rPr>
                <w:b/>
                <w:lang w:eastAsia="en-AU"/>
              </w:rPr>
              <w:t>0</w:t>
            </w:r>
          </w:p>
        </w:tc>
        <w:tc>
          <w:tcPr>
            <w:tcW w:w="908" w:type="pct"/>
            <w:shd w:val="clear" w:color="auto" w:fill="E6E6E6"/>
            <w:vAlign w:val="center"/>
          </w:tcPr>
          <w:p w14:paraId="478FCD92" w14:textId="77777777" w:rsidR="007217D3" w:rsidRPr="00BF735E" w:rsidRDefault="007217D3" w:rsidP="006F2097">
            <w:pPr>
              <w:pStyle w:val="Tabletext"/>
              <w:jc w:val="center"/>
              <w:rPr>
                <w:b/>
                <w:lang w:eastAsia="en-AU"/>
              </w:rPr>
            </w:pPr>
            <w:r w:rsidRPr="00BF735E">
              <w:rPr>
                <w:b/>
                <w:lang w:eastAsia="en-AU"/>
              </w:rPr>
              <w:t>4,042</w:t>
            </w:r>
          </w:p>
        </w:tc>
        <w:tc>
          <w:tcPr>
            <w:tcW w:w="908" w:type="pct"/>
            <w:shd w:val="clear" w:color="auto" w:fill="E6E6E6"/>
            <w:vAlign w:val="center"/>
          </w:tcPr>
          <w:p w14:paraId="72CE3141" w14:textId="77777777" w:rsidR="007217D3" w:rsidRPr="002B7FC1" w:rsidRDefault="007217D3" w:rsidP="002B7FC1">
            <w:pPr>
              <w:pStyle w:val="Tableunitsrow"/>
              <w:jc w:val="center"/>
              <w:rPr>
                <w:rFonts w:ascii="Arial" w:hAnsi="Arial"/>
                <w:b/>
                <w:color w:val="000000"/>
                <w:szCs w:val="24"/>
                <w:lang w:eastAsia="en-AU"/>
              </w:rPr>
            </w:pPr>
            <w:r>
              <w:rPr>
                <w:rFonts w:ascii="Arial" w:hAnsi="Arial"/>
                <w:b/>
                <w:color w:val="000000"/>
                <w:szCs w:val="24"/>
                <w:lang w:eastAsia="en-AU"/>
              </w:rPr>
              <w:t>3,302</w:t>
            </w:r>
          </w:p>
        </w:tc>
        <w:tc>
          <w:tcPr>
            <w:tcW w:w="906" w:type="pct"/>
            <w:shd w:val="clear" w:color="auto" w:fill="E6E6E6"/>
            <w:vAlign w:val="bottom"/>
          </w:tcPr>
          <w:p w14:paraId="6B4474EF" w14:textId="77777777" w:rsidR="007217D3" w:rsidRPr="007217D3" w:rsidRDefault="007217D3" w:rsidP="007217D3">
            <w:pPr>
              <w:pStyle w:val="Tableunitsrow"/>
              <w:jc w:val="center"/>
              <w:rPr>
                <w:b/>
                <w:lang w:eastAsia="en-AU"/>
              </w:rPr>
            </w:pPr>
            <w:r w:rsidRPr="007217D3">
              <w:rPr>
                <w:b/>
                <w:lang w:eastAsia="en-AU"/>
              </w:rPr>
              <w:t>18%</w:t>
            </w:r>
          </w:p>
        </w:tc>
      </w:tr>
    </w:tbl>
    <w:p w14:paraId="07C2EFD9" w14:textId="77777777" w:rsidR="00F47611" w:rsidRPr="000436B7" w:rsidRDefault="00F47611" w:rsidP="00F47611">
      <w:pPr>
        <w:pStyle w:val="Source"/>
      </w:pPr>
      <w:r>
        <w:t>Source: ACIL Allen Consulting</w:t>
      </w:r>
    </w:p>
    <w:p w14:paraId="5C78083C" w14:textId="77777777" w:rsidR="000C4ABB" w:rsidRDefault="000C4ABB" w:rsidP="00264EB3">
      <w:pPr>
        <w:pStyle w:val="Heading2"/>
      </w:pPr>
      <w:bookmarkStart w:id="42" w:name="_Ref393386920"/>
      <w:bookmarkStart w:id="43" w:name="_Toc414616514"/>
      <w:r>
        <w:t>Weighting the data</w:t>
      </w:r>
      <w:bookmarkEnd w:id="42"/>
      <w:bookmarkEnd w:id="43"/>
    </w:p>
    <w:p w14:paraId="03E0CCAD" w14:textId="77777777" w:rsidR="00517C3F" w:rsidRPr="005C439C" w:rsidRDefault="001422E7" w:rsidP="00796CB1">
      <w:pPr>
        <w:pStyle w:val="BodyText"/>
      </w:pPr>
      <w:r>
        <w:t xml:space="preserve">As described in section </w:t>
      </w:r>
      <w:r w:rsidR="00B95A51">
        <w:fldChar w:fldCharType="begin"/>
      </w:r>
      <w:r>
        <w:instrText xml:space="preserve"> REF _Ref393388658 \n \h </w:instrText>
      </w:r>
      <w:r w:rsidR="00B95A51">
        <w:fldChar w:fldCharType="separate"/>
      </w:r>
      <w:r w:rsidR="009E0278">
        <w:t>2.1.3</w:t>
      </w:r>
      <w:r w:rsidR="00B95A51">
        <w:fldChar w:fldCharType="end"/>
      </w:r>
      <w:r>
        <w:t xml:space="preserve"> t</w:t>
      </w:r>
      <w:r w:rsidR="00517C3F" w:rsidRPr="00264EB3">
        <w:t xml:space="preserve">he </w:t>
      </w:r>
      <w:r w:rsidR="00517C3F" w:rsidRPr="005C439C">
        <w:t xml:space="preserve">sample was weighted to ensure that it was reflective of the Australian </w:t>
      </w:r>
      <w:r>
        <w:t>population</w:t>
      </w:r>
      <w:r w:rsidR="00517C3F" w:rsidRPr="005C439C">
        <w:t xml:space="preserve">. </w:t>
      </w:r>
    </w:p>
    <w:p w14:paraId="6218CB62" w14:textId="713F4E6A" w:rsidR="00FB341B" w:rsidRDefault="00F56407" w:rsidP="00FD01B8">
      <w:pPr>
        <w:pStyle w:val="BodyText"/>
      </w:pPr>
      <w:r w:rsidRPr="00264EB3">
        <w:t xml:space="preserve">The following figures </w:t>
      </w:r>
      <w:r w:rsidR="00FB341B">
        <w:t xml:space="preserve">show the original sample, as well as the general Australian population, across these dimensions. </w:t>
      </w:r>
      <w:r w:rsidR="007F4772">
        <w:t xml:space="preserve">The raw sample was weighted </w:t>
      </w:r>
      <w:r w:rsidR="00FB341B">
        <w:t xml:space="preserve">to ensure that </w:t>
      </w:r>
      <w:r w:rsidR="00CE2166">
        <w:t xml:space="preserve">it reflected the population in certain key demographics. </w:t>
      </w:r>
    </w:p>
    <w:p w14:paraId="6C3F53D4" w14:textId="4E76D95E" w:rsidR="00361F8B" w:rsidRDefault="00361F8B" w:rsidP="00FD01B8">
      <w:pPr>
        <w:pStyle w:val="BodyText"/>
      </w:pPr>
      <w:r>
        <w:t xml:space="preserve">The weighting process was carried out state by state. Using </w:t>
      </w:r>
      <w:r w:rsidR="008079C1">
        <w:t xml:space="preserve">population </w:t>
      </w:r>
      <w:r>
        <w:t xml:space="preserve">data </w:t>
      </w:r>
      <w:r w:rsidR="009028A7">
        <w:t xml:space="preserve">relating to </w:t>
      </w:r>
      <w:r>
        <w:t xml:space="preserve">PV </w:t>
      </w:r>
      <w:r w:rsidR="00C03595">
        <w:t>take-up</w:t>
      </w:r>
      <w:r w:rsidR="00D15450">
        <w:t xml:space="preserve"> </w:t>
      </w:r>
      <w:r>
        <w:t>rates</w:t>
      </w:r>
      <w:r w:rsidR="009028A7">
        <w:t xml:space="preserve"> and </w:t>
      </w:r>
      <w:r>
        <w:t xml:space="preserve">household size </w:t>
      </w:r>
      <w:r w:rsidR="008079C1">
        <w:t xml:space="preserve">and location </w:t>
      </w:r>
      <w:r>
        <w:t>by state</w:t>
      </w:r>
      <w:r w:rsidR="009028A7">
        <w:t>,</w:t>
      </w:r>
      <w:r>
        <w:t xml:space="preserve"> the </w:t>
      </w:r>
      <w:r w:rsidR="008079C1">
        <w:t>weights were calculated for each individual variable in order</w:t>
      </w:r>
      <w:r w:rsidR="009028A7">
        <w:t xml:space="preserve">. The cycle was </w:t>
      </w:r>
      <w:r w:rsidR="008079C1">
        <w:t xml:space="preserve">repeated until all were at the level of the population data. Ideally had population data </w:t>
      </w:r>
      <w:r w:rsidR="00C8351E">
        <w:t xml:space="preserve">been available </w:t>
      </w:r>
      <w:r w:rsidR="008079C1">
        <w:t>that accounted for all four (including state) variables simultaneously, this would have been used to calculate the weighting</w:t>
      </w:r>
      <w:r w:rsidR="00337D4E">
        <w:t>,</w:t>
      </w:r>
      <w:r w:rsidR="008079C1">
        <w:t xml:space="preserve"> however no such source exists. In any event, while weighting is good practice</w:t>
      </w:r>
      <w:r w:rsidR="00C8351E">
        <w:t>,</w:t>
      </w:r>
      <w:r w:rsidR="008079C1">
        <w:t xml:space="preserve"> even large </w:t>
      </w:r>
      <w:r w:rsidR="00C8351E">
        <w:t xml:space="preserve">sample </w:t>
      </w:r>
      <w:r w:rsidR="008079C1">
        <w:t>variations from the underlying population statistics usually only causes small</w:t>
      </w:r>
      <w:r w:rsidR="005B7E55">
        <w:t xml:space="preserve"> per</w:t>
      </w:r>
      <w:r w:rsidR="008079C1">
        <w:t>centage variations in the results</w:t>
      </w:r>
      <w:r w:rsidR="00337D4E">
        <w:t>,</w:t>
      </w:r>
      <w:r w:rsidR="00C8351E">
        <w:t xml:space="preserve"> so the accuracy gained by having access to more refined population statistics is unlikely to have made much difference to the outcomes. </w:t>
      </w:r>
    </w:p>
    <w:p w14:paraId="547FD510" w14:textId="35D53A3F" w:rsidR="002B0684" w:rsidRPr="00264EB3" w:rsidRDefault="00A25C55" w:rsidP="00FD01B8">
      <w:pPr>
        <w:pStyle w:val="BodyText"/>
      </w:pPr>
      <w:r>
        <w:fldChar w:fldCharType="begin"/>
      </w:r>
      <w:r>
        <w:instrText xml:space="preserve"> REF _Ref391009261 \h  \* MERGEFORMAT </w:instrText>
      </w:r>
      <w:r>
        <w:fldChar w:fldCharType="separate"/>
      </w:r>
      <w:r w:rsidR="009E0278">
        <w:t>Figure 1</w:t>
      </w:r>
      <w:r>
        <w:fldChar w:fldCharType="end"/>
      </w:r>
      <w:r w:rsidR="002B0684" w:rsidRPr="005C439C">
        <w:t xml:space="preserve"> </w:t>
      </w:r>
      <w:r w:rsidR="00FB341B">
        <w:t xml:space="preserve">shows this for household size. </w:t>
      </w:r>
      <w:r w:rsidR="00264EB3">
        <w:t xml:space="preserve">It shows, for example, that </w:t>
      </w:r>
      <w:r w:rsidR="00FB341B">
        <w:t>single</w:t>
      </w:r>
      <w:r w:rsidR="005B7E55">
        <w:t xml:space="preserve"> per</w:t>
      </w:r>
      <w:r w:rsidR="00FB341B">
        <w:t xml:space="preserve">son households </w:t>
      </w:r>
      <w:r w:rsidR="00264EB3">
        <w:t xml:space="preserve">were under represented in the survey whereas </w:t>
      </w:r>
      <w:r w:rsidR="00FB341B">
        <w:t>households with two people</w:t>
      </w:r>
      <w:r w:rsidR="00264EB3">
        <w:t xml:space="preserve"> were overrepresented</w:t>
      </w:r>
      <w:r w:rsidR="00FB341B">
        <w:t>. Households with more than two people were sampled roughly in proportion to the general population.</w:t>
      </w:r>
    </w:p>
    <w:p w14:paraId="471DBA21" w14:textId="15FB4132" w:rsidR="002B0684" w:rsidRDefault="002B0684">
      <w:pPr>
        <w:pStyle w:val="Caption"/>
      </w:pPr>
      <w:bookmarkStart w:id="44" w:name="_Ref391009261"/>
      <w:bookmarkStart w:id="45" w:name="_Toc401126854"/>
      <w:r>
        <w:lastRenderedPageBreak/>
        <w:t xml:space="preserve">Figure </w:t>
      </w:r>
      <w:r w:rsidR="00B95A51">
        <w:fldChar w:fldCharType="begin"/>
      </w:r>
      <w:r w:rsidR="003E5D53">
        <w:instrText xml:space="preserve"> SEQ Figure \* ARABIC </w:instrText>
      </w:r>
      <w:r w:rsidR="00B95A51">
        <w:fldChar w:fldCharType="separate"/>
      </w:r>
      <w:r w:rsidR="009E0278">
        <w:rPr>
          <w:noProof/>
        </w:rPr>
        <w:t>1</w:t>
      </w:r>
      <w:r w:rsidR="00B95A51">
        <w:rPr>
          <w:noProof/>
        </w:rPr>
        <w:fldChar w:fldCharType="end"/>
      </w:r>
      <w:bookmarkEnd w:id="44"/>
      <w:r w:rsidRPr="004E0C91">
        <w:rPr>
          <w:b/>
          <w:color w:val="000080"/>
        </w:rPr>
        <w:tab/>
      </w:r>
      <w:r w:rsidR="000C4ABB">
        <w:rPr>
          <w:rStyle w:val="CaptionLabel"/>
        </w:rPr>
        <w:t>Household size within the</w:t>
      </w:r>
      <w:r w:rsidR="002876BE">
        <w:rPr>
          <w:rStyle w:val="CaptionLabel"/>
        </w:rPr>
        <w:t xml:space="preserve"> raw and weighted</w:t>
      </w:r>
      <w:r w:rsidR="000C4ABB">
        <w:rPr>
          <w:rStyle w:val="CaptionLabel"/>
        </w:rPr>
        <w:t xml:space="preserve"> sample</w:t>
      </w:r>
      <w:bookmarkEnd w:id="45"/>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2B0684" w14:paraId="20D09DD3" w14:textId="77777777" w:rsidTr="00390A99">
        <w:trPr>
          <w:cantSplit/>
        </w:trPr>
        <w:tc>
          <w:tcPr>
            <w:tcW w:w="5000" w:type="pct"/>
          </w:tcPr>
          <w:p w14:paraId="5A7A4C5E" w14:textId="77777777" w:rsidR="002B0684" w:rsidRDefault="002B0684" w:rsidP="00390A99">
            <w:pPr>
              <w:pStyle w:val="SmallDeltasRightAligned"/>
              <w:keepNext/>
            </w:pPr>
            <w:r>
              <w:rPr>
                <w:noProof/>
                <w:lang w:eastAsia="en-AU"/>
              </w:rPr>
              <w:drawing>
                <wp:inline distT="0" distB="0" distL="0" distR="0" wp14:anchorId="2EE9FA8D" wp14:editId="613DAD97">
                  <wp:extent cx="481585" cy="234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2B0684" w14:paraId="7925B17E" w14:textId="77777777" w:rsidTr="00390A99">
        <w:trPr>
          <w:cantSplit/>
        </w:trPr>
        <w:tc>
          <w:tcPr>
            <w:tcW w:w="5000" w:type="pct"/>
          </w:tcPr>
          <w:p w14:paraId="7E435BCD" w14:textId="77777777" w:rsidR="002B0684" w:rsidRDefault="009D055C" w:rsidP="00390A99">
            <w:pPr>
              <w:pStyle w:val="Figure"/>
            </w:pPr>
            <w:r>
              <w:rPr>
                <w:noProof/>
                <w:lang w:eastAsia="en-AU"/>
              </w:rPr>
              <w:drawing>
                <wp:inline distT="0" distB="0" distL="0" distR="0" wp14:anchorId="163966CE" wp14:editId="3329A45C">
                  <wp:extent cx="4675505" cy="27349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5505" cy="2734945"/>
                          </a:xfrm>
                          <a:prstGeom prst="rect">
                            <a:avLst/>
                          </a:prstGeom>
                          <a:noFill/>
                          <a:ln>
                            <a:noFill/>
                          </a:ln>
                        </pic:spPr>
                      </pic:pic>
                    </a:graphicData>
                  </a:graphic>
                </wp:inline>
              </w:drawing>
            </w:r>
            <w:r w:rsidR="00F33F35" w:rsidRPr="00F33F35" w:rsidDel="006E0F04">
              <w:rPr>
                <w:noProof/>
                <w:lang w:eastAsia="en-AU"/>
              </w:rPr>
              <w:t xml:space="preserve"> </w:t>
            </w:r>
          </w:p>
        </w:tc>
      </w:tr>
    </w:tbl>
    <w:p w14:paraId="36172FE0" w14:textId="77777777" w:rsidR="002B0684" w:rsidRPr="00B50A1B" w:rsidRDefault="002B0684" w:rsidP="00390A99">
      <w:pPr>
        <w:pStyle w:val="Source"/>
        <w:rPr>
          <w:i/>
        </w:rPr>
      </w:pPr>
      <w:r>
        <w:t>S</w:t>
      </w:r>
      <w:r w:rsidRPr="00B50A1B">
        <w:t>ource:</w:t>
      </w:r>
      <w:r w:rsidRPr="00954EED">
        <w:t xml:space="preserve"> </w:t>
      </w:r>
      <w:r>
        <w:t>ACIL Allen Consulting</w:t>
      </w:r>
    </w:p>
    <w:p w14:paraId="32947D04" w14:textId="5365C117" w:rsidR="002B0684" w:rsidRDefault="000F2CD9" w:rsidP="00FD01B8">
      <w:pPr>
        <w:pStyle w:val="BodyText"/>
      </w:pPr>
      <w:r>
        <w:rPr>
          <w:highlight w:val="yellow"/>
        </w:rPr>
        <w:fldChar w:fldCharType="begin"/>
      </w:r>
      <w:r>
        <w:instrText xml:space="preserve"> REF _Ref391008973 \h </w:instrText>
      </w:r>
      <w:r>
        <w:rPr>
          <w:highlight w:val="yellow"/>
        </w:rPr>
      </w:r>
      <w:r>
        <w:rPr>
          <w:highlight w:val="yellow"/>
        </w:rPr>
        <w:fldChar w:fldCharType="separate"/>
      </w:r>
      <w:proofErr w:type="gramStart"/>
      <w:r w:rsidR="009E0278">
        <w:t xml:space="preserve">Figure </w:t>
      </w:r>
      <w:r w:rsidR="009E0278">
        <w:rPr>
          <w:noProof/>
        </w:rPr>
        <w:t>2</w:t>
      </w:r>
      <w:r>
        <w:rPr>
          <w:highlight w:val="yellow"/>
        </w:rPr>
        <w:fldChar w:fldCharType="end"/>
      </w:r>
      <w:r>
        <w:t xml:space="preserve"> shows that a substantial part of the sample lives outside a </w:t>
      </w:r>
      <w:r w:rsidR="00C17AF6">
        <w:t>s</w:t>
      </w:r>
      <w:r>
        <w:t>tate capital city.</w:t>
      </w:r>
      <w:proofErr w:type="gramEnd"/>
      <w:r>
        <w:t xml:space="preserve"> </w:t>
      </w:r>
      <w:r w:rsidR="00FB341B">
        <w:t>Further</w:t>
      </w:r>
      <w:r w:rsidR="003542A8">
        <w:t>, people living outside capital cities were over represented in the sample</w:t>
      </w:r>
      <w:r w:rsidR="00FB341B">
        <w:t xml:space="preserve">. </w:t>
      </w:r>
      <w:r w:rsidR="002B0684">
        <w:t xml:space="preserve">This </w:t>
      </w:r>
      <w:r w:rsidR="005D2368">
        <w:t xml:space="preserve">situation was brought about intentionally </w:t>
      </w:r>
      <w:r w:rsidR="002B0684">
        <w:t>to ensure that differences in consumption between regional and non-regional customers are captured.</w:t>
      </w:r>
      <w:r w:rsidR="005D2368">
        <w:rPr>
          <w:rStyle w:val="FootnoteReference"/>
        </w:rPr>
        <w:footnoteReference w:id="19"/>
      </w:r>
    </w:p>
    <w:p w14:paraId="058CD7BA" w14:textId="6300E44B" w:rsidR="002B0684" w:rsidRDefault="002B0684">
      <w:pPr>
        <w:pStyle w:val="Caption"/>
      </w:pPr>
      <w:bookmarkStart w:id="46" w:name="_Ref391008973"/>
      <w:bookmarkStart w:id="47" w:name="_Toc401126855"/>
      <w:r>
        <w:t xml:space="preserve">Figure </w:t>
      </w:r>
      <w:r w:rsidR="00B95A51">
        <w:fldChar w:fldCharType="begin"/>
      </w:r>
      <w:r w:rsidR="00617B89">
        <w:instrText xml:space="preserve"> SEQ Figure \* ARABIC </w:instrText>
      </w:r>
      <w:r w:rsidR="00B95A51">
        <w:fldChar w:fldCharType="separate"/>
      </w:r>
      <w:proofErr w:type="gramStart"/>
      <w:r w:rsidR="009E0278">
        <w:rPr>
          <w:noProof/>
        </w:rPr>
        <w:t>2</w:t>
      </w:r>
      <w:r w:rsidR="00B95A51">
        <w:rPr>
          <w:noProof/>
        </w:rPr>
        <w:fldChar w:fldCharType="end"/>
      </w:r>
      <w:bookmarkEnd w:id="46"/>
      <w:r w:rsidRPr="004E0C91">
        <w:rPr>
          <w:b/>
          <w:color w:val="000080"/>
        </w:rPr>
        <w:tab/>
      </w:r>
      <w:r w:rsidR="000C4ABB">
        <w:rPr>
          <w:rStyle w:val="CaptionLabel"/>
        </w:rPr>
        <w:t xml:space="preserve">Household </w:t>
      </w:r>
      <w:r w:rsidR="006E0F04">
        <w:rPr>
          <w:rStyle w:val="CaptionLabel"/>
        </w:rPr>
        <w:t>region</w:t>
      </w:r>
      <w:proofErr w:type="gramEnd"/>
      <w:r w:rsidR="000C4ABB">
        <w:rPr>
          <w:rStyle w:val="CaptionLabel"/>
        </w:rPr>
        <w:t xml:space="preserve"> within the </w:t>
      </w:r>
      <w:r w:rsidR="002876BE">
        <w:rPr>
          <w:rStyle w:val="CaptionLabel"/>
        </w:rPr>
        <w:t xml:space="preserve">raw and weighted </w:t>
      </w:r>
      <w:r w:rsidR="000C4ABB">
        <w:rPr>
          <w:rStyle w:val="CaptionLabel"/>
        </w:rPr>
        <w:t>sample</w:t>
      </w:r>
      <w:bookmarkEnd w:id="47"/>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2B0684" w14:paraId="3C3EA76E" w14:textId="77777777" w:rsidTr="00390A99">
        <w:trPr>
          <w:cantSplit/>
        </w:trPr>
        <w:tc>
          <w:tcPr>
            <w:tcW w:w="5000" w:type="pct"/>
          </w:tcPr>
          <w:p w14:paraId="073CA2D0" w14:textId="77777777" w:rsidR="002B0684" w:rsidRDefault="002B0684" w:rsidP="00390A99">
            <w:pPr>
              <w:pStyle w:val="SmallDeltasRightAligned"/>
              <w:keepNext/>
            </w:pPr>
            <w:r>
              <w:rPr>
                <w:noProof/>
                <w:lang w:eastAsia="en-AU"/>
              </w:rPr>
              <w:drawing>
                <wp:inline distT="0" distB="0" distL="0" distR="0" wp14:anchorId="5F9327C0" wp14:editId="2B68D1C9">
                  <wp:extent cx="481585" cy="234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2B0684" w14:paraId="7783036B" w14:textId="77777777" w:rsidTr="00390A99">
        <w:trPr>
          <w:cantSplit/>
        </w:trPr>
        <w:tc>
          <w:tcPr>
            <w:tcW w:w="5000" w:type="pct"/>
          </w:tcPr>
          <w:p w14:paraId="4AAA04B2" w14:textId="77777777" w:rsidR="002B0684" w:rsidRDefault="009D055C" w:rsidP="00390A99">
            <w:pPr>
              <w:pStyle w:val="Figure"/>
            </w:pPr>
            <w:r>
              <w:rPr>
                <w:noProof/>
                <w:lang w:eastAsia="en-AU"/>
              </w:rPr>
              <w:drawing>
                <wp:inline distT="0" distB="0" distL="0" distR="0" wp14:anchorId="6F44C81C" wp14:editId="3CBDCDF0">
                  <wp:extent cx="4675505" cy="27349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75505" cy="2734945"/>
                          </a:xfrm>
                          <a:prstGeom prst="rect">
                            <a:avLst/>
                          </a:prstGeom>
                          <a:noFill/>
                          <a:ln>
                            <a:noFill/>
                          </a:ln>
                        </pic:spPr>
                      </pic:pic>
                    </a:graphicData>
                  </a:graphic>
                </wp:inline>
              </w:drawing>
            </w:r>
            <w:r w:rsidR="006E0F04" w:rsidRPr="006E0F04" w:rsidDel="006E0F04">
              <w:rPr>
                <w:noProof/>
                <w:lang w:eastAsia="en-AU"/>
              </w:rPr>
              <w:t xml:space="preserve"> </w:t>
            </w:r>
          </w:p>
        </w:tc>
      </w:tr>
    </w:tbl>
    <w:p w14:paraId="78270924" w14:textId="77777777" w:rsidR="002B0684" w:rsidRPr="00B50A1B" w:rsidRDefault="002B0684" w:rsidP="00390A99">
      <w:pPr>
        <w:pStyle w:val="Source"/>
        <w:rPr>
          <w:i/>
        </w:rPr>
      </w:pPr>
      <w:r>
        <w:t>S</w:t>
      </w:r>
      <w:r w:rsidRPr="00B50A1B">
        <w:t>ource:</w:t>
      </w:r>
      <w:r w:rsidRPr="00954EED">
        <w:t xml:space="preserve"> </w:t>
      </w:r>
      <w:r>
        <w:t xml:space="preserve">ACIL Allen Consulting </w:t>
      </w:r>
    </w:p>
    <w:p w14:paraId="0C96B23A" w14:textId="7B6B6A16" w:rsidR="00F47611" w:rsidRDefault="00CE2166" w:rsidP="00FD01B8">
      <w:pPr>
        <w:pStyle w:val="BodyText"/>
      </w:pPr>
      <w:r>
        <w:t>All else being equal</w:t>
      </w:r>
      <w:r w:rsidR="005E2C04">
        <w:t>,</w:t>
      </w:r>
      <w:r>
        <w:t xml:space="preserve"> adding a solar panel to a household does not change the amount of electricity that household will use. However, it will typically </w:t>
      </w:r>
      <w:r w:rsidR="002B0684">
        <w:t xml:space="preserve">reduce the amount that </w:t>
      </w:r>
      <w:r>
        <w:t xml:space="preserve">the </w:t>
      </w:r>
      <w:r>
        <w:lastRenderedPageBreak/>
        <w:t xml:space="preserve">household </w:t>
      </w:r>
      <w:r w:rsidR="002B0684">
        <w:t>purchase</w:t>
      </w:r>
      <w:r>
        <w:t>s</w:t>
      </w:r>
      <w:r w:rsidR="002B0684">
        <w:t xml:space="preserve"> from the grid</w:t>
      </w:r>
      <w:r>
        <w:t>. The analysis in this project is based on data that relate to the amount of electricity</w:t>
      </w:r>
      <w:r w:rsidR="002B0684">
        <w:t xml:space="preserve"> purchased from the grid</w:t>
      </w:r>
      <w:r w:rsidR="001422E7">
        <w:t>.</w:t>
      </w:r>
      <w:r w:rsidR="00F66E33">
        <w:rPr>
          <w:rStyle w:val="FootnoteReference"/>
        </w:rPr>
        <w:footnoteReference w:id="20"/>
      </w:r>
      <w:r w:rsidR="001422E7">
        <w:t xml:space="preserve"> Therefore, all else being equal</w:t>
      </w:r>
      <w:r w:rsidR="005E2C04">
        <w:t>,</w:t>
      </w:r>
      <w:r w:rsidR="001422E7">
        <w:t xml:space="preserve"> </w:t>
      </w:r>
      <w:r>
        <w:t xml:space="preserve">the presence </w:t>
      </w:r>
      <w:r w:rsidR="000F2CD9">
        <w:t>of</w:t>
      </w:r>
      <w:r>
        <w:t xml:space="preserve"> a solar panel </w:t>
      </w:r>
      <w:r w:rsidR="001422E7">
        <w:t>reduce</w:t>
      </w:r>
      <w:r>
        <w:t>s</w:t>
      </w:r>
      <w:r w:rsidR="001422E7">
        <w:t xml:space="preserve"> </w:t>
      </w:r>
      <w:r w:rsidR="002B0684">
        <w:t xml:space="preserve">the amount </w:t>
      </w:r>
      <w:r>
        <w:t xml:space="preserve">of electricity that </w:t>
      </w:r>
      <w:r w:rsidR="002B0684">
        <w:t>the consumption data</w:t>
      </w:r>
      <w:r>
        <w:t xml:space="preserve"> collected from the </w:t>
      </w:r>
      <w:r w:rsidR="00D25FA3">
        <w:t xml:space="preserve">distributors </w:t>
      </w:r>
      <w:r>
        <w:t>suggest that a household uses</w:t>
      </w:r>
      <w:r w:rsidR="002B0684">
        <w:t xml:space="preserve">. </w:t>
      </w:r>
      <w:r w:rsidR="003542A8">
        <w:t xml:space="preserve">This makes it </w:t>
      </w:r>
      <w:r w:rsidR="002B0684">
        <w:t>important to identify customers with solar panels</w:t>
      </w:r>
      <w:r w:rsidR="003542A8">
        <w:t xml:space="preserve"> in the sample</w:t>
      </w:r>
      <w:r w:rsidR="002B0684">
        <w:t xml:space="preserve">. </w:t>
      </w:r>
      <w:r w:rsidR="00B95A51">
        <w:fldChar w:fldCharType="begin"/>
      </w:r>
      <w:r w:rsidR="002B0684">
        <w:instrText xml:space="preserve"> REF _Ref391009613 \h </w:instrText>
      </w:r>
      <w:r w:rsidR="00B95A51">
        <w:fldChar w:fldCharType="separate"/>
      </w:r>
      <w:r w:rsidR="009E0278">
        <w:t xml:space="preserve">Figure </w:t>
      </w:r>
      <w:r w:rsidR="009E0278">
        <w:rPr>
          <w:noProof/>
        </w:rPr>
        <w:t>3</w:t>
      </w:r>
      <w:r w:rsidR="00B95A51">
        <w:fldChar w:fldCharType="end"/>
      </w:r>
      <w:r w:rsidR="002B0684">
        <w:t xml:space="preserve"> shows the penetration of solar panels in the </w:t>
      </w:r>
      <w:r w:rsidR="00FB0415">
        <w:t xml:space="preserve">raw </w:t>
      </w:r>
      <w:r w:rsidR="002B0684">
        <w:t>sample</w:t>
      </w:r>
      <w:r w:rsidR="00FD1CB1">
        <w:t xml:space="preserve"> and</w:t>
      </w:r>
      <w:r w:rsidR="000C4ABB">
        <w:t xml:space="preserve"> </w:t>
      </w:r>
      <w:r w:rsidR="00FB0415">
        <w:t>in the reweighted sample</w:t>
      </w:r>
      <w:r w:rsidR="00FD1CB1">
        <w:t>.</w:t>
      </w:r>
    </w:p>
    <w:p w14:paraId="0C401033" w14:textId="3442F5E0" w:rsidR="002B0684" w:rsidRDefault="002B0684">
      <w:pPr>
        <w:pStyle w:val="Caption"/>
      </w:pPr>
      <w:bookmarkStart w:id="48" w:name="_Ref391009613"/>
      <w:bookmarkStart w:id="49" w:name="_Toc401126856"/>
      <w:r>
        <w:t xml:space="preserve">Figure </w:t>
      </w:r>
      <w:r w:rsidR="00B95A51">
        <w:fldChar w:fldCharType="begin"/>
      </w:r>
      <w:r w:rsidR="00617B89">
        <w:instrText xml:space="preserve"> SEQ Figure \* ARABIC </w:instrText>
      </w:r>
      <w:r w:rsidR="00B95A51">
        <w:fldChar w:fldCharType="separate"/>
      </w:r>
      <w:proofErr w:type="gramStart"/>
      <w:r w:rsidR="009E0278">
        <w:rPr>
          <w:noProof/>
        </w:rPr>
        <w:t>3</w:t>
      </w:r>
      <w:r w:rsidR="00B95A51">
        <w:rPr>
          <w:noProof/>
        </w:rPr>
        <w:fldChar w:fldCharType="end"/>
      </w:r>
      <w:bookmarkEnd w:id="48"/>
      <w:r w:rsidRPr="004E0C91">
        <w:rPr>
          <w:b/>
          <w:color w:val="000080"/>
        </w:rPr>
        <w:tab/>
      </w:r>
      <w:r w:rsidR="000C4ABB">
        <w:rPr>
          <w:rStyle w:val="CaptionLabel"/>
        </w:rPr>
        <w:t>PV usage</w:t>
      </w:r>
      <w:proofErr w:type="gramEnd"/>
      <w:r w:rsidR="000C4ABB">
        <w:rPr>
          <w:rStyle w:val="CaptionLabel"/>
        </w:rPr>
        <w:t xml:space="preserve"> within the</w:t>
      </w:r>
      <w:r w:rsidR="002876BE">
        <w:rPr>
          <w:rStyle w:val="CaptionLabel"/>
        </w:rPr>
        <w:t xml:space="preserve"> raw and weighted</w:t>
      </w:r>
      <w:r w:rsidR="000C4ABB">
        <w:rPr>
          <w:rStyle w:val="CaptionLabel"/>
        </w:rPr>
        <w:t xml:space="preserve"> sample</w:t>
      </w:r>
      <w:bookmarkEnd w:id="49"/>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2B0684" w14:paraId="4F5E6E64" w14:textId="77777777" w:rsidTr="00390A99">
        <w:trPr>
          <w:cantSplit/>
        </w:trPr>
        <w:tc>
          <w:tcPr>
            <w:tcW w:w="5000" w:type="pct"/>
          </w:tcPr>
          <w:p w14:paraId="10BA1FB0" w14:textId="77777777" w:rsidR="002B0684" w:rsidRDefault="002B0684" w:rsidP="00390A99">
            <w:pPr>
              <w:pStyle w:val="SmallDeltasRightAligned"/>
              <w:keepNext/>
            </w:pPr>
            <w:r>
              <w:rPr>
                <w:noProof/>
                <w:lang w:eastAsia="en-AU"/>
              </w:rPr>
              <w:drawing>
                <wp:inline distT="0" distB="0" distL="0" distR="0" wp14:anchorId="58923C17" wp14:editId="7D181844">
                  <wp:extent cx="481585" cy="234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2B0684" w14:paraId="2FCD051D" w14:textId="77777777" w:rsidTr="00390A99">
        <w:trPr>
          <w:cantSplit/>
        </w:trPr>
        <w:tc>
          <w:tcPr>
            <w:tcW w:w="5000" w:type="pct"/>
          </w:tcPr>
          <w:p w14:paraId="74BDC8CB" w14:textId="77777777" w:rsidR="002B0684" w:rsidRDefault="009D055C" w:rsidP="00390A99">
            <w:pPr>
              <w:pStyle w:val="Figure"/>
            </w:pPr>
            <w:r>
              <w:rPr>
                <w:noProof/>
                <w:lang w:eastAsia="en-AU"/>
              </w:rPr>
              <w:drawing>
                <wp:inline distT="0" distB="0" distL="0" distR="0" wp14:anchorId="2067E7B5" wp14:editId="4D30E019">
                  <wp:extent cx="4683125" cy="23774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83125" cy="2377440"/>
                          </a:xfrm>
                          <a:prstGeom prst="rect">
                            <a:avLst/>
                          </a:prstGeom>
                          <a:noFill/>
                          <a:ln>
                            <a:noFill/>
                          </a:ln>
                        </pic:spPr>
                      </pic:pic>
                    </a:graphicData>
                  </a:graphic>
                </wp:inline>
              </w:drawing>
            </w:r>
            <w:r w:rsidR="00F33F35" w:rsidRPr="00F33F35" w:rsidDel="00F33F35">
              <w:rPr>
                <w:noProof/>
                <w:lang w:eastAsia="en-AU"/>
              </w:rPr>
              <w:t xml:space="preserve"> </w:t>
            </w:r>
          </w:p>
        </w:tc>
      </w:tr>
    </w:tbl>
    <w:p w14:paraId="6749FCA1" w14:textId="77777777" w:rsidR="002B0684" w:rsidRPr="00B50A1B" w:rsidRDefault="002B0684" w:rsidP="002B0684">
      <w:pPr>
        <w:pStyle w:val="Source"/>
        <w:rPr>
          <w:i/>
        </w:rPr>
      </w:pPr>
      <w:r>
        <w:t>S</w:t>
      </w:r>
      <w:r w:rsidRPr="00B50A1B">
        <w:t>ource:</w:t>
      </w:r>
      <w:r w:rsidRPr="00954EED">
        <w:t xml:space="preserve"> </w:t>
      </w:r>
      <w:r>
        <w:t xml:space="preserve">ACIL Allen Consulting </w:t>
      </w:r>
    </w:p>
    <w:p w14:paraId="1C6D9730" w14:textId="77777777" w:rsidR="000C4ABB" w:rsidRDefault="000C4ABB" w:rsidP="005D2368">
      <w:pPr>
        <w:pStyle w:val="Heading2"/>
      </w:pPr>
      <w:bookmarkStart w:id="50" w:name="_Toc414616515"/>
      <w:r>
        <w:t>Descriptive statistics</w:t>
      </w:r>
      <w:bookmarkEnd w:id="50"/>
      <w:r>
        <w:t xml:space="preserve"> </w:t>
      </w:r>
    </w:p>
    <w:p w14:paraId="1C877BFC" w14:textId="5C9F2F68" w:rsidR="00922D49" w:rsidRDefault="00922D49" w:rsidP="00922D49">
      <w:pPr>
        <w:pStyle w:val="BodyText"/>
      </w:pPr>
      <w:bookmarkStart w:id="51" w:name="_Ref391009698"/>
      <w:r>
        <w:t xml:space="preserve">Descriptive analysis of some of the key consumption and energy efficiency variables is shown in this section. Reported numbers are based on the weighted </w:t>
      </w:r>
      <w:r w:rsidRPr="009D055C">
        <w:t>matched</w:t>
      </w:r>
      <w:r>
        <w:t xml:space="preserve"> sample, unless otherwise indicated. </w:t>
      </w:r>
      <w:r>
        <w:fldChar w:fldCharType="begin"/>
      </w:r>
      <w:r>
        <w:instrText xml:space="preserve"> REF _Ref398128285 \h </w:instrText>
      </w:r>
      <w:r>
        <w:fldChar w:fldCharType="separate"/>
      </w:r>
      <w:r w:rsidR="009E0278">
        <w:t xml:space="preserve">Figure </w:t>
      </w:r>
      <w:r w:rsidR="009E0278">
        <w:rPr>
          <w:noProof/>
        </w:rPr>
        <w:t>4</w:t>
      </w:r>
      <w:r>
        <w:fldChar w:fldCharType="end"/>
      </w:r>
      <w:r>
        <w:t xml:space="preserve"> shows average electricity consumption by state/territory. Victorian households exhibit the lowest consumption on average. This is in part due to widespread availability of gas for heating. In contrast, Tasmania, where gas is not as readily available and winters are cold, exhibits the highest level of average consumption. </w:t>
      </w:r>
    </w:p>
    <w:p w14:paraId="14AC420C" w14:textId="333E6E00" w:rsidR="00922D49" w:rsidRDefault="00922D49" w:rsidP="00922D49">
      <w:pPr>
        <w:pStyle w:val="BodyText"/>
      </w:pPr>
      <w:r>
        <w:t>The data obtained from the survey process are compared with a set of data provided by the AER. The second dataset, labelled ‘AER electricity distributor data’ is based on data collected by the AER using regulatory information notices. In response to those notices, which were issued in November 2013, each electricity distributor supplied total residential energy delivery and residential customer numbers. The former was divided by the latter to produce an average usage</w:t>
      </w:r>
      <w:r w:rsidR="005B7E55">
        <w:t xml:space="preserve"> per</w:t>
      </w:r>
      <w:r>
        <w:t xml:space="preserve"> customer plotted below. </w:t>
      </w:r>
    </w:p>
    <w:p w14:paraId="2F6E957C" w14:textId="77777777" w:rsidR="00922D49" w:rsidRDefault="00922D49" w:rsidP="00922D49">
      <w:pPr>
        <w:pStyle w:val="BodyText"/>
      </w:pPr>
      <w:r>
        <w:t xml:space="preserve">There are some residual discrepancies between the two datasets, most notably in Queensland, Tasmania and the Australian Capital Territory. It is not possible to be entirely sure of the source of these discrepancies. It may be due to differences in the way data are collected by distributors. For example, the distributors may consider all customers who are </w:t>
      </w:r>
      <w:r>
        <w:lastRenderedPageBreak/>
        <w:t xml:space="preserve">not on a business tariff to be residential. In this study, users were excluded who nominated that more on premise electricity was used for business than residential. </w:t>
      </w:r>
    </w:p>
    <w:p w14:paraId="406988B1" w14:textId="39543ECA" w:rsidR="00922D49" w:rsidRDefault="00922D49" w:rsidP="00922D49">
      <w:pPr>
        <w:pStyle w:val="BodyText"/>
      </w:pPr>
      <w:r>
        <w:t xml:space="preserve">In addition there may be errors in the averaging </w:t>
      </w:r>
      <w:r w:rsidR="00C17AF6">
        <w:t>(</w:t>
      </w:r>
      <w:r>
        <w:t>which is based on a single estimate of customer numbers for the whole</w:t>
      </w:r>
      <w:r w:rsidR="005B7E55">
        <w:t xml:space="preserve"> per</w:t>
      </w:r>
      <w:r>
        <w:t>iod</w:t>
      </w:r>
      <w:r w:rsidR="00C17AF6">
        <w:t>)</w:t>
      </w:r>
      <w:r>
        <w:t xml:space="preserve"> or due to distortions in the weighted sample.</w:t>
      </w:r>
    </w:p>
    <w:p w14:paraId="0290F8DE" w14:textId="7AF46106" w:rsidR="002B0684" w:rsidRDefault="002B0684">
      <w:pPr>
        <w:pStyle w:val="Caption"/>
      </w:pPr>
      <w:bookmarkStart w:id="52" w:name="_Ref398128285"/>
      <w:bookmarkStart w:id="53" w:name="_Toc401126857"/>
      <w:r>
        <w:t xml:space="preserve">Figure </w:t>
      </w:r>
      <w:r w:rsidR="00B95A51">
        <w:fldChar w:fldCharType="begin"/>
      </w:r>
      <w:r w:rsidR="00617B89">
        <w:instrText xml:space="preserve"> SEQ Figure \* ARABIC </w:instrText>
      </w:r>
      <w:r w:rsidR="00B95A51">
        <w:fldChar w:fldCharType="separate"/>
      </w:r>
      <w:r w:rsidR="009E0278">
        <w:rPr>
          <w:noProof/>
        </w:rPr>
        <w:t>4</w:t>
      </w:r>
      <w:r w:rsidR="00B95A51">
        <w:rPr>
          <w:noProof/>
        </w:rPr>
        <w:fldChar w:fldCharType="end"/>
      </w:r>
      <w:bookmarkEnd w:id="51"/>
      <w:bookmarkEnd w:id="52"/>
      <w:r w:rsidRPr="004E0C91">
        <w:rPr>
          <w:b/>
          <w:color w:val="000080"/>
        </w:rPr>
        <w:tab/>
      </w:r>
      <w:r w:rsidR="006E0F04">
        <w:rPr>
          <w:rStyle w:val="CaptionLabel"/>
        </w:rPr>
        <w:t xml:space="preserve">Average consumption </w:t>
      </w:r>
      <w:r w:rsidR="00B8714C">
        <w:rPr>
          <w:rStyle w:val="CaptionLabel"/>
        </w:rPr>
        <w:t>by location – Benchmarks sample</w:t>
      </w:r>
      <w:r w:rsidR="00043FF1">
        <w:rPr>
          <w:rStyle w:val="CaptionLabel"/>
        </w:rPr>
        <w:t xml:space="preserve"> (2014)</w:t>
      </w:r>
      <w:r w:rsidR="00B8714C">
        <w:rPr>
          <w:rStyle w:val="CaptionLabel"/>
        </w:rPr>
        <w:t xml:space="preserve">, and AER data from </w:t>
      </w:r>
      <w:r w:rsidR="00C1008E" w:rsidRPr="00922D49">
        <w:rPr>
          <w:rStyle w:val="CaptionLabel"/>
        </w:rPr>
        <w:t>electricity distributors</w:t>
      </w:r>
      <w:r w:rsidR="00C1008E" w:rsidDel="00695EFB">
        <w:rPr>
          <w:rStyle w:val="CaptionLabel"/>
        </w:rPr>
        <w:t xml:space="preserve"> </w:t>
      </w:r>
      <w:r w:rsidR="009A4256">
        <w:rPr>
          <w:rStyle w:val="CaptionLabel"/>
        </w:rPr>
        <w:t>(2013)</w:t>
      </w:r>
      <w:bookmarkEnd w:id="53"/>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2B0684" w14:paraId="605FCEB8" w14:textId="77777777" w:rsidTr="00390A99">
        <w:trPr>
          <w:cantSplit/>
        </w:trPr>
        <w:tc>
          <w:tcPr>
            <w:tcW w:w="5000" w:type="pct"/>
          </w:tcPr>
          <w:p w14:paraId="0EA80F4E" w14:textId="77777777" w:rsidR="002B0684" w:rsidRDefault="002B0684" w:rsidP="00390A99">
            <w:pPr>
              <w:pStyle w:val="SmallDeltasRightAligned"/>
              <w:keepNext/>
            </w:pPr>
            <w:r>
              <w:rPr>
                <w:noProof/>
                <w:lang w:eastAsia="en-AU"/>
              </w:rPr>
              <w:drawing>
                <wp:inline distT="0" distB="0" distL="0" distR="0" wp14:anchorId="6711F4A6" wp14:editId="36E36EC7">
                  <wp:extent cx="481585" cy="2346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2B0684" w14:paraId="1599924B" w14:textId="77777777" w:rsidTr="00390A99">
        <w:trPr>
          <w:cantSplit/>
        </w:trPr>
        <w:tc>
          <w:tcPr>
            <w:tcW w:w="5000" w:type="pct"/>
          </w:tcPr>
          <w:p w14:paraId="568A6034" w14:textId="5DCA5650" w:rsidR="002B0684" w:rsidRDefault="006830DE" w:rsidP="00390A99">
            <w:pPr>
              <w:pStyle w:val="Figure"/>
            </w:pPr>
            <w:r w:rsidRPr="006830DE">
              <w:rPr>
                <w:noProof/>
                <w:lang w:eastAsia="en-AU"/>
              </w:rPr>
              <w:drawing>
                <wp:inline distT="0" distB="0" distL="0" distR="0" wp14:anchorId="26210A70" wp14:editId="02B4666F">
                  <wp:extent cx="4676775" cy="3238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76775" cy="3238500"/>
                          </a:xfrm>
                          <a:prstGeom prst="rect">
                            <a:avLst/>
                          </a:prstGeom>
                          <a:noFill/>
                          <a:ln>
                            <a:noFill/>
                          </a:ln>
                        </pic:spPr>
                      </pic:pic>
                    </a:graphicData>
                  </a:graphic>
                </wp:inline>
              </w:drawing>
            </w:r>
            <w:r w:rsidR="004736B6" w:rsidRPr="004736B6" w:rsidDel="004736B6">
              <w:rPr>
                <w:noProof/>
                <w:lang w:eastAsia="en-AU"/>
              </w:rPr>
              <w:t xml:space="preserve"> </w:t>
            </w:r>
          </w:p>
        </w:tc>
      </w:tr>
    </w:tbl>
    <w:p w14:paraId="3F8E1433" w14:textId="51147797" w:rsidR="002B0684" w:rsidRPr="00B50A1B" w:rsidRDefault="002B0684" w:rsidP="002B0684">
      <w:pPr>
        <w:pStyle w:val="Source"/>
        <w:rPr>
          <w:i/>
        </w:rPr>
      </w:pPr>
      <w:r>
        <w:t>S</w:t>
      </w:r>
      <w:r w:rsidRPr="00B50A1B">
        <w:t>ource:</w:t>
      </w:r>
      <w:r w:rsidRPr="00954EED">
        <w:t xml:space="preserve"> </w:t>
      </w:r>
      <w:r w:rsidR="00B8714C">
        <w:t xml:space="preserve">ACIL Allen Consulting, AER </w:t>
      </w:r>
      <w:r w:rsidR="00C1008E">
        <w:t xml:space="preserve">electricity </w:t>
      </w:r>
      <w:r w:rsidR="00104BC7">
        <w:t>distributor’s</w:t>
      </w:r>
      <w:r w:rsidR="00C1008E" w:rsidDel="00695EFB">
        <w:t xml:space="preserve"> </w:t>
      </w:r>
      <w:r w:rsidR="00B8714C">
        <w:t>data</w:t>
      </w:r>
    </w:p>
    <w:p w14:paraId="48A9B0E8" w14:textId="77777777" w:rsidR="00F33F35" w:rsidRDefault="00F33F35" w:rsidP="005D2368">
      <w:pPr>
        <w:pStyle w:val="Heading4"/>
      </w:pPr>
      <w:r>
        <w:t>Seasonal consumption patterns</w:t>
      </w:r>
    </w:p>
    <w:p w14:paraId="30F49FF4" w14:textId="2EC375A4" w:rsidR="005C439C" w:rsidRDefault="00F33F35" w:rsidP="00C42B01">
      <w:pPr>
        <w:pStyle w:val="BodyText"/>
      </w:pPr>
      <w:r>
        <w:t>T</w:t>
      </w:r>
      <w:r w:rsidR="00C42B01">
        <w:t xml:space="preserve">here is a strong relationship between weather and electricity use. </w:t>
      </w:r>
      <w:r>
        <w:t>P</w:t>
      </w:r>
      <w:r w:rsidR="00C42B01">
        <w:t xml:space="preserve">articularly in colder climates, </w:t>
      </w:r>
      <w:r>
        <w:t xml:space="preserve">consumption </w:t>
      </w:r>
      <w:r w:rsidR="00C42B01">
        <w:t xml:space="preserve">is </w:t>
      </w:r>
      <w:r w:rsidR="003542A8">
        <w:t xml:space="preserve">usually higher </w:t>
      </w:r>
      <w:r>
        <w:t xml:space="preserve">in </w:t>
      </w:r>
      <w:r w:rsidR="006830DE">
        <w:t>winter</w:t>
      </w:r>
      <w:r>
        <w:t xml:space="preserve"> than in </w:t>
      </w:r>
      <w:r w:rsidR="00C42B01">
        <w:t xml:space="preserve">other </w:t>
      </w:r>
      <w:r>
        <w:t xml:space="preserve">seasons, </w:t>
      </w:r>
      <w:r w:rsidR="00043FF1">
        <w:t xml:space="preserve">largely </w:t>
      </w:r>
      <w:r w:rsidR="00C42B01">
        <w:t xml:space="preserve">due to </w:t>
      </w:r>
      <w:r w:rsidR="005C439C">
        <w:t xml:space="preserve">electricity used for space heating. This is in contrast to seasonal changes in maximum demand, which typically peak during </w:t>
      </w:r>
      <w:r w:rsidR="006830DE">
        <w:t>summer</w:t>
      </w:r>
      <w:r w:rsidR="005C439C">
        <w:t xml:space="preserve">. </w:t>
      </w:r>
    </w:p>
    <w:p w14:paraId="33A92E28" w14:textId="065BA453" w:rsidR="00C42B01" w:rsidRDefault="00C42B01" w:rsidP="00C42B01">
      <w:pPr>
        <w:pStyle w:val="BodyText"/>
      </w:pPr>
      <w:r>
        <w:t>In warmer climates</w:t>
      </w:r>
      <w:r w:rsidR="005C439C">
        <w:t xml:space="preserve">, </w:t>
      </w:r>
      <w:r w:rsidR="006830DE">
        <w:t>winters</w:t>
      </w:r>
      <w:r w:rsidR="005C439C">
        <w:t xml:space="preserve"> tend not to be as cold, but </w:t>
      </w:r>
      <w:r w:rsidR="006830DE">
        <w:t>summers</w:t>
      </w:r>
      <w:r w:rsidR="005C439C">
        <w:t xml:space="preserve"> are</w:t>
      </w:r>
      <w:r>
        <w:t xml:space="preserve"> </w:t>
      </w:r>
      <w:r w:rsidR="005C439C">
        <w:t xml:space="preserve">often more intense. Hence </w:t>
      </w:r>
      <w:r>
        <w:t>electricity consumption is</w:t>
      </w:r>
      <w:r w:rsidR="003542A8">
        <w:t xml:space="preserve"> more influenced by</w:t>
      </w:r>
      <w:r>
        <w:t xml:space="preserve"> cooling load</w:t>
      </w:r>
      <w:r w:rsidR="005C439C">
        <w:t xml:space="preserve"> in </w:t>
      </w:r>
      <w:r w:rsidR="006830DE">
        <w:t>summer</w:t>
      </w:r>
      <w:r w:rsidR="005C439C">
        <w:t xml:space="preserve"> in these regions, rather than by heating load in </w:t>
      </w:r>
      <w:r w:rsidR="006830DE">
        <w:t>winter</w:t>
      </w:r>
      <w:r>
        <w:t>.</w:t>
      </w:r>
      <w:r w:rsidR="003542A8">
        <w:t xml:space="preserve"> However, the amount of electricity used for cooling is usually less than the amount used for heating.</w:t>
      </w:r>
    </w:p>
    <w:p w14:paraId="7C5C7830" w14:textId="3553BAA8" w:rsidR="00C42B01" w:rsidRDefault="00B95A51" w:rsidP="005D2368">
      <w:pPr>
        <w:pStyle w:val="BodyText"/>
      </w:pPr>
      <w:r>
        <w:fldChar w:fldCharType="begin"/>
      </w:r>
      <w:r w:rsidR="00C42B01">
        <w:instrText xml:space="preserve"> REF _Ref391009896 \h </w:instrText>
      </w:r>
      <w:r>
        <w:fldChar w:fldCharType="separate"/>
      </w:r>
      <w:r w:rsidR="009E0278">
        <w:t xml:space="preserve">Figure </w:t>
      </w:r>
      <w:r w:rsidR="009E0278">
        <w:rPr>
          <w:noProof/>
        </w:rPr>
        <w:t>5</w:t>
      </w:r>
      <w:r>
        <w:fldChar w:fldCharType="end"/>
      </w:r>
      <w:r w:rsidR="00C42B01">
        <w:t xml:space="preserve"> shows the average consumption</w:t>
      </w:r>
      <w:r w:rsidR="005D2368">
        <w:t xml:space="preserve"> of survey respondents</w:t>
      </w:r>
      <w:r w:rsidR="00C42B01">
        <w:t xml:space="preserve"> by season</w:t>
      </w:r>
      <w:r w:rsidR="005D2368">
        <w:t xml:space="preserve"> and by state. </w:t>
      </w:r>
      <w:r w:rsidR="004C3859">
        <w:t>It shows the expected pattern in seasonal energy use. That is, energy use is higher in</w:t>
      </w:r>
      <w:r w:rsidR="008F3E8B">
        <w:t xml:space="preserve"> </w:t>
      </w:r>
      <w:r w:rsidR="006830DE">
        <w:t>winter</w:t>
      </w:r>
      <w:r w:rsidR="004C3859">
        <w:t xml:space="preserve"> than in </w:t>
      </w:r>
      <w:r w:rsidR="006830DE">
        <w:t>summer</w:t>
      </w:r>
      <w:r w:rsidR="004C3859">
        <w:t xml:space="preserve">, consistent with the increased heating load. The difference is greatest in </w:t>
      </w:r>
      <w:r w:rsidR="00337D4E">
        <w:t>s</w:t>
      </w:r>
      <w:r w:rsidR="004C3859">
        <w:t>tate</w:t>
      </w:r>
      <w:r w:rsidR="00337D4E">
        <w:t>s</w:t>
      </w:r>
      <w:r w:rsidR="004C3859">
        <w:t xml:space="preserve"> where </w:t>
      </w:r>
      <w:r w:rsidR="006830DE">
        <w:t>winters</w:t>
      </w:r>
      <w:r w:rsidR="004C3859">
        <w:t xml:space="preserve"> are coldest and gas availability is lowest.</w:t>
      </w:r>
    </w:p>
    <w:p w14:paraId="027BCA78" w14:textId="77777777" w:rsidR="00C42B01" w:rsidRDefault="00C42B01">
      <w:pPr>
        <w:pStyle w:val="Caption"/>
      </w:pPr>
      <w:bookmarkStart w:id="54" w:name="_Ref391009896"/>
      <w:bookmarkStart w:id="55" w:name="_Ref393386886"/>
      <w:bookmarkStart w:id="56" w:name="_Toc401126858"/>
      <w:r>
        <w:lastRenderedPageBreak/>
        <w:t xml:space="preserve">Figure </w:t>
      </w:r>
      <w:r w:rsidR="00B95A51">
        <w:fldChar w:fldCharType="begin"/>
      </w:r>
      <w:r w:rsidR="003E5D53">
        <w:instrText xml:space="preserve"> SEQ Figure \* ARABIC </w:instrText>
      </w:r>
      <w:r w:rsidR="00B95A51">
        <w:fldChar w:fldCharType="separate"/>
      </w:r>
      <w:r w:rsidR="009E0278">
        <w:rPr>
          <w:noProof/>
        </w:rPr>
        <w:t>5</w:t>
      </w:r>
      <w:r w:rsidR="00B95A51">
        <w:rPr>
          <w:noProof/>
        </w:rPr>
        <w:fldChar w:fldCharType="end"/>
      </w:r>
      <w:bookmarkEnd w:id="54"/>
      <w:r w:rsidRPr="004E0C91">
        <w:rPr>
          <w:b/>
          <w:color w:val="000080"/>
        </w:rPr>
        <w:tab/>
      </w:r>
      <w:r>
        <w:rPr>
          <w:rStyle w:val="CaptionLabel"/>
        </w:rPr>
        <w:t>Seasonal patterns in consumption</w:t>
      </w:r>
      <w:bookmarkEnd w:id="55"/>
      <w:bookmarkEnd w:id="56"/>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C42B01" w14:paraId="0F4C3F2F" w14:textId="77777777" w:rsidTr="00390A99">
        <w:trPr>
          <w:cantSplit/>
        </w:trPr>
        <w:tc>
          <w:tcPr>
            <w:tcW w:w="5000" w:type="pct"/>
          </w:tcPr>
          <w:p w14:paraId="621308FA" w14:textId="77777777" w:rsidR="00C42B01" w:rsidRDefault="00C42B01" w:rsidP="00390A99">
            <w:pPr>
              <w:pStyle w:val="SmallDeltasRightAligned"/>
              <w:keepNext/>
            </w:pPr>
            <w:r>
              <w:rPr>
                <w:noProof/>
                <w:lang w:eastAsia="en-AU"/>
              </w:rPr>
              <w:drawing>
                <wp:inline distT="0" distB="0" distL="0" distR="0" wp14:anchorId="3AD78756" wp14:editId="796FD1D2">
                  <wp:extent cx="481585" cy="234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C42B01" w14:paraId="2EF9435A" w14:textId="77777777" w:rsidTr="00390A99">
        <w:trPr>
          <w:cantSplit/>
        </w:trPr>
        <w:tc>
          <w:tcPr>
            <w:tcW w:w="5000" w:type="pct"/>
          </w:tcPr>
          <w:p w14:paraId="7B20A8D1" w14:textId="77777777" w:rsidR="00C42B01" w:rsidRDefault="00B8714C" w:rsidP="00390A99">
            <w:pPr>
              <w:pStyle w:val="Figure"/>
            </w:pPr>
            <w:r>
              <w:rPr>
                <w:noProof/>
                <w:lang w:eastAsia="en-AU"/>
              </w:rPr>
              <w:drawing>
                <wp:inline distT="0" distB="0" distL="0" distR="0" wp14:anchorId="51D14E7D" wp14:editId="65BCEC25">
                  <wp:extent cx="4691380" cy="26396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91380" cy="2639695"/>
                          </a:xfrm>
                          <a:prstGeom prst="rect">
                            <a:avLst/>
                          </a:prstGeom>
                          <a:noFill/>
                          <a:ln>
                            <a:noFill/>
                          </a:ln>
                        </pic:spPr>
                      </pic:pic>
                    </a:graphicData>
                  </a:graphic>
                </wp:inline>
              </w:drawing>
            </w:r>
          </w:p>
        </w:tc>
      </w:tr>
    </w:tbl>
    <w:p w14:paraId="2B999D0D" w14:textId="77777777" w:rsidR="00C42B01" w:rsidRPr="00B50A1B" w:rsidRDefault="00C42B01" w:rsidP="00C42B01">
      <w:pPr>
        <w:pStyle w:val="Source"/>
        <w:rPr>
          <w:i/>
        </w:rPr>
      </w:pPr>
      <w:r>
        <w:t>S</w:t>
      </w:r>
      <w:r w:rsidRPr="00B50A1B">
        <w:t>ource:</w:t>
      </w:r>
      <w:r w:rsidRPr="00954EED">
        <w:t xml:space="preserve"> </w:t>
      </w:r>
      <w:r>
        <w:t xml:space="preserve">ACIL Allen Consulting </w:t>
      </w:r>
    </w:p>
    <w:p w14:paraId="3F2ACEE5" w14:textId="77777777" w:rsidR="00527EC1" w:rsidRDefault="00527EC1" w:rsidP="00527EC1">
      <w:pPr>
        <w:pStyle w:val="Heading4"/>
      </w:pPr>
      <w:r>
        <w:t>Appliance ownership</w:t>
      </w:r>
      <w:r w:rsidR="00CB52B8">
        <w:t xml:space="preserve"> and household characteristics</w:t>
      </w:r>
    </w:p>
    <w:p w14:paraId="684FF27E" w14:textId="77777777" w:rsidR="00C42B01" w:rsidRDefault="003A6D6D" w:rsidP="00FD01B8">
      <w:pPr>
        <w:pStyle w:val="BodyText"/>
      </w:pPr>
      <w:r>
        <w:t>Ownership of particular appliances is likely to impact on household electricity consumption. As the number of different appliances owned by households increases, this will tend to increase consumption of electricity. However, substitution between some types of appliances (for example, electric to gas space or water heating) can reduce consumption. In addition, appliance energy efficiency tends to increase over time</w:t>
      </w:r>
      <w:r w:rsidR="005D2368">
        <w:t>, thus reducing consumption</w:t>
      </w:r>
      <w:r>
        <w:t xml:space="preserve">. </w:t>
      </w:r>
      <w:r w:rsidR="00B95A51">
        <w:fldChar w:fldCharType="begin"/>
      </w:r>
      <w:r w:rsidR="00C42B01">
        <w:instrText xml:space="preserve"> REF _Ref391009990 \h </w:instrText>
      </w:r>
      <w:r w:rsidR="00B95A51">
        <w:fldChar w:fldCharType="separate"/>
      </w:r>
      <w:r w:rsidR="009E0278">
        <w:t xml:space="preserve">Figure </w:t>
      </w:r>
      <w:r w:rsidR="009E0278">
        <w:rPr>
          <w:noProof/>
        </w:rPr>
        <w:t>6</w:t>
      </w:r>
      <w:r w:rsidR="00B95A51">
        <w:fldChar w:fldCharType="end"/>
      </w:r>
      <w:r w:rsidR="00C42B01">
        <w:t xml:space="preserve"> shows the proportion of </w:t>
      </w:r>
      <w:r w:rsidR="00527EC1">
        <w:t xml:space="preserve">households </w:t>
      </w:r>
      <w:r w:rsidR="00C42B01">
        <w:t>with selected appliances</w:t>
      </w:r>
      <w:r w:rsidR="00BE318C">
        <w:t>.</w:t>
      </w:r>
      <w:r w:rsidR="00C42B01">
        <w:t xml:space="preserve"> </w:t>
      </w:r>
    </w:p>
    <w:p w14:paraId="5E16BAAA" w14:textId="77777777" w:rsidR="00C42B01" w:rsidRDefault="00C42B01">
      <w:pPr>
        <w:pStyle w:val="Caption"/>
      </w:pPr>
      <w:bookmarkStart w:id="57" w:name="_Ref391009990"/>
      <w:bookmarkStart w:id="58" w:name="_Toc401126859"/>
      <w:r>
        <w:lastRenderedPageBreak/>
        <w:t xml:space="preserve">Figure </w:t>
      </w:r>
      <w:r w:rsidR="00B95A51">
        <w:fldChar w:fldCharType="begin"/>
      </w:r>
      <w:r w:rsidR="003E5D53">
        <w:instrText xml:space="preserve"> SEQ Figure \* ARABIC </w:instrText>
      </w:r>
      <w:r w:rsidR="00B95A51">
        <w:fldChar w:fldCharType="separate"/>
      </w:r>
      <w:r w:rsidR="009E0278">
        <w:rPr>
          <w:noProof/>
        </w:rPr>
        <w:t>6</w:t>
      </w:r>
      <w:r w:rsidR="00B95A51">
        <w:rPr>
          <w:noProof/>
        </w:rPr>
        <w:fldChar w:fldCharType="end"/>
      </w:r>
      <w:bookmarkEnd w:id="57"/>
      <w:r w:rsidRPr="004E0C91">
        <w:rPr>
          <w:b/>
          <w:color w:val="000080"/>
        </w:rPr>
        <w:tab/>
      </w:r>
      <w:r w:rsidR="00CB52B8">
        <w:rPr>
          <w:rStyle w:val="CaptionLabel"/>
        </w:rPr>
        <w:t>Proportions of households by a</w:t>
      </w:r>
      <w:r w:rsidR="00CF051E">
        <w:rPr>
          <w:rStyle w:val="CaptionLabel"/>
        </w:rPr>
        <w:t>ppliance</w:t>
      </w:r>
      <w:r w:rsidR="00CB52B8">
        <w:rPr>
          <w:rStyle w:val="CaptionLabel"/>
        </w:rPr>
        <w:t xml:space="preserve"> ownership/household characteristics</w:t>
      </w:r>
      <w:bookmarkEnd w:id="58"/>
      <w:r w:rsidR="00CB52B8">
        <w:rPr>
          <w:rStyle w:val="CaptionLabel"/>
        </w:rPr>
        <w:t xml:space="preserve"> </w:t>
      </w:r>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C42B01" w14:paraId="1A4EB96C" w14:textId="77777777" w:rsidTr="00390A99">
        <w:trPr>
          <w:cantSplit/>
        </w:trPr>
        <w:tc>
          <w:tcPr>
            <w:tcW w:w="5000" w:type="pct"/>
          </w:tcPr>
          <w:p w14:paraId="2904055E" w14:textId="77777777" w:rsidR="00C42B01" w:rsidRDefault="00C42B01" w:rsidP="00390A99">
            <w:pPr>
              <w:pStyle w:val="SmallDeltasRightAligned"/>
              <w:keepNext/>
            </w:pPr>
            <w:r>
              <w:rPr>
                <w:noProof/>
                <w:lang w:eastAsia="en-AU"/>
              </w:rPr>
              <w:drawing>
                <wp:inline distT="0" distB="0" distL="0" distR="0" wp14:anchorId="1BBC465F" wp14:editId="20E478D0">
                  <wp:extent cx="481585" cy="234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C42B01" w14:paraId="0E201591" w14:textId="77777777" w:rsidTr="00390A99">
        <w:trPr>
          <w:cantSplit/>
        </w:trPr>
        <w:tc>
          <w:tcPr>
            <w:tcW w:w="5000" w:type="pct"/>
          </w:tcPr>
          <w:p w14:paraId="592C28A5" w14:textId="77777777" w:rsidR="00C42B01" w:rsidRDefault="00B8714C" w:rsidP="00390A99">
            <w:pPr>
              <w:pStyle w:val="Figure"/>
            </w:pPr>
            <w:r>
              <w:rPr>
                <w:noProof/>
                <w:lang w:eastAsia="en-AU"/>
              </w:rPr>
              <w:drawing>
                <wp:inline distT="0" distB="0" distL="0" distR="0" wp14:anchorId="77FB9648" wp14:editId="09C13661">
                  <wp:extent cx="4675505" cy="35782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75505" cy="3578225"/>
                          </a:xfrm>
                          <a:prstGeom prst="rect">
                            <a:avLst/>
                          </a:prstGeom>
                          <a:noFill/>
                          <a:ln>
                            <a:noFill/>
                          </a:ln>
                        </pic:spPr>
                      </pic:pic>
                    </a:graphicData>
                  </a:graphic>
                </wp:inline>
              </w:drawing>
            </w:r>
          </w:p>
        </w:tc>
      </w:tr>
    </w:tbl>
    <w:p w14:paraId="7FE8040F" w14:textId="77777777" w:rsidR="00C42B01" w:rsidRDefault="00C42B01" w:rsidP="00C42B01">
      <w:pPr>
        <w:pStyle w:val="Source"/>
      </w:pPr>
      <w:r>
        <w:t>S</w:t>
      </w:r>
      <w:r w:rsidRPr="00B50A1B">
        <w:t>ource:</w:t>
      </w:r>
      <w:r w:rsidRPr="00954EED">
        <w:t xml:space="preserve"> </w:t>
      </w:r>
      <w:r>
        <w:t xml:space="preserve">ACIL Allen Consulting </w:t>
      </w:r>
    </w:p>
    <w:p w14:paraId="02F0AFFC" w14:textId="58A8BD57" w:rsidR="005D2368" w:rsidRDefault="005D2368" w:rsidP="00DF129D">
      <w:pPr>
        <w:pStyle w:val="BodyText"/>
      </w:pPr>
      <w:r>
        <w:t>11</w:t>
      </w:r>
      <w:r w:rsidR="005B7E55">
        <w:t xml:space="preserve"> per</w:t>
      </w:r>
      <w:r>
        <w:t xml:space="preserve"> cent of the sample reported that they own a pool. </w:t>
      </w:r>
      <w:r w:rsidR="00B95A51">
        <w:fldChar w:fldCharType="begin"/>
      </w:r>
      <w:r w:rsidR="00DF129D">
        <w:instrText xml:space="preserve"> REF _Ref391029366 \h </w:instrText>
      </w:r>
      <w:r w:rsidR="00B95A51">
        <w:fldChar w:fldCharType="separate"/>
      </w:r>
      <w:r w:rsidR="009E0278">
        <w:t xml:space="preserve">Figure </w:t>
      </w:r>
      <w:r w:rsidR="009E0278">
        <w:rPr>
          <w:noProof/>
        </w:rPr>
        <w:t>7</w:t>
      </w:r>
      <w:r w:rsidR="00B95A51">
        <w:fldChar w:fldCharType="end"/>
      </w:r>
      <w:r w:rsidR="00DF129D">
        <w:t xml:space="preserve"> shows ownership of items </w:t>
      </w:r>
      <w:r>
        <w:t xml:space="preserve">that </w:t>
      </w:r>
      <w:r w:rsidR="00043FF1">
        <w:t xml:space="preserve">affect </w:t>
      </w:r>
      <w:r>
        <w:t xml:space="preserve">the energy </w:t>
      </w:r>
      <w:r w:rsidR="00043FF1">
        <w:t xml:space="preserve">use associated with </w:t>
      </w:r>
      <w:r>
        <w:t>a pool.</w:t>
      </w:r>
      <w:r>
        <w:rPr>
          <w:rStyle w:val="FootnoteReference"/>
        </w:rPr>
        <w:footnoteReference w:id="21"/>
      </w:r>
      <w:r>
        <w:t xml:space="preserve"> </w:t>
      </w:r>
    </w:p>
    <w:p w14:paraId="669C05D3" w14:textId="77777777" w:rsidR="00B8714C" w:rsidRDefault="00B8714C" w:rsidP="00B8714C">
      <w:pPr>
        <w:pStyle w:val="Caption"/>
      </w:pPr>
      <w:bookmarkStart w:id="59" w:name="_Ref391029366"/>
      <w:bookmarkStart w:id="60" w:name="_Toc391311662"/>
      <w:bookmarkStart w:id="61" w:name="_Toc401126860"/>
      <w:r>
        <w:t xml:space="preserve">Figure </w:t>
      </w:r>
      <w:r w:rsidR="00B95A51">
        <w:fldChar w:fldCharType="begin"/>
      </w:r>
      <w:r w:rsidR="00617B89">
        <w:instrText xml:space="preserve"> SEQ Figure \* ARABIC </w:instrText>
      </w:r>
      <w:r w:rsidR="00B95A51">
        <w:fldChar w:fldCharType="separate"/>
      </w:r>
      <w:proofErr w:type="gramStart"/>
      <w:r w:rsidR="009E0278">
        <w:rPr>
          <w:noProof/>
        </w:rPr>
        <w:t>7</w:t>
      </w:r>
      <w:r w:rsidR="00B95A51">
        <w:rPr>
          <w:noProof/>
        </w:rPr>
        <w:fldChar w:fldCharType="end"/>
      </w:r>
      <w:bookmarkEnd w:id="59"/>
      <w:r w:rsidRPr="004E0C91">
        <w:rPr>
          <w:b/>
          <w:color w:val="000080"/>
        </w:rPr>
        <w:tab/>
      </w:r>
      <w:r>
        <w:rPr>
          <w:rStyle w:val="CaptionLabel"/>
        </w:rPr>
        <w:t>Po</w:t>
      </w:r>
      <w:r w:rsidR="007F4772">
        <w:rPr>
          <w:rStyle w:val="CaptionLabel"/>
        </w:rPr>
        <w:t xml:space="preserve">ol-related appliance ownership </w:t>
      </w:r>
      <w:r>
        <w:rPr>
          <w:rStyle w:val="CaptionLabel"/>
        </w:rPr>
        <w:t xml:space="preserve">among </w:t>
      </w:r>
      <w:bookmarkEnd w:id="60"/>
      <w:r w:rsidR="007F4772">
        <w:rPr>
          <w:rStyle w:val="CaptionLabel"/>
        </w:rPr>
        <w:t>pool owners</w:t>
      </w:r>
      <w:bookmarkEnd w:id="61"/>
      <w:proofErr w:type="gramEnd"/>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B8714C" w14:paraId="12D1C6B7" w14:textId="77777777" w:rsidTr="003C5CCF">
        <w:trPr>
          <w:cantSplit/>
        </w:trPr>
        <w:tc>
          <w:tcPr>
            <w:tcW w:w="5000" w:type="pct"/>
          </w:tcPr>
          <w:p w14:paraId="0A98611A" w14:textId="77777777" w:rsidR="00B8714C" w:rsidRDefault="00B8714C" w:rsidP="003C5CCF">
            <w:pPr>
              <w:pStyle w:val="SmallDeltasRightAligned"/>
              <w:keepNext/>
            </w:pPr>
            <w:r>
              <w:rPr>
                <w:noProof/>
                <w:lang w:eastAsia="en-AU"/>
              </w:rPr>
              <w:drawing>
                <wp:inline distT="0" distB="0" distL="0" distR="0" wp14:anchorId="544FE235" wp14:editId="17A5E339">
                  <wp:extent cx="481585" cy="234696"/>
                  <wp:effectExtent l="0" t="0" r="0" b="0"/>
                  <wp:docPr id="28684" name="Picture 2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B8714C" w14:paraId="4CC2C75E" w14:textId="77777777" w:rsidTr="003C5CCF">
        <w:trPr>
          <w:cantSplit/>
        </w:trPr>
        <w:tc>
          <w:tcPr>
            <w:tcW w:w="5000" w:type="pct"/>
          </w:tcPr>
          <w:p w14:paraId="14C10AAA" w14:textId="77777777" w:rsidR="00B8714C" w:rsidRDefault="00B8714C" w:rsidP="003C5CCF">
            <w:pPr>
              <w:pStyle w:val="Figure"/>
            </w:pPr>
            <w:r>
              <w:rPr>
                <w:noProof/>
                <w:lang w:eastAsia="en-AU"/>
              </w:rPr>
              <w:drawing>
                <wp:inline distT="0" distB="0" distL="0" distR="0" wp14:anchorId="520ABE9F" wp14:editId="013FCD75">
                  <wp:extent cx="4675505" cy="2632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75505" cy="2632075"/>
                          </a:xfrm>
                          <a:prstGeom prst="rect">
                            <a:avLst/>
                          </a:prstGeom>
                          <a:noFill/>
                          <a:ln>
                            <a:noFill/>
                          </a:ln>
                        </pic:spPr>
                      </pic:pic>
                    </a:graphicData>
                  </a:graphic>
                </wp:inline>
              </w:drawing>
            </w:r>
          </w:p>
        </w:tc>
      </w:tr>
    </w:tbl>
    <w:p w14:paraId="6767300C" w14:textId="77777777" w:rsidR="00B8714C" w:rsidRDefault="00B8714C" w:rsidP="00B8714C">
      <w:pPr>
        <w:pStyle w:val="Source"/>
      </w:pPr>
      <w:r>
        <w:t>S</w:t>
      </w:r>
      <w:r w:rsidRPr="00B50A1B">
        <w:t>ource:</w:t>
      </w:r>
      <w:r w:rsidRPr="00954EED">
        <w:t xml:space="preserve"> </w:t>
      </w:r>
      <w:r>
        <w:t>ACIL Allen Consulting</w:t>
      </w:r>
    </w:p>
    <w:p w14:paraId="7CAB2076" w14:textId="3AAECF95" w:rsidR="00B8714C" w:rsidRDefault="00B95A51" w:rsidP="001422E7">
      <w:pPr>
        <w:pStyle w:val="BodyText"/>
      </w:pPr>
      <w:r>
        <w:lastRenderedPageBreak/>
        <w:fldChar w:fldCharType="begin"/>
      </w:r>
      <w:r w:rsidR="00B8714C">
        <w:instrText xml:space="preserve"> REF _Ref391029619 \h </w:instrText>
      </w:r>
      <w:r>
        <w:fldChar w:fldCharType="separate"/>
      </w:r>
      <w:r w:rsidR="009E0278">
        <w:t xml:space="preserve">Figure </w:t>
      </w:r>
      <w:r w:rsidR="009E0278">
        <w:rPr>
          <w:noProof/>
        </w:rPr>
        <w:t>8</w:t>
      </w:r>
      <w:r>
        <w:fldChar w:fldCharType="end"/>
      </w:r>
      <w:r w:rsidR="00B8714C">
        <w:t xml:space="preserve"> shows the uptake of housing efficiency measures reported by survey respondents. Roof insulation exhibited the highest penetration rates. Just over a quarter of households reported having wall insulation, while only four</w:t>
      </w:r>
      <w:r w:rsidR="005B7E55">
        <w:t xml:space="preserve"> per</w:t>
      </w:r>
      <w:r w:rsidR="00B8714C">
        <w:t xml:space="preserve"> cent reported under-floor insulation. </w:t>
      </w:r>
      <w:r w:rsidR="005B7E55">
        <w:t>Thirteen per</w:t>
      </w:r>
      <w:r w:rsidR="00B8714C">
        <w:t xml:space="preserve"> cent of households </w:t>
      </w:r>
      <w:r w:rsidR="004C3859">
        <w:t>said that their home is uninsulated.</w:t>
      </w:r>
    </w:p>
    <w:p w14:paraId="4C09427B" w14:textId="77777777" w:rsidR="00B8714C" w:rsidRDefault="00B8714C" w:rsidP="00B8714C">
      <w:pPr>
        <w:pStyle w:val="Caption"/>
      </w:pPr>
      <w:bookmarkStart w:id="62" w:name="_Ref391029619"/>
      <w:bookmarkStart w:id="63" w:name="_Toc391311663"/>
      <w:bookmarkStart w:id="64" w:name="_Toc401126861"/>
      <w:r>
        <w:t xml:space="preserve">Figure </w:t>
      </w:r>
      <w:r w:rsidR="00B95A51">
        <w:fldChar w:fldCharType="begin"/>
      </w:r>
      <w:r w:rsidR="003E5D53">
        <w:instrText xml:space="preserve"> SEQ Figure \* ARABIC </w:instrText>
      </w:r>
      <w:r w:rsidR="00B95A51">
        <w:fldChar w:fldCharType="separate"/>
      </w:r>
      <w:r w:rsidR="009E0278">
        <w:rPr>
          <w:noProof/>
        </w:rPr>
        <w:t>8</w:t>
      </w:r>
      <w:r w:rsidR="00B95A51">
        <w:rPr>
          <w:noProof/>
        </w:rPr>
        <w:fldChar w:fldCharType="end"/>
      </w:r>
      <w:bookmarkEnd w:id="62"/>
      <w:r w:rsidRPr="004E0C91">
        <w:rPr>
          <w:b/>
          <w:color w:val="000080"/>
        </w:rPr>
        <w:tab/>
      </w:r>
      <w:r>
        <w:rPr>
          <w:rStyle w:val="CaptionLabel"/>
        </w:rPr>
        <w:t>Proportions of households with housing efficiency measures</w:t>
      </w:r>
      <w:bookmarkEnd w:id="63"/>
      <w:bookmarkEnd w:id="64"/>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B8714C" w14:paraId="62BF4E3E" w14:textId="77777777" w:rsidTr="003C5CCF">
        <w:trPr>
          <w:cantSplit/>
        </w:trPr>
        <w:tc>
          <w:tcPr>
            <w:tcW w:w="5000" w:type="pct"/>
          </w:tcPr>
          <w:p w14:paraId="1A484D04" w14:textId="77777777" w:rsidR="00B8714C" w:rsidRDefault="00B8714C" w:rsidP="003C5CCF">
            <w:pPr>
              <w:pStyle w:val="SmallDeltasRightAligned"/>
              <w:keepNext/>
            </w:pPr>
            <w:r>
              <w:rPr>
                <w:noProof/>
                <w:lang w:eastAsia="en-AU"/>
              </w:rPr>
              <w:drawing>
                <wp:inline distT="0" distB="0" distL="0" distR="0" wp14:anchorId="07B9A001" wp14:editId="773BF711">
                  <wp:extent cx="481585" cy="234696"/>
                  <wp:effectExtent l="0" t="0" r="0" b="0"/>
                  <wp:docPr id="28686" name="Picture 2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B8714C" w14:paraId="37BD149B" w14:textId="77777777" w:rsidTr="003C5CCF">
        <w:trPr>
          <w:cantSplit/>
        </w:trPr>
        <w:tc>
          <w:tcPr>
            <w:tcW w:w="5000" w:type="pct"/>
          </w:tcPr>
          <w:p w14:paraId="60299EC7" w14:textId="77777777" w:rsidR="00B8714C" w:rsidRDefault="00B8714C" w:rsidP="00B8714C">
            <w:pPr>
              <w:pStyle w:val="Figure"/>
              <w:keepNext w:val="0"/>
            </w:pPr>
            <w:r>
              <w:rPr>
                <w:noProof/>
                <w:lang w:eastAsia="en-AU"/>
              </w:rPr>
              <w:drawing>
                <wp:inline distT="0" distB="0" distL="0" distR="0" wp14:anchorId="52822F10" wp14:editId="67545FFD">
                  <wp:extent cx="4675505" cy="2632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75505" cy="2632075"/>
                          </a:xfrm>
                          <a:prstGeom prst="rect">
                            <a:avLst/>
                          </a:prstGeom>
                          <a:noFill/>
                          <a:ln>
                            <a:noFill/>
                          </a:ln>
                        </pic:spPr>
                      </pic:pic>
                    </a:graphicData>
                  </a:graphic>
                </wp:inline>
              </w:drawing>
            </w:r>
          </w:p>
        </w:tc>
      </w:tr>
    </w:tbl>
    <w:p w14:paraId="6BCC4FC1" w14:textId="77777777" w:rsidR="00B8714C" w:rsidRPr="00B50A1B" w:rsidRDefault="00B8714C" w:rsidP="00B8714C">
      <w:pPr>
        <w:pStyle w:val="Source"/>
        <w:rPr>
          <w:i/>
        </w:rPr>
      </w:pPr>
      <w:r>
        <w:t>S</w:t>
      </w:r>
      <w:r w:rsidRPr="00B50A1B">
        <w:t>ource:</w:t>
      </w:r>
      <w:r w:rsidRPr="00954EED">
        <w:t xml:space="preserve"> </w:t>
      </w:r>
      <w:r>
        <w:t>ACIL Allen Consulting</w:t>
      </w:r>
    </w:p>
    <w:p w14:paraId="181C89F7" w14:textId="77777777" w:rsidR="00CF051E" w:rsidRDefault="003A6D6D" w:rsidP="005D2368">
      <w:pPr>
        <w:pStyle w:val="Heading4"/>
      </w:pPr>
      <w:r>
        <w:t>Appliance use</w:t>
      </w:r>
    </w:p>
    <w:p w14:paraId="19E57D1C" w14:textId="40BE12A8" w:rsidR="00470BFB" w:rsidRDefault="003A6D6D" w:rsidP="005D2368">
      <w:pPr>
        <w:pStyle w:val="BodyText"/>
      </w:pPr>
      <w:r>
        <w:t xml:space="preserve">In addition to information on appliance ownership, data on the use of particular appliances and housing features was collected. </w:t>
      </w:r>
      <w:r w:rsidR="00B95A51">
        <w:fldChar w:fldCharType="begin"/>
      </w:r>
      <w:r w:rsidR="00F52B80">
        <w:instrText xml:space="preserve"> REF _Ref391028879 \h </w:instrText>
      </w:r>
      <w:r w:rsidR="00B95A51">
        <w:fldChar w:fldCharType="separate"/>
      </w:r>
      <w:r w:rsidR="009E0278">
        <w:t xml:space="preserve">Figure </w:t>
      </w:r>
      <w:r w:rsidR="009E0278">
        <w:rPr>
          <w:noProof/>
        </w:rPr>
        <w:t>9</w:t>
      </w:r>
      <w:r w:rsidR="00B95A51">
        <w:fldChar w:fldCharType="end"/>
      </w:r>
      <w:r w:rsidR="00F52B80">
        <w:t xml:space="preserve"> shows the proportion of time air condition</w:t>
      </w:r>
      <w:r w:rsidR="009A4256">
        <w:t>ing</w:t>
      </w:r>
      <w:r w:rsidR="00F52B80">
        <w:t xml:space="preserve"> was used in addition to the proportion of time that gas or electric heating was used</w:t>
      </w:r>
      <w:r w:rsidR="00470BFB">
        <w:t xml:space="preserve"> (for customers with the relevant equipment)</w:t>
      </w:r>
      <w:r w:rsidR="00F52B80">
        <w:t>.</w:t>
      </w:r>
      <w:r w:rsidR="00470BFB">
        <w:t xml:space="preserve"> </w:t>
      </w:r>
      <w:r w:rsidR="00B95A51">
        <w:fldChar w:fldCharType="begin"/>
      </w:r>
      <w:r w:rsidR="00470BFB">
        <w:instrText xml:space="preserve"> REF _Ref391028879 \h </w:instrText>
      </w:r>
      <w:r w:rsidR="00B95A51">
        <w:fldChar w:fldCharType="separate"/>
      </w:r>
      <w:r w:rsidR="009E0278">
        <w:t xml:space="preserve">Figure </w:t>
      </w:r>
      <w:r w:rsidR="009E0278">
        <w:rPr>
          <w:noProof/>
        </w:rPr>
        <w:t>9</w:t>
      </w:r>
      <w:r w:rsidR="00B95A51">
        <w:fldChar w:fldCharType="end"/>
      </w:r>
      <w:r w:rsidR="00470BFB">
        <w:t xml:space="preserve"> indicates </w:t>
      </w:r>
      <w:r w:rsidR="008F3E8B">
        <w:t xml:space="preserve">on average </w:t>
      </w:r>
      <w:r w:rsidR="00470BFB">
        <w:t xml:space="preserve">customers </w:t>
      </w:r>
      <w:r w:rsidR="009028A7">
        <w:t xml:space="preserve">with </w:t>
      </w:r>
      <w:r w:rsidR="00470BFB">
        <w:t xml:space="preserve">air conditioners use them for approximately </w:t>
      </w:r>
      <w:r w:rsidR="007C3981">
        <w:t>10</w:t>
      </w:r>
      <w:r w:rsidR="005B7E55">
        <w:t xml:space="preserve"> per</w:t>
      </w:r>
      <w:r w:rsidR="00470BFB">
        <w:t xml:space="preserve"> cent of the time in the cooler seasons. This is likely to include the use of reverse cycle units as heaters</w:t>
      </w:r>
      <w:r w:rsidR="005E2C04">
        <w:t>.</w:t>
      </w:r>
      <w:r w:rsidR="008F3E8B">
        <w:rPr>
          <w:rStyle w:val="FootnoteReference"/>
        </w:rPr>
        <w:footnoteReference w:id="22"/>
      </w:r>
    </w:p>
    <w:p w14:paraId="13FD4D60" w14:textId="77777777" w:rsidR="003A6D6D" w:rsidRDefault="003A6D6D">
      <w:pPr>
        <w:pStyle w:val="Caption"/>
      </w:pPr>
      <w:bookmarkStart w:id="65" w:name="_Ref391028879"/>
      <w:bookmarkStart w:id="66" w:name="_Toc401126862"/>
      <w:r>
        <w:lastRenderedPageBreak/>
        <w:t xml:space="preserve">Figure </w:t>
      </w:r>
      <w:r w:rsidR="00B95A51">
        <w:fldChar w:fldCharType="begin"/>
      </w:r>
      <w:r w:rsidR="003E5D53">
        <w:instrText xml:space="preserve"> SEQ Figure \* ARABIC </w:instrText>
      </w:r>
      <w:r w:rsidR="00B95A51">
        <w:fldChar w:fldCharType="separate"/>
      </w:r>
      <w:r w:rsidR="009E0278">
        <w:rPr>
          <w:noProof/>
        </w:rPr>
        <w:t>9</w:t>
      </w:r>
      <w:r w:rsidR="00B95A51">
        <w:rPr>
          <w:noProof/>
        </w:rPr>
        <w:fldChar w:fldCharType="end"/>
      </w:r>
      <w:bookmarkEnd w:id="65"/>
      <w:r w:rsidRPr="004E0C91">
        <w:rPr>
          <w:b/>
          <w:color w:val="000080"/>
        </w:rPr>
        <w:tab/>
      </w:r>
      <w:r w:rsidR="00F52B80">
        <w:rPr>
          <w:rStyle w:val="CaptionLabel"/>
        </w:rPr>
        <w:t>Proportion of time air conditioning, electric heating, and gas heating are used, by season</w:t>
      </w:r>
      <w:bookmarkEnd w:id="66"/>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3A6D6D" w14:paraId="23F4D312" w14:textId="77777777" w:rsidTr="00744677">
        <w:trPr>
          <w:cantSplit/>
        </w:trPr>
        <w:tc>
          <w:tcPr>
            <w:tcW w:w="5000" w:type="pct"/>
          </w:tcPr>
          <w:p w14:paraId="778E2A2C" w14:textId="77777777" w:rsidR="003A6D6D" w:rsidRDefault="003A6D6D" w:rsidP="00744677">
            <w:pPr>
              <w:pStyle w:val="SmallDeltasRightAligned"/>
              <w:keepNext/>
            </w:pPr>
            <w:r>
              <w:rPr>
                <w:noProof/>
                <w:lang w:eastAsia="en-AU"/>
              </w:rPr>
              <w:drawing>
                <wp:inline distT="0" distB="0" distL="0" distR="0" wp14:anchorId="2AF34B52" wp14:editId="529D5D88">
                  <wp:extent cx="481585" cy="234696"/>
                  <wp:effectExtent l="0" t="0" r="0" b="0"/>
                  <wp:docPr id="28676" name="Picture 2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F52B80" w:rsidRPr="00F52B80" w14:paraId="23D800F3" w14:textId="77777777" w:rsidTr="00744677">
        <w:trPr>
          <w:cantSplit/>
        </w:trPr>
        <w:tc>
          <w:tcPr>
            <w:tcW w:w="5000" w:type="pct"/>
          </w:tcPr>
          <w:p w14:paraId="02522166" w14:textId="77777777" w:rsidR="00F52B80" w:rsidRPr="005D2368" w:rsidRDefault="005D2368" w:rsidP="005D2368">
            <w:pPr>
              <w:pStyle w:val="Figure"/>
              <w:tabs>
                <w:tab w:val="center" w:pos="2127"/>
                <w:tab w:val="left" w:pos="5529"/>
              </w:tabs>
              <w:jc w:val="left"/>
              <w:rPr>
                <w:b/>
              </w:rPr>
            </w:pPr>
            <w:r>
              <w:rPr>
                <w:b/>
              </w:rPr>
              <w:tab/>
            </w:r>
            <w:r w:rsidR="00F52B80" w:rsidRPr="005D2368">
              <w:rPr>
                <w:b/>
              </w:rPr>
              <w:t>Cooling</w:t>
            </w:r>
            <w:r>
              <w:rPr>
                <w:b/>
              </w:rPr>
              <w:tab/>
            </w:r>
            <w:r w:rsidR="00F52B80" w:rsidRPr="005D2368">
              <w:rPr>
                <w:b/>
              </w:rPr>
              <w:t>Heating</w:t>
            </w:r>
          </w:p>
        </w:tc>
      </w:tr>
      <w:tr w:rsidR="003A6D6D" w14:paraId="6753EAD5" w14:textId="77777777" w:rsidTr="00744677">
        <w:trPr>
          <w:cantSplit/>
        </w:trPr>
        <w:tc>
          <w:tcPr>
            <w:tcW w:w="5000" w:type="pct"/>
          </w:tcPr>
          <w:p w14:paraId="30A93B47" w14:textId="77777777" w:rsidR="003A6D6D" w:rsidRDefault="00B8714C" w:rsidP="00744677">
            <w:pPr>
              <w:pStyle w:val="Figure"/>
            </w:pPr>
            <w:r>
              <w:rPr>
                <w:noProof/>
                <w:lang w:eastAsia="en-AU"/>
              </w:rPr>
              <w:drawing>
                <wp:inline distT="0" distB="0" distL="0" distR="0" wp14:anchorId="7A1A14F3" wp14:editId="55A2B9B8">
                  <wp:extent cx="4675505" cy="22980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75505" cy="2298065"/>
                          </a:xfrm>
                          <a:prstGeom prst="rect">
                            <a:avLst/>
                          </a:prstGeom>
                          <a:noFill/>
                          <a:ln>
                            <a:noFill/>
                          </a:ln>
                        </pic:spPr>
                      </pic:pic>
                    </a:graphicData>
                  </a:graphic>
                </wp:inline>
              </w:drawing>
            </w:r>
          </w:p>
        </w:tc>
      </w:tr>
    </w:tbl>
    <w:p w14:paraId="1964D7A1" w14:textId="77777777" w:rsidR="003A6D6D" w:rsidRDefault="003A6D6D" w:rsidP="00744677">
      <w:pPr>
        <w:pStyle w:val="Source"/>
      </w:pPr>
      <w:r>
        <w:t>S</w:t>
      </w:r>
      <w:r w:rsidRPr="00B50A1B">
        <w:t>ource:</w:t>
      </w:r>
      <w:r w:rsidRPr="00954EED">
        <w:t xml:space="preserve"> </w:t>
      </w:r>
      <w:r w:rsidR="00F52B80">
        <w:t>ACIL Allen Consulting</w:t>
      </w:r>
    </w:p>
    <w:p w14:paraId="3E0DE5E6" w14:textId="77777777" w:rsidR="000B08AF" w:rsidRDefault="000B08AF" w:rsidP="00FD1CB1">
      <w:pPr>
        <w:pStyle w:val="Heading2"/>
      </w:pPr>
      <w:bookmarkStart w:id="67" w:name="_Toc414616516"/>
      <w:r>
        <w:t>Comparison with 2011</w:t>
      </w:r>
      <w:bookmarkEnd w:id="67"/>
    </w:p>
    <w:p w14:paraId="7180C05B" w14:textId="336B6C8E" w:rsidR="00B37B35" w:rsidRDefault="00B37B35" w:rsidP="00FD1CB1">
      <w:pPr>
        <w:pStyle w:val="BodyText"/>
      </w:pPr>
      <w:r>
        <w:t>Reported annual consumption has fallen 12.3</w:t>
      </w:r>
      <w:r w:rsidR="005B7E55">
        <w:t xml:space="preserve"> per</w:t>
      </w:r>
      <w:r>
        <w:t xml:space="preserve"> cent on average between the 2011 survey and the current project as shown in </w:t>
      </w:r>
      <w:r w:rsidR="00F20E76">
        <w:fldChar w:fldCharType="begin"/>
      </w:r>
      <w:r w:rsidR="007859CE">
        <w:instrText xml:space="preserve"> REF _Ref397935102 \h </w:instrText>
      </w:r>
      <w:r w:rsidR="00F20E76">
        <w:fldChar w:fldCharType="separate"/>
      </w:r>
      <w:r w:rsidR="009E0278">
        <w:t xml:space="preserve">Figure </w:t>
      </w:r>
      <w:r w:rsidR="009E0278">
        <w:rPr>
          <w:noProof/>
        </w:rPr>
        <w:t>10</w:t>
      </w:r>
      <w:r w:rsidR="00F20E76">
        <w:fldChar w:fldCharType="end"/>
      </w:r>
      <w:r w:rsidR="007859CE">
        <w:t>.</w:t>
      </w:r>
      <w:r w:rsidR="00922D49">
        <w:t xml:space="preserve"> </w:t>
      </w:r>
      <w:r>
        <w:t xml:space="preserve">It fell most in Queensland and South Australia where the penetration of PV systems is highest. The penetration of PV panels has increased three fold nationally since the first set of </w:t>
      </w:r>
      <w:r w:rsidR="00FD1CB1">
        <w:t>benchmarks</w:t>
      </w:r>
      <w:r>
        <w:t xml:space="preserve"> </w:t>
      </w:r>
      <w:r w:rsidR="00C1008E">
        <w:t xml:space="preserve">was </w:t>
      </w:r>
      <w:r>
        <w:t xml:space="preserve">estimated. </w:t>
      </w:r>
    </w:p>
    <w:p w14:paraId="73605E8A" w14:textId="77777777" w:rsidR="00B12D0B" w:rsidRDefault="00B37B35" w:rsidP="00B12D0B">
      <w:pPr>
        <w:pStyle w:val="BodyText"/>
      </w:pPr>
      <w:r>
        <w:t>As noted earlier, the presence of PVs is ambiguous for while it is associated with decreased electricity consumption and is used in the models, paradoxically it is not directly correlated to metered electricity consumption.</w:t>
      </w:r>
      <w:bookmarkStart w:id="68" w:name="_Ref395794048"/>
    </w:p>
    <w:p w14:paraId="5317BB29" w14:textId="77777777" w:rsidR="00B37B35" w:rsidRDefault="00B37B35">
      <w:pPr>
        <w:pStyle w:val="Caption"/>
      </w:pPr>
      <w:bookmarkStart w:id="69" w:name="_Ref397935102"/>
      <w:bookmarkStart w:id="70" w:name="_Toc401126863"/>
      <w:r>
        <w:lastRenderedPageBreak/>
        <w:t xml:space="preserve">Figure </w:t>
      </w:r>
      <w:r w:rsidR="00B95A51">
        <w:fldChar w:fldCharType="begin"/>
      </w:r>
      <w:r>
        <w:instrText xml:space="preserve"> SEQ Figure \* ARABIC </w:instrText>
      </w:r>
      <w:r w:rsidR="00B95A51">
        <w:fldChar w:fldCharType="separate"/>
      </w:r>
      <w:r w:rsidR="009E0278">
        <w:rPr>
          <w:noProof/>
        </w:rPr>
        <w:t>10</w:t>
      </w:r>
      <w:r w:rsidR="00B95A51">
        <w:rPr>
          <w:noProof/>
        </w:rPr>
        <w:fldChar w:fldCharType="end"/>
      </w:r>
      <w:bookmarkEnd w:id="68"/>
      <w:bookmarkEnd w:id="69"/>
      <w:r w:rsidRPr="004E0C91">
        <w:rPr>
          <w:b/>
          <w:color w:val="000080"/>
        </w:rPr>
        <w:tab/>
      </w:r>
      <w:r>
        <w:rPr>
          <w:rStyle w:val="CaptionLabel"/>
        </w:rPr>
        <w:t>Annual electricity consumption original (2011) benchmarks survey and current survey (2014)</w:t>
      </w:r>
      <w:bookmarkEnd w:id="70"/>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B37B35" w14:paraId="090FA702" w14:textId="77777777" w:rsidTr="00F7140D">
        <w:trPr>
          <w:cantSplit/>
        </w:trPr>
        <w:tc>
          <w:tcPr>
            <w:tcW w:w="5000" w:type="pct"/>
          </w:tcPr>
          <w:p w14:paraId="5073E471" w14:textId="77777777" w:rsidR="00B37B35" w:rsidRDefault="00F7140D" w:rsidP="00F7140D">
            <w:pPr>
              <w:pStyle w:val="SmallDeltasRightAligned"/>
              <w:keepNext/>
            </w:pPr>
            <w:r>
              <w:rPr>
                <w:noProof/>
                <w:lang w:eastAsia="en-AU"/>
              </w:rPr>
              <w:drawing>
                <wp:inline distT="0" distB="0" distL="0" distR="0" wp14:anchorId="5EBBA308" wp14:editId="5F6A45EB">
                  <wp:extent cx="481585" cy="23469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B37B35" w14:paraId="2328E722" w14:textId="77777777" w:rsidTr="00F7140D">
        <w:trPr>
          <w:cantSplit/>
        </w:trPr>
        <w:tc>
          <w:tcPr>
            <w:tcW w:w="5000" w:type="pct"/>
          </w:tcPr>
          <w:p w14:paraId="3886B70B" w14:textId="77777777" w:rsidR="00B37B35" w:rsidRDefault="00F7140D" w:rsidP="00F7140D">
            <w:pPr>
              <w:pStyle w:val="Figure"/>
            </w:pPr>
            <w:r>
              <w:rPr>
                <w:noProof/>
                <w:lang w:eastAsia="en-AU"/>
              </w:rPr>
              <w:drawing>
                <wp:inline distT="0" distB="0" distL="0" distR="0" wp14:anchorId="0B092450" wp14:editId="78C2BFAA">
                  <wp:extent cx="4676775" cy="413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76775" cy="4133850"/>
                          </a:xfrm>
                          <a:prstGeom prst="rect">
                            <a:avLst/>
                          </a:prstGeom>
                          <a:noFill/>
                          <a:ln>
                            <a:noFill/>
                          </a:ln>
                        </pic:spPr>
                      </pic:pic>
                    </a:graphicData>
                  </a:graphic>
                </wp:inline>
              </w:drawing>
            </w:r>
          </w:p>
        </w:tc>
      </w:tr>
    </w:tbl>
    <w:p w14:paraId="7337B76D" w14:textId="77777777" w:rsidR="00B37B35" w:rsidRPr="00B50A1B" w:rsidRDefault="00B37B35" w:rsidP="00F7140D">
      <w:pPr>
        <w:pStyle w:val="Source"/>
        <w:rPr>
          <w:i/>
        </w:rPr>
      </w:pPr>
      <w:r>
        <w:t>S</w:t>
      </w:r>
      <w:r w:rsidRPr="00B50A1B">
        <w:t>ource:</w:t>
      </w:r>
      <w:r w:rsidRPr="00954EED">
        <w:t xml:space="preserve"> </w:t>
      </w:r>
      <w:r>
        <w:t>ACIL Allen Consulting</w:t>
      </w:r>
    </w:p>
    <w:p w14:paraId="3B84B3A7" w14:textId="196BF7EB" w:rsidR="000B664B" w:rsidRDefault="000B664B" w:rsidP="00FD1CB1">
      <w:pPr>
        <w:pStyle w:val="BodyText"/>
      </w:pPr>
    </w:p>
    <w:p w14:paraId="6CECEC9A" w14:textId="1AC41A5D" w:rsidR="000B664B" w:rsidRDefault="00057397" w:rsidP="00FD1CB1">
      <w:pPr>
        <w:pStyle w:val="BodyText"/>
      </w:pPr>
      <w:r>
        <w:t>Additional a</w:t>
      </w:r>
      <w:r w:rsidR="00185D79">
        <w:t xml:space="preserve">nalysis of the configuration of houses </w:t>
      </w:r>
      <w:r>
        <w:t xml:space="preserve">between surveys showed </w:t>
      </w:r>
      <w:r w:rsidR="00185D79">
        <w:t>a range of small but</w:t>
      </w:r>
      <w:r w:rsidR="005B7E55">
        <w:t xml:space="preserve"> per</w:t>
      </w:r>
      <w:r w:rsidR="00185D79">
        <w:t>sistent changes</w:t>
      </w:r>
      <w:r w:rsidR="00B37B35">
        <w:t xml:space="preserve">. These include </w:t>
      </w:r>
      <w:r w:rsidR="00185D79">
        <w:t xml:space="preserve">increases in </w:t>
      </w:r>
      <w:r w:rsidR="00B37B35">
        <w:t xml:space="preserve">the penetration of </w:t>
      </w:r>
      <w:r w:rsidR="00185D79">
        <w:t>gas hot water</w:t>
      </w:r>
      <w:r w:rsidR="00B37B35">
        <w:t xml:space="preserve"> and </w:t>
      </w:r>
      <w:r w:rsidR="00185D79">
        <w:t>solar hot water</w:t>
      </w:r>
      <w:r w:rsidR="00B37B35">
        <w:t>. Customers in the survey</w:t>
      </w:r>
      <w:r w:rsidR="00185D79">
        <w:t xml:space="preserve"> turn appliances off at the wall</w:t>
      </w:r>
      <w:r w:rsidR="00046C29">
        <w:t xml:space="preserve"> more than they did in 2011 and use </w:t>
      </w:r>
      <w:r w:rsidR="00185D79">
        <w:t>electrical heating</w:t>
      </w:r>
      <w:r w:rsidR="00FD1CB1">
        <w:t xml:space="preserve"> </w:t>
      </w:r>
      <w:r w:rsidR="00046C29">
        <w:t xml:space="preserve">less. They have more </w:t>
      </w:r>
      <w:r w:rsidR="00185D79">
        <w:t>energy saving lights (15</w:t>
      </w:r>
      <w:r w:rsidR="005B7E55">
        <w:t xml:space="preserve"> per</w:t>
      </w:r>
      <w:r w:rsidR="007C3981">
        <w:t xml:space="preserve"> cent</w:t>
      </w:r>
      <w:r w:rsidR="00185D79">
        <w:t xml:space="preserve">) </w:t>
      </w:r>
      <w:r w:rsidR="00046C29">
        <w:t xml:space="preserve">and more </w:t>
      </w:r>
      <w:r w:rsidR="00185D79">
        <w:t>conventional halogen lights (8</w:t>
      </w:r>
      <w:r w:rsidR="005B7E55">
        <w:t xml:space="preserve"> per</w:t>
      </w:r>
      <w:r w:rsidR="007C3981">
        <w:t xml:space="preserve"> cent</w:t>
      </w:r>
      <w:r w:rsidR="00185D79">
        <w:t>).</w:t>
      </w:r>
    </w:p>
    <w:p w14:paraId="583DAF1A" w14:textId="1A768DA0" w:rsidR="00185D79" w:rsidRDefault="00046C29" w:rsidP="003A40F3">
      <w:pPr>
        <w:pStyle w:val="BodyText"/>
      </w:pPr>
      <w:r>
        <w:t xml:space="preserve">Dishwasher </w:t>
      </w:r>
      <w:r w:rsidR="00185D79">
        <w:t xml:space="preserve">ownership </w:t>
      </w:r>
      <w:r>
        <w:t xml:space="preserve">increased </w:t>
      </w:r>
      <w:r w:rsidR="00185D79">
        <w:t>by 4</w:t>
      </w:r>
      <w:r w:rsidR="005B7E55">
        <w:t xml:space="preserve"> per</w:t>
      </w:r>
      <w:r>
        <w:t xml:space="preserve"> cent. </w:t>
      </w:r>
      <w:r w:rsidR="00007365">
        <w:t>T</w:t>
      </w:r>
      <w:r>
        <w:t xml:space="preserve">here was </w:t>
      </w:r>
      <w:r w:rsidR="00007365">
        <w:t xml:space="preserve">also </w:t>
      </w:r>
      <w:r>
        <w:t xml:space="preserve">a small increase in </w:t>
      </w:r>
      <w:r w:rsidR="00185D79">
        <w:t>air conditioner use.</w:t>
      </w:r>
    </w:p>
    <w:p w14:paraId="51736CA9" w14:textId="77777777" w:rsidR="00057397" w:rsidRDefault="00046C29" w:rsidP="003A40F3">
      <w:pPr>
        <w:pStyle w:val="BodyText"/>
      </w:pPr>
      <w:r>
        <w:t>T</w:t>
      </w:r>
      <w:r w:rsidR="00057397">
        <w:t xml:space="preserve">he </w:t>
      </w:r>
      <w:r>
        <w:t xml:space="preserve">qualitative </w:t>
      </w:r>
      <w:r w:rsidR="00057397">
        <w:t xml:space="preserve">factors that correlate most strongly with lower electricity consumption </w:t>
      </w:r>
      <w:r>
        <w:t xml:space="preserve">and whose importance increased </w:t>
      </w:r>
      <w:r w:rsidR="00057397">
        <w:t xml:space="preserve">between surveys are the </w:t>
      </w:r>
      <w:r w:rsidR="00B12D0B">
        <w:t>following:</w:t>
      </w:r>
    </w:p>
    <w:p w14:paraId="541C5EAB" w14:textId="01D46BD9" w:rsidR="00185D79" w:rsidRDefault="00185D79" w:rsidP="00FD1CB1">
      <w:pPr>
        <w:pStyle w:val="ListNumber"/>
        <w:numPr>
          <w:ilvl w:val="0"/>
          <w:numId w:val="40"/>
        </w:numPr>
      </w:pPr>
      <w:r>
        <w:t xml:space="preserve">I am concerned about the cost of electricity </w:t>
      </w:r>
      <w:r w:rsidR="00CD2A0D">
        <w:t>(87</w:t>
      </w:r>
      <w:r w:rsidR="005B7E55">
        <w:t xml:space="preserve"> per</w:t>
      </w:r>
      <w:r w:rsidR="007C3981">
        <w:t xml:space="preserve"> cent</w:t>
      </w:r>
      <w:r w:rsidR="00CD2A0D">
        <w:t xml:space="preserve"> </w:t>
      </w:r>
      <w:r w:rsidR="007C3981">
        <w:t>compared to</w:t>
      </w:r>
      <w:r w:rsidR="00CD2A0D">
        <w:t xml:space="preserve"> 73</w:t>
      </w:r>
      <w:r w:rsidR="005B7E55">
        <w:t xml:space="preserve"> per</w:t>
      </w:r>
      <w:r w:rsidR="007C3981">
        <w:t xml:space="preserve"> cent</w:t>
      </w:r>
      <w:r w:rsidR="00CD2A0D">
        <w:t>)</w:t>
      </w:r>
    </w:p>
    <w:p w14:paraId="5F68A6B4" w14:textId="2E38819A" w:rsidR="00185D79" w:rsidRDefault="00185D79" w:rsidP="00FD1CB1">
      <w:pPr>
        <w:pStyle w:val="ListNumber"/>
      </w:pPr>
      <w:r>
        <w:t>I closely monitor</w:t>
      </w:r>
      <w:r w:rsidR="00CD2A0D">
        <w:t xml:space="preserve"> and manage my electricity use (69</w:t>
      </w:r>
      <w:r w:rsidR="005B7E55">
        <w:t xml:space="preserve"> per</w:t>
      </w:r>
      <w:r w:rsidR="007C3981">
        <w:t xml:space="preserve"> cent</w:t>
      </w:r>
      <w:r w:rsidR="00CD2A0D">
        <w:t xml:space="preserve"> </w:t>
      </w:r>
      <w:r w:rsidR="007C3981">
        <w:t>compared to</w:t>
      </w:r>
      <w:r w:rsidR="00CD2A0D">
        <w:t xml:space="preserve"> 66</w:t>
      </w:r>
      <w:r w:rsidR="005B7E55">
        <w:t xml:space="preserve"> per</w:t>
      </w:r>
      <w:r w:rsidR="007C3981">
        <w:t xml:space="preserve"> cent</w:t>
      </w:r>
      <w:r w:rsidR="00CD2A0D">
        <w:t>)</w:t>
      </w:r>
    </w:p>
    <w:p w14:paraId="4CD02666" w14:textId="3752B19F" w:rsidR="00185D79" w:rsidRDefault="00185D79" w:rsidP="00FD1CB1">
      <w:pPr>
        <w:pStyle w:val="ListNumber"/>
      </w:pPr>
      <w:r>
        <w:t>I know how much electricity our household uses c</w:t>
      </w:r>
      <w:r w:rsidR="00CD2A0D">
        <w:t>ompared to similar households (55</w:t>
      </w:r>
      <w:r w:rsidR="005B7E55">
        <w:t xml:space="preserve"> per</w:t>
      </w:r>
      <w:r w:rsidR="007C3981">
        <w:t xml:space="preserve"> cent</w:t>
      </w:r>
      <w:r w:rsidR="00CD2A0D">
        <w:t xml:space="preserve"> </w:t>
      </w:r>
      <w:r w:rsidR="007C3981">
        <w:t>compared to</w:t>
      </w:r>
      <w:r w:rsidR="00CD2A0D">
        <w:t xml:space="preserve"> 44</w:t>
      </w:r>
      <w:r w:rsidR="005B7E55">
        <w:t xml:space="preserve"> per</w:t>
      </w:r>
      <w:r w:rsidR="007C3981">
        <w:t xml:space="preserve"> cent</w:t>
      </w:r>
      <w:r w:rsidR="00CD2A0D">
        <w:t>)</w:t>
      </w:r>
      <w:r w:rsidR="007C3981">
        <w:t>.</w:t>
      </w:r>
    </w:p>
    <w:p w14:paraId="685DFD2E" w14:textId="77777777" w:rsidR="0035300D" w:rsidRPr="0035300D" w:rsidRDefault="002B4AE8" w:rsidP="00824C74">
      <w:pPr>
        <w:pStyle w:val="Heading1"/>
        <w:pBdr>
          <w:right w:val="single" w:sz="48" w:space="4" w:color="9757A6"/>
        </w:pBdr>
      </w:pPr>
      <w:bookmarkStart w:id="71" w:name="_Ref395529693"/>
      <w:bookmarkStart w:id="72" w:name="_Toc414616517"/>
      <w:bookmarkEnd w:id="17"/>
      <w:r>
        <w:lastRenderedPageBreak/>
        <w:t>Results</w:t>
      </w:r>
      <w:bookmarkEnd w:id="71"/>
      <w:bookmarkEnd w:id="72"/>
    </w:p>
    <w:p w14:paraId="78C6BDA7" w14:textId="77777777" w:rsidR="000E1262" w:rsidRDefault="00C54EE8" w:rsidP="00C54EE8">
      <w:pPr>
        <w:pStyle w:val="ListDash"/>
        <w:numPr>
          <w:ilvl w:val="0"/>
          <w:numId w:val="0"/>
        </w:numPr>
      </w:pPr>
      <w:r>
        <w:t xml:space="preserve">This chapter provides an overview of the results. It is presented on a </w:t>
      </w:r>
      <w:r w:rsidR="001422E7">
        <w:t xml:space="preserve">jurisdiction by jurisdiction </w:t>
      </w:r>
      <w:r>
        <w:t>basis. Therefore:</w:t>
      </w:r>
    </w:p>
    <w:p w14:paraId="7B6697BD" w14:textId="65E7D6A8" w:rsidR="00C54EE8" w:rsidRDefault="00C54EE8" w:rsidP="00C54EE8">
      <w:pPr>
        <w:pStyle w:val="ListDash"/>
      </w:pPr>
      <w:r>
        <w:t xml:space="preserve">section </w:t>
      </w:r>
      <w:r w:rsidR="004C5B26">
        <w:fldChar w:fldCharType="begin"/>
      </w:r>
      <w:r w:rsidR="004C5B26">
        <w:instrText xml:space="preserve"> REF _Ref398734208 \r \h </w:instrText>
      </w:r>
      <w:r w:rsidR="004C5B26">
        <w:fldChar w:fldCharType="separate"/>
      </w:r>
      <w:r w:rsidR="009E0278">
        <w:t>4.1</w:t>
      </w:r>
      <w:r w:rsidR="004C5B26">
        <w:fldChar w:fldCharType="end"/>
      </w:r>
      <w:r w:rsidR="00E30FD6">
        <w:t xml:space="preserve"> </w:t>
      </w:r>
      <w:r>
        <w:t>provides results for Queensland</w:t>
      </w:r>
    </w:p>
    <w:p w14:paraId="29D83967" w14:textId="77777777" w:rsidR="00C54EE8" w:rsidRDefault="00C54EE8" w:rsidP="00C54EE8">
      <w:pPr>
        <w:pStyle w:val="ListDash"/>
      </w:pPr>
      <w:r>
        <w:t xml:space="preserve">section </w:t>
      </w:r>
      <w:r w:rsidR="00B95A51">
        <w:fldChar w:fldCharType="begin"/>
      </w:r>
      <w:r>
        <w:instrText xml:space="preserve"> REF _Ref393388546 \r \h </w:instrText>
      </w:r>
      <w:r w:rsidR="00B95A51">
        <w:fldChar w:fldCharType="separate"/>
      </w:r>
      <w:r w:rsidR="009E0278">
        <w:t>4.2</w:t>
      </w:r>
      <w:r w:rsidR="00B95A51">
        <w:fldChar w:fldCharType="end"/>
      </w:r>
      <w:r>
        <w:t xml:space="preserve"> provides results for New South Wales</w:t>
      </w:r>
    </w:p>
    <w:p w14:paraId="671EF51D" w14:textId="77777777" w:rsidR="00C54EE8" w:rsidRDefault="00C54EE8" w:rsidP="00C54EE8">
      <w:pPr>
        <w:pStyle w:val="ListDash"/>
      </w:pPr>
      <w:r>
        <w:t xml:space="preserve">section </w:t>
      </w:r>
      <w:r w:rsidR="00B95A51">
        <w:fldChar w:fldCharType="begin"/>
      </w:r>
      <w:r>
        <w:instrText xml:space="preserve"> REF _Ref393388558 \r \h </w:instrText>
      </w:r>
      <w:r w:rsidR="00B95A51">
        <w:fldChar w:fldCharType="separate"/>
      </w:r>
      <w:r w:rsidR="009E0278">
        <w:t>4.3</w:t>
      </w:r>
      <w:r w:rsidR="00B95A51">
        <w:fldChar w:fldCharType="end"/>
      </w:r>
      <w:r>
        <w:t xml:space="preserve"> provides results for the Australian Capital Territory</w:t>
      </w:r>
    </w:p>
    <w:p w14:paraId="29AE4B6E" w14:textId="77777777" w:rsidR="00C54EE8" w:rsidRDefault="00C54EE8" w:rsidP="00C54EE8">
      <w:pPr>
        <w:pStyle w:val="ListDash"/>
      </w:pPr>
      <w:r>
        <w:t xml:space="preserve">section </w:t>
      </w:r>
      <w:r w:rsidR="00B95A51">
        <w:fldChar w:fldCharType="begin"/>
      </w:r>
      <w:r w:rsidR="00061572">
        <w:instrText xml:space="preserve"> REF _Ref393446529 \r \h </w:instrText>
      </w:r>
      <w:r w:rsidR="00B95A51">
        <w:fldChar w:fldCharType="separate"/>
      </w:r>
      <w:r w:rsidR="009E0278">
        <w:t>4.4</w:t>
      </w:r>
      <w:r w:rsidR="00B95A51">
        <w:fldChar w:fldCharType="end"/>
      </w:r>
      <w:r>
        <w:t xml:space="preserve"> provides results for Victoria</w:t>
      </w:r>
    </w:p>
    <w:p w14:paraId="1E907209" w14:textId="77777777" w:rsidR="00C54EE8" w:rsidRDefault="00C54EE8" w:rsidP="00C54EE8">
      <w:pPr>
        <w:pStyle w:val="ListDash"/>
      </w:pPr>
      <w:r>
        <w:t xml:space="preserve">section </w:t>
      </w:r>
      <w:r w:rsidR="00B95A51">
        <w:fldChar w:fldCharType="begin"/>
      </w:r>
      <w:r w:rsidR="00061572">
        <w:instrText xml:space="preserve"> REF _Ref393446544 \r \h </w:instrText>
      </w:r>
      <w:r w:rsidR="00B95A51">
        <w:fldChar w:fldCharType="separate"/>
      </w:r>
      <w:r w:rsidR="009E0278">
        <w:t>4.5</w:t>
      </w:r>
      <w:r w:rsidR="00B95A51">
        <w:fldChar w:fldCharType="end"/>
      </w:r>
      <w:r>
        <w:t xml:space="preserve"> provides results for Tasmania</w:t>
      </w:r>
    </w:p>
    <w:p w14:paraId="26738A27" w14:textId="77777777" w:rsidR="00C54EE8" w:rsidRDefault="00C54EE8" w:rsidP="00C54EE8">
      <w:pPr>
        <w:pStyle w:val="ListDash"/>
      </w:pPr>
      <w:r>
        <w:t xml:space="preserve">section </w:t>
      </w:r>
      <w:r w:rsidR="00B95A51">
        <w:fldChar w:fldCharType="begin"/>
      </w:r>
      <w:r w:rsidR="00061572">
        <w:instrText xml:space="preserve"> REF _Ref393446552 \r \h </w:instrText>
      </w:r>
      <w:r w:rsidR="00B95A51">
        <w:fldChar w:fldCharType="separate"/>
      </w:r>
      <w:r w:rsidR="009E0278">
        <w:t>4.6</w:t>
      </w:r>
      <w:r w:rsidR="00B95A51">
        <w:fldChar w:fldCharType="end"/>
      </w:r>
      <w:r>
        <w:t xml:space="preserve"> provides results for South Australia</w:t>
      </w:r>
    </w:p>
    <w:p w14:paraId="3987CD90" w14:textId="77777777" w:rsidR="00470BFB" w:rsidRDefault="00470BFB" w:rsidP="00C54EE8">
      <w:pPr>
        <w:pStyle w:val="ListDash"/>
      </w:pPr>
      <w:proofErr w:type="gramStart"/>
      <w:r>
        <w:t>section</w:t>
      </w:r>
      <w:proofErr w:type="gramEnd"/>
      <w:r>
        <w:t xml:space="preserve"> </w:t>
      </w:r>
      <w:r w:rsidR="00B95A51">
        <w:fldChar w:fldCharType="begin"/>
      </w:r>
      <w:r>
        <w:instrText xml:space="preserve"> REF _Ref395519012 \r \h </w:instrText>
      </w:r>
      <w:r w:rsidR="00B95A51">
        <w:fldChar w:fldCharType="separate"/>
      </w:r>
      <w:r w:rsidR="009E0278">
        <w:t>4.7</w:t>
      </w:r>
      <w:r w:rsidR="00B95A51">
        <w:fldChar w:fldCharType="end"/>
      </w:r>
      <w:r>
        <w:t xml:space="preserve"> provides results for the Northern Territory.</w:t>
      </w:r>
    </w:p>
    <w:p w14:paraId="29E5ED86" w14:textId="77777777" w:rsidR="00C54EE8" w:rsidRDefault="00C54EE8" w:rsidP="00C54EE8">
      <w:pPr>
        <w:pStyle w:val="BodyText"/>
      </w:pPr>
      <w:r>
        <w:t xml:space="preserve">Each section provides a summary of both the ‘website’ and ‘benchmarks’ models described in section </w:t>
      </w:r>
      <w:r w:rsidR="00B95A51">
        <w:fldChar w:fldCharType="begin"/>
      </w:r>
      <w:r>
        <w:instrText xml:space="preserve"> REF _Ref393388658 \r \h </w:instrText>
      </w:r>
      <w:r w:rsidR="00B95A51">
        <w:fldChar w:fldCharType="separate"/>
      </w:r>
      <w:r w:rsidR="009E0278">
        <w:t>2.1.3</w:t>
      </w:r>
      <w:r w:rsidR="00B95A51">
        <w:fldChar w:fldCharType="end"/>
      </w:r>
      <w:r>
        <w:t xml:space="preserve"> above. The benchmarks provided in this chapter are applicable at the state/ territory level. Zone level benchmarks were supplied to the AER in a spreadsheet accompanying this report.</w:t>
      </w:r>
    </w:p>
    <w:p w14:paraId="74D5E9D8" w14:textId="77777777" w:rsidR="0080138F" w:rsidRDefault="0080138F" w:rsidP="00C54EE8">
      <w:pPr>
        <w:pStyle w:val="BodyText"/>
      </w:pPr>
      <w:r>
        <w:t>Each of the following sections contains three tables, providing:</w:t>
      </w:r>
    </w:p>
    <w:p w14:paraId="4D78FE33" w14:textId="77777777" w:rsidR="0080138F" w:rsidRDefault="0080138F" w:rsidP="0080138F">
      <w:pPr>
        <w:pStyle w:val="ListDash"/>
      </w:pPr>
      <w:r>
        <w:t>the website model</w:t>
      </w:r>
    </w:p>
    <w:p w14:paraId="35BCD8BF" w14:textId="77777777" w:rsidR="0080138F" w:rsidRDefault="0080138F" w:rsidP="0080138F">
      <w:pPr>
        <w:pStyle w:val="ListDash"/>
      </w:pPr>
      <w:r>
        <w:t>the benchmarks model</w:t>
      </w:r>
      <w:r w:rsidR="00ED4779">
        <w:t>s, controlling for gas and then without controlling for gas</w:t>
      </w:r>
    </w:p>
    <w:p w14:paraId="28D3F8A5" w14:textId="253EA8D2" w:rsidR="0080138F" w:rsidRDefault="0080138F" w:rsidP="0080138F">
      <w:pPr>
        <w:pStyle w:val="ListDash"/>
      </w:pPr>
      <w:proofErr w:type="gramStart"/>
      <w:r>
        <w:t>typical</w:t>
      </w:r>
      <w:proofErr w:type="gramEnd"/>
      <w:r>
        <w:t xml:space="preserve"> electricity use for customers with and without gas connections and swimming pools</w:t>
      </w:r>
      <w:r w:rsidR="007C3981">
        <w:t>.</w:t>
      </w:r>
    </w:p>
    <w:p w14:paraId="4DBB279C" w14:textId="77777777" w:rsidR="00E02C34" w:rsidRDefault="00E02C34" w:rsidP="0080138F">
      <w:pPr>
        <w:pStyle w:val="BodyText"/>
      </w:pPr>
      <w:r>
        <w:t>Generally, the website and benchmark models are as expected. In particular:</w:t>
      </w:r>
    </w:p>
    <w:p w14:paraId="1FEB5FF9" w14:textId="16620F95" w:rsidR="00E02C34" w:rsidRDefault="00E02C34" w:rsidP="003A40F3">
      <w:pPr>
        <w:pStyle w:val="ListNumber"/>
        <w:numPr>
          <w:ilvl w:val="0"/>
          <w:numId w:val="42"/>
        </w:numPr>
      </w:pPr>
      <w:r>
        <w:t>The variables are specified so that positive coefficients would be expected for all variables except the presence of a solar panel. In most cases the coefficients have the expected sign, though there are some exceptions</w:t>
      </w:r>
    </w:p>
    <w:p w14:paraId="23CD84D6" w14:textId="218E5CD8" w:rsidR="00E02C34" w:rsidRDefault="00E02C34" w:rsidP="00845A74">
      <w:pPr>
        <w:pStyle w:val="ListNumber"/>
        <w:numPr>
          <w:ilvl w:val="0"/>
          <w:numId w:val="33"/>
        </w:numPr>
      </w:pPr>
      <w:r>
        <w:t xml:space="preserve">Most </w:t>
      </w:r>
      <w:r w:rsidR="00053B62">
        <w:t xml:space="preserve">coefficients </w:t>
      </w:r>
      <w:r>
        <w:t>are statistically significant</w:t>
      </w:r>
      <w:r w:rsidR="00053B62">
        <w:t>. Coefficients that</w:t>
      </w:r>
      <w:r w:rsidR="00922D49">
        <w:t xml:space="preserve"> </w:t>
      </w:r>
      <w:r w:rsidR="00053B62">
        <w:t>are not significant at the ten</w:t>
      </w:r>
      <w:r w:rsidR="005B7E55">
        <w:t xml:space="preserve"> per</w:t>
      </w:r>
      <w:r w:rsidR="00053B62">
        <w:t xml:space="preserve"> cent level are marked in the tables below, though they are kept in the model for consistency </w:t>
      </w:r>
    </w:p>
    <w:p w14:paraId="1E6DD41F" w14:textId="77777777" w:rsidR="00053B62" w:rsidRDefault="00053B62" w:rsidP="00845A74">
      <w:pPr>
        <w:pStyle w:val="ListNumber"/>
        <w:numPr>
          <w:ilvl w:val="0"/>
          <w:numId w:val="33"/>
        </w:numPr>
      </w:pPr>
      <w:r>
        <w:t xml:space="preserve">The explanatory power of the models is broadly as expected. The details vary between models, but generally: </w:t>
      </w:r>
    </w:p>
    <w:p w14:paraId="766F5C96" w14:textId="4AFC8099" w:rsidR="00053B62" w:rsidRDefault="00053B62" w:rsidP="00845A74">
      <w:pPr>
        <w:pStyle w:val="ListNumber2"/>
        <w:numPr>
          <w:ilvl w:val="1"/>
          <w:numId w:val="33"/>
        </w:numPr>
      </w:pPr>
      <w:r>
        <w:t>The benchmark models account for approximately one third of the variation in household electricity consumption when household size, the presence of gas and the presence of a swimming pool is taken into account</w:t>
      </w:r>
    </w:p>
    <w:p w14:paraId="293FD098" w14:textId="77777777" w:rsidR="00053B62" w:rsidRDefault="00053B62" w:rsidP="00845A74">
      <w:pPr>
        <w:pStyle w:val="ListNumber2"/>
        <w:numPr>
          <w:ilvl w:val="1"/>
          <w:numId w:val="33"/>
        </w:numPr>
      </w:pPr>
      <w:r>
        <w:t>The website models account for around half of the variation in electricity use.</w:t>
      </w:r>
    </w:p>
    <w:p w14:paraId="66F6A2F0" w14:textId="6844FDCB" w:rsidR="0080138F" w:rsidRDefault="00076FF4" w:rsidP="0080138F">
      <w:pPr>
        <w:pStyle w:val="BodyText"/>
      </w:pPr>
      <w:r>
        <w:t xml:space="preserve">The presentation of </w:t>
      </w:r>
      <w:r w:rsidR="00053B62">
        <w:t>the</w:t>
      </w:r>
      <w:r>
        <w:t xml:space="preserve"> models in each section has the same structure </w:t>
      </w:r>
      <w:r w:rsidR="0080138F">
        <w:t xml:space="preserve">with only the actual results changing. </w:t>
      </w:r>
      <w:r>
        <w:t xml:space="preserve">The </w:t>
      </w:r>
      <w:r w:rsidR="00ED4779">
        <w:t xml:space="preserve">methodology and </w:t>
      </w:r>
      <w:r>
        <w:t xml:space="preserve">interpretation of each model is summarised </w:t>
      </w:r>
      <w:r w:rsidR="00ED4779">
        <w:t xml:space="preserve">in section </w:t>
      </w:r>
      <w:r w:rsidR="00B95A51">
        <w:fldChar w:fldCharType="begin"/>
      </w:r>
      <w:r w:rsidR="00ED4779">
        <w:instrText xml:space="preserve"> REF _Ref393385454 \r \h </w:instrText>
      </w:r>
      <w:r w:rsidR="00B95A51">
        <w:fldChar w:fldCharType="separate"/>
      </w:r>
      <w:r w:rsidR="009E0278">
        <w:t>2.2</w:t>
      </w:r>
      <w:r w:rsidR="00B95A51">
        <w:fldChar w:fldCharType="end"/>
      </w:r>
      <w:r>
        <w:t>.</w:t>
      </w:r>
    </w:p>
    <w:p w14:paraId="1ED5B897" w14:textId="0EBE3BEA" w:rsidR="00134351" w:rsidRDefault="00134351" w:rsidP="00134351">
      <w:pPr>
        <w:pStyle w:val="BodyText"/>
      </w:pPr>
      <w:r>
        <w:t xml:space="preserve">The coefficients on the household size variables are not </w:t>
      </w:r>
      <w:r w:rsidR="00E02C34">
        <w:t>linear</w:t>
      </w:r>
      <w:r w:rsidR="006830DE">
        <w:t xml:space="preserve"> in either the website or benchmark models.</w:t>
      </w:r>
    </w:p>
    <w:p w14:paraId="081745D0" w14:textId="76B14C56" w:rsidR="00134351" w:rsidRDefault="00134351" w:rsidP="00134351">
      <w:pPr>
        <w:pStyle w:val="BodyText"/>
      </w:pPr>
      <w:r>
        <w:t>In general</w:t>
      </w:r>
      <w:r w:rsidR="00337D4E">
        <w:t>,</w:t>
      </w:r>
      <w:r w:rsidR="00922D49">
        <w:t xml:space="preserve"> </w:t>
      </w:r>
      <w:r>
        <w:t>we would expect electricity consumption to rise with the number of people in a household</w:t>
      </w:r>
      <w:r w:rsidR="00B37B35">
        <w:t xml:space="preserve">, though </w:t>
      </w:r>
      <w:r>
        <w:t xml:space="preserve">not necessarily </w:t>
      </w:r>
      <w:r w:rsidR="00E02C34">
        <w:t xml:space="preserve">in a </w:t>
      </w:r>
      <w:r>
        <w:t>linear</w:t>
      </w:r>
      <w:r w:rsidR="00E02C34">
        <w:t xml:space="preserve"> fashion</w:t>
      </w:r>
      <w:r w:rsidR="00B37B35">
        <w:t>.</w:t>
      </w:r>
      <w:r>
        <w:t xml:space="preserve"> </w:t>
      </w:r>
    </w:p>
    <w:p w14:paraId="7FDDDE94" w14:textId="426EB714" w:rsidR="00134351" w:rsidRDefault="00134351" w:rsidP="00134351">
      <w:pPr>
        <w:pStyle w:val="BodyText"/>
      </w:pPr>
      <w:r>
        <w:lastRenderedPageBreak/>
        <w:t>The most obvious non-linearity occurs between single</w:t>
      </w:r>
      <w:r w:rsidR="005B7E55">
        <w:t xml:space="preserve"> per</w:t>
      </w:r>
      <w:r>
        <w:t>son households and others. Single</w:t>
      </w:r>
      <w:r w:rsidR="005B7E55">
        <w:t xml:space="preserve"> per</w:t>
      </w:r>
      <w:r>
        <w:t xml:space="preserve">son households </w:t>
      </w:r>
      <w:r w:rsidR="004C5B26">
        <w:t>differ</w:t>
      </w:r>
      <w:r>
        <w:t xml:space="preserve"> </w:t>
      </w:r>
      <w:r w:rsidR="0002593F">
        <w:t xml:space="preserve">from </w:t>
      </w:r>
      <w:r>
        <w:t>multi-</w:t>
      </w:r>
      <w:r w:rsidR="005B7E55">
        <w:t xml:space="preserve"> per</w:t>
      </w:r>
      <w:r>
        <w:t>son households in a number of ways but in particular,</w:t>
      </w:r>
      <w:r w:rsidR="00007365">
        <w:t xml:space="preserve"> they are less likely to have </w:t>
      </w:r>
      <w:r>
        <w:t xml:space="preserve">swimming pools and equipment </w:t>
      </w:r>
      <w:r w:rsidR="00B37B35">
        <w:t xml:space="preserve">such as </w:t>
      </w:r>
      <w:r>
        <w:t>dishwashers</w:t>
      </w:r>
      <w:r w:rsidR="00B37B35">
        <w:t xml:space="preserve"> and </w:t>
      </w:r>
      <w:r>
        <w:t>tablets</w:t>
      </w:r>
      <w:r w:rsidR="00B37B35">
        <w:t>.</w:t>
      </w:r>
      <w:r>
        <w:t xml:space="preserve"> </w:t>
      </w:r>
    </w:p>
    <w:p w14:paraId="6A582BF4" w14:textId="38482A89" w:rsidR="00053B62" w:rsidRDefault="00134351" w:rsidP="0080138F">
      <w:pPr>
        <w:pStyle w:val="BodyText"/>
      </w:pPr>
      <w:r>
        <w:t xml:space="preserve">Beyond that, </w:t>
      </w:r>
      <w:r w:rsidR="00053B62">
        <w:t xml:space="preserve">at the national level average consumption </w:t>
      </w:r>
      <w:r>
        <w:t>is more or less linear from two to five</w:t>
      </w:r>
      <w:r w:rsidR="005B7E55">
        <w:t xml:space="preserve"> per</w:t>
      </w:r>
      <w:r>
        <w:t xml:space="preserve">son households. </w:t>
      </w:r>
    </w:p>
    <w:p w14:paraId="4A8F4C40" w14:textId="009927CF" w:rsidR="00053B62" w:rsidRDefault="00053B62" w:rsidP="0080138F">
      <w:pPr>
        <w:pStyle w:val="BodyText"/>
      </w:pPr>
      <w:r>
        <w:t xml:space="preserve">However, the pattern is more complex at the state level, where sample sizes are smaller and </w:t>
      </w:r>
      <w:r w:rsidR="00134351">
        <w:t xml:space="preserve">there are some </w:t>
      </w:r>
      <w:r>
        <w:t>non-</w:t>
      </w:r>
      <w:proofErr w:type="spellStart"/>
      <w:r>
        <w:t>linearities</w:t>
      </w:r>
      <w:proofErr w:type="spellEnd"/>
      <w:r>
        <w:t xml:space="preserve"> in consumption as household size changes. </w:t>
      </w:r>
    </w:p>
    <w:p w14:paraId="7DB0BF6F" w14:textId="21C63074" w:rsidR="006B0798" w:rsidRDefault="00134351" w:rsidP="0080138F">
      <w:pPr>
        <w:pStyle w:val="BodyText"/>
      </w:pPr>
      <w:r>
        <w:t xml:space="preserve">This can be seen in the low rise of consumption in Queensland between </w:t>
      </w:r>
      <w:r w:rsidR="00893520">
        <w:t>two</w:t>
      </w:r>
      <w:r>
        <w:t xml:space="preserve"> and </w:t>
      </w:r>
      <w:r w:rsidR="00893520">
        <w:t>three</w:t>
      </w:r>
      <w:r w:rsidR="005B7E55">
        <w:t xml:space="preserve"> per</w:t>
      </w:r>
      <w:r>
        <w:t xml:space="preserve">son households and a jump to </w:t>
      </w:r>
      <w:r w:rsidR="00893520">
        <w:t>four</w:t>
      </w:r>
      <w:r w:rsidR="00B37B35">
        <w:t xml:space="preserve">. Similarly, average consumption in the New South Wales </w:t>
      </w:r>
      <w:r w:rsidR="00824C74">
        <w:t xml:space="preserve">and Victorian </w:t>
      </w:r>
      <w:r w:rsidR="00B37B35">
        <w:t>sample</w:t>
      </w:r>
      <w:r w:rsidR="00824C74">
        <w:t>s show</w:t>
      </w:r>
      <w:r w:rsidR="00B37B35">
        <w:t xml:space="preserve"> a small increase </w:t>
      </w:r>
      <w:r>
        <w:t xml:space="preserve">between </w:t>
      </w:r>
      <w:r w:rsidR="00893520">
        <w:t xml:space="preserve">three </w:t>
      </w:r>
      <w:r>
        <w:t xml:space="preserve">and </w:t>
      </w:r>
      <w:r w:rsidR="00893520">
        <w:t>four</w:t>
      </w:r>
      <w:r w:rsidR="005B7E55">
        <w:t xml:space="preserve"> per</w:t>
      </w:r>
      <w:r>
        <w:t xml:space="preserve">son households and a jump to </w:t>
      </w:r>
      <w:r w:rsidR="00893520">
        <w:t>five</w:t>
      </w:r>
      <w:r w:rsidR="005B7E55">
        <w:t xml:space="preserve"> per</w:t>
      </w:r>
      <w:r>
        <w:t xml:space="preserve">son households. In Tasmania’s case, there is a very big jump to </w:t>
      </w:r>
      <w:r w:rsidR="00893520">
        <w:t>four</w:t>
      </w:r>
      <w:r w:rsidR="005B7E55">
        <w:t xml:space="preserve"> per</w:t>
      </w:r>
      <w:r>
        <w:t xml:space="preserve">son households and then a </w:t>
      </w:r>
      <w:r w:rsidRPr="00B37B35">
        <w:rPr>
          <w:i/>
        </w:rPr>
        <w:t>fall</w:t>
      </w:r>
      <w:r>
        <w:t xml:space="preserve"> to </w:t>
      </w:r>
      <w:r w:rsidR="00893520">
        <w:t>five</w:t>
      </w:r>
      <w:r w:rsidR="005B7E55">
        <w:t xml:space="preserve"> per</w:t>
      </w:r>
      <w:r>
        <w:t>son households.</w:t>
      </w:r>
      <w:r w:rsidR="00053B62">
        <w:t xml:space="preserve"> To some extent these will be due to sampling issues as while the total sample is large, the number of households of a particular size, in particular the larger sizes, in the smaller jurisdictions is limited.</w:t>
      </w:r>
    </w:p>
    <w:p w14:paraId="6DCDAA5A" w14:textId="717A7438" w:rsidR="003A40F3" w:rsidRDefault="003A40F3">
      <w:pPr>
        <w:pStyle w:val="Caption"/>
      </w:pPr>
      <w:bookmarkStart w:id="73" w:name="_Toc401126864"/>
      <w:bookmarkStart w:id="74" w:name="_Ref393388535"/>
      <w:r>
        <w:t xml:space="preserve">Figure </w:t>
      </w:r>
      <w:r w:rsidR="006D3551">
        <w:fldChar w:fldCharType="begin"/>
      </w:r>
      <w:r w:rsidR="006D3551">
        <w:instrText xml:space="preserve"> SEQ Figure \* ARABIC </w:instrText>
      </w:r>
      <w:r w:rsidR="006D3551">
        <w:fldChar w:fldCharType="separate"/>
      </w:r>
      <w:proofErr w:type="gramStart"/>
      <w:r w:rsidR="009E0278">
        <w:rPr>
          <w:noProof/>
        </w:rPr>
        <w:t>11</w:t>
      </w:r>
      <w:r w:rsidR="006D3551">
        <w:rPr>
          <w:noProof/>
        </w:rPr>
        <w:fldChar w:fldCharType="end"/>
      </w:r>
      <w:r w:rsidRPr="004E0C91">
        <w:rPr>
          <w:b/>
          <w:color w:val="000080"/>
        </w:rPr>
        <w:tab/>
      </w:r>
      <w:r w:rsidR="006830DE">
        <w:rPr>
          <w:rStyle w:val="CaptionLabel"/>
        </w:rPr>
        <w:t>Household electricity consumption at different household sizes</w:t>
      </w:r>
      <w:bookmarkEnd w:id="73"/>
      <w:proofErr w:type="gramEnd"/>
    </w:p>
    <w:tbl>
      <w:tblPr>
        <w:tblW w:w="4999" w:type="pc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1"/>
      </w:tblGrid>
      <w:tr w:rsidR="003A40F3" w14:paraId="44C2B445" w14:textId="77777777" w:rsidTr="003A40F3">
        <w:trPr>
          <w:cantSplit/>
        </w:trPr>
        <w:tc>
          <w:tcPr>
            <w:tcW w:w="5000" w:type="pct"/>
          </w:tcPr>
          <w:p w14:paraId="060D3BFB" w14:textId="77777777" w:rsidR="003A40F3" w:rsidRDefault="003A40F3" w:rsidP="003A40F3">
            <w:pPr>
              <w:pStyle w:val="SmallDeltasRightAligned"/>
              <w:keepNext/>
            </w:pPr>
            <w:r>
              <w:rPr>
                <w:noProof/>
                <w:lang w:eastAsia="en-AU"/>
              </w:rPr>
              <w:drawing>
                <wp:inline distT="0" distB="0" distL="0" distR="0" wp14:anchorId="3A9EB25E" wp14:editId="752D8887">
                  <wp:extent cx="481585" cy="2346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da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1585" cy="234696"/>
                          </a:xfrm>
                          <a:prstGeom prst="rect">
                            <a:avLst/>
                          </a:prstGeom>
                        </pic:spPr>
                      </pic:pic>
                    </a:graphicData>
                  </a:graphic>
                </wp:inline>
              </w:drawing>
            </w:r>
          </w:p>
        </w:tc>
      </w:tr>
      <w:tr w:rsidR="003A40F3" w14:paraId="6C84EE2F" w14:textId="77777777" w:rsidTr="003A40F3">
        <w:trPr>
          <w:cantSplit/>
        </w:trPr>
        <w:tc>
          <w:tcPr>
            <w:tcW w:w="5000" w:type="pct"/>
          </w:tcPr>
          <w:p w14:paraId="7C8A9BB8" w14:textId="26E139AC" w:rsidR="003A40F3" w:rsidRDefault="00824C74" w:rsidP="003A40F3">
            <w:pPr>
              <w:pStyle w:val="Figure"/>
            </w:pPr>
            <w:r w:rsidRPr="00824C74">
              <w:rPr>
                <w:noProof/>
                <w:lang w:eastAsia="en-AU"/>
              </w:rPr>
              <w:drawing>
                <wp:inline distT="0" distB="0" distL="0" distR="0" wp14:anchorId="594891DF" wp14:editId="388379B7">
                  <wp:extent cx="4688840" cy="326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88840" cy="3263900"/>
                          </a:xfrm>
                          <a:prstGeom prst="rect">
                            <a:avLst/>
                          </a:prstGeom>
                          <a:noFill/>
                          <a:ln>
                            <a:noFill/>
                          </a:ln>
                        </pic:spPr>
                      </pic:pic>
                    </a:graphicData>
                  </a:graphic>
                </wp:inline>
              </w:drawing>
            </w:r>
          </w:p>
        </w:tc>
      </w:tr>
    </w:tbl>
    <w:p w14:paraId="29D71072" w14:textId="66335C41" w:rsidR="003A40F3" w:rsidRPr="00B50A1B" w:rsidRDefault="003A40F3" w:rsidP="003A40F3">
      <w:pPr>
        <w:pStyle w:val="Source"/>
        <w:rPr>
          <w:i/>
        </w:rPr>
      </w:pPr>
      <w:r>
        <w:t>S</w:t>
      </w:r>
      <w:r w:rsidRPr="00B50A1B">
        <w:t>ource:</w:t>
      </w:r>
      <w:r w:rsidRPr="00954EED">
        <w:t xml:space="preserve"> </w:t>
      </w:r>
      <w:r w:rsidR="006830DE">
        <w:t>ACIL Allen Consulting</w:t>
      </w:r>
    </w:p>
    <w:p w14:paraId="00AD0648" w14:textId="77777777" w:rsidR="00C54EE8" w:rsidRDefault="00C54EE8" w:rsidP="00C54EE8">
      <w:pPr>
        <w:pStyle w:val="Heading2"/>
      </w:pPr>
      <w:bookmarkStart w:id="75" w:name="_Ref398734208"/>
      <w:bookmarkStart w:id="76" w:name="_Toc414616518"/>
      <w:r>
        <w:lastRenderedPageBreak/>
        <w:t>Queensland</w:t>
      </w:r>
      <w:bookmarkEnd w:id="74"/>
      <w:bookmarkEnd w:id="75"/>
      <w:bookmarkEnd w:id="76"/>
    </w:p>
    <w:p w14:paraId="08D69C80" w14:textId="6A78DFBA" w:rsidR="001C0426" w:rsidRDefault="001C0426" w:rsidP="00575C8B">
      <w:pPr>
        <w:pStyle w:val="Caption"/>
        <w:keepLines/>
        <w:ind w:left="1247" w:hanging="1247"/>
      </w:pPr>
      <w:bookmarkStart w:id="77" w:name="_Ref393391078"/>
      <w:bookmarkStart w:id="78" w:name="_Toc401126866"/>
      <w:r>
        <w:t xml:space="preserve">Table </w:t>
      </w:r>
      <w:r w:rsidR="00A57067">
        <w:fldChar w:fldCharType="begin"/>
      </w:r>
      <w:r w:rsidR="00A57067">
        <w:instrText xml:space="preserve"> SEQ Table </w:instrText>
      </w:r>
      <w:r w:rsidR="003225BE">
        <w:instrText>\s 7</w:instrText>
      </w:r>
      <w:r w:rsidR="00A57067">
        <w:instrText xml:space="preserve">\* MERGEFORMAT </w:instrText>
      </w:r>
      <w:r w:rsidR="00A57067">
        <w:fldChar w:fldCharType="separate"/>
      </w:r>
      <w:r w:rsidR="009E0278">
        <w:rPr>
          <w:noProof/>
        </w:rPr>
        <w:t>1</w:t>
      </w:r>
      <w:r w:rsidR="00A57067">
        <w:rPr>
          <w:noProof/>
        </w:rPr>
        <w:fldChar w:fldCharType="end"/>
      </w:r>
      <w:bookmarkEnd w:id="77"/>
      <w:r w:rsidRPr="001C0426">
        <w:rPr>
          <w:b/>
          <w:color w:val="000000"/>
        </w:rPr>
        <w:tab/>
      </w:r>
      <w:r>
        <w:rPr>
          <w:b/>
          <w:color w:val="000000"/>
        </w:rPr>
        <w:t>Website model - Queensland</w:t>
      </w:r>
      <w:bookmarkEnd w:id="78"/>
    </w:p>
    <w:tbl>
      <w:tblPr>
        <w:tblW w:w="5000" w:type="pct"/>
        <w:tblInd w:w="28" w:type="dxa"/>
        <w:tblBorders>
          <w:bottom w:val="single" w:sz="2" w:space="0" w:color="999999"/>
          <w:insideH w:val="single" w:sz="2" w:space="0" w:color="C0C0C0"/>
        </w:tblBorders>
        <w:tblCellMar>
          <w:left w:w="142" w:type="dxa"/>
          <w:right w:w="56" w:type="dxa"/>
        </w:tblCellMar>
        <w:tblLook w:val="04A0" w:firstRow="1" w:lastRow="0" w:firstColumn="1" w:lastColumn="0" w:noHBand="0" w:noVBand="1"/>
      </w:tblPr>
      <w:tblGrid>
        <w:gridCol w:w="3075"/>
        <w:gridCol w:w="1125"/>
        <w:gridCol w:w="1125"/>
        <w:gridCol w:w="1125"/>
        <w:gridCol w:w="1120"/>
      </w:tblGrid>
      <w:tr w:rsidR="00051553" w:rsidRPr="001C0426" w14:paraId="499C23F4" w14:textId="77777777" w:rsidTr="00571D62">
        <w:trPr>
          <w:cantSplit/>
          <w:trHeight w:val="300"/>
        </w:trPr>
        <w:tc>
          <w:tcPr>
            <w:tcW w:w="2031" w:type="pct"/>
            <w:shd w:val="solid" w:color="9757A6" w:fill="auto"/>
            <w:noWrap/>
            <w:vAlign w:val="center"/>
            <w:hideMark/>
          </w:tcPr>
          <w:p w14:paraId="2C3E91A6" w14:textId="77777777" w:rsidR="001C0426" w:rsidRPr="001C0426" w:rsidRDefault="00334AAB" w:rsidP="00F5008C">
            <w:pPr>
              <w:pStyle w:val="Tablecolumnheadings"/>
              <w:rPr>
                <w:lang w:eastAsia="en-AU"/>
              </w:rPr>
            </w:pPr>
            <w:r>
              <w:rPr>
                <w:lang w:eastAsia="en-AU"/>
              </w:rPr>
              <w:t>Variable</w:t>
            </w:r>
          </w:p>
        </w:tc>
        <w:tc>
          <w:tcPr>
            <w:tcW w:w="743" w:type="pct"/>
            <w:shd w:val="solid" w:color="9757A6" w:fill="auto"/>
            <w:noWrap/>
            <w:vAlign w:val="center"/>
            <w:hideMark/>
          </w:tcPr>
          <w:p w14:paraId="776666A7" w14:textId="2BE9A7BA" w:rsidR="001C0426" w:rsidRPr="001C0426" w:rsidRDefault="006830DE" w:rsidP="00F5008C">
            <w:pPr>
              <w:pStyle w:val="Tablecolumnheadings"/>
              <w:rPr>
                <w:lang w:eastAsia="en-AU"/>
              </w:rPr>
            </w:pPr>
            <w:r>
              <w:rPr>
                <w:lang w:eastAsia="en-AU"/>
              </w:rPr>
              <w:t>Summer</w:t>
            </w:r>
          </w:p>
        </w:tc>
        <w:tc>
          <w:tcPr>
            <w:tcW w:w="743" w:type="pct"/>
            <w:shd w:val="solid" w:color="9757A6" w:fill="auto"/>
            <w:noWrap/>
            <w:vAlign w:val="center"/>
            <w:hideMark/>
          </w:tcPr>
          <w:p w14:paraId="2E7D18F5" w14:textId="77777777" w:rsidR="001C0426" w:rsidRPr="001C0426" w:rsidRDefault="001C0426" w:rsidP="00F5008C">
            <w:pPr>
              <w:pStyle w:val="Tablecolumnheadings"/>
              <w:rPr>
                <w:lang w:eastAsia="en-AU"/>
              </w:rPr>
            </w:pPr>
            <w:r w:rsidRPr="001C0426">
              <w:rPr>
                <w:lang w:eastAsia="en-AU"/>
              </w:rPr>
              <w:t>Autumn</w:t>
            </w:r>
          </w:p>
        </w:tc>
        <w:tc>
          <w:tcPr>
            <w:tcW w:w="743" w:type="pct"/>
            <w:shd w:val="solid" w:color="9757A6" w:fill="auto"/>
            <w:noWrap/>
            <w:vAlign w:val="center"/>
            <w:hideMark/>
          </w:tcPr>
          <w:p w14:paraId="103329AD" w14:textId="1ABCE226" w:rsidR="001C0426" w:rsidRPr="001C0426" w:rsidRDefault="006830DE" w:rsidP="00F5008C">
            <w:pPr>
              <w:pStyle w:val="Tablecolumnheadings"/>
              <w:rPr>
                <w:lang w:eastAsia="en-AU"/>
              </w:rPr>
            </w:pPr>
            <w:r>
              <w:rPr>
                <w:lang w:eastAsia="en-AU"/>
              </w:rPr>
              <w:t>Winter</w:t>
            </w:r>
          </w:p>
        </w:tc>
        <w:tc>
          <w:tcPr>
            <w:tcW w:w="741" w:type="pct"/>
            <w:shd w:val="solid" w:color="9757A6" w:fill="auto"/>
            <w:noWrap/>
            <w:vAlign w:val="center"/>
            <w:hideMark/>
          </w:tcPr>
          <w:p w14:paraId="15D28DF1" w14:textId="77777777" w:rsidR="001C0426" w:rsidRPr="001C0426" w:rsidRDefault="001C0426" w:rsidP="00F5008C">
            <w:pPr>
              <w:pStyle w:val="Tablecolumnheadings"/>
              <w:rPr>
                <w:lang w:eastAsia="en-AU"/>
              </w:rPr>
            </w:pPr>
            <w:r w:rsidRPr="001C0426">
              <w:rPr>
                <w:lang w:eastAsia="en-AU"/>
              </w:rPr>
              <w:t>Spring</w:t>
            </w:r>
          </w:p>
        </w:tc>
      </w:tr>
      <w:tr w:rsidR="00051553" w:rsidRPr="001C0426" w14:paraId="24713C28" w14:textId="77777777" w:rsidTr="00571D62">
        <w:trPr>
          <w:cantSplit/>
          <w:trHeight w:val="300"/>
        </w:trPr>
        <w:tc>
          <w:tcPr>
            <w:tcW w:w="2031" w:type="pct"/>
            <w:shd w:val="solid" w:color="E6E6E6" w:fill="auto"/>
            <w:noWrap/>
            <w:vAlign w:val="center"/>
            <w:hideMark/>
          </w:tcPr>
          <w:p w14:paraId="061C1379" w14:textId="77777777" w:rsidR="00575C8B" w:rsidRPr="001C0426" w:rsidRDefault="00575C8B" w:rsidP="00F5008C">
            <w:pPr>
              <w:pStyle w:val="Tabletext"/>
              <w:rPr>
                <w:lang w:eastAsia="en-AU"/>
              </w:rPr>
            </w:pPr>
          </w:p>
        </w:tc>
        <w:tc>
          <w:tcPr>
            <w:tcW w:w="743" w:type="pct"/>
            <w:shd w:val="solid" w:color="E6E6E6" w:fill="auto"/>
            <w:noWrap/>
            <w:vAlign w:val="center"/>
            <w:hideMark/>
          </w:tcPr>
          <w:p w14:paraId="7E23B589" w14:textId="77777777" w:rsidR="00575C8B" w:rsidRPr="001C0426" w:rsidRDefault="00C75DEF" w:rsidP="00F5008C">
            <w:pPr>
              <w:pStyle w:val="Tabletext"/>
              <w:rPr>
                <w:lang w:eastAsia="en-AU"/>
              </w:rPr>
            </w:pPr>
            <w:r>
              <w:rPr>
                <w:rFonts w:cstheme="majorHAnsi"/>
                <w:lang w:eastAsia="en-AU"/>
              </w:rPr>
              <w:t>Coefficient</w:t>
            </w:r>
          </w:p>
        </w:tc>
        <w:tc>
          <w:tcPr>
            <w:tcW w:w="743" w:type="pct"/>
            <w:shd w:val="solid" w:color="E6E6E6" w:fill="auto"/>
            <w:noWrap/>
            <w:vAlign w:val="center"/>
            <w:hideMark/>
          </w:tcPr>
          <w:p w14:paraId="3AF84BE5" w14:textId="77777777" w:rsidR="00575C8B" w:rsidRPr="001C0426" w:rsidRDefault="00C75DEF" w:rsidP="00F5008C">
            <w:pPr>
              <w:pStyle w:val="Tabletext"/>
              <w:rPr>
                <w:lang w:eastAsia="en-AU"/>
              </w:rPr>
            </w:pPr>
            <w:r>
              <w:rPr>
                <w:rFonts w:cstheme="majorHAnsi"/>
                <w:lang w:eastAsia="en-AU"/>
              </w:rPr>
              <w:t>Coefficient</w:t>
            </w:r>
          </w:p>
        </w:tc>
        <w:tc>
          <w:tcPr>
            <w:tcW w:w="743" w:type="pct"/>
            <w:shd w:val="solid" w:color="E6E6E6" w:fill="auto"/>
            <w:noWrap/>
            <w:vAlign w:val="center"/>
            <w:hideMark/>
          </w:tcPr>
          <w:p w14:paraId="6284653C" w14:textId="77777777" w:rsidR="00575C8B" w:rsidRPr="001C0426" w:rsidRDefault="00C75DEF" w:rsidP="00F5008C">
            <w:pPr>
              <w:pStyle w:val="Tabletext"/>
              <w:rPr>
                <w:lang w:eastAsia="en-AU"/>
              </w:rPr>
            </w:pPr>
            <w:r>
              <w:rPr>
                <w:rFonts w:cstheme="majorHAnsi"/>
                <w:lang w:eastAsia="en-AU"/>
              </w:rPr>
              <w:t>Coefficient</w:t>
            </w:r>
          </w:p>
        </w:tc>
        <w:tc>
          <w:tcPr>
            <w:tcW w:w="741" w:type="pct"/>
            <w:shd w:val="solid" w:color="E6E6E6" w:fill="auto"/>
            <w:noWrap/>
            <w:vAlign w:val="center"/>
            <w:hideMark/>
          </w:tcPr>
          <w:p w14:paraId="0C2C8EDC" w14:textId="77777777" w:rsidR="00575C8B" w:rsidRPr="001C0426" w:rsidRDefault="00C75DEF" w:rsidP="00F5008C">
            <w:pPr>
              <w:pStyle w:val="Tabletext"/>
              <w:rPr>
                <w:lang w:eastAsia="en-AU"/>
              </w:rPr>
            </w:pPr>
            <w:r>
              <w:rPr>
                <w:rFonts w:cstheme="majorHAnsi"/>
                <w:lang w:eastAsia="en-AU"/>
              </w:rPr>
              <w:t>Coefficient</w:t>
            </w:r>
          </w:p>
        </w:tc>
      </w:tr>
      <w:tr w:rsidR="00DA4698" w:rsidRPr="00F5008C" w14:paraId="5A56C065" w14:textId="77777777" w:rsidTr="00571D62">
        <w:trPr>
          <w:cantSplit/>
          <w:trHeight w:val="300"/>
        </w:trPr>
        <w:tc>
          <w:tcPr>
            <w:tcW w:w="2030" w:type="pct"/>
            <w:shd w:val="clear" w:color="auto" w:fill="auto"/>
            <w:noWrap/>
            <w:vAlign w:val="center"/>
            <w:hideMark/>
          </w:tcPr>
          <w:p w14:paraId="271D80C8" w14:textId="77777777" w:rsidR="00DA4698" w:rsidRPr="00F5008C" w:rsidRDefault="00DA4698" w:rsidP="00DA4698">
            <w:pPr>
              <w:pStyle w:val="Tabletext"/>
            </w:pPr>
            <w:r w:rsidRPr="00F5008C">
              <w:t>Constant</w:t>
            </w:r>
          </w:p>
        </w:tc>
        <w:tc>
          <w:tcPr>
            <w:tcW w:w="743" w:type="pct"/>
            <w:shd w:val="clear" w:color="auto" w:fill="auto"/>
            <w:noWrap/>
            <w:vAlign w:val="center"/>
            <w:hideMark/>
          </w:tcPr>
          <w:p w14:paraId="31E23F9D" w14:textId="77777777" w:rsidR="00DA4698" w:rsidRPr="00DA4698" w:rsidRDefault="00DA4698" w:rsidP="00DA4698">
            <w:pPr>
              <w:pStyle w:val="Tableunitsrow"/>
              <w:jc w:val="center"/>
              <w:rPr>
                <w:rFonts w:cstheme="majorHAnsi"/>
                <w:lang w:eastAsia="en-AU"/>
              </w:rPr>
            </w:pPr>
            <w:r w:rsidRPr="003A40F3">
              <w:rPr>
                <w:rFonts w:cstheme="majorHAnsi"/>
                <w:lang w:eastAsia="en-AU"/>
              </w:rPr>
              <w:t>-382.8</w:t>
            </w:r>
          </w:p>
        </w:tc>
        <w:tc>
          <w:tcPr>
            <w:tcW w:w="743" w:type="pct"/>
            <w:shd w:val="clear" w:color="auto" w:fill="auto"/>
            <w:noWrap/>
            <w:vAlign w:val="center"/>
            <w:hideMark/>
          </w:tcPr>
          <w:p w14:paraId="4FAF4466" w14:textId="77777777" w:rsidR="00DA4698" w:rsidRPr="00DA4698" w:rsidRDefault="00DA4698" w:rsidP="00DA4698">
            <w:pPr>
              <w:pStyle w:val="Tableunitsrow"/>
              <w:jc w:val="center"/>
              <w:rPr>
                <w:rFonts w:cstheme="majorHAnsi"/>
                <w:lang w:eastAsia="en-AU"/>
              </w:rPr>
            </w:pPr>
            <w:r w:rsidRPr="003A40F3">
              <w:rPr>
                <w:rFonts w:cstheme="majorHAnsi"/>
                <w:lang w:eastAsia="en-AU"/>
              </w:rPr>
              <w:t>-292.9</w:t>
            </w:r>
          </w:p>
        </w:tc>
        <w:tc>
          <w:tcPr>
            <w:tcW w:w="743" w:type="pct"/>
            <w:shd w:val="clear" w:color="auto" w:fill="auto"/>
            <w:noWrap/>
            <w:vAlign w:val="center"/>
            <w:hideMark/>
          </w:tcPr>
          <w:p w14:paraId="11DFD925" w14:textId="77777777" w:rsidR="00DA4698" w:rsidRPr="00DA4698" w:rsidRDefault="00DA4698" w:rsidP="00DA4698">
            <w:pPr>
              <w:pStyle w:val="Tableunitsrow"/>
              <w:jc w:val="center"/>
              <w:rPr>
                <w:rFonts w:cstheme="majorHAnsi"/>
                <w:lang w:eastAsia="en-AU"/>
              </w:rPr>
            </w:pPr>
            <w:r w:rsidRPr="003A40F3">
              <w:rPr>
                <w:rFonts w:cstheme="majorHAnsi"/>
                <w:lang w:eastAsia="en-AU"/>
              </w:rPr>
              <w:t>-193.6</w:t>
            </w:r>
          </w:p>
        </w:tc>
        <w:tc>
          <w:tcPr>
            <w:tcW w:w="742" w:type="pct"/>
            <w:shd w:val="clear" w:color="auto" w:fill="auto"/>
            <w:noWrap/>
            <w:vAlign w:val="center"/>
            <w:hideMark/>
          </w:tcPr>
          <w:p w14:paraId="539A1CFC" w14:textId="77777777" w:rsidR="00DA4698" w:rsidRPr="00DA4698" w:rsidRDefault="00DA4698" w:rsidP="00DA4698">
            <w:pPr>
              <w:pStyle w:val="Tableunitsrow"/>
              <w:jc w:val="center"/>
              <w:rPr>
                <w:rFonts w:cstheme="majorHAnsi"/>
                <w:lang w:eastAsia="en-AU"/>
              </w:rPr>
            </w:pPr>
            <w:r w:rsidRPr="003A40F3">
              <w:rPr>
                <w:rFonts w:cstheme="majorHAnsi"/>
                <w:lang w:eastAsia="en-AU"/>
              </w:rPr>
              <w:t>-256.2</w:t>
            </w:r>
          </w:p>
        </w:tc>
      </w:tr>
      <w:tr w:rsidR="00DA4698" w:rsidRPr="00F5008C" w14:paraId="54A4F040" w14:textId="77777777" w:rsidTr="00571D62">
        <w:trPr>
          <w:cantSplit/>
          <w:trHeight w:val="300"/>
        </w:trPr>
        <w:tc>
          <w:tcPr>
            <w:tcW w:w="2030" w:type="pct"/>
            <w:shd w:val="clear" w:color="auto" w:fill="auto"/>
            <w:noWrap/>
            <w:vAlign w:val="center"/>
            <w:hideMark/>
          </w:tcPr>
          <w:p w14:paraId="4D1FBC28" w14:textId="77777777" w:rsidR="00DA4698" w:rsidRPr="00F5008C" w:rsidRDefault="00DA4698" w:rsidP="00DA4698">
            <w:pPr>
              <w:pStyle w:val="Tabletext"/>
            </w:pPr>
            <w:r w:rsidRPr="00F5008C">
              <w:t>Household size N=2</w:t>
            </w:r>
          </w:p>
        </w:tc>
        <w:tc>
          <w:tcPr>
            <w:tcW w:w="743" w:type="pct"/>
            <w:shd w:val="clear" w:color="auto" w:fill="auto"/>
            <w:noWrap/>
            <w:vAlign w:val="center"/>
            <w:hideMark/>
          </w:tcPr>
          <w:p w14:paraId="55821FB9" w14:textId="77777777" w:rsidR="00DA4698" w:rsidRPr="00DA4698" w:rsidRDefault="00DA4698" w:rsidP="00DA4698">
            <w:pPr>
              <w:pStyle w:val="Tableunitsrow"/>
              <w:jc w:val="center"/>
              <w:rPr>
                <w:rFonts w:cstheme="majorHAnsi"/>
                <w:lang w:eastAsia="en-AU"/>
              </w:rPr>
            </w:pPr>
            <w:r w:rsidRPr="003A40F3">
              <w:rPr>
                <w:rFonts w:cstheme="majorHAnsi"/>
                <w:lang w:eastAsia="en-AU"/>
              </w:rPr>
              <w:t>133.2</w:t>
            </w:r>
          </w:p>
        </w:tc>
        <w:tc>
          <w:tcPr>
            <w:tcW w:w="743" w:type="pct"/>
            <w:shd w:val="clear" w:color="auto" w:fill="auto"/>
            <w:noWrap/>
            <w:vAlign w:val="center"/>
            <w:hideMark/>
          </w:tcPr>
          <w:p w14:paraId="7C07EA33" w14:textId="77777777" w:rsidR="00DA4698" w:rsidRPr="00DA4698" w:rsidRDefault="00DA4698" w:rsidP="00DA4698">
            <w:pPr>
              <w:pStyle w:val="Tableunitsrow"/>
              <w:jc w:val="center"/>
              <w:rPr>
                <w:rFonts w:cstheme="majorHAnsi"/>
                <w:lang w:eastAsia="en-AU"/>
              </w:rPr>
            </w:pPr>
            <w:r w:rsidRPr="003A40F3">
              <w:rPr>
                <w:rFonts w:cstheme="majorHAnsi"/>
                <w:lang w:eastAsia="en-AU"/>
              </w:rPr>
              <w:t>215.1</w:t>
            </w:r>
          </w:p>
        </w:tc>
        <w:tc>
          <w:tcPr>
            <w:tcW w:w="743" w:type="pct"/>
            <w:shd w:val="clear" w:color="auto" w:fill="auto"/>
            <w:noWrap/>
            <w:vAlign w:val="center"/>
            <w:hideMark/>
          </w:tcPr>
          <w:p w14:paraId="56B0993E" w14:textId="77777777" w:rsidR="00DA4698" w:rsidRPr="00DA4698" w:rsidRDefault="00DA4698" w:rsidP="00DA4698">
            <w:pPr>
              <w:pStyle w:val="Tableunitsrow"/>
              <w:jc w:val="center"/>
              <w:rPr>
                <w:rFonts w:cstheme="majorHAnsi"/>
                <w:lang w:eastAsia="en-AU"/>
              </w:rPr>
            </w:pPr>
            <w:r w:rsidRPr="003A40F3">
              <w:rPr>
                <w:rFonts w:cstheme="majorHAnsi"/>
                <w:lang w:eastAsia="en-AU"/>
              </w:rPr>
              <w:t>300.0</w:t>
            </w:r>
          </w:p>
        </w:tc>
        <w:tc>
          <w:tcPr>
            <w:tcW w:w="742" w:type="pct"/>
            <w:shd w:val="clear" w:color="auto" w:fill="auto"/>
            <w:noWrap/>
            <w:vAlign w:val="center"/>
            <w:hideMark/>
          </w:tcPr>
          <w:p w14:paraId="4FF3BCF5" w14:textId="77777777" w:rsidR="00DA4698" w:rsidRPr="00DA4698" w:rsidRDefault="00DA4698" w:rsidP="00DA4698">
            <w:pPr>
              <w:pStyle w:val="Tableunitsrow"/>
              <w:jc w:val="center"/>
              <w:rPr>
                <w:rFonts w:cstheme="majorHAnsi"/>
                <w:lang w:eastAsia="en-AU"/>
              </w:rPr>
            </w:pPr>
            <w:r w:rsidRPr="003A40F3">
              <w:rPr>
                <w:rFonts w:cstheme="majorHAnsi"/>
                <w:lang w:eastAsia="en-AU"/>
              </w:rPr>
              <w:t>228.4</w:t>
            </w:r>
          </w:p>
        </w:tc>
      </w:tr>
      <w:tr w:rsidR="00DA4698" w:rsidRPr="00F5008C" w14:paraId="45928158" w14:textId="77777777" w:rsidTr="00571D62">
        <w:trPr>
          <w:cantSplit/>
          <w:trHeight w:val="300"/>
        </w:trPr>
        <w:tc>
          <w:tcPr>
            <w:tcW w:w="2030" w:type="pct"/>
            <w:shd w:val="clear" w:color="auto" w:fill="auto"/>
            <w:noWrap/>
            <w:vAlign w:val="center"/>
            <w:hideMark/>
          </w:tcPr>
          <w:p w14:paraId="56A19AA5" w14:textId="77777777" w:rsidR="00DA4698" w:rsidRPr="00F5008C" w:rsidRDefault="00DA4698" w:rsidP="00DA4698">
            <w:pPr>
              <w:pStyle w:val="Tabletext"/>
            </w:pPr>
            <w:r w:rsidRPr="00F5008C">
              <w:t>Household size N=3</w:t>
            </w:r>
          </w:p>
        </w:tc>
        <w:tc>
          <w:tcPr>
            <w:tcW w:w="743" w:type="pct"/>
            <w:shd w:val="clear" w:color="auto" w:fill="auto"/>
            <w:noWrap/>
            <w:vAlign w:val="center"/>
            <w:hideMark/>
          </w:tcPr>
          <w:p w14:paraId="10B68C27" w14:textId="77777777" w:rsidR="00DA4698" w:rsidRPr="00DA4698" w:rsidRDefault="00DA4698" w:rsidP="00DA4698">
            <w:pPr>
              <w:pStyle w:val="Tableunitsrow"/>
              <w:jc w:val="center"/>
              <w:rPr>
                <w:rFonts w:cstheme="majorHAnsi"/>
                <w:lang w:eastAsia="en-AU"/>
              </w:rPr>
            </w:pPr>
            <w:r w:rsidRPr="003A40F3">
              <w:rPr>
                <w:rFonts w:cstheme="majorHAnsi"/>
                <w:lang w:eastAsia="en-AU"/>
              </w:rPr>
              <w:t>242.6</w:t>
            </w:r>
          </w:p>
        </w:tc>
        <w:tc>
          <w:tcPr>
            <w:tcW w:w="743" w:type="pct"/>
            <w:shd w:val="clear" w:color="auto" w:fill="auto"/>
            <w:noWrap/>
            <w:vAlign w:val="center"/>
            <w:hideMark/>
          </w:tcPr>
          <w:p w14:paraId="462B7056" w14:textId="77777777" w:rsidR="00DA4698" w:rsidRPr="00DA4698" w:rsidRDefault="00DA4698" w:rsidP="00DA4698">
            <w:pPr>
              <w:pStyle w:val="Tableunitsrow"/>
              <w:jc w:val="center"/>
              <w:rPr>
                <w:rFonts w:cstheme="majorHAnsi"/>
                <w:lang w:eastAsia="en-AU"/>
              </w:rPr>
            </w:pPr>
            <w:r w:rsidRPr="003A40F3">
              <w:rPr>
                <w:rFonts w:cstheme="majorHAnsi"/>
                <w:lang w:eastAsia="en-AU"/>
              </w:rPr>
              <w:t>350.0</w:t>
            </w:r>
          </w:p>
        </w:tc>
        <w:tc>
          <w:tcPr>
            <w:tcW w:w="743" w:type="pct"/>
            <w:shd w:val="clear" w:color="auto" w:fill="auto"/>
            <w:noWrap/>
            <w:vAlign w:val="center"/>
            <w:hideMark/>
          </w:tcPr>
          <w:p w14:paraId="0B81679D" w14:textId="77777777" w:rsidR="00DA4698" w:rsidRPr="00DA4698" w:rsidRDefault="00DA4698" w:rsidP="00DA4698">
            <w:pPr>
              <w:pStyle w:val="Tableunitsrow"/>
              <w:jc w:val="center"/>
              <w:rPr>
                <w:rFonts w:cstheme="majorHAnsi"/>
                <w:lang w:eastAsia="en-AU"/>
              </w:rPr>
            </w:pPr>
            <w:r w:rsidRPr="003A40F3">
              <w:rPr>
                <w:rFonts w:cstheme="majorHAnsi"/>
                <w:lang w:eastAsia="en-AU"/>
              </w:rPr>
              <w:t>438.3</w:t>
            </w:r>
          </w:p>
        </w:tc>
        <w:tc>
          <w:tcPr>
            <w:tcW w:w="742" w:type="pct"/>
            <w:shd w:val="clear" w:color="auto" w:fill="auto"/>
            <w:noWrap/>
            <w:vAlign w:val="center"/>
            <w:hideMark/>
          </w:tcPr>
          <w:p w14:paraId="7E70B9BD" w14:textId="77777777" w:rsidR="00DA4698" w:rsidRPr="00DA4698" w:rsidRDefault="00DA4698" w:rsidP="00DA4698">
            <w:pPr>
              <w:pStyle w:val="Tableunitsrow"/>
              <w:jc w:val="center"/>
              <w:rPr>
                <w:rFonts w:cstheme="majorHAnsi"/>
                <w:lang w:eastAsia="en-AU"/>
              </w:rPr>
            </w:pPr>
            <w:r w:rsidRPr="003A40F3">
              <w:rPr>
                <w:rFonts w:cstheme="majorHAnsi"/>
                <w:lang w:eastAsia="en-AU"/>
              </w:rPr>
              <w:t>354.9</w:t>
            </w:r>
          </w:p>
        </w:tc>
      </w:tr>
      <w:tr w:rsidR="00DA4698" w:rsidRPr="00F5008C" w14:paraId="63498F63" w14:textId="77777777" w:rsidTr="00571D62">
        <w:trPr>
          <w:cantSplit/>
          <w:trHeight w:val="300"/>
        </w:trPr>
        <w:tc>
          <w:tcPr>
            <w:tcW w:w="2030" w:type="pct"/>
            <w:shd w:val="clear" w:color="auto" w:fill="auto"/>
            <w:noWrap/>
            <w:vAlign w:val="center"/>
            <w:hideMark/>
          </w:tcPr>
          <w:p w14:paraId="2078E636" w14:textId="77777777" w:rsidR="00DA4698" w:rsidRPr="00F5008C" w:rsidRDefault="00DA4698" w:rsidP="00DA4698">
            <w:pPr>
              <w:pStyle w:val="Tabletext"/>
            </w:pPr>
            <w:r w:rsidRPr="00F5008C">
              <w:t>Household size N=4</w:t>
            </w:r>
          </w:p>
        </w:tc>
        <w:tc>
          <w:tcPr>
            <w:tcW w:w="743" w:type="pct"/>
            <w:shd w:val="clear" w:color="auto" w:fill="auto"/>
            <w:noWrap/>
            <w:vAlign w:val="center"/>
            <w:hideMark/>
          </w:tcPr>
          <w:p w14:paraId="592465E8" w14:textId="77777777" w:rsidR="00DA4698" w:rsidRPr="00DA4698" w:rsidRDefault="00DA4698" w:rsidP="00DA4698">
            <w:pPr>
              <w:pStyle w:val="Tableunitsrow"/>
              <w:jc w:val="center"/>
              <w:rPr>
                <w:rFonts w:cstheme="majorHAnsi"/>
                <w:lang w:eastAsia="en-AU"/>
              </w:rPr>
            </w:pPr>
            <w:r w:rsidRPr="003A40F3">
              <w:rPr>
                <w:rFonts w:cstheme="majorHAnsi"/>
                <w:lang w:eastAsia="en-AU"/>
              </w:rPr>
              <w:t>426.6</w:t>
            </w:r>
          </w:p>
        </w:tc>
        <w:tc>
          <w:tcPr>
            <w:tcW w:w="743" w:type="pct"/>
            <w:shd w:val="clear" w:color="auto" w:fill="auto"/>
            <w:noWrap/>
            <w:vAlign w:val="center"/>
            <w:hideMark/>
          </w:tcPr>
          <w:p w14:paraId="64664946" w14:textId="77777777" w:rsidR="00DA4698" w:rsidRPr="00DA4698" w:rsidRDefault="00DA4698" w:rsidP="00DA4698">
            <w:pPr>
              <w:pStyle w:val="Tableunitsrow"/>
              <w:jc w:val="center"/>
              <w:rPr>
                <w:rFonts w:cstheme="majorHAnsi"/>
                <w:lang w:eastAsia="en-AU"/>
              </w:rPr>
            </w:pPr>
            <w:r w:rsidRPr="003A40F3">
              <w:rPr>
                <w:rFonts w:cstheme="majorHAnsi"/>
                <w:lang w:eastAsia="en-AU"/>
              </w:rPr>
              <w:t>603.1</w:t>
            </w:r>
          </w:p>
        </w:tc>
        <w:tc>
          <w:tcPr>
            <w:tcW w:w="743" w:type="pct"/>
            <w:shd w:val="clear" w:color="auto" w:fill="auto"/>
            <w:noWrap/>
            <w:vAlign w:val="center"/>
            <w:hideMark/>
          </w:tcPr>
          <w:p w14:paraId="4315F405" w14:textId="77777777" w:rsidR="00DA4698" w:rsidRPr="00DA4698" w:rsidRDefault="00DA4698" w:rsidP="00DA4698">
            <w:pPr>
              <w:pStyle w:val="Tableunitsrow"/>
              <w:jc w:val="center"/>
              <w:rPr>
                <w:rFonts w:cstheme="majorHAnsi"/>
                <w:lang w:eastAsia="en-AU"/>
              </w:rPr>
            </w:pPr>
            <w:r w:rsidRPr="003A40F3">
              <w:rPr>
                <w:rFonts w:cstheme="majorHAnsi"/>
                <w:lang w:eastAsia="en-AU"/>
              </w:rPr>
              <w:t>750.2</w:t>
            </w:r>
          </w:p>
        </w:tc>
        <w:tc>
          <w:tcPr>
            <w:tcW w:w="742" w:type="pct"/>
            <w:shd w:val="clear" w:color="auto" w:fill="auto"/>
            <w:noWrap/>
            <w:vAlign w:val="center"/>
            <w:hideMark/>
          </w:tcPr>
          <w:p w14:paraId="3C3F4BBE" w14:textId="77777777" w:rsidR="00DA4698" w:rsidRPr="00DA4698" w:rsidRDefault="00DA4698" w:rsidP="00DA4698">
            <w:pPr>
              <w:pStyle w:val="Tableunitsrow"/>
              <w:jc w:val="center"/>
              <w:rPr>
                <w:rFonts w:cstheme="majorHAnsi"/>
                <w:lang w:eastAsia="en-AU"/>
              </w:rPr>
            </w:pPr>
            <w:r w:rsidRPr="003A40F3">
              <w:rPr>
                <w:rFonts w:cstheme="majorHAnsi"/>
                <w:lang w:eastAsia="en-AU"/>
              </w:rPr>
              <w:t>592.3</w:t>
            </w:r>
          </w:p>
        </w:tc>
      </w:tr>
      <w:tr w:rsidR="00DA4698" w:rsidRPr="00F5008C" w14:paraId="2AAA11BB" w14:textId="77777777" w:rsidTr="00571D62">
        <w:trPr>
          <w:cantSplit/>
          <w:trHeight w:val="300"/>
        </w:trPr>
        <w:tc>
          <w:tcPr>
            <w:tcW w:w="2030" w:type="pct"/>
            <w:shd w:val="clear" w:color="auto" w:fill="auto"/>
            <w:noWrap/>
            <w:vAlign w:val="center"/>
            <w:hideMark/>
          </w:tcPr>
          <w:p w14:paraId="180EC13A" w14:textId="77777777" w:rsidR="00DA4698" w:rsidRPr="00F5008C" w:rsidRDefault="00DA4698" w:rsidP="00DA4698">
            <w:pPr>
              <w:pStyle w:val="Tabletext"/>
            </w:pPr>
            <w:r w:rsidRPr="00F5008C">
              <w:t>Household size N=5</w:t>
            </w:r>
          </w:p>
        </w:tc>
        <w:tc>
          <w:tcPr>
            <w:tcW w:w="743" w:type="pct"/>
            <w:shd w:val="clear" w:color="auto" w:fill="auto"/>
            <w:noWrap/>
            <w:vAlign w:val="center"/>
            <w:hideMark/>
          </w:tcPr>
          <w:p w14:paraId="09179601" w14:textId="77777777" w:rsidR="00DA4698" w:rsidRPr="00DA4698" w:rsidRDefault="00DA4698" w:rsidP="00DA4698">
            <w:pPr>
              <w:pStyle w:val="Tableunitsrow"/>
              <w:jc w:val="center"/>
              <w:rPr>
                <w:rFonts w:cstheme="majorHAnsi"/>
                <w:lang w:eastAsia="en-AU"/>
              </w:rPr>
            </w:pPr>
            <w:r w:rsidRPr="003A40F3">
              <w:rPr>
                <w:rFonts w:cstheme="majorHAnsi"/>
                <w:lang w:eastAsia="en-AU"/>
              </w:rPr>
              <w:t>421.1</w:t>
            </w:r>
          </w:p>
        </w:tc>
        <w:tc>
          <w:tcPr>
            <w:tcW w:w="743" w:type="pct"/>
            <w:shd w:val="clear" w:color="auto" w:fill="auto"/>
            <w:noWrap/>
            <w:vAlign w:val="center"/>
            <w:hideMark/>
          </w:tcPr>
          <w:p w14:paraId="68E26639" w14:textId="77777777" w:rsidR="00DA4698" w:rsidRPr="00DA4698" w:rsidRDefault="00DA4698" w:rsidP="00DA4698">
            <w:pPr>
              <w:pStyle w:val="Tableunitsrow"/>
              <w:jc w:val="center"/>
              <w:rPr>
                <w:rFonts w:cstheme="majorHAnsi"/>
                <w:lang w:eastAsia="en-AU"/>
              </w:rPr>
            </w:pPr>
            <w:r w:rsidRPr="003A40F3">
              <w:rPr>
                <w:rFonts w:cstheme="majorHAnsi"/>
                <w:lang w:eastAsia="en-AU"/>
              </w:rPr>
              <w:t>660.0</w:t>
            </w:r>
          </w:p>
        </w:tc>
        <w:tc>
          <w:tcPr>
            <w:tcW w:w="743" w:type="pct"/>
            <w:shd w:val="clear" w:color="auto" w:fill="auto"/>
            <w:noWrap/>
            <w:vAlign w:val="center"/>
            <w:hideMark/>
          </w:tcPr>
          <w:p w14:paraId="50788BF2" w14:textId="77777777" w:rsidR="00DA4698" w:rsidRPr="00DA4698" w:rsidRDefault="00DA4698" w:rsidP="00DA4698">
            <w:pPr>
              <w:pStyle w:val="Tableunitsrow"/>
              <w:jc w:val="center"/>
              <w:rPr>
                <w:rFonts w:cstheme="majorHAnsi"/>
                <w:lang w:eastAsia="en-AU"/>
              </w:rPr>
            </w:pPr>
            <w:r w:rsidRPr="003A40F3">
              <w:rPr>
                <w:rFonts w:cstheme="majorHAnsi"/>
                <w:lang w:eastAsia="en-AU"/>
              </w:rPr>
              <w:t>731.2</w:t>
            </w:r>
          </w:p>
        </w:tc>
        <w:tc>
          <w:tcPr>
            <w:tcW w:w="742" w:type="pct"/>
            <w:shd w:val="clear" w:color="auto" w:fill="auto"/>
            <w:noWrap/>
            <w:vAlign w:val="center"/>
            <w:hideMark/>
          </w:tcPr>
          <w:p w14:paraId="3B9DAAB1" w14:textId="77777777" w:rsidR="00DA4698" w:rsidRPr="00DA4698" w:rsidRDefault="00DA4698" w:rsidP="00DA4698">
            <w:pPr>
              <w:pStyle w:val="Tableunitsrow"/>
              <w:jc w:val="center"/>
              <w:rPr>
                <w:rFonts w:cstheme="majorHAnsi"/>
                <w:lang w:eastAsia="en-AU"/>
              </w:rPr>
            </w:pPr>
            <w:r w:rsidRPr="003A40F3">
              <w:rPr>
                <w:rFonts w:cstheme="majorHAnsi"/>
                <w:lang w:eastAsia="en-AU"/>
              </w:rPr>
              <w:t>588.5</w:t>
            </w:r>
          </w:p>
        </w:tc>
      </w:tr>
      <w:tr w:rsidR="00DA4698" w:rsidRPr="00F5008C" w14:paraId="34213C03" w14:textId="77777777" w:rsidTr="00571D62">
        <w:trPr>
          <w:cantSplit/>
          <w:trHeight w:val="300"/>
        </w:trPr>
        <w:tc>
          <w:tcPr>
            <w:tcW w:w="2030" w:type="pct"/>
            <w:shd w:val="clear" w:color="auto" w:fill="auto"/>
            <w:noWrap/>
            <w:vAlign w:val="center"/>
            <w:hideMark/>
          </w:tcPr>
          <w:p w14:paraId="59770D12" w14:textId="77777777" w:rsidR="00DA4698" w:rsidRPr="00F5008C" w:rsidRDefault="00DA4698" w:rsidP="00DA4698">
            <w:pPr>
              <w:pStyle w:val="Tabletext"/>
            </w:pPr>
            <w:r w:rsidRPr="00F5008C">
              <w:t>Total rooms in house</w:t>
            </w:r>
          </w:p>
        </w:tc>
        <w:tc>
          <w:tcPr>
            <w:tcW w:w="743" w:type="pct"/>
            <w:shd w:val="clear" w:color="auto" w:fill="auto"/>
            <w:noWrap/>
            <w:vAlign w:val="center"/>
            <w:hideMark/>
          </w:tcPr>
          <w:p w14:paraId="473D5916" w14:textId="77777777" w:rsidR="00DA4698" w:rsidRPr="00DA4698" w:rsidRDefault="00DA4698" w:rsidP="00DA4698">
            <w:pPr>
              <w:pStyle w:val="Tableunitsrow"/>
              <w:jc w:val="center"/>
              <w:rPr>
                <w:rFonts w:cstheme="majorHAnsi"/>
                <w:lang w:eastAsia="en-AU"/>
              </w:rPr>
            </w:pPr>
            <w:r w:rsidRPr="003A40F3">
              <w:rPr>
                <w:rFonts w:cstheme="majorHAnsi"/>
                <w:lang w:eastAsia="en-AU"/>
              </w:rPr>
              <w:t>17.6*</w:t>
            </w:r>
          </w:p>
        </w:tc>
        <w:tc>
          <w:tcPr>
            <w:tcW w:w="743" w:type="pct"/>
            <w:shd w:val="clear" w:color="auto" w:fill="auto"/>
            <w:noWrap/>
            <w:vAlign w:val="center"/>
            <w:hideMark/>
          </w:tcPr>
          <w:p w14:paraId="178F69E6" w14:textId="77777777" w:rsidR="00DA4698" w:rsidRPr="00DA4698" w:rsidRDefault="00DA4698" w:rsidP="00DA4698">
            <w:pPr>
              <w:pStyle w:val="Tableunitsrow"/>
              <w:jc w:val="center"/>
              <w:rPr>
                <w:rFonts w:cstheme="majorHAnsi"/>
                <w:lang w:eastAsia="en-AU"/>
              </w:rPr>
            </w:pPr>
            <w:r w:rsidRPr="003A40F3">
              <w:rPr>
                <w:rFonts w:cstheme="majorHAnsi"/>
                <w:lang w:eastAsia="en-AU"/>
              </w:rPr>
              <w:t>12.2*</w:t>
            </w:r>
          </w:p>
        </w:tc>
        <w:tc>
          <w:tcPr>
            <w:tcW w:w="743" w:type="pct"/>
            <w:shd w:val="clear" w:color="auto" w:fill="auto"/>
            <w:noWrap/>
            <w:vAlign w:val="center"/>
            <w:hideMark/>
          </w:tcPr>
          <w:p w14:paraId="73DE6C47" w14:textId="77777777" w:rsidR="00DA4698" w:rsidRPr="00DA4698" w:rsidRDefault="00DA4698" w:rsidP="00DA4698">
            <w:pPr>
              <w:pStyle w:val="Tableunitsrow"/>
              <w:jc w:val="center"/>
              <w:rPr>
                <w:rFonts w:cstheme="majorHAnsi"/>
                <w:lang w:eastAsia="en-AU"/>
              </w:rPr>
            </w:pPr>
            <w:r w:rsidRPr="003A40F3">
              <w:rPr>
                <w:rFonts w:cstheme="majorHAnsi"/>
                <w:lang w:eastAsia="en-AU"/>
              </w:rPr>
              <w:t>7.6*</w:t>
            </w:r>
          </w:p>
        </w:tc>
        <w:tc>
          <w:tcPr>
            <w:tcW w:w="742" w:type="pct"/>
            <w:shd w:val="clear" w:color="auto" w:fill="auto"/>
            <w:noWrap/>
            <w:vAlign w:val="center"/>
            <w:hideMark/>
          </w:tcPr>
          <w:p w14:paraId="36ECC3D3" w14:textId="77777777" w:rsidR="00DA4698" w:rsidRPr="00DA4698" w:rsidRDefault="00DA4698" w:rsidP="00DA4698">
            <w:pPr>
              <w:pStyle w:val="Tableunitsrow"/>
              <w:jc w:val="center"/>
              <w:rPr>
                <w:rFonts w:cstheme="majorHAnsi"/>
                <w:lang w:eastAsia="en-AU"/>
              </w:rPr>
            </w:pPr>
            <w:r w:rsidRPr="003A40F3">
              <w:rPr>
                <w:rFonts w:cstheme="majorHAnsi"/>
                <w:lang w:eastAsia="en-AU"/>
              </w:rPr>
              <w:t>18.6*</w:t>
            </w:r>
          </w:p>
        </w:tc>
      </w:tr>
      <w:tr w:rsidR="00DA4698" w:rsidRPr="00F5008C" w14:paraId="0A595399" w14:textId="77777777" w:rsidTr="00571D62">
        <w:trPr>
          <w:cantSplit/>
          <w:trHeight w:val="300"/>
        </w:trPr>
        <w:tc>
          <w:tcPr>
            <w:tcW w:w="2030" w:type="pct"/>
            <w:shd w:val="clear" w:color="auto" w:fill="auto"/>
            <w:noWrap/>
            <w:vAlign w:val="center"/>
            <w:hideMark/>
          </w:tcPr>
          <w:p w14:paraId="7A080811" w14:textId="77777777" w:rsidR="00DA4698" w:rsidRPr="00F5008C" w:rsidRDefault="00DA4698" w:rsidP="00DA4698">
            <w:pPr>
              <w:pStyle w:val="Tabletext"/>
            </w:pPr>
            <w:r w:rsidRPr="00F5008C">
              <w:t>Electric hot water</w:t>
            </w:r>
          </w:p>
        </w:tc>
        <w:tc>
          <w:tcPr>
            <w:tcW w:w="743" w:type="pct"/>
            <w:shd w:val="clear" w:color="auto" w:fill="auto"/>
            <w:noWrap/>
            <w:vAlign w:val="center"/>
            <w:hideMark/>
          </w:tcPr>
          <w:p w14:paraId="212A713C" w14:textId="77777777" w:rsidR="00DA4698" w:rsidRPr="00DA4698" w:rsidRDefault="00DA4698" w:rsidP="00DA4698">
            <w:pPr>
              <w:pStyle w:val="Tableunitsrow"/>
              <w:jc w:val="center"/>
              <w:rPr>
                <w:rFonts w:cstheme="majorHAnsi"/>
                <w:lang w:eastAsia="en-AU"/>
              </w:rPr>
            </w:pPr>
            <w:r w:rsidRPr="003A40F3">
              <w:rPr>
                <w:rFonts w:cstheme="majorHAnsi"/>
                <w:lang w:eastAsia="en-AU"/>
              </w:rPr>
              <w:t>273.8</w:t>
            </w:r>
          </w:p>
        </w:tc>
        <w:tc>
          <w:tcPr>
            <w:tcW w:w="743" w:type="pct"/>
            <w:shd w:val="clear" w:color="auto" w:fill="auto"/>
            <w:noWrap/>
            <w:vAlign w:val="center"/>
            <w:hideMark/>
          </w:tcPr>
          <w:p w14:paraId="7446C46A" w14:textId="77777777" w:rsidR="00DA4698" w:rsidRPr="00DA4698" w:rsidRDefault="00DA4698" w:rsidP="00DA4698">
            <w:pPr>
              <w:pStyle w:val="Tableunitsrow"/>
              <w:jc w:val="center"/>
              <w:rPr>
                <w:rFonts w:cstheme="majorHAnsi"/>
                <w:lang w:eastAsia="en-AU"/>
              </w:rPr>
            </w:pPr>
            <w:r w:rsidRPr="003A40F3">
              <w:rPr>
                <w:rFonts w:cstheme="majorHAnsi"/>
                <w:lang w:eastAsia="en-AU"/>
              </w:rPr>
              <w:t>363.7</w:t>
            </w:r>
          </w:p>
        </w:tc>
        <w:tc>
          <w:tcPr>
            <w:tcW w:w="743" w:type="pct"/>
            <w:shd w:val="clear" w:color="auto" w:fill="auto"/>
            <w:noWrap/>
            <w:vAlign w:val="center"/>
            <w:hideMark/>
          </w:tcPr>
          <w:p w14:paraId="59EA0A7F" w14:textId="77777777" w:rsidR="00DA4698" w:rsidRPr="00DA4698" w:rsidRDefault="00DA4698" w:rsidP="00DA4698">
            <w:pPr>
              <w:pStyle w:val="Tableunitsrow"/>
              <w:jc w:val="center"/>
              <w:rPr>
                <w:rFonts w:cstheme="majorHAnsi"/>
                <w:lang w:eastAsia="en-AU"/>
              </w:rPr>
            </w:pPr>
            <w:r w:rsidRPr="003A40F3">
              <w:rPr>
                <w:rFonts w:cstheme="majorHAnsi"/>
                <w:lang w:eastAsia="en-AU"/>
              </w:rPr>
              <w:t>439.0</w:t>
            </w:r>
          </w:p>
        </w:tc>
        <w:tc>
          <w:tcPr>
            <w:tcW w:w="742" w:type="pct"/>
            <w:shd w:val="clear" w:color="auto" w:fill="auto"/>
            <w:noWrap/>
            <w:vAlign w:val="center"/>
            <w:hideMark/>
          </w:tcPr>
          <w:p w14:paraId="02A18AE0" w14:textId="77777777" w:rsidR="00DA4698" w:rsidRPr="00DA4698" w:rsidRDefault="00DA4698" w:rsidP="00DA4698">
            <w:pPr>
              <w:pStyle w:val="Tableunitsrow"/>
              <w:jc w:val="center"/>
              <w:rPr>
                <w:rFonts w:cstheme="majorHAnsi"/>
                <w:lang w:eastAsia="en-AU"/>
              </w:rPr>
            </w:pPr>
            <w:r w:rsidRPr="003A40F3">
              <w:rPr>
                <w:rFonts w:cstheme="majorHAnsi"/>
                <w:lang w:eastAsia="en-AU"/>
              </w:rPr>
              <w:t>336.9</w:t>
            </w:r>
          </w:p>
        </w:tc>
      </w:tr>
      <w:tr w:rsidR="00DA4698" w:rsidRPr="00F5008C" w14:paraId="0327362D" w14:textId="77777777" w:rsidTr="00571D62">
        <w:trPr>
          <w:cantSplit/>
          <w:trHeight w:val="300"/>
        </w:trPr>
        <w:tc>
          <w:tcPr>
            <w:tcW w:w="2030" w:type="pct"/>
            <w:shd w:val="clear" w:color="auto" w:fill="auto"/>
            <w:noWrap/>
            <w:vAlign w:val="center"/>
            <w:hideMark/>
          </w:tcPr>
          <w:p w14:paraId="1FE8CC1C" w14:textId="77777777" w:rsidR="00DA4698" w:rsidRPr="00F5008C" w:rsidRDefault="00DA4698" w:rsidP="00DA4698">
            <w:pPr>
              <w:pStyle w:val="Tabletext"/>
            </w:pPr>
            <w:r w:rsidRPr="00F5008C">
              <w:t>AC use % time</w:t>
            </w:r>
          </w:p>
        </w:tc>
        <w:tc>
          <w:tcPr>
            <w:tcW w:w="743" w:type="pct"/>
            <w:shd w:val="clear" w:color="auto" w:fill="auto"/>
            <w:noWrap/>
            <w:vAlign w:val="center"/>
            <w:hideMark/>
          </w:tcPr>
          <w:p w14:paraId="40EB0922" w14:textId="77777777" w:rsidR="00DA4698" w:rsidRPr="00DA4698" w:rsidRDefault="00DA4698" w:rsidP="00DA4698">
            <w:pPr>
              <w:pStyle w:val="Tableunitsrow"/>
              <w:jc w:val="center"/>
              <w:rPr>
                <w:rFonts w:cstheme="majorHAnsi"/>
                <w:lang w:eastAsia="en-AU"/>
              </w:rPr>
            </w:pPr>
            <w:r w:rsidRPr="003A40F3">
              <w:rPr>
                <w:rFonts w:cstheme="majorHAnsi"/>
                <w:lang w:eastAsia="en-AU"/>
              </w:rPr>
              <w:t>10.4</w:t>
            </w:r>
          </w:p>
        </w:tc>
        <w:tc>
          <w:tcPr>
            <w:tcW w:w="743" w:type="pct"/>
            <w:shd w:val="clear" w:color="auto" w:fill="auto"/>
            <w:noWrap/>
            <w:vAlign w:val="center"/>
            <w:hideMark/>
          </w:tcPr>
          <w:p w14:paraId="13CA2613" w14:textId="77777777" w:rsidR="00DA4698" w:rsidRPr="00DA4698" w:rsidRDefault="00DA4698" w:rsidP="00DA4698">
            <w:pPr>
              <w:pStyle w:val="Tableunitsrow"/>
              <w:jc w:val="center"/>
              <w:rPr>
                <w:rFonts w:cstheme="majorHAnsi"/>
                <w:lang w:eastAsia="en-AU"/>
              </w:rPr>
            </w:pPr>
            <w:r w:rsidRPr="003A40F3">
              <w:rPr>
                <w:rFonts w:cstheme="majorHAnsi"/>
                <w:lang w:eastAsia="en-AU"/>
              </w:rPr>
              <w:t>4.1</w:t>
            </w:r>
          </w:p>
        </w:tc>
        <w:tc>
          <w:tcPr>
            <w:tcW w:w="743" w:type="pct"/>
            <w:shd w:val="clear" w:color="auto" w:fill="auto"/>
            <w:noWrap/>
            <w:vAlign w:val="center"/>
            <w:hideMark/>
          </w:tcPr>
          <w:p w14:paraId="4D235210" w14:textId="77777777" w:rsidR="00DA4698" w:rsidRPr="00DA4698" w:rsidRDefault="00DA4698" w:rsidP="00DA4698">
            <w:pPr>
              <w:pStyle w:val="Tableunitsrow"/>
              <w:jc w:val="center"/>
              <w:rPr>
                <w:rFonts w:cstheme="majorHAnsi"/>
                <w:lang w:eastAsia="en-AU"/>
              </w:rPr>
            </w:pPr>
            <w:r w:rsidRPr="003A40F3">
              <w:rPr>
                <w:rFonts w:cstheme="majorHAnsi"/>
                <w:lang w:eastAsia="en-AU"/>
              </w:rPr>
              <w:t>2.4</w:t>
            </w:r>
          </w:p>
        </w:tc>
        <w:tc>
          <w:tcPr>
            <w:tcW w:w="742" w:type="pct"/>
            <w:shd w:val="clear" w:color="auto" w:fill="auto"/>
            <w:noWrap/>
            <w:vAlign w:val="center"/>
            <w:hideMark/>
          </w:tcPr>
          <w:p w14:paraId="5F0FFB44" w14:textId="77777777" w:rsidR="00DA4698" w:rsidRPr="00DA4698" w:rsidRDefault="00DA4698" w:rsidP="00DA4698">
            <w:pPr>
              <w:pStyle w:val="Tableunitsrow"/>
              <w:jc w:val="center"/>
              <w:rPr>
                <w:rFonts w:cstheme="majorHAnsi"/>
                <w:lang w:eastAsia="en-AU"/>
              </w:rPr>
            </w:pPr>
            <w:r w:rsidRPr="003A40F3">
              <w:rPr>
                <w:rFonts w:cstheme="majorHAnsi"/>
                <w:lang w:eastAsia="en-AU"/>
              </w:rPr>
              <w:t>6.6</w:t>
            </w:r>
          </w:p>
        </w:tc>
      </w:tr>
      <w:tr w:rsidR="00DA4698" w:rsidRPr="00F5008C" w14:paraId="547DFE1E" w14:textId="77777777" w:rsidTr="00571D62">
        <w:trPr>
          <w:cantSplit/>
          <w:trHeight w:val="300"/>
        </w:trPr>
        <w:tc>
          <w:tcPr>
            <w:tcW w:w="2030" w:type="pct"/>
            <w:shd w:val="clear" w:color="auto" w:fill="auto"/>
            <w:noWrap/>
            <w:vAlign w:val="center"/>
            <w:hideMark/>
          </w:tcPr>
          <w:p w14:paraId="125600FE" w14:textId="34E17B95" w:rsidR="00DA4698" w:rsidRPr="00F5008C" w:rsidRDefault="00DA4698" w:rsidP="00DA4698">
            <w:pPr>
              <w:pStyle w:val="Tabletext"/>
            </w:pPr>
            <w:r w:rsidRPr="00F5008C">
              <w:t>O</w:t>
            </w:r>
            <w:r w:rsidR="005B7E55">
              <w:t>per</w:t>
            </w:r>
            <w:r w:rsidRPr="00F5008C">
              <w:t>ating TVs</w:t>
            </w:r>
          </w:p>
        </w:tc>
        <w:tc>
          <w:tcPr>
            <w:tcW w:w="743" w:type="pct"/>
            <w:shd w:val="clear" w:color="auto" w:fill="auto"/>
            <w:noWrap/>
            <w:vAlign w:val="center"/>
            <w:hideMark/>
          </w:tcPr>
          <w:p w14:paraId="0870BCF0" w14:textId="77777777" w:rsidR="00DA4698" w:rsidRPr="00DA4698" w:rsidRDefault="00DA4698" w:rsidP="00DA4698">
            <w:pPr>
              <w:pStyle w:val="Tableunitsrow"/>
              <w:jc w:val="center"/>
              <w:rPr>
                <w:rFonts w:cstheme="majorHAnsi"/>
                <w:lang w:eastAsia="en-AU"/>
              </w:rPr>
            </w:pPr>
            <w:r w:rsidRPr="003A40F3">
              <w:rPr>
                <w:rFonts w:cstheme="majorHAnsi"/>
                <w:lang w:eastAsia="en-AU"/>
              </w:rPr>
              <w:t>105.4</w:t>
            </w:r>
          </w:p>
        </w:tc>
        <w:tc>
          <w:tcPr>
            <w:tcW w:w="743" w:type="pct"/>
            <w:shd w:val="clear" w:color="auto" w:fill="auto"/>
            <w:noWrap/>
            <w:vAlign w:val="center"/>
            <w:hideMark/>
          </w:tcPr>
          <w:p w14:paraId="680CF131" w14:textId="77777777" w:rsidR="00DA4698" w:rsidRPr="00DA4698" w:rsidRDefault="00DA4698" w:rsidP="00DA4698">
            <w:pPr>
              <w:pStyle w:val="Tableunitsrow"/>
              <w:jc w:val="center"/>
              <w:rPr>
                <w:rFonts w:cstheme="majorHAnsi"/>
                <w:lang w:eastAsia="en-AU"/>
              </w:rPr>
            </w:pPr>
            <w:r w:rsidRPr="003A40F3">
              <w:rPr>
                <w:rFonts w:cstheme="majorHAnsi"/>
                <w:lang w:eastAsia="en-AU"/>
              </w:rPr>
              <w:t>100.8</w:t>
            </w:r>
          </w:p>
        </w:tc>
        <w:tc>
          <w:tcPr>
            <w:tcW w:w="743" w:type="pct"/>
            <w:shd w:val="clear" w:color="auto" w:fill="auto"/>
            <w:noWrap/>
            <w:vAlign w:val="center"/>
            <w:hideMark/>
          </w:tcPr>
          <w:p w14:paraId="538DD2DF" w14:textId="77777777" w:rsidR="00DA4698" w:rsidRPr="00DA4698" w:rsidRDefault="00DA4698" w:rsidP="00DA4698">
            <w:pPr>
              <w:pStyle w:val="Tableunitsrow"/>
              <w:jc w:val="center"/>
              <w:rPr>
                <w:rFonts w:cstheme="majorHAnsi"/>
                <w:lang w:eastAsia="en-AU"/>
              </w:rPr>
            </w:pPr>
            <w:r w:rsidRPr="003A40F3">
              <w:rPr>
                <w:rFonts w:cstheme="majorHAnsi"/>
                <w:lang w:eastAsia="en-AU"/>
              </w:rPr>
              <w:t>50.1</w:t>
            </w:r>
          </w:p>
        </w:tc>
        <w:tc>
          <w:tcPr>
            <w:tcW w:w="742" w:type="pct"/>
            <w:shd w:val="clear" w:color="auto" w:fill="auto"/>
            <w:noWrap/>
            <w:vAlign w:val="center"/>
            <w:hideMark/>
          </w:tcPr>
          <w:p w14:paraId="02DF8856" w14:textId="77777777" w:rsidR="00DA4698" w:rsidRPr="00DA4698" w:rsidRDefault="00DA4698" w:rsidP="00DA4698">
            <w:pPr>
              <w:pStyle w:val="Tableunitsrow"/>
              <w:jc w:val="center"/>
              <w:rPr>
                <w:rFonts w:cstheme="majorHAnsi"/>
                <w:lang w:eastAsia="en-AU"/>
              </w:rPr>
            </w:pPr>
            <w:r w:rsidRPr="003A40F3">
              <w:rPr>
                <w:rFonts w:cstheme="majorHAnsi"/>
                <w:lang w:eastAsia="en-AU"/>
              </w:rPr>
              <w:t>90.1</w:t>
            </w:r>
          </w:p>
        </w:tc>
      </w:tr>
      <w:tr w:rsidR="00DA4698" w:rsidRPr="00F5008C" w14:paraId="42FFF688" w14:textId="77777777" w:rsidTr="00571D62">
        <w:trPr>
          <w:cantSplit/>
          <w:trHeight w:val="300"/>
        </w:trPr>
        <w:tc>
          <w:tcPr>
            <w:tcW w:w="2030" w:type="pct"/>
            <w:shd w:val="clear" w:color="auto" w:fill="auto"/>
            <w:noWrap/>
            <w:vAlign w:val="center"/>
            <w:hideMark/>
          </w:tcPr>
          <w:p w14:paraId="008AAB8F" w14:textId="77777777" w:rsidR="00DA4698" w:rsidRPr="00F5008C" w:rsidRDefault="00DA4698" w:rsidP="00DA4698">
            <w:pPr>
              <w:pStyle w:val="Tabletext"/>
            </w:pPr>
            <w:r w:rsidRPr="00F5008C">
              <w:t>Swimming pool</w:t>
            </w:r>
          </w:p>
        </w:tc>
        <w:tc>
          <w:tcPr>
            <w:tcW w:w="743" w:type="pct"/>
            <w:shd w:val="clear" w:color="auto" w:fill="auto"/>
            <w:noWrap/>
            <w:vAlign w:val="center"/>
            <w:hideMark/>
          </w:tcPr>
          <w:p w14:paraId="62E42B38" w14:textId="77777777" w:rsidR="00DA4698" w:rsidRPr="00DA4698" w:rsidRDefault="00DA4698" w:rsidP="00DA4698">
            <w:pPr>
              <w:pStyle w:val="Tableunitsrow"/>
              <w:jc w:val="center"/>
              <w:rPr>
                <w:rFonts w:cstheme="majorHAnsi"/>
                <w:lang w:eastAsia="en-AU"/>
              </w:rPr>
            </w:pPr>
            <w:r w:rsidRPr="003A40F3">
              <w:rPr>
                <w:rFonts w:cstheme="majorHAnsi"/>
                <w:lang w:eastAsia="en-AU"/>
              </w:rPr>
              <w:t>557.2</w:t>
            </w:r>
          </w:p>
        </w:tc>
        <w:tc>
          <w:tcPr>
            <w:tcW w:w="743" w:type="pct"/>
            <w:shd w:val="clear" w:color="auto" w:fill="auto"/>
            <w:noWrap/>
            <w:vAlign w:val="center"/>
            <w:hideMark/>
          </w:tcPr>
          <w:p w14:paraId="665AEBDE" w14:textId="77777777" w:rsidR="00DA4698" w:rsidRPr="00DA4698" w:rsidRDefault="00DA4698" w:rsidP="00DA4698">
            <w:pPr>
              <w:pStyle w:val="Tableunitsrow"/>
              <w:jc w:val="center"/>
              <w:rPr>
                <w:rFonts w:cstheme="majorHAnsi"/>
                <w:lang w:eastAsia="en-AU"/>
              </w:rPr>
            </w:pPr>
            <w:r w:rsidRPr="003A40F3">
              <w:rPr>
                <w:rFonts w:cstheme="majorHAnsi"/>
                <w:lang w:eastAsia="en-AU"/>
              </w:rPr>
              <w:t>442.3</w:t>
            </w:r>
          </w:p>
        </w:tc>
        <w:tc>
          <w:tcPr>
            <w:tcW w:w="743" w:type="pct"/>
            <w:shd w:val="clear" w:color="auto" w:fill="auto"/>
            <w:noWrap/>
            <w:vAlign w:val="center"/>
            <w:hideMark/>
          </w:tcPr>
          <w:p w14:paraId="491797DD" w14:textId="77777777" w:rsidR="00DA4698" w:rsidRPr="00DA4698" w:rsidRDefault="00DA4698" w:rsidP="00DA4698">
            <w:pPr>
              <w:pStyle w:val="Tableunitsrow"/>
              <w:jc w:val="center"/>
              <w:rPr>
                <w:rFonts w:cstheme="majorHAnsi"/>
                <w:lang w:eastAsia="en-AU"/>
              </w:rPr>
            </w:pPr>
            <w:r w:rsidRPr="003A40F3">
              <w:rPr>
                <w:rFonts w:cstheme="majorHAnsi"/>
                <w:lang w:eastAsia="en-AU"/>
              </w:rPr>
              <w:t>369.1</w:t>
            </w:r>
          </w:p>
        </w:tc>
        <w:tc>
          <w:tcPr>
            <w:tcW w:w="742" w:type="pct"/>
            <w:shd w:val="clear" w:color="auto" w:fill="auto"/>
            <w:noWrap/>
            <w:vAlign w:val="center"/>
            <w:hideMark/>
          </w:tcPr>
          <w:p w14:paraId="2929C890" w14:textId="77777777" w:rsidR="00DA4698" w:rsidRPr="00DA4698" w:rsidRDefault="00DA4698" w:rsidP="00DA4698">
            <w:pPr>
              <w:pStyle w:val="Tableunitsrow"/>
              <w:jc w:val="center"/>
              <w:rPr>
                <w:rFonts w:cstheme="majorHAnsi"/>
                <w:lang w:eastAsia="en-AU"/>
              </w:rPr>
            </w:pPr>
            <w:r w:rsidRPr="003A40F3">
              <w:rPr>
                <w:rFonts w:cstheme="majorHAnsi"/>
                <w:lang w:eastAsia="en-AU"/>
              </w:rPr>
              <w:t>438.4</w:t>
            </w:r>
          </w:p>
        </w:tc>
      </w:tr>
      <w:tr w:rsidR="00DA4698" w:rsidRPr="00F5008C" w14:paraId="01A1E961" w14:textId="77777777" w:rsidTr="00571D62">
        <w:trPr>
          <w:cantSplit/>
          <w:trHeight w:val="300"/>
        </w:trPr>
        <w:tc>
          <w:tcPr>
            <w:tcW w:w="2030" w:type="pct"/>
            <w:shd w:val="clear" w:color="auto" w:fill="auto"/>
            <w:noWrap/>
            <w:vAlign w:val="center"/>
            <w:hideMark/>
          </w:tcPr>
          <w:p w14:paraId="70A19E6A" w14:textId="77777777" w:rsidR="00DA4698" w:rsidRPr="00F5008C" w:rsidRDefault="00DA4698" w:rsidP="00DA4698">
            <w:pPr>
              <w:pStyle w:val="Tabletext"/>
            </w:pPr>
            <w:r w:rsidRPr="00F5008C">
              <w:t>Electric heating use % time</w:t>
            </w:r>
          </w:p>
        </w:tc>
        <w:tc>
          <w:tcPr>
            <w:tcW w:w="743" w:type="pct"/>
            <w:shd w:val="clear" w:color="auto" w:fill="auto"/>
            <w:noWrap/>
            <w:vAlign w:val="center"/>
            <w:hideMark/>
          </w:tcPr>
          <w:p w14:paraId="03472EA4" w14:textId="77777777" w:rsidR="00DA4698" w:rsidRPr="00DA4698" w:rsidRDefault="00DA4698" w:rsidP="00DA4698">
            <w:pPr>
              <w:pStyle w:val="Tableunitsrow"/>
              <w:jc w:val="center"/>
              <w:rPr>
                <w:rFonts w:cstheme="majorHAnsi"/>
                <w:lang w:eastAsia="en-AU"/>
              </w:rPr>
            </w:pPr>
            <w:r w:rsidRPr="003A40F3">
              <w:rPr>
                <w:rFonts w:cstheme="majorHAnsi"/>
                <w:lang w:eastAsia="en-AU"/>
              </w:rPr>
              <w:t>-4.1</w:t>
            </w:r>
          </w:p>
        </w:tc>
        <w:tc>
          <w:tcPr>
            <w:tcW w:w="743" w:type="pct"/>
            <w:shd w:val="clear" w:color="auto" w:fill="auto"/>
            <w:noWrap/>
            <w:vAlign w:val="center"/>
            <w:hideMark/>
          </w:tcPr>
          <w:p w14:paraId="5CD4ECDE" w14:textId="77777777" w:rsidR="00DA4698" w:rsidRPr="00DA4698" w:rsidRDefault="00DA4698" w:rsidP="00DA4698">
            <w:pPr>
              <w:pStyle w:val="Tableunitsrow"/>
              <w:jc w:val="center"/>
              <w:rPr>
                <w:rFonts w:cstheme="majorHAnsi"/>
                <w:lang w:eastAsia="en-AU"/>
              </w:rPr>
            </w:pPr>
            <w:r w:rsidRPr="003A40F3">
              <w:rPr>
                <w:rFonts w:cstheme="majorHAnsi"/>
                <w:lang w:eastAsia="en-AU"/>
              </w:rPr>
              <w:t>-2*</w:t>
            </w:r>
          </w:p>
        </w:tc>
        <w:tc>
          <w:tcPr>
            <w:tcW w:w="743" w:type="pct"/>
            <w:shd w:val="clear" w:color="auto" w:fill="auto"/>
            <w:noWrap/>
            <w:vAlign w:val="center"/>
            <w:hideMark/>
          </w:tcPr>
          <w:p w14:paraId="6F8FEFB1" w14:textId="77777777" w:rsidR="00DA4698" w:rsidRPr="00DA4698" w:rsidRDefault="00DA4698" w:rsidP="00DA4698">
            <w:pPr>
              <w:pStyle w:val="Tableunitsrow"/>
              <w:jc w:val="center"/>
              <w:rPr>
                <w:rFonts w:cstheme="majorHAnsi"/>
                <w:lang w:eastAsia="en-AU"/>
              </w:rPr>
            </w:pPr>
            <w:r w:rsidRPr="003A40F3">
              <w:rPr>
                <w:rFonts w:cstheme="majorHAnsi"/>
                <w:lang w:eastAsia="en-AU"/>
              </w:rPr>
              <w:t>-1.5*</w:t>
            </w:r>
          </w:p>
        </w:tc>
        <w:tc>
          <w:tcPr>
            <w:tcW w:w="742" w:type="pct"/>
            <w:shd w:val="clear" w:color="auto" w:fill="auto"/>
            <w:noWrap/>
            <w:vAlign w:val="center"/>
            <w:hideMark/>
          </w:tcPr>
          <w:p w14:paraId="7FEB517B" w14:textId="77777777" w:rsidR="00DA4698" w:rsidRPr="00DA4698" w:rsidRDefault="00DA4698" w:rsidP="00DA4698">
            <w:pPr>
              <w:pStyle w:val="Tableunitsrow"/>
              <w:jc w:val="center"/>
              <w:rPr>
                <w:rFonts w:cstheme="majorHAnsi"/>
                <w:lang w:eastAsia="en-AU"/>
              </w:rPr>
            </w:pPr>
            <w:r w:rsidRPr="003A40F3">
              <w:rPr>
                <w:rFonts w:cstheme="majorHAnsi"/>
                <w:lang w:eastAsia="en-AU"/>
              </w:rPr>
              <w:t>-4.6</w:t>
            </w:r>
          </w:p>
        </w:tc>
      </w:tr>
      <w:tr w:rsidR="00DA4698" w:rsidRPr="00F5008C" w14:paraId="43D51F17" w14:textId="77777777" w:rsidTr="00571D62">
        <w:trPr>
          <w:cantSplit/>
          <w:trHeight w:val="300"/>
        </w:trPr>
        <w:tc>
          <w:tcPr>
            <w:tcW w:w="2030" w:type="pct"/>
            <w:shd w:val="clear" w:color="auto" w:fill="auto"/>
            <w:noWrap/>
            <w:vAlign w:val="center"/>
            <w:hideMark/>
          </w:tcPr>
          <w:p w14:paraId="3B82CDEF" w14:textId="77777777" w:rsidR="00DA4698" w:rsidRPr="00F5008C" w:rsidRDefault="00DA4698" w:rsidP="00DA4698">
            <w:pPr>
              <w:pStyle w:val="Tabletext"/>
            </w:pPr>
            <w:r w:rsidRPr="00F5008C">
              <w:t>Dishwasher - times used in week</w:t>
            </w:r>
          </w:p>
        </w:tc>
        <w:tc>
          <w:tcPr>
            <w:tcW w:w="743" w:type="pct"/>
            <w:shd w:val="clear" w:color="auto" w:fill="auto"/>
            <w:noWrap/>
            <w:vAlign w:val="center"/>
            <w:hideMark/>
          </w:tcPr>
          <w:p w14:paraId="24231D4C" w14:textId="77777777" w:rsidR="00DA4698" w:rsidRPr="00DA4698" w:rsidRDefault="00DA4698" w:rsidP="00DA4698">
            <w:pPr>
              <w:pStyle w:val="Tableunitsrow"/>
              <w:jc w:val="center"/>
              <w:rPr>
                <w:rFonts w:cstheme="majorHAnsi"/>
                <w:lang w:eastAsia="en-AU"/>
              </w:rPr>
            </w:pPr>
            <w:r w:rsidRPr="003A40F3">
              <w:rPr>
                <w:rFonts w:cstheme="majorHAnsi"/>
                <w:lang w:eastAsia="en-AU"/>
              </w:rPr>
              <w:t>22.5</w:t>
            </w:r>
          </w:p>
        </w:tc>
        <w:tc>
          <w:tcPr>
            <w:tcW w:w="743" w:type="pct"/>
            <w:shd w:val="clear" w:color="auto" w:fill="auto"/>
            <w:noWrap/>
            <w:vAlign w:val="center"/>
            <w:hideMark/>
          </w:tcPr>
          <w:p w14:paraId="7227B8E2" w14:textId="77777777" w:rsidR="00DA4698" w:rsidRPr="00DA4698" w:rsidRDefault="00DA4698" w:rsidP="00DA4698">
            <w:pPr>
              <w:pStyle w:val="Tableunitsrow"/>
              <w:jc w:val="center"/>
              <w:rPr>
                <w:rFonts w:cstheme="majorHAnsi"/>
                <w:lang w:eastAsia="en-AU"/>
              </w:rPr>
            </w:pPr>
            <w:r w:rsidRPr="003A40F3">
              <w:rPr>
                <w:rFonts w:cstheme="majorHAnsi"/>
                <w:lang w:eastAsia="en-AU"/>
              </w:rPr>
              <w:t>6.9*</w:t>
            </w:r>
          </w:p>
        </w:tc>
        <w:tc>
          <w:tcPr>
            <w:tcW w:w="743" w:type="pct"/>
            <w:shd w:val="clear" w:color="auto" w:fill="auto"/>
            <w:noWrap/>
            <w:vAlign w:val="center"/>
            <w:hideMark/>
          </w:tcPr>
          <w:p w14:paraId="78ECB2DB" w14:textId="77777777" w:rsidR="00DA4698" w:rsidRPr="00DA4698" w:rsidRDefault="00DA4698" w:rsidP="00DA4698">
            <w:pPr>
              <w:pStyle w:val="Tableunitsrow"/>
              <w:jc w:val="center"/>
              <w:rPr>
                <w:rFonts w:cstheme="majorHAnsi"/>
                <w:lang w:eastAsia="en-AU"/>
              </w:rPr>
            </w:pPr>
            <w:r w:rsidRPr="003A40F3">
              <w:rPr>
                <w:rFonts w:cstheme="majorHAnsi"/>
                <w:lang w:eastAsia="en-AU"/>
              </w:rPr>
              <w:t>22.9</w:t>
            </w:r>
          </w:p>
        </w:tc>
        <w:tc>
          <w:tcPr>
            <w:tcW w:w="742" w:type="pct"/>
            <w:shd w:val="clear" w:color="auto" w:fill="auto"/>
            <w:noWrap/>
            <w:vAlign w:val="center"/>
            <w:hideMark/>
          </w:tcPr>
          <w:p w14:paraId="2B966609" w14:textId="77777777" w:rsidR="00DA4698" w:rsidRPr="00DA4698" w:rsidRDefault="00DA4698" w:rsidP="00DA4698">
            <w:pPr>
              <w:pStyle w:val="Tableunitsrow"/>
              <w:jc w:val="center"/>
              <w:rPr>
                <w:rFonts w:cstheme="majorHAnsi"/>
                <w:lang w:eastAsia="en-AU"/>
              </w:rPr>
            </w:pPr>
            <w:r w:rsidRPr="003A40F3">
              <w:rPr>
                <w:rFonts w:cstheme="majorHAnsi"/>
                <w:lang w:eastAsia="en-AU"/>
              </w:rPr>
              <w:t>7.7*</w:t>
            </w:r>
          </w:p>
        </w:tc>
      </w:tr>
      <w:tr w:rsidR="00DA4698" w:rsidRPr="00F5008C" w14:paraId="6D4C5DDB" w14:textId="77777777" w:rsidTr="00571D62">
        <w:trPr>
          <w:cantSplit/>
          <w:trHeight w:val="300"/>
        </w:trPr>
        <w:tc>
          <w:tcPr>
            <w:tcW w:w="2030" w:type="pct"/>
            <w:shd w:val="clear" w:color="auto" w:fill="auto"/>
            <w:noWrap/>
            <w:vAlign w:val="center"/>
            <w:hideMark/>
          </w:tcPr>
          <w:p w14:paraId="62169B8E" w14:textId="77777777" w:rsidR="00DA4698" w:rsidRPr="00F5008C" w:rsidRDefault="00DA4698" w:rsidP="00DA4698">
            <w:pPr>
              <w:pStyle w:val="Tabletext"/>
            </w:pPr>
            <w:r w:rsidRPr="00F5008C">
              <w:t>Solar powered electricity generation</w:t>
            </w:r>
          </w:p>
        </w:tc>
        <w:tc>
          <w:tcPr>
            <w:tcW w:w="743" w:type="pct"/>
            <w:shd w:val="clear" w:color="auto" w:fill="auto"/>
            <w:noWrap/>
            <w:vAlign w:val="center"/>
            <w:hideMark/>
          </w:tcPr>
          <w:p w14:paraId="185A8D80" w14:textId="77777777" w:rsidR="00DA4698" w:rsidRPr="00DA4698" w:rsidRDefault="00DA4698" w:rsidP="00DA4698">
            <w:pPr>
              <w:pStyle w:val="Tableunitsrow"/>
              <w:jc w:val="center"/>
              <w:rPr>
                <w:rFonts w:cstheme="majorHAnsi"/>
                <w:lang w:eastAsia="en-AU"/>
              </w:rPr>
            </w:pPr>
            <w:r w:rsidRPr="003A40F3">
              <w:rPr>
                <w:rFonts w:cstheme="majorHAnsi"/>
                <w:lang w:eastAsia="en-AU"/>
              </w:rPr>
              <w:t>-484.4</w:t>
            </w:r>
          </w:p>
        </w:tc>
        <w:tc>
          <w:tcPr>
            <w:tcW w:w="743" w:type="pct"/>
            <w:shd w:val="clear" w:color="auto" w:fill="auto"/>
            <w:noWrap/>
            <w:vAlign w:val="center"/>
            <w:hideMark/>
          </w:tcPr>
          <w:p w14:paraId="64F32517" w14:textId="77777777" w:rsidR="00DA4698" w:rsidRPr="00DA4698" w:rsidRDefault="00DA4698" w:rsidP="00DA4698">
            <w:pPr>
              <w:pStyle w:val="Tableunitsrow"/>
              <w:jc w:val="center"/>
              <w:rPr>
                <w:rFonts w:cstheme="majorHAnsi"/>
                <w:lang w:eastAsia="en-AU"/>
              </w:rPr>
            </w:pPr>
            <w:r w:rsidRPr="003A40F3">
              <w:rPr>
                <w:rFonts w:cstheme="majorHAnsi"/>
                <w:lang w:eastAsia="en-AU"/>
              </w:rPr>
              <w:t>-292.0</w:t>
            </w:r>
          </w:p>
        </w:tc>
        <w:tc>
          <w:tcPr>
            <w:tcW w:w="743" w:type="pct"/>
            <w:shd w:val="clear" w:color="auto" w:fill="auto"/>
            <w:noWrap/>
            <w:vAlign w:val="center"/>
            <w:hideMark/>
          </w:tcPr>
          <w:p w14:paraId="5EE2C908" w14:textId="77777777" w:rsidR="00DA4698" w:rsidRPr="00DA4698" w:rsidRDefault="00DA4698" w:rsidP="00DA4698">
            <w:pPr>
              <w:pStyle w:val="Tableunitsrow"/>
              <w:jc w:val="center"/>
              <w:rPr>
                <w:rFonts w:cstheme="majorHAnsi"/>
                <w:lang w:eastAsia="en-AU"/>
              </w:rPr>
            </w:pPr>
            <w:r w:rsidRPr="003A40F3">
              <w:rPr>
                <w:rFonts w:cstheme="majorHAnsi"/>
                <w:lang w:eastAsia="en-AU"/>
              </w:rPr>
              <w:t>-245.0</w:t>
            </w:r>
          </w:p>
        </w:tc>
        <w:tc>
          <w:tcPr>
            <w:tcW w:w="742" w:type="pct"/>
            <w:shd w:val="clear" w:color="auto" w:fill="auto"/>
            <w:noWrap/>
            <w:vAlign w:val="center"/>
            <w:hideMark/>
          </w:tcPr>
          <w:p w14:paraId="3D472467" w14:textId="77777777" w:rsidR="00DA4698" w:rsidRPr="00DA4698" w:rsidRDefault="00DA4698" w:rsidP="00DA4698">
            <w:pPr>
              <w:pStyle w:val="Tableunitsrow"/>
              <w:jc w:val="center"/>
              <w:rPr>
                <w:rFonts w:cstheme="majorHAnsi"/>
                <w:lang w:eastAsia="en-AU"/>
              </w:rPr>
            </w:pPr>
            <w:r w:rsidRPr="003A40F3">
              <w:rPr>
                <w:rFonts w:cstheme="majorHAnsi"/>
                <w:lang w:eastAsia="en-AU"/>
              </w:rPr>
              <w:t>-399.9</w:t>
            </w:r>
          </w:p>
        </w:tc>
      </w:tr>
      <w:tr w:rsidR="00DA4698" w:rsidRPr="00F5008C" w14:paraId="553F73AA" w14:textId="77777777" w:rsidTr="00571D62">
        <w:trPr>
          <w:cantSplit/>
          <w:trHeight w:val="300"/>
        </w:trPr>
        <w:tc>
          <w:tcPr>
            <w:tcW w:w="2030" w:type="pct"/>
            <w:shd w:val="clear" w:color="auto" w:fill="auto"/>
            <w:noWrap/>
            <w:vAlign w:val="center"/>
            <w:hideMark/>
          </w:tcPr>
          <w:p w14:paraId="25B97D9E" w14:textId="77777777" w:rsidR="00DA4698" w:rsidRPr="00F5008C" w:rsidRDefault="00DA4698" w:rsidP="00DA4698">
            <w:pPr>
              <w:pStyle w:val="Tabletext"/>
            </w:pPr>
            <w:r w:rsidRPr="00F5008C">
              <w:t>Refrigerators - number</w:t>
            </w:r>
          </w:p>
        </w:tc>
        <w:tc>
          <w:tcPr>
            <w:tcW w:w="743" w:type="pct"/>
            <w:shd w:val="clear" w:color="auto" w:fill="auto"/>
            <w:noWrap/>
            <w:vAlign w:val="center"/>
            <w:hideMark/>
          </w:tcPr>
          <w:p w14:paraId="5814CEF8" w14:textId="77777777" w:rsidR="00DA4698" w:rsidRPr="00DA4698" w:rsidRDefault="00DA4698" w:rsidP="00DA4698">
            <w:pPr>
              <w:pStyle w:val="Tableunitsrow"/>
              <w:jc w:val="center"/>
              <w:rPr>
                <w:rFonts w:cstheme="majorHAnsi"/>
                <w:lang w:eastAsia="en-AU"/>
              </w:rPr>
            </w:pPr>
            <w:r w:rsidRPr="003A40F3">
              <w:rPr>
                <w:rFonts w:cstheme="majorHAnsi"/>
                <w:lang w:eastAsia="en-AU"/>
              </w:rPr>
              <w:t>197.5</w:t>
            </w:r>
          </w:p>
        </w:tc>
        <w:tc>
          <w:tcPr>
            <w:tcW w:w="743" w:type="pct"/>
            <w:shd w:val="clear" w:color="auto" w:fill="auto"/>
            <w:noWrap/>
            <w:vAlign w:val="center"/>
            <w:hideMark/>
          </w:tcPr>
          <w:p w14:paraId="3154DF41" w14:textId="77777777" w:rsidR="00DA4698" w:rsidRPr="00DA4698" w:rsidRDefault="00DA4698" w:rsidP="00DA4698">
            <w:pPr>
              <w:pStyle w:val="Tableunitsrow"/>
              <w:jc w:val="center"/>
              <w:rPr>
                <w:rFonts w:cstheme="majorHAnsi"/>
                <w:lang w:eastAsia="en-AU"/>
              </w:rPr>
            </w:pPr>
            <w:r w:rsidRPr="003A40F3">
              <w:rPr>
                <w:rFonts w:cstheme="majorHAnsi"/>
                <w:lang w:eastAsia="en-AU"/>
              </w:rPr>
              <w:t>128.0</w:t>
            </w:r>
          </w:p>
        </w:tc>
        <w:tc>
          <w:tcPr>
            <w:tcW w:w="743" w:type="pct"/>
            <w:shd w:val="clear" w:color="auto" w:fill="auto"/>
            <w:noWrap/>
            <w:vAlign w:val="center"/>
            <w:hideMark/>
          </w:tcPr>
          <w:p w14:paraId="20058E51" w14:textId="77777777" w:rsidR="00DA4698" w:rsidRPr="00DA4698" w:rsidRDefault="00DA4698" w:rsidP="00DA4698">
            <w:pPr>
              <w:pStyle w:val="Tableunitsrow"/>
              <w:jc w:val="center"/>
              <w:rPr>
                <w:rFonts w:cstheme="majorHAnsi"/>
                <w:lang w:eastAsia="en-AU"/>
              </w:rPr>
            </w:pPr>
            <w:r w:rsidRPr="003A40F3">
              <w:rPr>
                <w:rFonts w:cstheme="majorHAnsi"/>
                <w:lang w:eastAsia="en-AU"/>
              </w:rPr>
              <w:t>91.2</w:t>
            </w:r>
          </w:p>
        </w:tc>
        <w:tc>
          <w:tcPr>
            <w:tcW w:w="742" w:type="pct"/>
            <w:shd w:val="clear" w:color="auto" w:fill="auto"/>
            <w:noWrap/>
            <w:vAlign w:val="center"/>
            <w:hideMark/>
          </w:tcPr>
          <w:p w14:paraId="10317AC4" w14:textId="77777777" w:rsidR="00DA4698" w:rsidRPr="00DA4698" w:rsidRDefault="00DA4698" w:rsidP="00DA4698">
            <w:pPr>
              <w:pStyle w:val="Tableunitsrow"/>
              <w:jc w:val="center"/>
              <w:rPr>
                <w:rFonts w:cstheme="majorHAnsi"/>
                <w:lang w:eastAsia="en-AU"/>
              </w:rPr>
            </w:pPr>
            <w:r w:rsidRPr="003A40F3">
              <w:rPr>
                <w:rFonts w:cstheme="majorHAnsi"/>
                <w:lang w:eastAsia="en-AU"/>
              </w:rPr>
              <w:t>135.2</w:t>
            </w:r>
          </w:p>
        </w:tc>
      </w:tr>
      <w:tr w:rsidR="00DA4698" w:rsidRPr="00F5008C" w14:paraId="22B9AC56" w14:textId="77777777" w:rsidTr="00571D62">
        <w:trPr>
          <w:cantSplit/>
          <w:trHeight w:val="300"/>
        </w:trPr>
        <w:tc>
          <w:tcPr>
            <w:tcW w:w="2030" w:type="pct"/>
            <w:shd w:val="clear" w:color="auto" w:fill="auto"/>
            <w:noWrap/>
            <w:vAlign w:val="center"/>
            <w:hideMark/>
          </w:tcPr>
          <w:p w14:paraId="7E451F04" w14:textId="77777777" w:rsidR="00DA4698" w:rsidRPr="00F5008C" w:rsidRDefault="00DA4698" w:rsidP="00DA4698">
            <w:pPr>
              <w:pStyle w:val="Tabletext"/>
            </w:pPr>
            <w:r w:rsidRPr="00F5008C">
              <w:t>% of time appliances left on at wall</w:t>
            </w:r>
          </w:p>
        </w:tc>
        <w:tc>
          <w:tcPr>
            <w:tcW w:w="743" w:type="pct"/>
            <w:shd w:val="clear" w:color="auto" w:fill="auto"/>
            <w:noWrap/>
            <w:vAlign w:val="center"/>
            <w:hideMark/>
          </w:tcPr>
          <w:p w14:paraId="3CC3C9A0" w14:textId="77777777" w:rsidR="00DA4698" w:rsidRPr="00DA4698" w:rsidRDefault="00DA4698" w:rsidP="00DA4698">
            <w:pPr>
              <w:pStyle w:val="Tableunitsrow"/>
              <w:jc w:val="center"/>
              <w:rPr>
                <w:rFonts w:cstheme="majorHAnsi"/>
                <w:lang w:eastAsia="en-AU"/>
              </w:rPr>
            </w:pPr>
            <w:r w:rsidRPr="003A40F3">
              <w:rPr>
                <w:rFonts w:cstheme="majorHAnsi"/>
                <w:lang w:eastAsia="en-AU"/>
              </w:rPr>
              <w:t>1.3</w:t>
            </w:r>
          </w:p>
        </w:tc>
        <w:tc>
          <w:tcPr>
            <w:tcW w:w="743" w:type="pct"/>
            <w:shd w:val="clear" w:color="auto" w:fill="auto"/>
            <w:noWrap/>
            <w:vAlign w:val="center"/>
            <w:hideMark/>
          </w:tcPr>
          <w:p w14:paraId="3E1ACBA1" w14:textId="77777777" w:rsidR="00DA4698" w:rsidRPr="00DA4698" w:rsidRDefault="00DA4698" w:rsidP="00DA4698">
            <w:pPr>
              <w:pStyle w:val="Tableunitsrow"/>
              <w:jc w:val="center"/>
              <w:rPr>
                <w:rFonts w:cstheme="majorHAnsi"/>
                <w:lang w:eastAsia="en-AU"/>
              </w:rPr>
            </w:pPr>
            <w:r w:rsidRPr="003A40F3">
              <w:rPr>
                <w:rFonts w:cstheme="majorHAnsi"/>
                <w:lang w:eastAsia="en-AU"/>
              </w:rPr>
              <w:t>0.8*</w:t>
            </w:r>
          </w:p>
        </w:tc>
        <w:tc>
          <w:tcPr>
            <w:tcW w:w="743" w:type="pct"/>
            <w:shd w:val="clear" w:color="auto" w:fill="auto"/>
            <w:noWrap/>
            <w:vAlign w:val="center"/>
            <w:hideMark/>
          </w:tcPr>
          <w:p w14:paraId="2502A46D" w14:textId="77777777" w:rsidR="00DA4698" w:rsidRPr="00DA4698" w:rsidRDefault="00DA4698" w:rsidP="00DA4698">
            <w:pPr>
              <w:pStyle w:val="Tableunitsrow"/>
              <w:jc w:val="center"/>
              <w:rPr>
                <w:rFonts w:cstheme="majorHAnsi"/>
                <w:lang w:eastAsia="en-AU"/>
              </w:rPr>
            </w:pPr>
            <w:r w:rsidRPr="003A40F3">
              <w:rPr>
                <w:rFonts w:cstheme="majorHAnsi"/>
                <w:lang w:eastAsia="en-AU"/>
              </w:rPr>
              <w:t>1*</w:t>
            </w:r>
          </w:p>
        </w:tc>
        <w:tc>
          <w:tcPr>
            <w:tcW w:w="742" w:type="pct"/>
            <w:shd w:val="clear" w:color="auto" w:fill="auto"/>
            <w:noWrap/>
            <w:vAlign w:val="center"/>
            <w:hideMark/>
          </w:tcPr>
          <w:p w14:paraId="716AA144" w14:textId="77777777" w:rsidR="00DA4698" w:rsidRPr="00DA4698" w:rsidRDefault="00DA4698" w:rsidP="00DA4698">
            <w:pPr>
              <w:pStyle w:val="Tableunitsrow"/>
              <w:jc w:val="center"/>
              <w:rPr>
                <w:rFonts w:cstheme="majorHAnsi"/>
                <w:lang w:eastAsia="en-AU"/>
              </w:rPr>
            </w:pPr>
            <w:r w:rsidRPr="003A40F3">
              <w:rPr>
                <w:rFonts w:cstheme="majorHAnsi"/>
                <w:lang w:eastAsia="en-AU"/>
              </w:rPr>
              <w:t>1.2</w:t>
            </w:r>
          </w:p>
        </w:tc>
      </w:tr>
      <w:tr w:rsidR="00DA4698" w:rsidRPr="00F5008C" w14:paraId="0D28B05D" w14:textId="77777777" w:rsidTr="00571D62">
        <w:trPr>
          <w:cantSplit/>
          <w:trHeight w:val="300"/>
        </w:trPr>
        <w:tc>
          <w:tcPr>
            <w:tcW w:w="2030" w:type="pct"/>
            <w:shd w:val="clear" w:color="auto" w:fill="auto"/>
            <w:noWrap/>
            <w:vAlign w:val="center"/>
            <w:hideMark/>
          </w:tcPr>
          <w:p w14:paraId="481511D2" w14:textId="77777777" w:rsidR="00DA4698" w:rsidRPr="00F5008C" w:rsidRDefault="00DA4698" w:rsidP="00DA4698">
            <w:pPr>
              <w:pStyle w:val="Tabletext"/>
            </w:pPr>
            <w:r w:rsidRPr="00F5008C">
              <w:t>Electric cook top</w:t>
            </w:r>
          </w:p>
        </w:tc>
        <w:tc>
          <w:tcPr>
            <w:tcW w:w="743" w:type="pct"/>
            <w:shd w:val="clear" w:color="auto" w:fill="auto"/>
            <w:noWrap/>
            <w:vAlign w:val="center"/>
            <w:hideMark/>
          </w:tcPr>
          <w:p w14:paraId="6B597011" w14:textId="77777777" w:rsidR="00DA4698" w:rsidRPr="00DA4698" w:rsidRDefault="00DA4698" w:rsidP="00DA4698">
            <w:pPr>
              <w:pStyle w:val="Tableunitsrow"/>
              <w:jc w:val="center"/>
              <w:rPr>
                <w:rFonts w:cstheme="majorHAnsi"/>
                <w:lang w:eastAsia="en-AU"/>
              </w:rPr>
            </w:pPr>
            <w:r w:rsidRPr="003A40F3">
              <w:rPr>
                <w:rFonts w:cstheme="majorHAnsi"/>
                <w:lang w:eastAsia="en-AU"/>
              </w:rPr>
              <w:t>80.1*</w:t>
            </w:r>
          </w:p>
        </w:tc>
        <w:tc>
          <w:tcPr>
            <w:tcW w:w="743" w:type="pct"/>
            <w:shd w:val="clear" w:color="auto" w:fill="auto"/>
            <w:noWrap/>
            <w:vAlign w:val="center"/>
            <w:hideMark/>
          </w:tcPr>
          <w:p w14:paraId="612D20A7" w14:textId="77777777" w:rsidR="00DA4698" w:rsidRPr="00DA4698" w:rsidRDefault="00DA4698" w:rsidP="00DA4698">
            <w:pPr>
              <w:pStyle w:val="Tableunitsrow"/>
              <w:jc w:val="center"/>
              <w:rPr>
                <w:rFonts w:cstheme="majorHAnsi"/>
                <w:lang w:eastAsia="en-AU"/>
              </w:rPr>
            </w:pPr>
            <w:r w:rsidRPr="003A40F3">
              <w:rPr>
                <w:rFonts w:cstheme="majorHAnsi"/>
                <w:lang w:eastAsia="en-AU"/>
              </w:rPr>
              <w:t>-42.6*</w:t>
            </w:r>
          </w:p>
        </w:tc>
        <w:tc>
          <w:tcPr>
            <w:tcW w:w="743" w:type="pct"/>
            <w:shd w:val="clear" w:color="auto" w:fill="auto"/>
            <w:noWrap/>
            <w:vAlign w:val="center"/>
            <w:hideMark/>
          </w:tcPr>
          <w:p w14:paraId="1B4A96D7" w14:textId="77777777" w:rsidR="00DA4698" w:rsidRPr="00DA4698" w:rsidRDefault="00DA4698" w:rsidP="00DA4698">
            <w:pPr>
              <w:pStyle w:val="Tableunitsrow"/>
              <w:jc w:val="center"/>
              <w:rPr>
                <w:rFonts w:cstheme="majorHAnsi"/>
                <w:lang w:eastAsia="en-AU"/>
              </w:rPr>
            </w:pPr>
            <w:r w:rsidRPr="003A40F3">
              <w:rPr>
                <w:rFonts w:cstheme="majorHAnsi"/>
                <w:lang w:eastAsia="en-AU"/>
              </w:rPr>
              <w:t>63.7*</w:t>
            </w:r>
          </w:p>
        </w:tc>
        <w:tc>
          <w:tcPr>
            <w:tcW w:w="742" w:type="pct"/>
            <w:shd w:val="clear" w:color="auto" w:fill="auto"/>
            <w:noWrap/>
            <w:vAlign w:val="center"/>
            <w:hideMark/>
          </w:tcPr>
          <w:p w14:paraId="1789665D" w14:textId="77777777" w:rsidR="00DA4698" w:rsidRPr="00DA4698" w:rsidRDefault="00DA4698" w:rsidP="00DA4698">
            <w:pPr>
              <w:pStyle w:val="Tableunitsrow"/>
              <w:jc w:val="center"/>
              <w:rPr>
                <w:rFonts w:cstheme="majorHAnsi"/>
                <w:lang w:eastAsia="en-AU"/>
              </w:rPr>
            </w:pPr>
            <w:r w:rsidRPr="003A40F3">
              <w:rPr>
                <w:rFonts w:cstheme="majorHAnsi"/>
                <w:lang w:eastAsia="en-AU"/>
              </w:rPr>
              <w:t>12.3*</w:t>
            </w:r>
          </w:p>
        </w:tc>
      </w:tr>
      <w:tr w:rsidR="00DA4698" w:rsidRPr="00F5008C" w14:paraId="3EF51624" w14:textId="77777777" w:rsidTr="00571D62">
        <w:trPr>
          <w:cantSplit/>
          <w:trHeight w:val="300"/>
        </w:trPr>
        <w:tc>
          <w:tcPr>
            <w:tcW w:w="2030" w:type="pct"/>
            <w:shd w:val="clear" w:color="auto" w:fill="auto"/>
            <w:noWrap/>
            <w:vAlign w:val="center"/>
            <w:hideMark/>
          </w:tcPr>
          <w:p w14:paraId="6D02AA90" w14:textId="77777777" w:rsidR="00DA4698" w:rsidRPr="00F5008C" w:rsidRDefault="00DA4698" w:rsidP="00DA4698">
            <w:pPr>
              <w:pStyle w:val="Tabletext"/>
            </w:pPr>
            <w:r w:rsidRPr="00F5008C">
              <w:t>Computers - number</w:t>
            </w:r>
          </w:p>
        </w:tc>
        <w:tc>
          <w:tcPr>
            <w:tcW w:w="743" w:type="pct"/>
            <w:shd w:val="clear" w:color="auto" w:fill="auto"/>
            <w:noWrap/>
            <w:vAlign w:val="center"/>
            <w:hideMark/>
          </w:tcPr>
          <w:p w14:paraId="1A563ACB" w14:textId="77777777" w:rsidR="00DA4698" w:rsidRPr="00DA4698" w:rsidRDefault="00DA4698" w:rsidP="00DA4698">
            <w:pPr>
              <w:pStyle w:val="Tableunitsrow"/>
              <w:jc w:val="center"/>
              <w:rPr>
                <w:rFonts w:cstheme="majorHAnsi"/>
                <w:lang w:eastAsia="en-AU"/>
              </w:rPr>
            </w:pPr>
            <w:r w:rsidRPr="003A40F3">
              <w:rPr>
                <w:rFonts w:cstheme="majorHAnsi"/>
                <w:lang w:eastAsia="en-AU"/>
              </w:rPr>
              <w:t>72.2</w:t>
            </w:r>
          </w:p>
        </w:tc>
        <w:tc>
          <w:tcPr>
            <w:tcW w:w="743" w:type="pct"/>
            <w:shd w:val="clear" w:color="auto" w:fill="auto"/>
            <w:noWrap/>
            <w:vAlign w:val="center"/>
            <w:hideMark/>
          </w:tcPr>
          <w:p w14:paraId="791A478C" w14:textId="77777777" w:rsidR="00DA4698" w:rsidRPr="00DA4698" w:rsidRDefault="00DA4698" w:rsidP="00DA4698">
            <w:pPr>
              <w:pStyle w:val="Tableunitsrow"/>
              <w:jc w:val="center"/>
              <w:rPr>
                <w:rFonts w:cstheme="majorHAnsi"/>
                <w:lang w:eastAsia="en-AU"/>
              </w:rPr>
            </w:pPr>
            <w:r w:rsidRPr="003A40F3">
              <w:rPr>
                <w:rFonts w:cstheme="majorHAnsi"/>
                <w:lang w:eastAsia="en-AU"/>
              </w:rPr>
              <w:t>34.3*</w:t>
            </w:r>
          </w:p>
        </w:tc>
        <w:tc>
          <w:tcPr>
            <w:tcW w:w="743" w:type="pct"/>
            <w:shd w:val="clear" w:color="auto" w:fill="auto"/>
            <w:noWrap/>
            <w:vAlign w:val="center"/>
            <w:hideMark/>
          </w:tcPr>
          <w:p w14:paraId="0037C2D8" w14:textId="77777777" w:rsidR="00DA4698" w:rsidRPr="00DA4698" w:rsidRDefault="00DA4698" w:rsidP="00DA4698">
            <w:pPr>
              <w:pStyle w:val="Tableunitsrow"/>
              <w:jc w:val="center"/>
              <w:rPr>
                <w:rFonts w:cstheme="majorHAnsi"/>
                <w:lang w:eastAsia="en-AU"/>
              </w:rPr>
            </w:pPr>
            <w:r w:rsidRPr="003A40F3">
              <w:rPr>
                <w:rFonts w:cstheme="majorHAnsi"/>
                <w:lang w:eastAsia="en-AU"/>
              </w:rPr>
              <w:t>39*</w:t>
            </w:r>
          </w:p>
        </w:tc>
        <w:tc>
          <w:tcPr>
            <w:tcW w:w="742" w:type="pct"/>
            <w:shd w:val="clear" w:color="auto" w:fill="auto"/>
            <w:noWrap/>
            <w:vAlign w:val="center"/>
            <w:hideMark/>
          </w:tcPr>
          <w:p w14:paraId="763A8B0B" w14:textId="77777777" w:rsidR="00DA4698" w:rsidRPr="00DA4698" w:rsidRDefault="00DA4698" w:rsidP="00DA4698">
            <w:pPr>
              <w:pStyle w:val="Tableunitsrow"/>
              <w:jc w:val="center"/>
              <w:rPr>
                <w:rFonts w:cstheme="majorHAnsi"/>
                <w:lang w:eastAsia="en-AU"/>
              </w:rPr>
            </w:pPr>
            <w:r w:rsidRPr="003A40F3">
              <w:rPr>
                <w:rFonts w:cstheme="majorHAnsi"/>
                <w:lang w:eastAsia="en-AU"/>
              </w:rPr>
              <w:t>24.5*</w:t>
            </w:r>
          </w:p>
        </w:tc>
      </w:tr>
      <w:tr w:rsidR="00DA4698" w:rsidRPr="00F5008C" w14:paraId="0F29D343" w14:textId="77777777" w:rsidTr="00571D62">
        <w:trPr>
          <w:cantSplit/>
          <w:trHeight w:val="300"/>
        </w:trPr>
        <w:tc>
          <w:tcPr>
            <w:tcW w:w="2030" w:type="pct"/>
            <w:shd w:val="clear" w:color="auto" w:fill="auto"/>
            <w:noWrap/>
            <w:vAlign w:val="center"/>
            <w:hideMark/>
          </w:tcPr>
          <w:p w14:paraId="5B5F2F94" w14:textId="77777777" w:rsidR="00DA4698" w:rsidRPr="00F5008C" w:rsidRDefault="00DA4698" w:rsidP="00DA4698">
            <w:pPr>
              <w:pStyle w:val="Tabletext"/>
            </w:pPr>
            <w:r w:rsidRPr="00F5008C">
              <w:t>Washing machine - times used in week</w:t>
            </w:r>
          </w:p>
        </w:tc>
        <w:tc>
          <w:tcPr>
            <w:tcW w:w="743" w:type="pct"/>
            <w:shd w:val="clear" w:color="auto" w:fill="auto"/>
            <w:noWrap/>
            <w:vAlign w:val="center"/>
            <w:hideMark/>
          </w:tcPr>
          <w:p w14:paraId="6DB12C0F" w14:textId="77777777" w:rsidR="00DA4698" w:rsidRPr="00DA4698" w:rsidRDefault="00DA4698" w:rsidP="00DA4698">
            <w:pPr>
              <w:pStyle w:val="Tableunitsrow"/>
              <w:jc w:val="center"/>
              <w:rPr>
                <w:rFonts w:cstheme="majorHAnsi"/>
                <w:lang w:eastAsia="en-AU"/>
              </w:rPr>
            </w:pPr>
            <w:r w:rsidRPr="003A40F3">
              <w:rPr>
                <w:rFonts w:cstheme="majorHAnsi"/>
                <w:lang w:eastAsia="en-AU"/>
              </w:rPr>
              <w:t>-9.7*</w:t>
            </w:r>
          </w:p>
        </w:tc>
        <w:tc>
          <w:tcPr>
            <w:tcW w:w="743" w:type="pct"/>
            <w:shd w:val="clear" w:color="auto" w:fill="auto"/>
            <w:noWrap/>
            <w:vAlign w:val="center"/>
            <w:hideMark/>
          </w:tcPr>
          <w:p w14:paraId="40F43FD9" w14:textId="77777777" w:rsidR="00DA4698" w:rsidRPr="00DA4698" w:rsidRDefault="00DA4698" w:rsidP="00DA4698">
            <w:pPr>
              <w:pStyle w:val="Tableunitsrow"/>
              <w:jc w:val="center"/>
              <w:rPr>
                <w:rFonts w:cstheme="majorHAnsi"/>
                <w:lang w:eastAsia="en-AU"/>
              </w:rPr>
            </w:pPr>
            <w:r w:rsidRPr="003A40F3">
              <w:rPr>
                <w:rFonts w:cstheme="majorHAnsi"/>
                <w:lang w:eastAsia="en-AU"/>
              </w:rPr>
              <w:t>0.7*</w:t>
            </w:r>
          </w:p>
        </w:tc>
        <w:tc>
          <w:tcPr>
            <w:tcW w:w="743" w:type="pct"/>
            <w:shd w:val="clear" w:color="auto" w:fill="auto"/>
            <w:noWrap/>
            <w:vAlign w:val="center"/>
            <w:hideMark/>
          </w:tcPr>
          <w:p w14:paraId="7542402B" w14:textId="77777777" w:rsidR="00DA4698" w:rsidRPr="00DA4698" w:rsidRDefault="00DA4698" w:rsidP="00DA4698">
            <w:pPr>
              <w:pStyle w:val="Tableunitsrow"/>
              <w:jc w:val="center"/>
              <w:rPr>
                <w:rFonts w:cstheme="majorHAnsi"/>
                <w:lang w:eastAsia="en-AU"/>
              </w:rPr>
            </w:pPr>
            <w:r w:rsidRPr="003A40F3">
              <w:rPr>
                <w:rFonts w:cstheme="majorHAnsi"/>
                <w:lang w:eastAsia="en-AU"/>
              </w:rPr>
              <w:t>-2.1*</w:t>
            </w:r>
          </w:p>
        </w:tc>
        <w:tc>
          <w:tcPr>
            <w:tcW w:w="742" w:type="pct"/>
            <w:shd w:val="clear" w:color="auto" w:fill="auto"/>
            <w:noWrap/>
            <w:vAlign w:val="center"/>
            <w:hideMark/>
          </w:tcPr>
          <w:p w14:paraId="09A4B7BF" w14:textId="77777777" w:rsidR="00DA4698" w:rsidRPr="00DA4698" w:rsidRDefault="00DA4698" w:rsidP="00DA4698">
            <w:pPr>
              <w:pStyle w:val="Tableunitsrow"/>
              <w:jc w:val="center"/>
              <w:rPr>
                <w:rFonts w:cstheme="majorHAnsi"/>
                <w:lang w:eastAsia="en-AU"/>
              </w:rPr>
            </w:pPr>
            <w:r w:rsidRPr="003A40F3">
              <w:rPr>
                <w:rFonts w:cstheme="majorHAnsi"/>
                <w:lang w:eastAsia="en-AU"/>
              </w:rPr>
              <w:t>-5*</w:t>
            </w:r>
          </w:p>
        </w:tc>
      </w:tr>
      <w:tr w:rsidR="00DA4698" w:rsidRPr="00F5008C" w14:paraId="4BD2BDF3" w14:textId="77777777" w:rsidTr="00571D62">
        <w:trPr>
          <w:cantSplit/>
          <w:trHeight w:val="300"/>
        </w:trPr>
        <w:tc>
          <w:tcPr>
            <w:tcW w:w="2030" w:type="pct"/>
            <w:shd w:val="clear" w:color="auto" w:fill="auto"/>
            <w:noWrap/>
            <w:vAlign w:val="center"/>
            <w:hideMark/>
          </w:tcPr>
          <w:p w14:paraId="529A5FA5" w14:textId="77777777" w:rsidR="00DA4698" w:rsidRPr="00F5008C" w:rsidRDefault="00DA4698" w:rsidP="00DA4698">
            <w:pPr>
              <w:pStyle w:val="Tabletext"/>
            </w:pPr>
            <w:r w:rsidRPr="00F5008C">
              <w:t>Separate house</w:t>
            </w:r>
          </w:p>
        </w:tc>
        <w:tc>
          <w:tcPr>
            <w:tcW w:w="743" w:type="pct"/>
            <w:shd w:val="clear" w:color="auto" w:fill="auto"/>
            <w:noWrap/>
            <w:vAlign w:val="center"/>
            <w:hideMark/>
          </w:tcPr>
          <w:p w14:paraId="07542086" w14:textId="77777777" w:rsidR="00DA4698" w:rsidRPr="00DA4698" w:rsidRDefault="00DA4698" w:rsidP="00DA4698">
            <w:pPr>
              <w:pStyle w:val="Tableunitsrow"/>
              <w:jc w:val="center"/>
              <w:rPr>
                <w:rFonts w:cstheme="majorHAnsi"/>
                <w:lang w:eastAsia="en-AU"/>
              </w:rPr>
            </w:pPr>
            <w:r w:rsidRPr="003A40F3">
              <w:rPr>
                <w:rFonts w:cstheme="majorHAnsi"/>
                <w:lang w:eastAsia="en-AU"/>
              </w:rPr>
              <w:t>293.5</w:t>
            </w:r>
          </w:p>
        </w:tc>
        <w:tc>
          <w:tcPr>
            <w:tcW w:w="743" w:type="pct"/>
            <w:shd w:val="clear" w:color="auto" w:fill="auto"/>
            <w:noWrap/>
            <w:vAlign w:val="center"/>
            <w:hideMark/>
          </w:tcPr>
          <w:p w14:paraId="41707784" w14:textId="77777777" w:rsidR="00DA4698" w:rsidRPr="00DA4698" w:rsidRDefault="00DA4698" w:rsidP="00DA4698">
            <w:pPr>
              <w:pStyle w:val="Tableunitsrow"/>
              <w:jc w:val="center"/>
              <w:rPr>
                <w:rFonts w:cstheme="majorHAnsi"/>
                <w:lang w:eastAsia="en-AU"/>
              </w:rPr>
            </w:pPr>
            <w:r w:rsidRPr="003A40F3">
              <w:rPr>
                <w:rFonts w:cstheme="majorHAnsi"/>
                <w:lang w:eastAsia="en-AU"/>
              </w:rPr>
              <w:t>250.6</w:t>
            </w:r>
          </w:p>
        </w:tc>
        <w:tc>
          <w:tcPr>
            <w:tcW w:w="743" w:type="pct"/>
            <w:shd w:val="clear" w:color="auto" w:fill="auto"/>
            <w:noWrap/>
            <w:vAlign w:val="center"/>
            <w:hideMark/>
          </w:tcPr>
          <w:p w14:paraId="12A5DDB2" w14:textId="77777777" w:rsidR="00DA4698" w:rsidRPr="00DA4698" w:rsidRDefault="00DA4698" w:rsidP="00DA4698">
            <w:pPr>
              <w:pStyle w:val="Tableunitsrow"/>
              <w:jc w:val="center"/>
              <w:rPr>
                <w:rFonts w:cstheme="majorHAnsi"/>
                <w:lang w:eastAsia="en-AU"/>
              </w:rPr>
            </w:pPr>
            <w:r w:rsidRPr="003A40F3">
              <w:rPr>
                <w:rFonts w:cstheme="majorHAnsi"/>
                <w:lang w:eastAsia="en-AU"/>
              </w:rPr>
              <w:t>250.6</w:t>
            </w:r>
          </w:p>
        </w:tc>
        <w:tc>
          <w:tcPr>
            <w:tcW w:w="742" w:type="pct"/>
            <w:shd w:val="clear" w:color="auto" w:fill="auto"/>
            <w:noWrap/>
            <w:vAlign w:val="center"/>
            <w:hideMark/>
          </w:tcPr>
          <w:p w14:paraId="0036A7DF" w14:textId="77777777" w:rsidR="00DA4698" w:rsidRPr="00DA4698" w:rsidRDefault="00DA4698" w:rsidP="00DA4698">
            <w:pPr>
              <w:pStyle w:val="Tableunitsrow"/>
              <w:jc w:val="center"/>
              <w:rPr>
                <w:rFonts w:cstheme="majorHAnsi"/>
                <w:lang w:eastAsia="en-AU"/>
              </w:rPr>
            </w:pPr>
            <w:r w:rsidRPr="003A40F3">
              <w:rPr>
                <w:rFonts w:cstheme="majorHAnsi"/>
                <w:lang w:eastAsia="en-AU"/>
              </w:rPr>
              <w:t>197.7</w:t>
            </w:r>
          </w:p>
        </w:tc>
      </w:tr>
      <w:tr w:rsidR="00DA4698" w:rsidRPr="00F5008C" w14:paraId="00CACE7B" w14:textId="77777777" w:rsidTr="00571D62">
        <w:trPr>
          <w:cantSplit/>
          <w:trHeight w:val="300"/>
        </w:trPr>
        <w:tc>
          <w:tcPr>
            <w:tcW w:w="2030" w:type="pct"/>
            <w:shd w:val="clear" w:color="auto" w:fill="auto"/>
            <w:noWrap/>
            <w:vAlign w:val="center"/>
            <w:hideMark/>
          </w:tcPr>
          <w:p w14:paraId="6ECDE5FF" w14:textId="77777777" w:rsidR="00DA4698" w:rsidRPr="00F5008C" w:rsidRDefault="00DA4698" w:rsidP="00DA4698">
            <w:pPr>
              <w:pStyle w:val="Tabletext"/>
            </w:pPr>
            <w:r w:rsidRPr="00F5008C">
              <w:t>Computer use - total time all computers</w:t>
            </w:r>
          </w:p>
        </w:tc>
        <w:tc>
          <w:tcPr>
            <w:tcW w:w="743" w:type="pct"/>
            <w:shd w:val="clear" w:color="auto" w:fill="auto"/>
            <w:noWrap/>
            <w:vAlign w:val="center"/>
            <w:hideMark/>
          </w:tcPr>
          <w:p w14:paraId="6BFD643D" w14:textId="77777777" w:rsidR="00DA4698" w:rsidRPr="00DA4698" w:rsidRDefault="00DA4698" w:rsidP="00DA4698">
            <w:pPr>
              <w:pStyle w:val="Tableunitsrow"/>
              <w:jc w:val="center"/>
              <w:rPr>
                <w:rFonts w:cstheme="majorHAnsi"/>
                <w:lang w:eastAsia="en-AU"/>
              </w:rPr>
            </w:pPr>
            <w:r w:rsidRPr="003A40F3">
              <w:rPr>
                <w:rFonts w:cstheme="majorHAnsi"/>
                <w:lang w:eastAsia="en-AU"/>
              </w:rPr>
              <w:t>1.8</w:t>
            </w:r>
          </w:p>
        </w:tc>
        <w:tc>
          <w:tcPr>
            <w:tcW w:w="743" w:type="pct"/>
            <w:shd w:val="clear" w:color="auto" w:fill="auto"/>
            <w:noWrap/>
            <w:vAlign w:val="center"/>
            <w:hideMark/>
          </w:tcPr>
          <w:p w14:paraId="72FB7B0F" w14:textId="77777777" w:rsidR="00DA4698" w:rsidRPr="00DA4698" w:rsidRDefault="00DA4698" w:rsidP="00DA4698">
            <w:pPr>
              <w:pStyle w:val="Tableunitsrow"/>
              <w:jc w:val="center"/>
              <w:rPr>
                <w:rFonts w:cstheme="majorHAnsi"/>
                <w:lang w:eastAsia="en-AU"/>
              </w:rPr>
            </w:pPr>
            <w:r w:rsidRPr="003A40F3">
              <w:rPr>
                <w:rFonts w:cstheme="majorHAnsi"/>
                <w:lang w:eastAsia="en-AU"/>
              </w:rPr>
              <w:t>1.5</w:t>
            </w:r>
          </w:p>
        </w:tc>
        <w:tc>
          <w:tcPr>
            <w:tcW w:w="743" w:type="pct"/>
            <w:shd w:val="clear" w:color="auto" w:fill="auto"/>
            <w:noWrap/>
            <w:vAlign w:val="center"/>
            <w:hideMark/>
          </w:tcPr>
          <w:p w14:paraId="34ACD4E1" w14:textId="77777777" w:rsidR="00DA4698" w:rsidRPr="00DA4698" w:rsidRDefault="00DA4698" w:rsidP="00DA4698">
            <w:pPr>
              <w:pStyle w:val="Tableunitsrow"/>
              <w:jc w:val="center"/>
              <w:rPr>
                <w:rFonts w:cstheme="majorHAnsi"/>
                <w:lang w:eastAsia="en-AU"/>
              </w:rPr>
            </w:pPr>
            <w:r w:rsidRPr="003A40F3">
              <w:rPr>
                <w:rFonts w:cstheme="majorHAnsi"/>
                <w:lang w:eastAsia="en-AU"/>
              </w:rPr>
              <w:t>0.9*</w:t>
            </w:r>
          </w:p>
        </w:tc>
        <w:tc>
          <w:tcPr>
            <w:tcW w:w="742" w:type="pct"/>
            <w:shd w:val="clear" w:color="auto" w:fill="auto"/>
            <w:noWrap/>
            <w:vAlign w:val="center"/>
            <w:hideMark/>
          </w:tcPr>
          <w:p w14:paraId="656F7AE7" w14:textId="77777777" w:rsidR="00DA4698" w:rsidRPr="00DA4698" w:rsidRDefault="00DA4698" w:rsidP="00DA4698">
            <w:pPr>
              <w:pStyle w:val="Tableunitsrow"/>
              <w:jc w:val="center"/>
              <w:rPr>
                <w:rFonts w:cstheme="majorHAnsi"/>
                <w:lang w:eastAsia="en-AU"/>
              </w:rPr>
            </w:pPr>
            <w:r w:rsidRPr="003A40F3">
              <w:rPr>
                <w:rFonts w:cstheme="majorHAnsi"/>
                <w:lang w:eastAsia="en-AU"/>
              </w:rPr>
              <w:t>1.1</w:t>
            </w:r>
          </w:p>
        </w:tc>
      </w:tr>
      <w:tr w:rsidR="00DA4698" w:rsidRPr="00F5008C" w14:paraId="335BE526" w14:textId="77777777" w:rsidTr="00571D62">
        <w:trPr>
          <w:cantSplit/>
          <w:trHeight w:val="300"/>
        </w:trPr>
        <w:tc>
          <w:tcPr>
            <w:tcW w:w="2030" w:type="pct"/>
            <w:shd w:val="clear" w:color="auto" w:fill="auto"/>
            <w:noWrap/>
            <w:vAlign w:val="center"/>
            <w:hideMark/>
          </w:tcPr>
          <w:p w14:paraId="7F6000FF" w14:textId="77777777" w:rsidR="00DA4698" w:rsidRPr="00F5008C" w:rsidRDefault="00DA4698" w:rsidP="00DA4698">
            <w:pPr>
              <w:pStyle w:val="Tabletext"/>
            </w:pPr>
            <w:r w:rsidRPr="00F5008C">
              <w:t>Clothes dryer - times used in week</w:t>
            </w:r>
          </w:p>
        </w:tc>
        <w:tc>
          <w:tcPr>
            <w:tcW w:w="743" w:type="pct"/>
            <w:shd w:val="clear" w:color="auto" w:fill="auto"/>
            <w:noWrap/>
            <w:vAlign w:val="center"/>
            <w:hideMark/>
          </w:tcPr>
          <w:p w14:paraId="21133F4F" w14:textId="77777777" w:rsidR="00DA4698" w:rsidRPr="00DA4698" w:rsidRDefault="00DA4698" w:rsidP="00DA4698">
            <w:pPr>
              <w:pStyle w:val="Tableunitsrow"/>
              <w:jc w:val="center"/>
              <w:rPr>
                <w:rFonts w:cstheme="majorHAnsi"/>
                <w:lang w:eastAsia="en-AU"/>
              </w:rPr>
            </w:pPr>
            <w:r w:rsidRPr="003A40F3">
              <w:rPr>
                <w:rFonts w:cstheme="majorHAnsi"/>
                <w:lang w:eastAsia="en-AU"/>
              </w:rPr>
              <w:t>51.5</w:t>
            </w:r>
          </w:p>
        </w:tc>
        <w:tc>
          <w:tcPr>
            <w:tcW w:w="743" w:type="pct"/>
            <w:shd w:val="clear" w:color="auto" w:fill="auto"/>
            <w:noWrap/>
            <w:vAlign w:val="center"/>
            <w:hideMark/>
          </w:tcPr>
          <w:p w14:paraId="7A7084B3" w14:textId="77777777" w:rsidR="00DA4698" w:rsidRPr="00DA4698" w:rsidRDefault="00DA4698" w:rsidP="00DA4698">
            <w:pPr>
              <w:pStyle w:val="Tableunitsrow"/>
              <w:jc w:val="center"/>
              <w:rPr>
                <w:rFonts w:cstheme="majorHAnsi"/>
                <w:lang w:eastAsia="en-AU"/>
              </w:rPr>
            </w:pPr>
            <w:r w:rsidRPr="003A40F3">
              <w:rPr>
                <w:rFonts w:cstheme="majorHAnsi"/>
                <w:lang w:eastAsia="en-AU"/>
              </w:rPr>
              <w:t>43.5</w:t>
            </w:r>
          </w:p>
        </w:tc>
        <w:tc>
          <w:tcPr>
            <w:tcW w:w="743" w:type="pct"/>
            <w:shd w:val="clear" w:color="auto" w:fill="auto"/>
            <w:noWrap/>
            <w:vAlign w:val="center"/>
            <w:hideMark/>
          </w:tcPr>
          <w:p w14:paraId="499FC069" w14:textId="77777777" w:rsidR="00DA4698" w:rsidRPr="00DA4698" w:rsidRDefault="00DA4698" w:rsidP="00DA4698">
            <w:pPr>
              <w:pStyle w:val="Tableunitsrow"/>
              <w:jc w:val="center"/>
              <w:rPr>
                <w:rFonts w:cstheme="majorHAnsi"/>
                <w:lang w:eastAsia="en-AU"/>
              </w:rPr>
            </w:pPr>
            <w:r w:rsidRPr="003A40F3">
              <w:rPr>
                <w:rFonts w:cstheme="majorHAnsi"/>
                <w:lang w:eastAsia="en-AU"/>
              </w:rPr>
              <w:t>32.0</w:t>
            </w:r>
          </w:p>
        </w:tc>
        <w:tc>
          <w:tcPr>
            <w:tcW w:w="742" w:type="pct"/>
            <w:shd w:val="clear" w:color="auto" w:fill="auto"/>
            <w:noWrap/>
            <w:vAlign w:val="center"/>
            <w:hideMark/>
          </w:tcPr>
          <w:p w14:paraId="10A55FE1" w14:textId="77777777" w:rsidR="00DA4698" w:rsidRPr="00DA4698" w:rsidRDefault="00DA4698" w:rsidP="00DA4698">
            <w:pPr>
              <w:pStyle w:val="Tableunitsrow"/>
              <w:jc w:val="center"/>
              <w:rPr>
                <w:rFonts w:cstheme="majorHAnsi"/>
                <w:lang w:eastAsia="en-AU"/>
              </w:rPr>
            </w:pPr>
            <w:r w:rsidRPr="003A40F3">
              <w:rPr>
                <w:rFonts w:cstheme="majorHAnsi"/>
                <w:lang w:eastAsia="en-AU"/>
              </w:rPr>
              <w:t>43.9</w:t>
            </w:r>
          </w:p>
        </w:tc>
      </w:tr>
      <w:tr w:rsidR="00DA4698" w:rsidRPr="00F5008C" w14:paraId="4B1E2900" w14:textId="77777777" w:rsidTr="00571D62">
        <w:trPr>
          <w:cantSplit/>
          <w:trHeight w:val="300"/>
        </w:trPr>
        <w:tc>
          <w:tcPr>
            <w:tcW w:w="2030" w:type="pct"/>
            <w:shd w:val="clear" w:color="auto" w:fill="auto"/>
            <w:noWrap/>
            <w:vAlign w:val="center"/>
            <w:hideMark/>
          </w:tcPr>
          <w:p w14:paraId="6772B54C" w14:textId="77777777" w:rsidR="00DA4698" w:rsidRPr="00F5008C" w:rsidRDefault="00DA4698" w:rsidP="00DA4698">
            <w:pPr>
              <w:pStyle w:val="Tabletext"/>
            </w:pPr>
            <w:r w:rsidRPr="00F5008C">
              <w:t>Hours TVs on during the week</w:t>
            </w:r>
          </w:p>
        </w:tc>
        <w:tc>
          <w:tcPr>
            <w:tcW w:w="743" w:type="pct"/>
            <w:shd w:val="clear" w:color="auto" w:fill="auto"/>
            <w:noWrap/>
            <w:vAlign w:val="center"/>
            <w:hideMark/>
          </w:tcPr>
          <w:p w14:paraId="36A2244A" w14:textId="77777777" w:rsidR="00DA4698" w:rsidRPr="00DA4698" w:rsidRDefault="00DA4698" w:rsidP="00DA4698">
            <w:pPr>
              <w:pStyle w:val="Tableunitsrow"/>
              <w:jc w:val="center"/>
              <w:rPr>
                <w:rFonts w:cstheme="majorHAnsi"/>
                <w:lang w:eastAsia="en-AU"/>
              </w:rPr>
            </w:pPr>
            <w:r w:rsidRPr="003A40F3">
              <w:rPr>
                <w:rFonts w:cstheme="majorHAnsi"/>
                <w:lang w:eastAsia="en-AU"/>
              </w:rPr>
              <w:t>0.9*</w:t>
            </w:r>
          </w:p>
        </w:tc>
        <w:tc>
          <w:tcPr>
            <w:tcW w:w="743" w:type="pct"/>
            <w:shd w:val="clear" w:color="auto" w:fill="auto"/>
            <w:noWrap/>
            <w:vAlign w:val="center"/>
            <w:hideMark/>
          </w:tcPr>
          <w:p w14:paraId="0556F225" w14:textId="77777777" w:rsidR="00DA4698" w:rsidRPr="00DA4698" w:rsidRDefault="00DA4698" w:rsidP="00DA4698">
            <w:pPr>
              <w:pStyle w:val="Tableunitsrow"/>
              <w:jc w:val="center"/>
              <w:rPr>
                <w:rFonts w:cstheme="majorHAnsi"/>
                <w:lang w:eastAsia="en-AU"/>
              </w:rPr>
            </w:pPr>
            <w:r w:rsidRPr="003A40F3">
              <w:rPr>
                <w:rFonts w:cstheme="majorHAnsi"/>
                <w:lang w:eastAsia="en-AU"/>
              </w:rPr>
              <w:t>1.1*</w:t>
            </w:r>
          </w:p>
        </w:tc>
        <w:tc>
          <w:tcPr>
            <w:tcW w:w="743" w:type="pct"/>
            <w:shd w:val="clear" w:color="auto" w:fill="auto"/>
            <w:noWrap/>
            <w:vAlign w:val="center"/>
            <w:hideMark/>
          </w:tcPr>
          <w:p w14:paraId="73941EF3" w14:textId="77777777" w:rsidR="00DA4698" w:rsidRPr="00DA4698" w:rsidRDefault="00DA4698" w:rsidP="00DA4698">
            <w:pPr>
              <w:pStyle w:val="Tableunitsrow"/>
              <w:jc w:val="center"/>
              <w:rPr>
                <w:rFonts w:cstheme="majorHAnsi"/>
                <w:lang w:eastAsia="en-AU"/>
              </w:rPr>
            </w:pPr>
            <w:r w:rsidRPr="003A40F3">
              <w:rPr>
                <w:rFonts w:cstheme="majorHAnsi"/>
                <w:lang w:eastAsia="en-AU"/>
              </w:rPr>
              <w:t>1.3*</w:t>
            </w:r>
          </w:p>
        </w:tc>
        <w:tc>
          <w:tcPr>
            <w:tcW w:w="742" w:type="pct"/>
            <w:shd w:val="clear" w:color="auto" w:fill="auto"/>
            <w:noWrap/>
            <w:vAlign w:val="center"/>
            <w:hideMark/>
          </w:tcPr>
          <w:p w14:paraId="1474423F" w14:textId="77777777" w:rsidR="00DA4698" w:rsidRPr="00DA4698" w:rsidRDefault="00DA4698" w:rsidP="00DA4698">
            <w:pPr>
              <w:pStyle w:val="Tableunitsrow"/>
              <w:jc w:val="center"/>
              <w:rPr>
                <w:rFonts w:cstheme="majorHAnsi"/>
                <w:lang w:eastAsia="en-AU"/>
              </w:rPr>
            </w:pPr>
            <w:r w:rsidRPr="003A40F3">
              <w:rPr>
                <w:rFonts w:cstheme="majorHAnsi"/>
                <w:lang w:eastAsia="en-AU"/>
              </w:rPr>
              <w:t>2.1</w:t>
            </w:r>
          </w:p>
        </w:tc>
      </w:tr>
      <w:tr w:rsidR="00DA4698" w:rsidRPr="00F5008C" w14:paraId="22432543" w14:textId="77777777" w:rsidTr="00571D62">
        <w:trPr>
          <w:cantSplit/>
          <w:trHeight w:val="300"/>
        </w:trPr>
        <w:tc>
          <w:tcPr>
            <w:tcW w:w="2030" w:type="pct"/>
            <w:shd w:val="clear" w:color="auto" w:fill="auto"/>
            <w:noWrap/>
            <w:vAlign w:val="center"/>
            <w:hideMark/>
          </w:tcPr>
          <w:p w14:paraId="5F17D517" w14:textId="77777777" w:rsidR="00DA4698" w:rsidRPr="00F5008C" w:rsidRDefault="00DA4698" w:rsidP="00DA4698">
            <w:pPr>
              <w:pStyle w:val="Tabletext"/>
            </w:pPr>
            <w:r w:rsidRPr="00F5008C">
              <w:t>Electric oven</w:t>
            </w:r>
          </w:p>
        </w:tc>
        <w:tc>
          <w:tcPr>
            <w:tcW w:w="743" w:type="pct"/>
            <w:shd w:val="clear" w:color="auto" w:fill="auto"/>
            <w:noWrap/>
            <w:vAlign w:val="center"/>
            <w:hideMark/>
          </w:tcPr>
          <w:p w14:paraId="3056C95E" w14:textId="77777777" w:rsidR="00DA4698" w:rsidRPr="00DA4698" w:rsidRDefault="00DA4698" w:rsidP="00DA4698">
            <w:pPr>
              <w:pStyle w:val="Tableunitsrow"/>
              <w:jc w:val="center"/>
              <w:rPr>
                <w:rFonts w:cstheme="majorHAnsi"/>
                <w:lang w:eastAsia="en-AU"/>
              </w:rPr>
            </w:pPr>
            <w:r w:rsidRPr="003A40F3">
              <w:rPr>
                <w:rFonts w:cstheme="majorHAnsi"/>
                <w:lang w:eastAsia="en-AU"/>
              </w:rPr>
              <w:t>-52.3*</w:t>
            </w:r>
          </w:p>
        </w:tc>
        <w:tc>
          <w:tcPr>
            <w:tcW w:w="743" w:type="pct"/>
            <w:shd w:val="clear" w:color="auto" w:fill="auto"/>
            <w:noWrap/>
            <w:vAlign w:val="center"/>
            <w:hideMark/>
          </w:tcPr>
          <w:p w14:paraId="0C77F836" w14:textId="77777777" w:rsidR="00DA4698" w:rsidRPr="00DA4698" w:rsidRDefault="00DA4698" w:rsidP="00DA4698">
            <w:pPr>
              <w:pStyle w:val="Tableunitsrow"/>
              <w:jc w:val="center"/>
              <w:rPr>
                <w:rFonts w:cstheme="majorHAnsi"/>
                <w:lang w:eastAsia="en-AU"/>
              </w:rPr>
            </w:pPr>
            <w:r w:rsidRPr="003A40F3">
              <w:rPr>
                <w:rFonts w:cstheme="majorHAnsi"/>
                <w:lang w:eastAsia="en-AU"/>
              </w:rPr>
              <w:t>128.5</w:t>
            </w:r>
          </w:p>
        </w:tc>
        <w:tc>
          <w:tcPr>
            <w:tcW w:w="743" w:type="pct"/>
            <w:shd w:val="clear" w:color="auto" w:fill="auto"/>
            <w:noWrap/>
            <w:vAlign w:val="center"/>
            <w:hideMark/>
          </w:tcPr>
          <w:p w14:paraId="7179FA05" w14:textId="77777777" w:rsidR="00DA4698" w:rsidRPr="00DA4698" w:rsidRDefault="00DA4698" w:rsidP="00DA4698">
            <w:pPr>
              <w:pStyle w:val="Tableunitsrow"/>
              <w:jc w:val="center"/>
              <w:rPr>
                <w:rFonts w:cstheme="majorHAnsi"/>
                <w:lang w:eastAsia="en-AU"/>
              </w:rPr>
            </w:pPr>
            <w:r w:rsidRPr="003A40F3">
              <w:rPr>
                <w:rFonts w:cstheme="majorHAnsi"/>
                <w:lang w:eastAsia="en-AU"/>
              </w:rPr>
              <w:t>57.7*</w:t>
            </w:r>
          </w:p>
        </w:tc>
        <w:tc>
          <w:tcPr>
            <w:tcW w:w="742" w:type="pct"/>
            <w:shd w:val="clear" w:color="auto" w:fill="auto"/>
            <w:noWrap/>
            <w:vAlign w:val="center"/>
            <w:hideMark/>
          </w:tcPr>
          <w:p w14:paraId="6F7979D0" w14:textId="77777777" w:rsidR="00DA4698" w:rsidRPr="00DA4698" w:rsidRDefault="00DA4698" w:rsidP="00DA4698">
            <w:pPr>
              <w:pStyle w:val="Tableunitsrow"/>
              <w:jc w:val="center"/>
              <w:rPr>
                <w:rFonts w:cstheme="majorHAnsi"/>
                <w:lang w:eastAsia="en-AU"/>
              </w:rPr>
            </w:pPr>
            <w:r w:rsidRPr="003A40F3">
              <w:rPr>
                <w:rFonts w:cstheme="majorHAnsi"/>
                <w:lang w:eastAsia="en-AU"/>
              </w:rPr>
              <w:t>-33.1*</w:t>
            </w:r>
          </w:p>
        </w:tc>
      </w:tr>
      <w:tr w:rsidR="00DA4698" w:rsidRPr="00F5008C" w14:paraId="6617C78F" w14:textId="77777777" w:rsidTr="00571D62">
        <w:trPr>
          <w:cantSplit/>
          <w:trHeight w:val="300"/>
        </w:trPr>
        <w:tc>
          <w:tcPr>
            <w:tcW w:w="2030" w:type="pct"/>
            <w:shd w:val="clear" w:color="auto" w:fill="auto"/>
            <w:noWrap/>
            <w:vAlign w:val="center"/>
            <w:hideMark/>
          </w:tcPr>
          <w:p w14:paraId="04F94932" w14:textId="77777777" w:rsidR="00DA4698" w:rsidRPr="00F5008C" w:rsidRDefault="00DA4698" w:rsidP="00DA4698">
            <w:pPr>
              <w:pStyle w:val="Tabletext"/>
            </w:pPr>
            <w:r w:rsidRPr="00F5008C">
              <w:t> </w:t>
            </w:r>
          </w:p>
        </w:tc>
        <w:tc>
          <w:tcPr>
            <w:tcW w:w="743" w:type="pct"/>
            <w:shd w:val="clear" w:color="auto" w:fill="auto"/>
            <w:noWrap/>
            <w:vAlign w:val="center"/>
            <w:hideMark/>
          </w:tcPr>
          <w:p w14:paraId="6A79AC13" w14:textId="77777777" w:rsidR="00DA4698" w:rsidRPr="00DA4698" w:rsidRDefault="00DA4698" w:rsidP="00DA4698">
            <w:pPr>
              <w:pStyle w:val="Tableunitsrow"/>
              <w:jc w:val="center"/>
              <w:rPr>
                <w:rFonts w:cstheme="majorHAnsi"/>
                <w:lang w:eastAsia="en-AU"/>
              </w:rPr>
            </w:pPr>
            <w:r w:rsidRPr="003A40F3">
              <w:rPr>
                <w:rFonts w:cstheme="majorHAnsi"/>
                <w:lang w:eastAsia="en-AU"/>
              </w:rPr>
              <w:t> </w:t>
            </w:r>
          </w:p>
        </w:tc>
        <w:tc>
          <w:tcPr>
            <w:tcW w:w="743" w:type="pct"/>
            <w:shd w:val="clear" w:color="auto" w:fill="auto"/>
            <w:noWrap/>
            <w:vAlign w:val="center"/>
            <w:hideMark/>
          </w:tcPr>
          <w:p w14:paraId="58CB357C" w14:textId="77777777" w:rsidR="00DA4698" w:rsidRPr="00DA4698" w:rsidRDefault="00DA4698" w:rsidP="00DA4698">
            <w:pPr>
              <w:pStyle w:val="Tableunitsrow"/>
              <w:jc w:val="center"/>
              <w:rPr>
                <w:rFonts w:cstheme="majorHAnsi"/>
                <w:lang w:eastAsia="en-AU"/>
              </w:rPr>
            </w:pPr>
            <w:r w:rsidRPr="003A40F3">
              <w:rPr>
                <w:rFonts w:cstheme="majorHAnsi"/>
                <w:lang w:eastAsia="en-AU"/>
              </w:rPr>
              <w:t> </w:t>
            </w:r>
          </w:p>
        </w:tc>
        <w:tc>
          <w:tcPr>
            <w:tcW w:w="743" w:type="pct"/>
            <w:shd w:val="clear" w:color="auto" w:fill="auto"/>
            <w:noWrap/>
            <w:vAlign w:val="center"/>
            <w:hideMark/>
          </w:tcPr>
          <w:p w14:paraId="06CFB50F" w14:textId="77777777" w:rsidR="00DA4698" w:rsidRPr="00DA4698" w:rsidRDefault="00DA4698" w:rsidP="00DA4698">
            <w:pPr>
              <w:pStyle w:val="Tableunitsrow"/>
              <w:jc w:val="center"/>
              <w:rPr>
                <w:rFonts w:cstheme="majorHAnsi"/>
                <w:lang w:eastAsia="en-AU"/>
              </w:rPr>
            </w:pPr>
            <w:r w:rsidRPr="003A40F3">
              <w:rPr>
                <w:rFonts w:cstheme="majorHAnsi"/>
                <w:lang w:eastAsia="en-AU"/>
              </w:rPr>
              <w:t> </w:t>
            </w:r>
          </w:p>
        </w:tc>
        <w:tc>
          <w:tcPr>
            <w:tcW w:w="742" w:type="pct"/>
            <w:shd w:val="clear" w:color="auto" w:fill="auto"/>
            <w:noWrap/>
            <w:vAlign w:val="center"/>
            <w:hideMark/>
          </w:tcPr>
          <w:p w14:paraId="6961C036" w14:textId="77777777" w:rsidR="00DA4698" w:rsidRPr="00DA4698" w:rsidRDefault="00DA4698" w:rsidP="00DA4698">
            <w:pPr>
              <w:pStyle w:val="Tableunitsrow"/>
              <w:jc w:val="center"/>
              <w:rPr>
                <w:rFonts w:cstheme="majorHAnsi"/>
                <w:lang w:eastAsia="en-AU"/>
              </w:rPr>
            </w:pPr>
            <w:r w:rsidRPr="003A40F3">
              <w:rPr>
                <w:rFonts w:cstheme="majorHAnsi"/>
                <w:lang w:eastAsia="en-AU"/>
              </w:rPr>
              <w:t> </w:t>
            </w:r>
          </w:p>
        </w:tc>
      </w:tr>
      <w:tr w:rsidR="00DA4698" w:rsidRPr="00F5008C" w14:paraId="2704DA3D" w14:textId="77777777" w:rsidTr="00571D62">
        <w:trPr>
          <w:cantSplit/>
          <w:trHeight w:val="300"/>
        </w:trPr>
        <w:tc>
          <w:tcPr>
            <w:tcW w:w="2030" w:type="pct"/>
            <w:shd w:val="clear" w:color="auto" w:fill="auto"/>
            <w:noWrap/>
            <w:vAlign w:val="center"/>
            <w:hideMark/>
          </w:tcPr>
          <w:p w14:paraId="394FA106" w14:textId="77777777" w:rsidR="00DA4698" w:rsidRPr="00F5008C" w:rsidRDefault="00DA4698" w:rsidP="00DA4698">
            <w:pPr>
              <w:pStyle w:val="Tabletext"/>
            </w:pPr>
            <w:r w:rsidRPr="00F5008C">
              <w:t>Adjusted R-squared</w:t>
            </w:r>
          </w:p>
        </w:tc>
        <w:tc>
          <w:tcPr>
            <w:tcW w:w="743" w:type="pct"/>
            <w:shd w:val="clear" w:color="auto" w:fill="auto"/>
            <w:noWrap/>
            <w:vAlign w:val="center"/>
            <w:hideMark/>
          </w:tcPr>
          <w:p w14:paraId="3EE1487C" w14:textId="77777777" w:rsidR="00DA4698" w:rsidRPr="00DA4698" w:rsidRDefault="00DA4698" w:rsidP="00DA4698">
            <w:pPr>
              <w:pStyle w:val="Tableunitsrow"/>
              <w:jc w:val="center"/>
              <w:rPr>
                <w:rFonts w:cstheme="majorHAnsi"/>
                <w:lang w:eastAsia="en-AU"/>
              </w:rPr>
            </w:pPr>
            <w:r w:rsidRPr="003A40F3">
              <w:rPr>
                <w:rFonts w:cstheme="majorHAnsi"/>
                <w:lang w:eastAsia="en-AU"/>
              </w:rPr>
              <w:t>0.55</w:t>
            </w:r>
          </w:p>
        </w:tc>
        <w:tc>
          <w:tcPr>
            <w:tcW w:w="743" w:type="pct"/>
            <w:shd w:val="clear" w:color="auto" w:fill="auto"/>
            <w:noWrap/>
            <w:vAlign w:val="center"/>
            <w:hideMark/>
          </w:tcPr>
          <w:p w14:paraId="63A686B3" w14:textId="77777777" w:rsidR="00DA4698" w:rsidRPr="00DA4698" w:rsidRDefault="00DA4698" w:rsidP="00DA4698">
            <w:pPr>
              <w:pStyle w:val="Tableunitsrow"/>
              <w:jc w:val="center"/>
              <w:rPr>
                <w:rFonts w:cstheme="majorHAnsi"/>
                <w:lang w:eastAsia="en-AU"/>
              </w:rPr>
            </w:pPr>
            <w:r w:rsidRPr="003A40F3">
              <w:rPr>
                <w:rFonts w:cstheme="majorHAnsi"/>
                <w:lang w:eastAsia="en-AU"/>
              </w:rPr>
              <w:t>0.473</w:t>
            </w:r>
          </w:p>
        </w:tc>
        <w:tc>
          <w:tcPr>
            <w:tcW w:w="743" w:type="pct"/>
            <w:shd w:val="clear" w:color="auto" w:fill="auto"/>
            <w:noWrap/>
            <w:vAlign w:val="center"/>
            <w:hideMark/>
          </w:tcPr>
          <w:p w14:paraId="068A7013" w14:textId="77777777" w:rsidR="00DA4698" w:rsidRPr="00DA4698" w:rsidRDefault="00DA4698" w:rsidP="00DA4698">
            <w:pPr>
              <w:pStyle w:val="Tableunitsrow"/>
              <w:jc w:val="center"/>
              <w:rPr>
                <w:rFonts w:cstheme="majorHAnsi"/>
                <w:lang w:eastAsia="en-AU"/>
              </w:rPr>
            </w:pPr>
            <w:r w:rsidRPr="003A40F3">
              <w:rPr>
                <w:rFonts w:cstheme="majorHAnsi"/>
                <w:lang w:eastAsia="en-AU"/>
              </w:rPr>
              <w:t>0.435</w:t>
            </w:r>
          </w:p>
        </w:tc>
        <w:tc>
          <w:tcPr>
            <w:tcW w:w="742" w:type="pct"/>
            <w:shd w:val="clear" w:color="auto" w:fill="auto"/>
            <w:noWrap/>
            <w:vAlign w:val="center"/>
            <w:hideMark/>
          </w:tcPr>
          <w:p w14:paraId="07FA43BA" w14:textId="77777777" w:rsidR="00DA4698" w:rsidRPr="00DA4698" w:rsidRDefault="00DA4698" w:rsidP="00DA4698">
            <w:pPr>
              <w:pStyle w:val="Tableunitsrow"/>
              <w:jc w:val="center"/>
              <w:rPr>
                <w:rFonts w:cstheme="majorHAnsi"/>
                <w:lang w:eastAsia="en-AU"/>
              </w:rPr>
            </w:pPr>
            <w:r w:rsidRPr="003A40F3">
              <w:rPr>
                <w:rFonts w:cstheme="majorHAnsi"/>
                <w:lang w:eastAsia="en-AU"/>
              </w:rPr>
              <w:t>0.486</w:t>
            </w:r>
          </w:p>
        </w:tc>
      </w:tr>
    </w:tbl>
    <w:p w14:paraId="00351B53" w14:textId="77777777" w:rsidR="001C0426" w:rsidRDefault="001C0426" w:rsidP="00575C8B">
      <w:pPr>
        <w:pStyle w:val="Source"/>
      </w:pPr>
      <w:r>
        <w:t xml:space="preserve">Note: </w:t>
      </w:r>
      <w:r w:rsidR="00C75DEF">
        <w:rPr>
          <w:rFonts w:cstheme="majorHAnsi"/>
        </w:rPr>
        <w:t>Coefficients marked with * were not statistically significant at the 10% level.</w:t>
      </w:r>
    </w:p>
    <w:p w14:paraId="1065E55E" w14:textId="77777777" w:rsidR="001C0426" w:rsidRDefault="001C0426" w:rsidP="00575C8B">
      <w:pPr>
        <w:pStyle w:val="Source"/>
      </w:pPr>
      <w:r>
        <w:t xml:space="preserve">Source: </w:t>
      </w:r>
      <w:r w:rsidR="00C75DEF">
        <w:t>ACIL Allen Consulting</w:t>
      </w:r>
    </w:p>
    <w:p w14:paraId="301D130E" w14:textId="77777777" w:rsidR="00EC1E5D" w:rsidRDefault="00EC1E5D" w:rsidP="00EC1E5D">
      <w:pPr>
        <w:pStyle w:val="Caption"/>
      </w:pPr>
      <w:bookmarkStart w:id="79" w:name="_Ref393392425"/>
      <w:bookmarkStart w:id="80" w:name="_Ref393446371"/>
      <w:bookmarkStart w:id="81" w:name="_Toc401126867"/>
      <w:r>
        <w:lastRenderedPageBreak/>
        <w:t xml:space="preserve">Table </w:t>
      </w:r>
      <w:r w:rsidR="006D3551">
        <w:fldChar w:fldCharType="begin"/>
      </w:r>
      <w:r w:rsidR="006D3551">
        <w:instrText xml:space="preserve"> SEQ Table \* MERGEFORMAT </w:instrText>
      </w:r>
      <w:r w:rsidR="006D3551">
        <w:fldChar w:fldCharType="separate"/>
      </w:r>
      <w:r w:rsidR="009E0278">
        <w:rPr>
          <w:noProof/>
        </w:rPr>
        <w:t>3</w:t>
      </w:r>
      <w:r w:rsidR="006D3551">
        <w:rPr>
          <w:noProof/>
        </w:rPr>
        <w:fldChar w:fldCharType="end"/>
      </w:r>
      <w:bookmarkEnd w:id="79"/>
      <w:r w:rsidRPr="00334AAB">
        <w:rPr>
          <w:b/>
          <w:color w:val="000000"/>
        </w:rPr>
        <w:tab/>
      </w:r>
      <w:r w:rsidR="00996C7D">
        <w:rPr>
          <w:b/>
          <w:color w:val="000000"/>
        </w:rPr>
        <w:t>Queensland b</w:t>
      </w:r>
      <w:r>
        <w:rPr>
          <w:b/>
          <w:color w:val="000000"/>
        </w:rPr>
        <w:t xml:space="preserve">enchmarks model </w:t>
      </w:r>
      <w:bookmarkEnd w:id="80"/>
      <w:r w:rsidR="00996C7D">
        <w:rPr>
          <w:b/>
          <w:color w:val="000000"/>
        </w:rPr>
        <w:t>– controlling for gas</w:t>
      </w:r>
      <w:bookmarkEnd w:id="81"/>
    </w:p>
    <w:tbl>
      <w:tblPr>
        <w:tblW w:w="5019" w:type="pct"/>
        <w:tblBorders>
          <w:bottom w:val="single" w:sz="2" w:space="0" w:color="C0C0C0"/>
          <w:insideH w:val="single" w:sz="2" w:space="0" w:color="C0C0C0"/>
        </w:tblBorders>
        <w:tblCellMar>
          <w:left w:w="142" w:type="dxa"/>
          <w:right w:w="56" w:type="dxa"/>
        </w:tblCellMar>
        <w:tblLook w:val="0000" w:firstRow="0" w:lastRow="0" w:firstColumn="0" w:lastColumn="0" w:noHBand="0" w:noVBand="0"/>
      </w:tblPr>
      <w:tblGrid>
        <w:gridCol w:w="30"/>
        <w:gridCol w:w="2945"/>
        <w:gridCol w:w="128"/>
        <w:gridCol w:w="1020"/>
        <w:gridCol w:w="106"/>
        <w:gridCol w:w="1041"/>
        <w:gridCol w:w="84"/>
        <w:gridCol w:w="1064"/>
        <w:gridCol w:w="61"/>
        <w:gridCol w:w="1088"/>
        <w:gridCol w:w="32"/>
      </w:tblGrid>
      <w:tr w:rsidR="00051553" w14:paraId="18170761" w14:textId="77777777" w:rsidTr="0066201C">
        <w:trPr>
          <w:gridAfter w:val="1"/>
          <w:wAfter w:w="21" w:type="pct"/>
          <w:cantSplit/>
        </w:trPr>
        <w:tc>
          <w:tcPr>
            <w:tcW w:w="1958" w:type="pct"/>
            <w:gridSpan w:val="2"/>
            <w:tcBorders>
              <w:top w:val="nil"/>
              <w:bottom w:val="single" w:sz="2" w:space="0" w:color="C0C0C0"/>
            </w:tcBorders>
            <w:shd w:val="solid" w:color="9757A6" w:fill="auto"/>
            <w:vAlign w:val="center"/>
          </w:tcPr>
          <w:p w14:paraId="6670C201" w14:textId="77777777" w:rsidR="00EC1E5D" w:rsidRDefault="00EC1E5D" w:rsidP="00025454">
            <w:pPr>
              <w:pStyle w:val="Tablecolumnheadings"/>
            </w:pPr>
            <w:r>
              <w:t>Variable</w:t>
            </w:r>
          </w:p>
        </w:tc>
        <w:tc>
          <w:tcPr>
            <w:tcW w:w="755" w:type="pct"/>
            <w:gridSpan w:val="2"/>
            <w:tcBorders>
              <w:top w:val="nil"/>
              <w:bottom w:val="single" w:sz="2" w:space="0" w:color="C0C0C0"/>
            </w:tcBorders>
            <w:shd w:val="solid" w:color="9757A6" w:fill="auto"/>
            <w:vAlign w:val="center"/>
          </w:tcPr>
          <w:p w14:paraId="0ECF7C14" w14:textId="17C98592" w:rsidR="00EC1E5D" w:rsidRPr="001C0426" w:rsidRDefault="006830DE" w:rsidP="00887F83">
            <w:pPr>
              <w:pStyle w:val="Tablecolumnheadings"/>
              <w:jc w:val="center"/>
              <w:rPr>
                <w:lang w:eastAsia="en-AU"/>
              </w:rPr>
            </w:pPr>
            <w:r>
              <w:rPr>
                <w:lang w:eastAsia="en-AU"/>
              </w:rPr>
              <w:t>Summer</w:t>
            </w:r>
          </w:p>
        </w:tc>
        <w:tc>
          <w:tcPr>
            <w:tcW w:w="755" w:type="pct"/>
            <w:gridSpan w:val="2"/>
            <w:tcBorders>
              <w:top w:val="nil"/>
              <w:bottom w:val="single" w:sz="2" w:space="0" w:color="C0C0C0"/>
            </w:tcBorders>
            <w:shd w:val="solid" w:color="9757A6" w:fill="auto"/>
            <w:vAlign w:val="center"/>
          </w:tcPr>
          <w:p w14:paraId="48D7CB54" w14:textId="77777777" w:rsidR="00EC1E5D" w:rsidRPr="001C0426" w:rsidRDefault="00EC1E5D" w:rsidP="00887F83">
            <w:pPr>
              <w:pStyle w:val="Tablecolumnheadings"/>
              <w:jc w:val="center"/>
              <w:rPr>
                <w:lang w:eastAsia="en-AU"/>
              </w:rPr>
            </w:pPr>
            <w:r w:rsidRPr="001C0426">
              <w:rPr>
                <w:lang w:eastAsia="en-AU"/>
              </w:rPr>
              <w:t>Autumn</w:t>
            </w:r>
          </w:p>
        </w:tc>
        <w:tc>
          <w:tcPr>
            <w:tcW w:w="755" w:type="pct"/>
            <w:gridSpan w:val="2"/>
            <w:tcBorders>
              <w:top w:val="nil"/>
              <w:bottom w:val="single" w:sz="2" w:space="0" w:color="C0C0C0"/>
            </w:tcBorders>
            <w:shd w:val="solid" w:color="9757A6" w:fill="auto"/>
            <w:vAlign w:val="center"/>
          </w:tcPr>
          <w:p w14:paraId="19A03AF9" w14:textId="3F77EA74" w:rsidR="00EC1E5D" w:rsidRPr="001C0426" w:rsidRDefault="006830DE" w:rsidP="00887F83">
            <w:pPr>
              <w:pStyle w:val="Tablecolumnheadings"/>
              <w:jc w:val="center"/>
              <w:rPr>
                <w:lang w:eastAsia="en-AU"/>
              </w:rPr>
            </w:pPr>
            <w:r>
              <w:rPr>
                <w:lang w:eastAsia="en-AU"/>
              </w:rPr>
              <w:t>Winter</w:t>
            </w:r>
          </w:p>
        </w:tc>
        <w:tc>
          <w:tcPr>
            <w:tcW w:w="756" w:type="pct"/>
            <w:gridSpan w:val="2"/>
            <w:tcBorders>
              <w:top w:val="nil"/>
              <w:bottom w:val="single" w:sz="2" w:space="0" w:color="C0C0C0"/>
            </w:tcBorders>
            <w:shd w:val="solid" w:color="9757A6" w:fill="auto"/>
          </w:tcPr>
          <w:p w14:paraId="330313B0" w14:textId="77777777" w:rsidR="00EC1E5D" w:rsidRDefault="00EC1E5D" w:rsidP="00887F83">
            <w:pPr>
              <w:pStyle w:val="Tablecolumnheadings"/>
              <w:jc w:val="center"/>
            </w:pPr>
            <w:r>
              <w:t>Spring</w:t>
            </w:r>
          </w:p>
        </w:tc>
      </w:tr>
      <w:tr w:rsidR="00051553" w:rsidRPr="001C0426" w14:paraId="6F9F7764" w14:textId="77777777" w:rsidTr="00996C7D">
        <w:tblPrEx>
          <w:tblLook w:val="04A0" w:firstRow="1" w:lastRow="0" w:firstColumn="1" w:lastColumn="0" w:noHBand="0" w:noVBand="1"/>
        </w:tblPrEx>
        <w:trPr>
          <w:gridBefore w:val="1"/>
          <w:wBefore w:w="20" w:type="pct"/>
          <w:cantSplit/>
          <w:trHeight w:val="300"/>
        </w:trPr>
        <w:tc>
          <w:tcPr>
            <w:tcW w:w="2022" w:type="pct"/>
            <w:gridSpan w:val="2"/>
            <w:shd w:val="solid" w:color="E6E6E6" w:fill="auto"/>
            <w:noWrap/>
            <w:vAlign w:val="center"/>
            <w:hideMark/>
          </w:tcPr>
          <w:p w14:paraId="4682CFCE" w14:textId="77777777" w:rsidR="0066201C" w:rsidRPr="001C0426" w:rsidRDefault="0066201C" w:rsidP="00E76876">
            <w:pPr>
              <w:pStyle w:val="Tabletext"/>
              <w:rPr>
                <w:lang w:eastAsia="en-AU"/>
              </w:rPr>
            </w:pPr>
          </w:p>
        </w:tc>
        <w:tc>
          <w:tcPr>
            <w:tcW w:w="741" w:type="pct"/>
            <w:gridSpan w:val="2"/>
            <w:shd w:val="solid" w:color="E6E6E6" w:fill="auto"/>
            <w:noWrap/>
            <w:vAlign w:val="center"/>
            <w:hideMark/>
          </w:tcPr>
          <w:p w14:paraId="236AFB30" w14:textId="77777777" w:rsidR="0066201C" w:rsidRPr="001C0426" w:rsidRDefault="0066201C" w:rsidP="00E76876">
            <w:pPr>
              <w:pStyle w:val="Tabletext"/>
              <w:rPr>
                <w:lang w:eastAsia="en-AU"/>
              </w:rPr>
            </w:pPr>
            <w:r>
              <w:rPr>
                <w:rFonts w:cstheme="majorHAnsi"/>
                <w:lang w:eastAsia="en-AU"/>
              </w:rPr>
              <w:t>Coefficient</w:t>
            </w:r>
          </w:p>
        </w:tc>
        <w:tc>
          <w:tcPr>
            <w:tcW w:w="740" w:type="pct"/>
            <w:gridSpan w:val="2"/>
            <w:shd w:val="solid" w:color="E6E6E6" w:fill="auto"/>
            <w:noWrap/>
            <w:vAlign w:val="center"/>
            <w:hideMark/>
          </w:tcPr>
          <w:p w14:paraId="5A3322BF" w14:textId="77777777" w:rsidR="0066201C" w:rsidRPr="001C0426" w:rsidRDefault="0066201C" w:rsidP="00E76876">
            <w:pPr>
              <w:pStyle w:val="Tabletext"/>
              <w:rPr>
                <w:lang w:eastAsia="en-AU"/>
              </w:rPr>
            </w:pPr>
            <w:r>
              <w:rPr>
                <w:rFonts w:cstheme="majorHAnsi"/>
                <w:lang w:eastAsia="en-AU"/>
              </w:rPr>
              <w:t>Coefficient</w:t>
            </w:r>
          </w:p>
        </w:tc>
        <w:tc>
          <w:tcPr>
            <w:tcW w:w="740" w:type="pct"/>
            <w:gridSpan w:val="2"/>
            <w:shd w:val="solid" w:color="E6E6E6" w:fill="auto"/>
            <w:noWrap/>
            <w:vAlign w:val="center"/>
            <w:hideMark/>
          </w:tcPr>
          <w:p w14:paraId="76C8F012" w14:textId="77777777" w:rsidR="0066201C" w:rsidRPr="001C0426" w:rsidRDefault="0066201C" w:rsidP="00E76876">
            <w:pPr>
              <w:pStyle w:val="Tabletext"/>
              <w:rPr>
                <w:lang w:eastAsia="en-AU"/>
              </w:rPr>
            </w:pPr>
            <w:r>
              <w:rPr>
                <w:rFonts w:cstheme="majorHAnsi"/>
                <w:lang w:eastAsia="en-AU"/>
              </w:rPr>
              <w:t>Coefficient</w:t>
            </w:r>
          </w:p>
        </w:tc>
        <w:tc>
          <w:tcPr>
            <w:tcW w:w="737" w:type="pct"/>
            <w:gridSpan w:val="2"/>
            <w:shd w:val="solid" w:color="E6E6E6" w:fill="auto"/>
            <w:noWrap/>
            <w:vAlign w:val="center"/>
            <w:hideMark/>
          </w:tcPr>
          <w:p w14:paraId="15AED7F4" w14:textId="77777777" w:rsidR="0066201C" w:rsidRPr="001C0426" w:rsidRDefault="0066201C" w:rsidP="00E76876">
            <w:pPr>
              <w:pStyle w:val="Tabletext"/>
              <w:rPr>
                <w:lang w:eastAsia="en-AU"/>
              </w:rPr>
            </w:pPr>
            <w:r>
              <w:rPr>
                <w:rFonts w:cstheme="majorHAnsi"/>
                <w:lang w:eastAsia="en-AU"/>
              </w:rPr>
              <w:t>Coefficient</w:t>
            </w:r>
          </w:p>
        </w:tc>
      </w:tr>
      <w:tr w:rsidR="00DA4698" w:rsidRPr="0066201C" w14:paraId="35C69E6C"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53B429AB" w14:textId="77777777" w:rsidR="00DA4698" w:rsidRPr="0066201C" w:rsidRDefault="00DA4698" w:rsidP="00DA4698">
            <w:pPr>
              <w:pStyle w:val="Tableunitsrow"/>
            </w:pPr>
            <w:r w:rsidRPr="0066201C">
              <w:t>Constant</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41AF6627" w14:textId="77777777" w:rsidR="00DA4698" w:rsidRPr="00DA4698" w:rsidRDefault="00DA4698" w:rsidP="00DA4698">
            <w:pPr>
              <w:pStyle w:val="Tabletext"/>
              <w:jc w:val="center"/>
              <w:rPr>
                <w:rFonts w:cstheme="majorHAnsi"/>
                <w:lang w:eastAsia="en-AU"/>
              </w:rPr>
            </w:pPr>
            <w:r w:rsidRPr="00DA4698">
              <w:rPr>
                <w:rFonts w:cstheme="majorHAnsi"/>
                <w:lang w:eastAsia="en-AU"/>
              </w:rPr>
              <w:t>884.1</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0EEC8A1" w14:textId="77777777" w:rsidR="00DA4698" w:rsidRPr="00DA4698" w:rsidRDefault="00DA4698" w:rsidP="00DA4698">
            <w:pPr>
              <w:pStyle w:val="Tabletext"/>
              <w:jc w:val="center"/>
              <w:rPr>
                <w:rFonts w:cstheme="majorHAnsi"/>
                <w:lang w:eastAsia="en-AU"/>
              </w:rPr>
            </w:pPr>
            <w:r w:rsidRPr="00DA4698">
              <w:rPr>
                <w:rFonts w:cstheme="majorHAnsi"/>
                <w:lang w:eastAsia="en-AU"/>
              </w:rPr>
              <w:t>825.7</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63936F86" w14:textId="77777777" w:rsidR="00DA4698" w:rsidRPr="00DA4698" w:rsidRDefault="00DA4698" w:rsidP="00DA4698">
            <w:pPr>
              <w:pStyle w:val="Tabletext"/>
              <w:jc w:val="center"/>
              <w:rPr>
                <w:rFonts w:cstheme="majorHAnsi"/>
                <w:lang w:eastAsia="en-AU"/>
              </w:rPr>
            </w:pPr>
            <w:r w:rsidRPr="00DA4698">
              <w:rPr>
                <w:rFonts w:cstheme="majorHAnsi"/>
                <w:lang w:eastAsia="en-AU"/>
              </w:rPr>
              <w:t>855.0</w:t>
            </w:r>
          </w:p>
        </w:tc>
        <w:tc>
          <w:tcPr>
            <w:tcW w:w="756" w:type="pct"/>
            <w:gridSpan w:val="2"/>
            <w:tcBorders>
              <w:top w:val="single" w:sz="2" w:space="0" w:color="C0C0C0"/>
              <w:bottom w:val="single" w:sz="2" w:space="0" w:color="C0C0C0"/>
            </w:tcBorders>
            <w:shd w:val="clear" w:color="auto" w:fill="auto"/>
            <w:vAlign w:val="center"/>
          </w:tcPr>
          <w:p w14:paraId="2A2A59E0" w14:textId="77777777" w:rsidR="00DA4698" w:rsidRPr="00DA4698" w:rsidRDefault="00DA4698" w:rsidP="00DA4698">
            <w:pPr>
              <w:pStyle w:val="Tabletext"/>
              <w:jc w:val="center"/>
              <w:rPr>
                <w:rFonts w:cstheme="majorHAnsi"/>
                <w:lang w:eastAsia="en-AU"/>
              </w:rPr>
            </w:pPr>
            <w:r w:rsidRPr="00DA4698">
              <w:rPr>
                <w:rFonts w:cstheme="majorHAnsi"/>
                <w:lang w:eastAsia="en-AU"/>
              </w:rPr>
              <w:t>783.9</w:t>
            </w:r>
          </w:p>
        </w:tc>
      </w:tr>
      <w:tr w:rsidR="00DA4698" w:rsidRPr="0066201C" w14:paraId="4524C42B"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1FB869FB" w14:textId="130AC6C3" w:rsidR="00DA4698" w:rsidRPr="0066201C" w:rsidRDefault="00DA4698" w:rsidP="00DA4698">
            <w:pPr>
              <w:pStyle w:val="Tableunitsrow"/>
            </w:pPr>
            <w:r w:rsidRPr="0066201C">
              <w:t>2</w:t>
            </w:r>
            <w:r w:rsidR="005B7E55">
              <w:t xml:space="preserve"> per</w:t>
            </w:r>
            <w:r w:rsidRPr="0066201C">
              <w:t>son household</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0C6865F" w14:textId="77777777" w:rsidR="00DA4698" w:rsidRPr="00DA4698" w:rsidRDefault="00DA4698" w:rsidP="00DA4698">
            <w:pPr>
              <w:pStyle w:val="Tabletext"/>
              <w:jc w:val="center"/>
              <w:rPr>
                <w:rFonts w:cstheme="majorHAnsi"/>
                <w:lang w:eastAsia="en-AU"/>
              </w:rPr>
            </w:pPr>
            <w:r w:rsidRPr="00DA4698">
              <w:rPr>
                <w:rFonts w:cstheme="majorHAnsi"/>
                <w:lang w:eastAsia="en-AU"/>
              </w:rPr>
              <w:t>447.6</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5B1DA93A" w14:textId="77777777" w:rsidR="00DA4698" w:rsidRPr="00DA4698" w:rsidRDefault="00DA4698" w:rsidP="00DA4698">
            <w:pPr>
              <w:pStyle w:val="Tabletext"/>
              <w:jc w:val="center"/>
              <w:rPr>
                <w:rFonts w:cstheme="majorHAnsi"/>
                <w:lang w:eastAsia="en-AU"/>
              </w:rPr>
            </w:pPr>
            <w:r w:rsidRPr="00DA4698">
              <w:rPr>
                <w:rFonts w:cstheme="majorHAnsi"/>
                <w:lang w:eastAsia="en-AU"/>
              </w:rPr>
              <w:t>436.6</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1BF1F130" w14:textId="77777777" w:rsidR="00DA4698" w:rsidRPr="00DA4698" w:rsidRDefault="00DA4698" w:rsidP="00DA4698">
            <w:pPr>
              <w:pStyle w:val="Tabletext"/>
              <w:jc w:val="center"/>
              <w:rPr>
                <w:rFonts w:cstheme="majorHAnsi"/>
                <w:lang w:eastAsia="en-AU"/>
              </w:rPr>
            </w:pPr>
            <w:r w:rsidRPr="00DA4698">
              <w:rPr>
                <w:rFonts w:cstheme="majorHAnsi"/>
                <w:lang w:eastAsia="en-AU"/>
              </w:rPr>
              <w:t>480.5</w:t>
            </w:r>
          </w:p>
        </w:tc>
        <w:tc>
          <w:tcPr>
            <w:tcW w:w="756" w:type="pct"/>
            <w:gridSpan w:val="2"/>
            <w:tcBorders>
              <w:top w:val="single" w:sz="2" w:space="0" w:color="C0C0C0"/>
              <w:bottom w:val="single" w:sz="2" w:space="0" w:color="C0C0C0"/>
            </w:tcBorders>
            <w:shd w:val="clear" w:color="auto" w:fill="auto"/>
            <w:vAlign w:val="center"/>
          </w:tcPr>
          <w:p w14:paraId="2BBE7895" w14:textId="77777777" w:rsidR="00DA4698" w:rsidRPr="00DA4698" w:rsidRDefault="00DA4698" w:rsidP="00DA4698">
            <w:pPr>
              <w:pStyle w:val="Tabletext"/>
              <w:jc w:val="center"/>
              <w:rPr>
                <w:rFonts w:cstheme="majorHAnsi"/>
                <w:lang w:eastAsia="en-AU"/>
              </w:rPr>
            </w:pPr>
            <w:r w:rsidRPr="00DA4698">
              <w:rPr>
                <w:rFonts w:cstheme="majorHAnsi"/>
                <w:lang w:eastAsia="en-AU"/>
              </w:rPr>
              <w:t>459.5</w:t>
            </w:r>
          </w:p>
        </w:tc>
      </w:tr>
      <w:tr w:rsidR="00DA4698" w:rsidRPr="0066201C" w14:paraId="3D29D9C2"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2E868FDF" w14:textId="5574D649" w:rsidR="00DA4698" w:rsidRPr="0066201C" w:rsidRDefault="00DA4698" w:rsidP="00DA4698">
            <w:pPr>
              <w:pStyle w:val="Tableunitsrow"/>
            </w:pPr>
            <w:r w:rsidRPr="0066201C">
              <w:t>3</w:t>
            </w:r>
            <w:r w:rsidR="005B7E55">
              <w:t xml:space="preserve"> per</w:t>
            </w:r>
            <w:r w:rsidRPr="0066201C">
              <w:t>son household</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7B4A2737" w14:textId="77777777" w:rsidR="00DA4698" w:rsidRPr="00DA4698" w:rsidRDefault="00DA4698" w:rsidP="00DA4698">
            <w:pPr>
              <w:pStyle w:val="Tabletext"/>
              <w:jc w:val="center"/>
              <w:rPr>
                <w:rFonts w:cstheme="majorHAnsi"/>
                <w:lang w:eastAsia="en-AU"/>
              </w:rPr>
            </w:pPr>
            <w:r w:rsidRPr="00DA4698">
              <w:rPr>
                <w:rFonts w:cstheme="majorHAnsi"/>
                <w:lang w:eastAsia="en-AU"/>
              </w:rPr>
              <w:t>590.5</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66CF5493" w14:textId="77777777" w:rsidR="00DA4698" w:rsidRPr="00DA4698" w:rsidRDefault="00DA4698" w:rsidP="00DA4698">
            <w:pPr>
              <w:pStyle w:val="Tabletext"/>
              <w:jc w:val="center"/>
              <w:rPr>
                <w:rFonts w:cstheme="majorHAnsi"/>
                <w:lang w:eastAsia="en-AU"/>
              </w:rPr>
            </w:pPr>
            <w:r w:rsidRPr="00DA4698">
              <w:rPr>
                <w:rFonts w:cstheme="majorHAnsi"/>
                <w:lang w:eastAsia="en-AU"/>
              </w:rPr>
              <w:t>619.4</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3AEC8550" w14:textId="77777777" w:rsidR="00DA4698" w:rsidRPr="00DA4698" w:rsidRDefault="00DA4698" w:rsidP="00DA4698">
            <w:pPr>
              <w:pStyle w:val="Tabletext"/>
              <w:jc w:val="center"/>
              <w:rPr>
                <w:rFonts w:cstheme="majorHAnsi"/>
                <w:lang w:eastAsia="en-AU"/>
              </w:rPr>
            </w:pPr>
            <w:r w:rsidRPr="00DA4698">
              <w:rPr>
                <w:rFonts w:cstheme="majorHAnsi"/>
                <w:lang w:eastAsia="en-AU"/>
              </w:rPr>
              <w:t>637.2</w:t>
            </w:r>
          </w:p>
        </w:tc>
        <w:tc>
          <w:tcPr>
            <w:tcW w:w="756" w:type="pct"/>
            <w:gridSpan w:val="2"/>
            <w:tcBorders>
              <w:top w:val="single" w:sz="2" w:space="0" w:color="C0C0C0"/>
              <w:bottom w:val="single" w:sz="2" w:space="0" w:color="C0C0C0"/>
            </w:tcBorders>
            <w:shd w:val="clear" w:color="auto" w:fill="auto"/>
            <w:vAlign w:val="center"/>
          </w:tcPr>
          <w:p w14:paraId="1EC315D9" w14:textId="77777777" w:rsidR="00DA4698" w:rsidRPr="00DA4698" w:rsidRDefault="00DA4698" w:rsidP="00DA4698">
            <w:pPr>
              <w:pStyle w:val="Tabletext"/>
              <w:jc w:val="center"/>
              <w:rPr>
                <w:rFonts w:cstheme="majorHAnsi"/>
                <w:lang w:eastAsia="en-AU"/>
              </w:rPr>
            </w:pPr>
            <w:r w:rsidRPr="00DA4698">
              <w:rPr>
                <w:rFonts w:cstheme="majorHAnsi"/>
                <w:lang w:eastAsia="en-AU"/>
              </w:rPr>
              <w:t>600.5</w:t>
            </w:r>
          </w:p>
        </w:tc>
      </w:tr>
      <w:tr w:rsidR="00DA4698" w:rsidRPr="0066201C" w14:paraId="6200F1E3"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0993BC99" w14:textId="7F97818A" w:rsidR="00DA4698" w:rsidRPr="0066201C" w:rsidRDefault="00DA4698" w:rsidP="00DA4698">
            <w:pPr>
              <w:pStyle w:val="Tableunitsrow"/>
            </w:pPr>
            <w:r w:rsidRPr="0066201C">
              <w:t>4</w:t>
            </w:r>
            <w:r w:rsidR="005B7E55">
              <w:t xml:space="preserve"> per</w:t>
            </w:r>
            <w:r w:rsidRPr="0066201C">
              <w:t>son household</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3B6FA40" w14:textId="77777777" w:rsidR="00DA4698" w:rsidRPr="00DA4698" w:rsidRDefault="00DA4698" w:rsidP="00DA4698">
            <w:pPr>
              <w:pStyle w:val="Tabletext"/>
              <w:jc w:val="center"/>
              <w:rPr>
                <w:rFonts w:cstheme="majorHAnsi"/>
                <w:lang w:eastAsia="en-AU"/>
              </w:rPr>
            </w:pPr>
            <w:r w:rsidRPr="00DA4698">
              <w:rPr>
                <w:rFonts w:cstheme="majorHAnsi"/>
                <w:lang w:eastAsia="en-AU"/>
              </w:rPr>
              <w:t>963.2</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1DAB135D" w14:textId="77777777" w:rsidR="00DA4698" w:rsidRPr="00DA4698" w:rsidRDefault="00DA4698" w:rsidP="00DA4698">
            <w:pPr>
              <w:pStyle w:val="Tabletext"/>
              <w:jc w:val="center"/>
              <w:rPr>
                <w:rFonts w:cstheme="majorHAnsi"/>
                <w:lang w:eastAsia="en-AU"/>
              </w:rPr>
            </w:pPr>
            <w:r w:rsidRPr="00DA4698">
              <w:rPr>
                <w:rFonts w:cstheme="majorHAnsi"/>
                <w:lang w:eastAsia="en-AU"/>
              </w:rPr>
              <w:t>995.9</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47128D68" w14:textId="77777777" w:rsidR="00DA4698" w:rsidRPr="00DA4698" w:rsidRDefault="00DA4698" w:rsidP="00DA4698">
            <w:pPr>
              <w:pStyle w:val="Tabletext"/>
              <w:jc w:val="center"/>
              <w:rPr>
                <w:rFonts w:cstheme="majorHAnsi"/>
                <w:lang w:eastAsia="en-AU"/>
              </w:rPr>
            </w:pPr>
            <w:r w:rsidRPr="00DA4698">
              <w:rPr>
                <w:rFonts w:cstheme="majorHAnsi"/>
                <w:lang w:eastAsia="en-AU"/>
              </w:rPr>
              <w:t>1076.4</w:t>
            </w:r>
          </w:p>
        </w:tc>
        <w:tc>
          <w:tcPr>
            <w:tcW w:w="756" w:type="pct"/>
            <w:gridSpan w:val="2"/>
            <w:tcBorders>
              <w:top w:val="single" w:sz="2" w:space="0" w:color="C0C0C0"/>
              <w:bottom w:val="single" w:sz="2" w:space="0" w:color="C0C0C0"/>
            </w:tcBorders>
            <w:shd w:val="clear" w:color="auto" w:fill="auto"/>
            <w:vAlign w:val="center"/>
          </w:tcPr>
          <w:p w14:paraId="2DC7B895" w14:textId="77777777" w:rsidR="00DA4698" w:rsidRPr="00DA4698" w:rsidRDefault="00DA4698" w:rsidP="00DA4698">
            <w:pPr>
              <w:pStyle w:val="Tabletext"/>
              <w:jc w:val="center"/>
              <w:rPr>
                <w:rFonts w:cstheme="majorHAnsi"/>
                <w:lang w:eastAsia="en-AU"/>
              </w:rPr>
            </w:pPr>
            <w:r w:rsidRPr="00DA4698">
              <w:rPr>
                <w:rFonts w:cstheme="majorHAnsi"/>
                <w:lang w:eastAsia="en-AU"/>
              </w:rPr>
              <w:t>961.1</w:t>
            </w:r>
          </w:p>
        </w:tc>
      </w:tr>
      <w:tr w:rsidR="00DA4698" w:rsidRPr="0066201C" w14:paraId="72E4F411"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594C6F6C" w14:textId="3BA647A6" w:rsidR="00DA4698" w:rsidRPr="0066201C" w:rsidRDefault="00DA4698" w:rsidP="00DA4698">
            <w:pPr>
              <w:pStyle w:val="Tableunitsrow"/>
            </w:pPr>
            <w:r w:rsidRPr="0066201C">
              <w:t>5</w:t>
            </w:r>
            <w:r w:rsidR="005B7E55">
              <w:t xml:space="preserve"> per</w:t>
            </w:r>
            <w:r w:rsidRPr="0066201C">
              <w:t>son household</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645B79E5" w14:textId="77777777" w:rsidR="00DA4698" w:rsidRPr="00DA4698" w:rsidRDefault="00DA4698" w:rsidP="00DA4698">
            <w:pPr>
              <w:pStyle w:val="Tabletext"/>
              <w:jc w:val="center"/>
              <w:rPr>
                <w:rFonts w:cstheme="majorHAnsi"/>
                <w:lang w:eastAsia="en-AU"/>
              </w:rPr>
            </w:pPr>
            <w:r w:rsidRPr="00DA4698">
              <w:rPr>
                <w:rFonts w:cstheme="majorHAnsi"/>
                <w:lang w:eastAsia="en-AU"/>
              </w:rPr>
              <w:t>1101.1</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2460231B" w14:textId="77777777" w:rsidR="00DA4698" w:rsidRPr="00DA4698" w:rsidRDefault="00DA4698" w:rsidP="00DA4698">
            <w:pPr>
              <w:pStyle w:val="Tabletext"/>
              <w:jc w:val="center"/>
              <w:rPr>
                <w:rFonts w:cstheme="majorHAnsi"/>
                <w:lang w:eastAsia="en-AU"/>
              </w:rPr>
            </w:pPr>
            <w:r w:rsidRPr="00DA4698">
              <w:rPr>
                <w:rFonts w:cstheme="majorHAnsi"/>
                <w:lang w:eastAsia="en-AU"/>
              </w:rPr>
              <w:t>1168.3</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172F7F47" w14:textId="77777777" w:rsidR="00DA4698" w:rsidRPr="00DA4698" w:rsidRDefault="00DA4698" w:rsidP="00DA4698">
            <w:pPr>
              <w:pStyle w:val="Tabletext"/>
              <w:jc w:val="center"/>
              <w:rPr>
                <w:rFonts w:cstheme="majorHAnsi"/>
                <w:lang w:eastAsia="en-AU"/>
              </w:rPr>
            </w:pPr>
            <w:r w:rsidRPr="00DA4698">
              <w:rPr>
                <w:rFonts w:cstheme="majorHAnsi"/>
                <w:lang w:eastAsia="en-AU"/>
              </w:rPr>
              <w:t>1153.8</w:t>
            </w:r>
          </w:p>
        </w:tc>
        <w:tc>
          <w:tcPr>
            <w:tcW w:w="756" w:type="pct"/>
            <w:gridSpan w:val="2"/>
            <w:tcBorders>
              <w:top w:val="single" w:sz="2" w:space="0" w:color="C0C0C0"/>
              <w:bottom w:val="single" w:sz="2" w:space="0" w:color="C0C0C0"/>
            </w:tcBorders>
            <w:shd w:val="clear" w:color="auto" w:fill="auto"/>
            <w:vAlign w:val="center"/>
          </w:tcPr>
          <w:p w14:paraId="143290AD" w14:textId="77777777" w:rsidR="00DA4698" w:rsidRPr="00DA4698" w:rsidRDefault="00DA4698" w:rsidP="00DA4698">
            <w:pPr>
              <w:pStyle w:val="Tabletext"/>
              <w:jc w:val="center"/>
              <w:rPr>
                <w:rFonts w:cstheme="majorHAnsi"/>
                <w:lang w:eastAsia="en-AU"/>
              </w:rPr>
            </w:pPr>
            <w:r w:rsidRPr="00DA4698">
              <w:rPr>
                <w:rFonts w:cstheme="majorHAnsi"/>
                <w:lang w:eastAsia="en-AU"/>
              </w:rPr>
              <w:t>1084.0</w:t>
            </w:r>
          </w:p>
        </w:tc>
      </w:tr>
      <w:tr w:rsidR="00DA4698" w:rsidRPr="0066201C" w14:paraId="709E7812"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54742B5B" w14:textId="1F7BCF39" w:rsidR="00DA4698" w:rsidRPr="0066201C" w:rsidRDefault="00DA4698" w:rsidP="00DA4698">
            <w:pPr>
              <w:pStyle w:val="Tableunitsrow"/>
            </w:pPr>
            <w:r w:rsidRPr="0066201C">
              <w:t xml:space="preserve">Mains gas </w:t>
            </w:r>
            <w:r w:rsidR="006805E0">
              <w:t>connected &amp;</w:t>
            </w:r>
            <w:r w:rsidRPr="0066201C">
              <w:t xml:space="preserve"> 1</w:t>
            </w:r>
            <w:r w:rsidR="005B7E55">
              <w:t xml:space="preserve"> per</w:t>
            </w:r>
            <w:r w:rsidRPr="0066201C">
              <w:t>son</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7B03394" w14:textId="77777777" w:rsidR="00DA4698" w:rsidRPr="00DA4698" w:rsidRDefault="00DA4698" w:rsidP="00DA4698">
            <w:pPr>
              <w:pStyle w:val="Tabletext"/>
              <w:jc w:val="center"/>
              <w:rPr>
                <w:rFonts w:cstheme="majorHAnsi"/>
                <w:lang w:eastAsia="en-AU"/>
              </w:rPr>
            </w:pPr>
            <w:r w:rsidRPr="00DA4698">
              <w:rPr>
                <w:rFonts w:cstheme="majorHAnsi"/>
                <w:lang w:eastAsia="en-AU"/>
              </w:rPr>
              <w:t>-279.2*</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DB76F5D" w14:textId="77777777" w:rsidR="00DA4698" w:rsidRPr="00DA4698" w:rsidRDefault="00DA4698" w:rsidP="00DA4698">
            <w:pPr>
              <w:pStyle w:val="Tabletext"/>
              <w:jc w:val="center"/>
              <w:rPr>
                <w:rFonts w:cstheme="majorHAnsi"/>
                <w:lang w:eastAsia="en-AU"/>
              </w:rPr>
            </w:pPr>
            <w:r w:rsidRPr="00DA4698">
              <w:rPr>
                <w:rFonts w:cstheme="majorHAnsi"/>
                <w:lang w:eastAsia="en-AU"/>
              </w:rPr>
              <w:t>-348.8</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5137F7E9" w14:textId="77777777" w:rsidR="00DA4698" w:rsidRPr="00DA4698" w:rsidRDefault="00DA4698" w:rsidP="00DA4698">
            <w:pPr>
              <w:pStyle w:val="Tabletext"/>
              <w:jc w:val="center"/>
              <w:rPr>
                <w:rFonts w:cstheme="majorHAnsi"/>
                <w:lang w:eastAsia="en-AU"/>
              </w:rPr>
            </w:pPr>
            <w:r w:rsidRPr="00DA4698">
              <w:rPr>
                <w:rFonts w:cstheme="majorHAnsi"/>
                <w:lang w:eastAsia="en-AU"/>
              </w:rPr>
              <w:t>-361.5</w:t>
            </w:r>
          </w:p>
        </w:tc>
        <w:tc>
          <w:tcPr>
            <w:tcW w:w="756" w:type="pct"/>
            <w:gridSpan w:val="2"/>
            <w:tcBorders>
              <w:top w:val="single" w:sz="2" w:space="0" w:color="C0C0C0"/>
              <w:bottom w:val="single" w:sz="2" w:space="0" w:color="C0C0C0"/>
            </w:tcBorders>
            <w:shd w:val="clear" w:color="auto" w:fill="auto"/>
            <w:vAlign w:val="center"/>
          </w:tcPr>
          <w:p w14:paraId="6B2E772A" w14:textId="77777777" w:rsidR="00DA4698" w:rsidRPr="00DA4698" w:rsidRDefault="00DA4698" w:rsidP="00DA4698">
            <w:pPr>
              <w:pStyle w:val="Tabletext"/>
              <w:jc w:val="center"/>
              <w:rPr>
                <w:rFonts w:cstheme="majorHAnsi"/>
                <w:lang w:eastAsia="en-AU"/>
              </w:rPr>
            </w:pPr>
            <w:r w:rsidRPr="00DA4698">
              <w:rPr>
                <w:rFonts w:cstheme="majorHAnsi"/>
                <w:lang w:eastAsia="en-AU"/>
              </w:rPr>
              <w:t>-264.7*</w:t>
            </w:r>
          </w:p>
        </w:tc>
      </w:tr>
      <w:tr w:rsidR="00DA4698" w:rsidRPr="0066201C" w14:paraId="5B530663"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0A714773" w14:textId="2CDC4928" w:rsidR="00DA4698" w:rsidRPr="0066201C" w:rsidRDefault="00DA4698" w:rsidP="00DA4698">
            <w:pPr>
              <w:pStyle w:val="Tableunitsrow"/>
            </w:pPr>
            <w:r w:rsidRPr="0066201C">
              <w:t>Mains gas connected &amp; 2</w:t>
            </w:r>
            <w:r w:rsidR="005B7E55">
              <w:t xml:space="preserve"> per</w:t>
            </w:r>
            <w:r w:rsidRPr="0066201C">
              <w:t>son</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36CEB276" w14:textId="77777777" w:rsidR="00DA4698" w:rsidRPr="00DA4698" w:rsidRDefault="00DA4698" w:rsidP="00DA4698">
            <w:pPr>
              <w:pStyle w:val="Tabletext"/>
              <w:jc w:val="center"/>
              <w:rPr>
                <w:rFonts w:cstheme="majorHAnsi"/>
                <w:lang w:eastAsia="en-AU"/>
              </w:rPr>
            </w:pPr>
            <w:r w:rsidRPr="00DA4698">
              <w:rPr>
                <w:rFonts w:cstheme="majorHAnsi"/>
                <w:lang w:eastAsia="en-AU"/>
              </w:rPr>
              <w:t>-201.3*</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32A12EBC" w14:textId="77777777" w:rsidR="00DA4698" w:rsidRPr="00DA4698" w:rsidRDefault="00DA4698" w:rsidP="00DA4698">
            <w:pPr>
              <w:pStyle w:val="Tabletext"/>
              <w:jc w:val="center"/>
              <w:rPr>
                <w:rFonts w:cstheme="majorHAnsi"/>
                <w:lang w:eastAsia="en-AU"/>
              </w:rPr>
            </w:pPr>
            <w:r w:rsidRPr="00DA4698">
              <w:rPr>
                <w:rFonts w:cstheme="majorHAnsi"/>
                <w:lang w:eastAsia="en-AU"/>
              </w:rPr>
              <w:t>-253.4</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6C8AC247" w14:textId="77777777" w:rsidR="00DA4698" w:rsidRPr="00DA4698" w:rsidRDefault="00DA4698" w:rsidP="00DA4698">
            <w:pPr>
              <w:pStyle w:val="Tabletext"/>
              <w:jc w:val="center"/>
              <w:rPr>
                <w:rFonts w:cstheme="majorHAnsi"/>
                <w:lang w:eastAsia="en-AU"/>
              </w:rPr>
            </w:pPr>
            <w:r w:rsidRPr="00DA4698">
              <w:rPr>
                <w:rFonts w:cstheme="majorHAnsi"/>
                <w:lang w:eastAsia="en-AU"/>
              </w:rPr>
              <w:t>-398.8</w:t>
            </w:r>
          </w:p>
        </w:tc>
        <w:tc>
          <w:tcPr>
            <w:tcW w:w="756" w:type="pct"/>
            <w:gridSpan w:val="2"/>
            <w:tcBorders>
              <w:top w:val="single" w:sz="2" w:space="0" w:color="C0C0C0"/>
              <w:bottom w:val="single" w:sz="2" w:space="0" w:color="C0C0C0"/>
            </w:tcBorders>
            <w:shd w:val="clear" w:color="auto" w:fill="auto"/>
            <w:vAlign w:val="center"/>
          </w:tcPr>
          <w:p w14:paraId="224C11C9" w14:textId="77777777" w:rsidR="00DA4698" w:rsidRPr="00DA4698" w:rsidRDefault="00DA4698" w:rsidP="00DA4698">
            <w:pPr>
              <w:pStyle w:val="Tabletext"/>
              <w:jc w:val="center"/>
              <w:rPr>
                <w:rFonts w:cstheme="majorHAnsi"/>
                <w:lang w:eastAsia="en-AU"/>
              </w:rPr>
            </w:pPr>
            <w:r w:rsidRPr="00DA4698">
              <w:rPr>
                <w:rFonts w:cstheme="majorHAnsi"/>
                <w:lang w:eastAsia="en-AU"/>
              </w:rPr>
              <w:t>-334.5</w:t>
            </w:r>
          </w:p>
        </w:tc>
      </w:tr>
      <w:tr w:rsidR="00DA4698" w:rsidRPr="0066201C" w14:paraId="32F539DC"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1B28F0EA" w14:textId="0E6ADC5C" w:rsidR="00DA4698" w:rsidRPr="0066201C" w:rsidRDefault="00DA4698" w:rsidP="00DA4698">
            <w:pPr>
              <w:pStyle w:val="Tableunitsrow"/>
            </w:pPr>
            <w:r w:rsidRPr="0066201C">
              <w:t>Mains gas connected &amp; 3</w:t>
            </w:r>
            <w:r w:rsidR="005B7E55">
              <w:t xml:space="preserve"> per</w:t>
            </w:r>
            <w:r w:rsidRPr="0066201C">
              <w:t>son</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CAEF888" w14:textId="77777777" w:rsidR="00DA4698" w:rsidRPr="00DA4698" w:rsidRDefault="00DA4698" w:rsidP="00DA4698">
            <w:pPr>
              <w:pStyle w:val="Tabletext"/>
              <w:jc w:val="center"/>
              <w:rPr>
                <w:rFonts w:cstheme="majorHAnsi"/>
                <w:lang w:eastAsia="en-AU"/>
              </w:rPr>
            </w:pPr>
            <w:r w:rsidRPr="00DA4698">
              <w:rPr>
                <w:rFonts w:cstheme="majorHAnsi"/>
                <w:lang w:eastAsia="en-AU"/>
              </w:rPr>
              <w:t>36.5*</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2F8143BD" w14:textId="77777777" w:rsidR="00DA4698" w:rsidRPr="00DA4698" w:rsidRDefault="00DA4698" w:rsidP="00DA4698">
            <w:pPr>
              <w:pStyle w:val="Tabletext"/>
              <w:jc w:val="center"/>
              <w:rPr>
                <w:rFonts w:cstheme="majorHAnsi"/>
                <w:lang w:eastAsia="en-AU"/>
              </w:rPr>
            </w:pPr>
            <w:r w:rsidRPr="00DA4698">
              <w:rPr>
                <w:rFonts w:cstheme="majorHAnsi"/>
                <w:lang w:eastAsia="en-AU"/>
              </w:rPr>
              <w:t>-217.6*</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D106455" w14:textId="77777777" w:rsidR="00DA4698" w:rsidRPr="00DA4698" w:rsidRDefault="00DA4698" w:rsidP="00DA4698">
            <w:pPr>
              <w:pStyle w:val="Tabletext"/>
              <w:jc w:val="center"/>
              <w:rPr>
                <w:rFonts w:cstheme="majorHAnsi"/>
                <w:lang w:eastAsia="en-AU"/>
              </w:rPr>
            </w:pPr>
            <w:r w:rsidRPr="00DA4698">
              <w:rPr>
                <w:rFonts w:cstheme="majorHAnsi"/>
                <w:lang w:eastAsia="en-AU"/>
              </w:rPr>
              <w:t>-235.8*</w:t>
            </w:r>
          </w:p>
        </w:tc>
        <w:tc>
          <w:tcPr>
            <w:tcW w:w="756" w:type="pct"/>
            <w:gridSpan w:val="2"/>
            <w:tcBorders>
              <w:top w:val="single" w:sz="2" w:space="0" w:color="C0C0C0"/>
              <w:bottom w:val="single" w:sz="2" w:space="0" w:color="C0C0C0"/>
            </w:tcBorders>
            <w:shd w:val="clear" w:color="auto" w:fill="auto"/>
            <w:vAlign w:val="center"/>
          </w:tcPr>
          <w:p w14:paraId="48E5CCF9" w14:textId="77777777" w:rsidR="00DA4698" w:rsidRPr="00DA4698" w:rsidRDefault="00DA4698" w:rsidP="00DA4698">
            <w:pPr>
              <w:pStyle w:val="Tabletext"/>
              <w:jc w:val="center"/>
              <w:rPr>
                <w:rFonts w:cstheme="majorHAnsi"/>
                <w:lang w:eastAsia="en-AU"/>
              </w:rPr>
            </w:pPr>
            <w:r w:rsidRPr="00DA4698">
              <w:rPr>
                <w:rFonts w:cstheme="majorHAnsi"/>
                <w:lang w:eastAsia="en-AU"/>
              </w:rPr>
              <w:t>17.3*</w:t>
            </w:r>
          </w:p>
        </w:tc>
      </w:tr>
      <w:tr w:rsidR="00DA4698" w:rsidRPr="0066201C" w14:paraId="34EC0C07"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04B978C1" w14:textId="3E2CBE58" w:rsidR="00DA4698" w:rsidRPr="0066201C" w:rsidRDefault="00DA4698" w:rsidP="00DA4698">
            <w:pPr>
              <w:pStyle w:val="Tableunitsrow"/>
            </w:pPr>
            <w:r w:rsidRPr="0066201C">
              <w:t>Mains gas connected &amp; 4</w:t>
            </w:r>
            <w:r w:rsidR="005B7E55">
              <w:t xml:space="preserve"> per</w:t>
            </w:r>
            <w:r w:rsidRPr="0066201C">
              <w:t>son</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5A5A30B2" w14:textId="77777777" w:rsidR="00DA4698" w:rsidRPr="00DA4698" w:rsidRDefault="00DA4698" w:rsidP="00DA4698">
            <w:pPr>
              <w:pStyle w:val="Tabletext"/>
              <w:jc w:val="center"/>
              <w:rPr>
                <w:rFonts w:cstheme="majorHAnsi"/>
                <w:lang w:eastAsia="en-AU"/>
              </w:rPr>
            </w:pPr>
            <w:r w:rsidRPr="00DA4698">
              <w:rPr>
                <w:rFonts w:cstheme="majorHAnsi"/>
                <w:lang w:eastAsia="en-AU"/>
              </w:rPr>
              <w:t>323.8*</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510AF96D" w14:textId="77777777" w:rsidR="00DA4698" w:rsidRPr="00DA4698" w:rsidRDefault="00DA4698" w:rsidP="00DA4698">
            <w:pPr>
              <w:pStyle w:val="Tabletext"/>
              <w:jc w:val="center"/>
              <w:rPr>
                <w:rFonts w:cstheme="majorHAnsi"/>
                <w:lang w:eastAsia="en-AU"/>
              </w:rPr>
            </w:pPr>
            <w:r w:rsidRPr="00DA4698">
              <w:rPr>
                <w:rFonts w:cstheme="majorHAnsi"/>
                <w:lang w:eastAsia="en-AU"/>
              </w:rPr>
              <w:t>-21.8*</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2D0F9F7E" w14:textId="77777777" w:rsidR="00DA4698" w:rsidRPr="00DA4698" w:rsidRDefault="00DA4698" w:rsidP="00DA4698">
            <w:pPr>
              <w:pStyle w:val="Tabletext"/>
              <w:jc w:val="center"/>
              <w:rPr>
                <w:rFonts w:cstheme="majorHAnsi"/>
                <w:lang w:eastAsia="en-AU"/>
              </w:rPr>
            </w:pPr>
            <w:r w:rsidRPr="00DA4698">
              <w:rPr>
                <w:rFonts w:cstheme="majorHAnsi"/>
                <w:lang w:eastAsia="en-AU"/>
              </w:rPr>
              <w:t>-214.5*</w:t>
            </w:r>
          </w:p>
        </w:tc>
        <w:tc>
          <w:tcPr>
            <w:tcW w:w="756" w:type="pct"/>
            <w:gridSpan w:val="2"/>
            <w:tcBorders>
              <w:top w:val="single" w:sz="2" w:space="0" w:color="C0C0C0"/>
              <w:bottom w:val="single" w:sz="2" w:space="0" w:color="C0C0C0"/>
            </w:tcBorders>
            <w:shd w:val="clear" w:color="auto" w:fill="auto"/>
            <w:vAlign w:val="center"/>
          </w:tcPr>
          <w:p w14:paraId="4B6676E5" w14:textId="77777777" w:rsidR="00DA4698" w:rsidRPr="00DA4698" w:rsidRDefault="00DA4698" w:rsidP="00DA4698">
            <w:pPr>
              <w:pStyle w:val="Tabletext"/>
              <w:jc w:val="center"/>
              <w:rPr>
                <w:rFonts w:cstheme="majorHAnsi"/>
                <w:lang w:eastAsia="en-AU"/>
              </w:rPr>
            </w:pPr>
            <w:r w:rsidRPr="00DA4698">
              <w:rPr>
                <w:rFonts w:cstheme="majorHAnsi"/>
                <w:lang w:eastAsia="en-AU"/>
              </w:rPr>
              <w:t>186.7*</w:t>
            </w:r>
          </w:p>
        </w:tc>
      </w:tr>
      <w:tr w:rsidR="00DA4698" w:rsidRPr="0066201C" w14:paraId="6A9C7034"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5E964467" w14:textId="6E1EB5B2" w:rsidR="00DA4698" w:rsidRPr="0066201C" w:rsidRDefault="00DA4698" w:rsidP="00DA4698">
            <w:pPr>
              <w:pStyle w:val="Tableunitsrow"/>
            </w:pPr>
            <w:r w:rsidRPr="0066201C">
              <w:t>Mains gas connected &amp; 5</w:t>
            </w:r>
            <w:r w:rsidR="005B7E55">
              <w:t xml:space="preserve"> per</w:t>
            </w:r>
            <w:r w:rsidRPr="0066201C">
              <w:t>son</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45CB17C8" w14:textId="77777777" w:rsidR="00DA4698" w:rsidRPr="00DA4698" w:rsidRDefault="00DA4698" w:rsidP="00DA4698">
            <w:pPr>
              <w:pStyle w:val="Tabletext"/>
              <w:jc w:val="center"/>
              <w:rPr>
                <w:rFonts w:cstheme="majorHAnsi"/>
                <w:lang w:eastAsia="en-AU"/>
              </w:rPr>
            </w:pPr>
            <w:r w:rsidRPr="00DA4698">
              <w:rPr>
                <w:rFonts w:cstheme="majorHAnsi"/>
                <w:lang w:eastAsia="en-AU"/>
              </w:rPr>
              <w:t>-600.8</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1B5C30DF" w14:textId="77777777" w:rsidR="00DA4698" w:rsidRPr="00DA4698" w:rsidRDefault="00DA4698" w:rsidP="00DA4698">
            <w:pPr>
              <w:pStyle w:val="Tabletext"/>
              <w:jc w:val="center"/>
              <w:rPr>
                <w:rFonts w:cstheme="majorHAnsi"/>
                <w:lang w:eastAsia="en-AU"/>
              </w:rPr>
            </w:pPr>
            <w:r w:rsidRPr="00DA4698">
              <w:rPr>
                <w:rFonts w:cstheme="majorHAnsi"/>
                <w:lang w:eastAsia="en-AU"/>
              </w:rPr>
              <w:t>-852.9</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3ACB8CFD" w14:textId="77777777" w:rsidR="00DA4698" w:rsidRPr="00DA4698" w:rsidRDefault="00DA4698" w:rsidP="00DA4698">
            <w:pPr>
              <w:pStyle w:val="Tabletext"/>
              <w:jc w:val="center"/>
              <w:rPr>
                <w:rFonts w:cstheme="majorHAnsi"/>
                <w:lang w:eastAsia="en-AU"/>
              </w:rPr>
            </w:pPr>
            <w:r w:rsidRPr="00DA4698">
              <w:rPr>
                <w:rFonts w:cstheme="majorHAnsi"/>
                <w:lang w:eastAsia="en-AU"/>
              </w:rPr>
              <w:t>-884.3</w:t>
            </w:r>
          </w:p>
        </w:tc>
        <w:tc>
          <w:tcPr>
            <w:tcW w:w="756" w:type="pct"/>
            <w:gridSpan w:val="2"/>
            <w:tcBorders>
              <w:top w:val="single" w:sz="2" w:space="0" w:color="C0C0C0"/>
              <w:bottom w:val="single" w:sz="2" w:space="0" w:color="C0C0C0"/>
            </w:tcBorders>
            <w:shd w:val="clear" w:color="auto" w:fill="auto"/>
            <w:vAlign w:val="center"/>
          </w:tcPr>
          <w:p w14:paraId="2DECA5AC" w14:textId="77777777" w:rsidR="00DA4698" w:rsidRPr="00DA4698" w:rsidRDefault="00DA4698" w:rsidP="00DA4698">
            <w:pPr>
              <w:pStyle w:val="Tabletext"/>
              <w:jc w:val="center"/>
              <w:rPr>
                <w:rFonts w:cstheme="majorHAnsi"/>
                <w:lang w:eastAsia="en-AU"/>
              </w:rPr>
            </w:pPr>
            <w:r w:rsidRPr="00DA4698">
              <w:rPr>
                <w:rFonts w:cstheme="majorHAnsi"/>
                <w:lang w:eastAsia="en-AU"/>
              </w:rPr>
              <w:t>-668.8</w:t>
            </w:r>
          </w:p>
        </w:tc>
      </w:tr>
      <w:tr w:rsidR="00DA4698" w:rsidRPr="0066201C" w14:paraId="6D7BE514"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0E8967FD" w14:textId="77777777" w:rsidR="00DA4698" w:rsidRPr="0066201C" w:rsidRDefault="00DA4698" w:rsidP="00DA4698">
            <w:pPr>
              <w:pStyle w:val="Tableunitsrow"/>
            </w:pPr>
            <w:r w:rsidRPr="0066201C">
              <w:t>Swimming pool</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48671A5E" w14:textId="77777777" w:rsidR="00DA4698" w:rsidRPr="00DA4698" w:rsidRDefault="00DA4698" w:rsidP="00DA4698">
            <w:pPr>
              <w:pStyle w:val="Tabletext"/>
              <w:jc w:val="center"/>
              <w:rPr>
                <w:rFonts w:cstheme="majorHAnsi"/>
                <w:lang w:eastAsia="en-AU"/>
              </w:rPr>
            </w:pPr>
            <w:r w:rsidRPr="00DA4698">
              <w:rPr>
                <w:rFonts w:cstheme="majorHAnsi"/>
                <w:lang w:eastAsia="en-AU"/>
              </w:rPr>
              <w:t>727.5</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366B7099" w14:textId="77777777" w:rsidR="00DA4698" w:rsidRPr="00DA4698" w:rsidRDefault="00DA4698" w:rsidP="00DA4698">
            <w:pPr>
              <w:pStyle w:val="Tabletext"/>
              <w:jc w:val="center"/>
              <w:rPr>
                <w:rFonts w:cstheme="majorHAnsi"/>
                <w:lang w:eastAsia="en-AU"/>
              </w:rPr>
            </w:pPr>
            <w:r w:rsidRPr="00DA4698">
              <w:rPr>
                <w:rFonts w:cstheme="majorHAnsi"/>
                <w:lang w:eastAsia="en-AU"/>
              </w:rPr>
              <w:t>557.4</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52CB7F5D" w14:textId="77777777" w:rsidR="00DA4698" w:rsidRPr="00DA4698" w:rsidRDefault="00DA4698" w:rsidP="00DA4698">
            <w:pPr>
              <w:pStyle w:val="Tabletext"/>
              <w:jc w:val="center"/>
              <w:rPr>
                <w:rFonts w:cstheme="majorHAnsi"/>
                <w:lang w:eastAsia="en-AU"/>
              </w:rPr>
            </w:pPr>
            <w:r w:rsidRPr="00DA4698">
              <w:rPr>
                <w:rFonts w:cstheme="majorHAnsi"/>
                <w:lang w:eastAsia="en-AU"/>
              </w:rPr>
              <w:t>454.6</w:t>
            </w:r>
          </w:p>
        </w:tc>
        <w:tc>
          <w:tcPr>
            <w:tcW w:w="756" w:type="pct"/>
            <w:gridSpan w:val="2"/>
            <w:tcBorders>
              <w:top w:val="single" w:sz="2" w:space="0" w:color="C0C0C0"/>
              <w:bottom w:val="single" w:sz="2" w:space="0" w:color="C0C0C0"/>
            </w:tcBorders>
            <w:shd w:val="clear" w:color="auto" w:fill="auto"/>
            <w:vAlign w:val="center"/>
          </w:tcPr>
          <w:p w14:paraId="63E1EE32" w14:textId="77777777" w:rsidR="00DA4698" w:rsidRPr="00DA4698" w:rsidRDefault="00DA4698" w:rsidP="00DA4698">
            <w:pPr>
              <w:pStyle w:val="Tabletext"/>
              <w:jc w:val="center"/>
              <w:rPr>
                <w:rFonts w:cstheme="majorHAnsi"/>
                <w:lang w:eastAsia="en-AU"/>
              </w:rPr>
            </w:pPr>
            <w:r w:rsidRPr="00DA4698">
              <w:rPr>
                <w:rFonts w:cstheme="majorHAnsi"/>
                <w:lang w:eastAsia="en-AU"/>
              </w:rPr>
              <w:t>535.6</w:t>
            </w:r>
          </w:p>
        </w:tc>
      </w:tr>
      <w:tr w:rsidR="00DA4698" w:rsidRPr="0066201C" w14:paraId="6908E027"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45102634" w14:textId="77777777" w:rsidR="00DA4698" w:rsidRPr="0066201C" w:rsidRDefault="00DA4698" w:rsidP="00DA4698">
            <w:pPr>
              <w:pStyle w:val="Tableunitsrow"/>
            </w:pP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17966F23" w14:textId="77777777" w:rsidR="00DA4698" w:rsidRPr="00DA4698" w:rsidRDefault="00DA4698" w:rsidP="00DA4698">
            <w:pPr>
              <w:pStyle w:val="Tabletext"/>
              <w:jc w:val="center"/>
              <w:rPr>
                <w:rFonts w:cstheme="majorHAnsi"/>
                <w:lang w:eastAsia="en-AU"/>
              </w:rPr>
            </w:pPr>
            <w:r w:rsidRPr="00DA4698">
              <w:rPr>
                <w:rFonts w:cstheme="majorHAnsi"/>
                <w:lang w:eastAsia="en-AU"/>
              </w:rPr>
              <w:t> </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13247D1" w14:textId="77777777" w:rsidR="00DA4698" w:rsidRPr="00DA4698" w:rsidRDefault="00DA4698" w:rsidP="00DA4698">
            <w:pPr>
              <w:pStyle w:val="Tabletext"/>
              <w:jc w:val="center"/>
              <w:rPr>
                <w:rFonts w:cstheme="majorHAnsi"/>
                <w:lang w:eastAsia="en-AU"/>
              </w:rPr>
            </w:pPr>
            <w:r w:rsidRPr="00DA4698">
              <w:rPr>
                <w:rFonts w:cstheme="majorHAnsi"/>
                <w:lang w:eastAsia="en-AU"/>
              </w:rPr>
              <w:t> </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00F9D5F3" w14:textId="77777777" w:rsidR="00DA4698" w:rsidRPr="00DA4698" w:rsidRDefault="00DA4698" w:rsidP="00DA4698">
            <w:pPr>
              <w:pStyle w:val="Tabletext"/>
              <w:jc w:val="center"/>
              <w:rPr>
                <w:rFonts w:cstheme="majorHAnsi"/>
                <w:lang w:eastAsia="en-AU"/>
              </w:rPr>
            </w:pPr>
            <w:r w:rsidRPr="00DA4698">
              <w:rPr>
                <w:rFonts w:cstheme="majorHAnsi"/>
                <w:lang w:eastAsia="en-AU"/>
              </w:rPr>
              <w:t> </w:t>
            </w:r>
          </w:p>
        </w:tc>
        <w:tc>
          <w:tcPr>
            <w:tcW w:w="756" w:type="pct"/>
            <w:gridSpan w:val="2"/>
            <w:tcBorders>
              <w:top w:val="single" w:sz="2" w:space="0" w:color="C0C0C0"/>
              <w:bottom w:val="single" w:sz="2" w:space="0" w:color="C0C0C0"/>
            </w:tcBorders>
            <w:shd w:val="clear" w:color="auto" w:fill="auto"/>
            <w:vAlign w:val="center"/>
          </w:tcPr>
          <w:p w14:paraId="0B918786" w14:textId="77777777" w:rsidR="00DA4698" w:rsidRPr="00DA4698" w:rsidRDefault="00DA4698" w:rsidP="00DA4698">
            <w:pPr>
              <w:pStyle w:val="Tabletext"/>
              <w:jc w:val="center"/>
              <w:rPr>
                <w:rFonts w:cstheme="majorHAnsi"/>
                <w:lang w:eastAsia="en-AU"/>
              </w:rPr>
            </w:pPr>
            <w:r w:rsidRPr="00DA4698">
              <w:rPr>
                <w:rFonts w:cstheme="majorHAnsi"/>
                <w:lang w:eastAsia="en-AU"/>
              </w:rPr>
              <w:t> </w:t>
            </w:r>
          </w:p>
        </w:tc>
      </w:tr>
      <w:tr w:rsidR="00DA4698" w:rsidRPr="0066201C" w14:paraId="0D31B310" w14:textId="77777777" w:rsidTr="003A40F3">
        <w:trPr>
          <w:gridAfter w:val="1"/>
          <w:wAfter w:w="21" w:type="pct"/>
          <w:cantSplit/>
        </w:trPr>
        <w:tc>
          <w:tcPr>
            <w:tcW w:w="1958" w:type="pct"/>
            <w:gridSpan w:val="2"/>
            <w:tcBorders>
              <w:top w:val="single" w:sz="2" w:space="0" w:color="C0C0C0"/>
              <w:bottom w:val="single" w:sz="2" w:space="0" w:color="C0C0C0"/>
              <w:right w:val="single" w:sz="2" w:space="0" w:color="C0C0C0"/>
            </w:tcBorders>
            <w:shd w:val="clear" w:color="auto" w:fill="auto"/>
            <w:vAlign w:val="center"/>
          </w:tcPr>
          <w:p w14:paraId="148C19C6" w14:textId="77777777" w:rsidR="00DA4698" w:rsidRPr="0066201C" w:rsidRDefault="00DA4698" w:rsidP="00DA4698">
            <w:pPr>
              <w:pStyle w:val="Tableunitsrow"/>
            </w:pPr>
            <w:r w:rsidRPr="0066201C">
              <w:t>Adjusted R-squared</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5DC586FC" w14:textId="7841260C" w:rsidR="00DA4698" w:rsidRPr="003A40F3" w:rsidRDefault="0098202F" w:rsidP="00DA4698">
            <w:pPr>
              <w:pStyle w:val="Tabletext"/>
              <w:jc w:val="center"/>
              <w:rPr>
                <w:highlight w:val="yellow"/>
              </w:rPr>
            </w:pPr>
            <w:r>
              <w:rPr>
                <w:rFonts w:cs="Arial"/>
                <w:szCs w:val="16"/>
              </w:rPr>
              <w:t>0.271</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7DD86B60" w14:textId="765D9D2E" w:rsidR="00DA4698" w:rsidRPr="003A40F3" w:rsidRDefault="0098202F" w:rsidP="00DA4698">
            <w:pPr>
              <w:pStyle w:val="Tabletext"/>
              <w:jc w:val="center"/>
              <w:rPr>
                <w:highlight w:val="yellow"/>
              </w:rPr>
            </w:pPr>
            <w:r>
              <w:rPr>
                <w:rFonts w:cs="Arial"/>
                <w:szCs w:val="16"/>
              </w:rPr>
              <w:t>0.</w:t>
            </w:r>
            <w:r w:rsidR="00DA4698" w:rsidRPr="00DA4698">
              <w:rPr>
                <w:rFonts w:cstheme="majorHAnsi"/>
                <w:lang w:eastAsia="en-AU"/>
              </w:rPr>
              <w:t>32</w:t>
            </w:r>
          </w:p>
        </w:tc>
        <w:tc>
          <w:tcPr>
            <w:tcW w:w="755" w:type="pct"/>
            <w:gridSpan w:val="2"/>
            <w:tcBorders>
              <w:top w:val="single" w:sz="2" w:space="0" w:color="C0C0C0"/>
              <w:bottom w:val="single" w:sz="2" w:space="0" w:color="C0C0C0"/>
              <w:right w:val="single" w:sz="2" w:space="0" w:color="C0C0C0"/>
            </w:tcBorders>
            <w:shd w:val="clear" w:color="auto" w:fill="auto"/>
            <w:vAlign w:val="center"/>
          </w:tcPr>
          <w:p w14:paraId="729C4F69" w14:textId="0063F39D" w:rsidR="00DA4698" w:rsidRPr="003A40F3" w:rsidRDefault="0098202F" w:rsidP="00DA4698">
            <w:pPr>
              <w:pStyle w:val="Tabletext"/>
              <w:jc w:val="center"/>
              <w:rPr>
                <w:highlight w:val="yellow"/>
              </w:rPr>
            </w:pPr>
            <w:r>
              <w:rPr>
                <w:rFonts w:cs="Arial"/>
                <w:szCs w:val="16"/>
              </w:rPr>
              <w:t>0.317</w:t>
            </w:r>
          </w:p>
        </w:tc>
        <w:tc>
          <w:tcPr>
            <w:tcW w:w="756" w:type="pct"/>
            <w:gridSpan w:val="2"/>
            <w:tcBorders>
              <w:top w:val="single" w:sz="2" w:space="0" w:color="C0C0C0"/>
              <w:bottom w:val="single" w:sz="2" w:space="0" w:color="C0C0C0"/>
            </w:tcBorders>
            <w:shd w:val="clear" w:color="auto" w:fill="auto"/>
            <w:vAlign w:val="center"/>
          </w:tcPr>
          <w:p w14:paraId="719F73FD" w14:textId="3B706B2A" w:rsidR="00DA4698" w:rsidRPr="003A40F3" w:rsidRDefault="0098202F" w:rsidP="00DA4698">
            <w:pPr>
              <w:pStyle w:val="Tabletext"/>
              <w:jc w:val="center"/>
              <w:rPr>
                <w:highlight w:val="yellow"/>
              </w:rPr>
            </w:pPr>
            <w:r>
              <w:rPr>
                <w:rFonts w:cs="Arial"/>
                <w:szCs w:val="16"/>
              </w:rPr>
              <w:t>0.287</w:t>
            </w:r>
          </w:p>
        </w:tc>
      </w:tr>
    </w:tbl>
    <w:p w14:paraId="46AF33EB" w14:textId="77777777" w:rsidR="00EC1E5D" w:rsidRDefault="00EC1E5D" w:rsidP="00EC1E5D">
      <w:pPr>
        <w:pStyle w:val="Source"/>
      </w:pPr>
      <w:r>
        <w:t xml:space="preserve">Note: </w:t>
      </w:r>
      <w:r>
        <w:rPr>
          <w:rFonts w:cstheme="majorHAnsi"/>
        </w:rPr>
        <w:t>Coefficients marked with * were not statistically significant at the 10% level.</w:t>
      </w:r>
    </w:p>
    <w:p w14:paraId="4A67A6AC" w14:textId="77777777" w:rsidR="00EC1E5D" w:rsidRDefault="00EC1E5D" w:rsidP="00EC1E5D">
      <w:pPr>
        <w:pStyle w:val="Source"/>
      </w:pPr>
      <w:r>
        <w:t>Source: ACIL Allen Consulting</w:t>
      </w:r>
    </w:p>
    <w:p w14:paraId="0571E855" w14:textId="77777777" w:rsidR="00996C7D" w:rsidRDefault="00996C7D" w:rsidP="00996C7D">
      <w:pPr>
        <w:pStyle w:val="Caption"/>
      </w:pPr>
      <w:bookmarkStart w:id="82" w:name="_Toc401126868"/>
      <w:r>
        <w:t xml:space="preserve">Table </w:t>
      </w:r>
      <w:r w:rsidR="006D3551">
        <w:fldChar w:fldCharType="begin"/>
      </w:r>
      <w:r w:rsidR="006D3551">
        <w:instrText xml:space="preserve"> SEQ Table \* MERGEFORMAT </w:instrText>
      </w:r>
      <w:r w:rsidR="006D3551">
        <w:fldChar w:fldCharType="separate"/>
      </w:r>
      <w:r w:rsidR="009E0278">
        <w:rPr>
          <w:noProof/>
        </w:rPr>
        <w:t>4</w:t>
      </w:r>
      <w:r w:rsidR="006D3551">
        <w:rPr>
          <w:noProof/>
        </w:rPr>
        <w:fldChar w:fldCharType="end"/>
      </w:r>
      <w:r w:rsidRPr="00334AAB">
        <w:rPr>
          <w:b/>
          <w:color w:val="000000"/>
        </w:rPr>
        <w:tab/>
      </w:r>
      <w:r>
        <w:rPr>
          <w:b/>
          <w:color w:val="000000"/>
        </w:rPr>
        <w:t>Queensland benchmarks model – not controlling for gas</w:t>
      </w:r>
      <w:bookmarkEnd w:id="82"/>
    </w:p>
    <w:tbl>
      <w:tblPr>
        <w:tblW w:w="5019" w:type="pct"/>
        <w:tblBorders>
          <w:bottom w:val="single" w:sz="2" w:space="0" w:color="C0C0C0"/>
          <w:insideH w:val="single" w:sz="2" w:space="0" w:color="C0C0C0"/>
        </w:tblBorders>
        <w:tblCellMar>
          <w:left w:w="142" w:type="dxa"/>
          <w:right w:w="56" w:type="dxa"/>
        </w:tblCellMar>
        <w:tblLook w:val="0000" w:firstRow="0" w:lastRow="0" w:firstColumn="0" w:lastColumn="0" w:noHBand="0" w:noVBand="0"/>
      </w:tblPr>
      <w:tblGrid>
        <w:gridCol w:w="30"/>
        <w:gridCol w:w="2945"/>
        <w:gridCol w:w="128"/>
        <w:gridCol w:w="1020"/>
        <w:gridCol w:w="106"/>
        <w:gridCol w:w="1041"/>
        <w:gridCol w:w="84"/>
        <w:gridCol w:w="1064"/>
        <w:gridCol w:w="61"/>
        <w:gridCol w:w="1088"/>
        <w:gridCol w:w="32"/>
      </w:tblGrid>
      <w:tr w:rsidR="00051553" w14:paraId="47860232" w14:textId="77777777" w:rsidTr="00E76876">
        <w:trPr>
          <w:gridAfter w:val="1"/>
          <w:wAfter w:w="21" w:type="pct"/>
          <w:cantSplit/>
        </w:trPr>
        <w:tc>
          <w:tcPr>
            <w:tcW w:w="1958" w:type="pct"/>
            <w:gridSpan w:val="2"/>
            <w:tcBorders>
              <w:top w:val="nil"/>
              <w:bottom w:val="single" w:sz="2" w:space="0" w:color="C0C0C0"/>
            </w:tcBorders>
            <w:shd w:val="solid" w:color="9757A6" w:fill="auto"/>
            <w:vAlign w:val="center"/>
          </w:tcPr>
          <w:p w14:paraId="7DEAC22B" w14:textId="77777777" w:rsidR="00996C7D" w:rsidRDefault="00996C7D" w:rsidP="00E76876">
            <w:pPr>
              <w:pStyle w:val="Tablecolumnheadings"/>
            </w:pPr>
            <w:r>
              <w:t>Variable</w:t>
            </w:r>
          </w:p>
        </w:tc>
        <w:tc>
          <w:tcPr>
            <w:tcW w:w="755" w:type="pct"/>
            <w:gridSpan w:val="2"/>
            <w:tcBorders>
              <w:top w:val="nil"/>
              <w:bottom w:val="single" w:sz="2" w:space="0" w:color="C0C0C0"/>
            </w:tcBorders>
            <w:shd w:val="solid" w:color="9757A6" w:fill="auto"/>
            <w:vAlign w:val="center"/>
          </w:tcPr>
          <w:p w14:paraId="3227DBCA" w14:textId="48AB23C5" w:rsidR="00996C7D" w:rsidRPr="001C0426" w:rsidRDefault="006830DE" w:rsidP="00E76876">
            <w:pPr>
              <w:pStyle w:val="Tablecolumnheadings"/>
              <w:jc w:val="center"/>
              <w:rPr>
                <w:lang w:eastAsia="en-AU"/>
              </w:rPr>
            </w:pPr>
            <w:r>
              <w:rPr>
                <w:lang w:eastAsia="en-AU"/>
              </w:rPr>
              <w:t>Summer</w:t>
            </w:r>
          </w:p>
        </w:tc>
        <w:tc>
          <w:tcPr>
            <w:tcW w:w="755" w:type="pct"/>
            <w:gridSpan w:val="2"/>
            <w:tcBorders>
              <w:top w:val="nil"/>
              <w:bottom w:val="single" w:sz="2" w:space="0" w:color="C0C0C0"/>
            </w:tcBorders>
            <w:shd w:val="solid" w:color="9757A6" w:fill="auto"/>
            <w:vAlign w:val="center"/>
          </w:tcPr>
          <w:p w14:paraId="3E27AB13" w14:textId="77777777" w:rsidR="00996C7D" w:rsidRPr="001C0426" w:rsidRDefault="00996C7D" w:rsidP="00E76876">
            <w:pPr>
              <w:pStyle w:val="Tablecolumnheadings"/>
              <w:jc w:val="center"/>
              <w:rPr>
                <w:lang w:eastAsia="en-AU"/>
              </w:rPr>
            </w:pPr>
            <w:r w:rsidRPr="001C0426">
              <w:rPr>
                <w:lang w:eastAsia="en-AU"/>
              </w:rPr>
              <w:t>Autumn</w:t>
            </w:r>
          </w:p>
        </w:tc>
        <w:tc>
          <w:tcPr>
            <w:tcW w:w="755" w:type="pct"/>
            <w:gridSpan w:val="2"/>
            <w:tcBorders>
              <w:top w:val="nil"/>
              <w:bottom w:val="single" w:sz="2" w:space="0" w:color="C0C0C0"/>
            </w:tcBorders>
            <w:shd w:val="solid" w:color="9757A6" w:fill="auto"/>
            <w:vAlign w:val="center"/>
          </w:tcPr>
          <w:p w14:paraId="12DAD7D0" w14:textId="61DEDA20" w:rsidR="00996C7D" w:rsidRPr="001C0426" w:rsidRDefault="006830DE" w:rsidP="00E76876">
            <w:pPr>
              <w:pStyle w:val="Tablecolumnheadings"/>
              <w:jc w:val="center"/>
              <w:rPr>
                <w:lang w:eastAsia="en-AU"/>
              </w:rPr>
            </w:pPr>
            <w:r>
              <w:rPr>
                <w:lang w:eastAsia="en-AU"/>
              </w:rPr>
              <w:t>Winter</w:t>
            </w:r>
          </w:p>
        </w:tc>
        <w:tc>
          <w:tcPr>
            <w:tcW w:w="756" w:type="pct"/>
            <w:gridSpan w:val="2"/>
            <w:tcBorders>
              <w:top w:val="nil"/>
              <w:bottom w:val="single" w:sz="2" w:space="0" w:color="C0C0C0"/>
            </w:tcBorders>
            <w:shd w:val="solid" w:color="9757A6" w:fill="auto"/>
          </w:tcPr>
          <w:p w14:paraId="70960D38" w14:textId="77777777" w:rsidR="00996C7D" w:rsidRDefault="00996C7D" w:rsidP="00E76876">
            <w:pPr>
              <w:pStyle w:val="Tablecolumnheadings"/>
              <w:jc w:val="center"/>
            </w:pPr>
            <w:r>
              <w:t>Spring</w:t>
            </w:r>
          </w:p>
        </w:tc>
      </w:tr>
      <w:tr w:rsidR="00051553" w:rsidRPr="001C0426" w14:paraId="2478D8C3" w14:textId="77777777" w:rsidTr="00996C7D">
        <w:tblPrEx>
          <w:tblLook w:val="04A0" w:firstRow="1" w:lastRow="0" w:firstColumn="1" w:lastColumn="0" w:noHBand="0" w:noVBand="1"/>
        </w:tblPrEx>
        <w:trPr>
          <w:gridBefore w:val="1"/>
          <w:wBefore w:w="20" w:type="pct"/>
          <w:cantSplit/>
          <w:trHeight w:val="300"/>
        </w:trPr>
        <w:tc>
          <w:tcPr>
            <w:tcW w:w="2022" w:type="pct"/>
            <w:gridSpan w:val="2"/>
            <w:shd w:val="solid" w:color="E6E6E6" w:fill="auto"/>
            <w:noWrap/>
            <w:vAlign w:val="center"/>
            <w:hideMark/>
          </w:tcPr>
          <w:p w14:paraId="7B0F24E2" w14:textId="77777777" w:rsidR="00996C7D" w:rsidRPr="001C0426" w:rsidRDefault="00996C7D" w:rsidP="00E76876">
            <w:pPr>
              <w:pStyle w:val="Tabletext"/>
              <w:rPr>
                <w:lang w:eastAsia="en-AU"/>
              </w:rPr>
            </w:pPr>
          </w:p>
        </w:tc>
        <w:tc>
          <w:tcPr>
            <w:tcW w:w="741" w:type="pct"/>
            <w:gridSpan w:val="2"/>
            <w:shd w:val="solid" w:color="E6E6E6" w:fill="auto"/>
            <w:noWrap/>
            <w:vAlign w:val="center"/>
            <w:hideMark/>
          </w:tcPr>
          <w:p w14:paraId="0F06E173" w14:textId="77777777" w:rsidR="00996C7D" w:rsidRPr="001C0426" w:rsidRDefault="00996C7D" w:rsidP="00E76876">
            <w:pPr>
              <w:pStyle w:val="Tabletext"/>
              <w:rPr>
                <w:lang w:eastAsia="en-AU"/>
              </w:rPr>
            </w:pPr>
            <w:r>
              <w:rPr>
                <w:rFonts w:cstheme="majorHAnsi"/>
                <w:lang w:eastAsia="en-AU"/>
              </w:rPr>
              <w:t>Coefficient</w:t>
            </w:r>
          </w:p>
        </w:tc>
        <w:tc>
          <w:tcPr>
            <w:tcW w:w="740" w:type="pct"/>
            <w:gridSpan w:val="2"/>
            <w:shd w:val="solid" w:color="E6E6E6" w:fill="auto"/>
            <w:noWrap/>
            <w:vAlign w:val="center"/>
            <w:hideMark/>
          </w:tcPr>
          <w:p w14:paraId="1603A942" w14:textId="77777777" w:rsidR="00996C7D" w:rsidRPr="001C0426" w:rsidRDefault="00996C7D" w:rsidP="00E76876">
            <w:pPr>
              <w:pStyle w:val="Tabletext"/>
              <w:rPr>
                <w:lang w:eastAsia="en-AU"/>
              </w:rPr>
            </w:pPr>
            <w:r>
              <w:rPr>
                <w:rFonts w:cstheme="majorHAnsi"/>
                <w:lang w:eastAsia="en-AU"/>
              </w:rPr>
              <w:t>Coefficient</w:t>
            </w:r>
          </w:p>
        </w:tc>
        <w:tc>
          <w:tcPr>
            <w:tcW w:w="740" w:type="pct"/>
            <w:gridSpan w:val="2"/>
            <w:shd w:val="solid" w:color="E6E6E6" w:fill="auto"/>
            <w:noWrap/>
            <w:vAlign w:val="center"/>
            <w:hideMark/>
          </w:tcPr>
          <w:p w14:paraId="25811076" w14:textId="77777777" w:rsidR="00996C7D" w:rsidRPr="001C0426" w:rsidRDefault="00996C7D" w:rsidP="00E76876">
            <w:pPr>
              <w:pStyle w:val="Tabletext"/>
              <w:rPr>
                <w:lang w:eastAsia="en-AU"/>
              </w:rPr>
            </w:pPr>
            <w:r>
              <w:rPr>
                <w:rFonts w:cstheme="majorHAnsi"/>
                <w:lang w:eastAsia="en-AU"/>
              </w:rPr>
              <w:t>Coefficient</w:t>
            </w:r>
          </w:p>
        </w:tc>
        <w:tc>
          <w:tcPr>
            <w:tcW w:w="737" w:type="pct"/>
            <w:gridSpan w:val="2"/>
            <w:shd w:val="solid" w:color="E6E6E6" w:fill="auto"/>
            <w:noWrap/>
            <w:vAlign w:val="center"/>
            <w:hideMark/>
          </w:tcPr>
          <w:p w14:paraId="63613D48" w14:textId="77777777" w:rsidR="00996C7D" w:rsidRPr="001C0426" w:rsidRDefault="00996C7D" w:rsidP="00E76876">
            <w:pPr>
              <w:pStyle w:val="Tabletext"/>
              <w:rPr>
                <w:lang w:eastAsia="en-AU"/>
              </w:rPr>
            </w:pPr>
            <w:r>
              <w:rPr>
                <w:rFonts w:cstheme="majorHAnsi"/>
                <w:lang w:eastAsia="en-AU"/>
              </w:rPr>
              <w:t>Coefficient</w:t>
            </w:r>
          </w:p>
        </w:tc>
      </w:tr>
      <w:tr w:rsidR="00DA4698" w:rsidRPr="00996C7D" w14:paraId="12631567"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bottom w:val="single" w:sz="2" w:space="0" w:color="C0C0C0"/>
              <w:right w:val="single" w:sz="2" w:space="0" w:color="C0C0C0"/>
            </w:tcBorders>
            <w:shd w:val="clear" w:color="auto" w:fill="auto"/>
            <w:noWrap/>
            <w:vAlign w:val="center"/>
          </w:tcPr>
          <w:p w14:paraId="4B207001" w14:textId="77777777" w:rsidR="00DA4698" w:rsidRPr="00DA4698" w:rsidRDefault="00DA4698" w:rsidP="00DA4698">
            <w:pPr>
              <w:pStyle w:val="Tableunitsrow"/>
            </w:pPr>
            <w:r w:rsidRPr="00DA4698">
              <w:t>Constant</w:t>
            </w:r>
          </w:p>
        </w:tc>
        <w:tc>
          <w:tcPr>
            <w:tcW w:w="741" w:type="pct"/>
            <w:gridSpan w:val="2"/>
            <w:tcBorders>
              <w:bottom w:val="single" w:sz="2" w:space="0" w:color="C0C0C0"/>
              <w:right w:val="single" w:sz="2" w:space="0" w:color="C0C0C0"/>
            </w:tcBorders>
            <w:shd w:val="clear" w:color="auto" w:fill="auto"/>
            <w:noWrap/>
            <w:vAlign w:val="center"/>
          </w:tcPr>
          <w:p w14:paraId="3675B4EC" w14:textId="77777777" w:rsidR="00DA4698" w:rsidRPr="00DA4698" w:rsidRDefault="00DA4698" w:rsidP="00DA4698">
            <w:pPr>
              <w:pStyle w:val="Tableunitsrow"/>
              <w:jc w:val="center"/>
            </w:pPr>
            <w:r w:rsidRPr="003A40F3">
              <w:rPr>
                <w:rFonts w:ascii="Arial" w:hAnsi="Arial"/>
                <w:color w:val="000000"/>
              </w:rPr>
              <w:t>858.1</w:t>
            </w:r>
          </w:p>
        </w:tc>
        <w:tc>
          <w:tcPr>
            <w:tcW w:w="740" w:type="pct"/>
            <w:gridSpan w:val="2"/>
            <w:tcBorders>
              <w:bottom w:val="single" w:sz="2" w:space="0" w:color="C0C0C0"/>
              <w:right w:val="single" w:sz="2" w:space="0" w:color="C0C0C0"/>
            </w:tcBorders>
            <w:shd w:val="clear" w:color="auto" w:fill="auto"/>
            <w:noWrap/>
            <w:vAlign w:val="center"/>
          </w:tcPr>
          <w:p w14:paraId="5CAAA46A" w14:textId="77777777" w:rsidR="00DA4698" w:rsidRPr="00DA4698" w:rsidRDefault="00DA4698" w:rsidP="00DA4698">
            <w:pPr>
              <w:pStyle w:val="Tableunitsrow"/>
              <w:jc w:val="center"/>
            </w:pPr>
            <w:r w:rsidRPr="003A40F3">
              <w:rPr>
                <w:rFonts w:ascii="Arial" w:hAnsi="Arial"/>
                <w:color w:val="000000"/>
              </w:rPr>
              <w:t>793.1</w:t>
            </w:r>
          </w:p>
        </w:tc>
        <w:tc>
          <w:tcPr>
            <w:tcW w:w="740" w:type="pct"/>
            <w:gridSpan w:val="2"/>
            <w:tcBorders>
              <w:bottom w:val="single" w:sz="2" w:space="0" w:color="C0C0C0"/>
              <w:right w:val="single" w:sz="2" w:space="0" w:color="C0C0C0"/>
            </w:tcBorders>
            <w:shd w:val="clear" w:color="auto" w:fill="auto"/>
            <w:noWrap/>
            <w:vAlign w:val="center"/>
          </w:tcPr>
          <w:p w14:paraId="197258D1" w14:textId="77777777" w:rsidR="00DA4698" w:rsidRPr="00DA4698" w:rsidRDefault="00DA4698" w:rsidP="00DA4698">
            <w:pPr>
              <w:pStyle w:val="Tableunitsrow"/>
              <w:jc w:val="center"/>
            </w:pPr>
            <w:r w:rsidRPr="003A40F3">
              <w:rPr>
                <w:rFonts w:ascii="Arial" w:hAnsi="Arial"/>
                <w:color w:val="000000"/>
              </w:rPr>
              <w:t>820.8</w:t>
            </w:r>
          </w:p>
        </w:tc>
        <w:tc>
          <w:tcPr>
            <w:tcW w:w="737" w:type="pct"/>
            <w:gridSpan w:val="2"/>
            <w:tcBorders>
              <w:bottom w:val="single" w:sz="2" w:space="0" w:color="C0C0C0"/>
            </w:tcBorders>
            <w:shd w:val="clear" w:color="auto" w:fill="auto"/>
            <w:noWrap/>
            <w:vAlign w:val="center"/>
          </w:tcPr>
          <w:p w14:paraId="52C60964" w14:textId="77777777" w:rsidR="00DA4698" w:rsidRPr="00DA4698" w:rsidRDefault="00DA4698" w:rsidP="00DA4698">
            <w:pPr>
              <w:pStyle w:val="Tableunitsrow"/>
              <w:jc w:val="center"/>
            </w:pPr>
            <w:r w:rsidRPr="003A40F3">
              <w:rPr>
                <w:rFonts w:ascii="Arial" w:hAnsi="Arial"/>
                <w:color w:val="000000"/>
              </w:rPr>
              <w:t>758.8</w:t>
            </w:r>
          </w:p>
        </w:tc>
      </w:tr>
      <w:tr w:rsidR="00DA4698" w:rsidRPr="00996C7D" w14:paraId="59ACD38D"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7E38BC3F" w14:textId="0470225B" w:rsidR="00DA4698" w:rsidRPr="00DA4698" w:rsidRDefault="00DA4698" w:rsidP="00DA4698">
            <w:pPr>
              <w:pStyle w:val="Tableunitsrow"/>
            </w:pPr>
            <w:r w:rsidRPr="00DA4698">
              <w:t>2</w:t>
            </w:r>
            <w:r w:rsidR="005B7E55">
              <w:t xml:space="preserve"> per</w:t>
            </w:r>
            <w:r w:rsidRPr="00DA4698">
              <w:t>son household</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619AC70E" w14:textId="77777777" w:rsidR="00DA4698" w:rsidRPr="00DA4698" w:rsidRDefault="00DA4698" w:rsidP="00DA4698">
            <w:pPr>
              <w:pStyle w:val="Tableunitsrow"/>
              <w:jc w:val="center"/>
            </w:pPr>
            <w:r w:rsidRPr="003A40F3">
              <w:rPr>
                <w:rFonts w:ascii="Arial" w:hAnsi="Arial"/>
                <w:color w:val="000000"/>
              </w:rPr>
              <w:t>447.9</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09D33BD5" w14:textId="77777777" w:rsidR="00DA4698" w:rsidRPr="00DA4698" w:rsidRDefault="00DA4698" w:rsidP="00DA4698">
            <w:pPr>
              <w:pStyle w:val="Tableunitsrow"/>
              <w:jc w:val="center"/>
            </w:pPr>
            <w:r w:rsidRPr="003A40F3">
              <w:rPr>
                <w:rFonts w:ascii="Arial" w:hAnsi="Arial"/>
                <w:color w:val="000000"/>
              </w:rPr>
              <w:t>436.5</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07AB0265" w14:textId="77777777" w:rsidR="00DA4698" w:rsidRPr="00DA4698" w:rsidRDefault="00DA4698" w:rsidP="00DA4698">
            <w:pPr>
              <w:pStyle w:val="Tableunitsrow"/>
              <w:jc w:val="center"/>
            </w:pPr>
            <w:r w:rsidRPr="003A40F3">
              <w:rPr>
                <w:rFonts w:ascii="Arial" w:hAnsi="Arial"/>
                <w:color w:val="000000"/>
              </w:rPr>
              <w:t>464.0</w:t>
            </w:r>
          </w:p>
        </w:tc>
        <w:tc>
          <w:tcPr>
            <w:tcW w:w="737" w:type="pct"/>
            <w:gridSpan w:val="2"/>
            <w:tcBorders>
              <w:top w:val="single" w:sz="2" w:space="0" w:color="C0C0C0"/>
              <w:bottom w:val="single" w:sz="2" w:space="0" w:color="C0C0C0"/>
            </w:tcBorders>
            <w:shd w:val="clear" w:color="auto" w:fill="auto"/>
            <w:noWrap/>
            <w:vAlign w:val="center"/>
          </w:tcPr>
          <w:p w14:paraId="46879004" w14:textId="77777777" w:rsidR="00DA4698" w:rsidRPr="00DA4698" w:rsidRDefault="00DA4698" w:rsidP="00DA4698">
            <w:pPr>
              <w:pStyle w:val="Tableunitsrow"/>
              <w:jc w:val="center"/>
            </w:pPr>
            <w:r w:rsidRPr="003A40F3">
              <w:rPr>
                <w:rFonts w:ascii="Arial" w:hAnsi="Arial"/>
                <w:color w:val="000000"/>
              </w:rPr>
              <w:t>442.4</w:t>
            </w:r>
          </w:p>
        </w:tc>
      </w:tr>
      <w:tr w:rsidR="00DA4698" w:rsidRPr="00996C7D" w14:paraId="493355FA"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563CA9DA" w14:textId="7CB2CAEF" w:rsidR="00DA4698" w:rsidRPr="00DA4698" w:rsidRDefault="00DA4698" w:rsidP="00DA4698">
            <w:pPr>
              <w:pStyle w:val="Tableunitsrow"/>
            </w:pPr>
            <w:r w:rsidRPr="00DA4698">
              <w:t>3</w:t>
            </w:r>
            <w:r w:rsidR="005B7E55">
              <w:t xml:space="preserve"> per</w:t>
            </w:r>
            <w:r w:rsidRPr="00DA4698">
              <w:t>son household</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704D0408" w14:textId="77777777" w:rsidR="00DA4698" w:rsidRPr="00DA4698" w:rsidRDefault="00DA4698" w:rsidP="00DA4698">
            <w:pPr>
              <w:pStyle w:val="Tableunitsrow"/>
              <w:jc w:val="center"/>
            </w:pPr>
            <w:r w:rsidRPr="003A40F3">
              <w:rPr>
                <w:rFonts w:ascii="Arial" w:hAnsi="Arial"/>
                <w:color w:val="000000"/>
              </w:rPr>
              <w:t>619.4</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55A0A010" w14:textId="77777777" w:rsidR="00DA4698" w:rsidRPr="00DA4698" w:rsidRDefault="00DA4698" w:rsidP="00DA4698">
            <w:pPr>
              <w:pStyle w:val="Tableunitsrow"/>
              <w:jc w:val="center"/>
            </w:pPr>
            <w:r w:rsidRPr="003A40F3">
              <w:rPr>
                <w:rFonts w:ascii="Arial" w:hAnsi="Arial"/>
                <w:color w:val="000000"/>
              </w:rPr>
              <w:t>620.1</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0E297B14" w14:textId="77777777" w:rsidR="00DA4698" w:rsidRPr="00DA4698" w:rsidRDefault="00DA4698" w:rsidP="00DA4698">
            <w:pPr>
              <w:pStyle w:val="Tableunitsrow"/>
              <w:jc w:val="center"/>
            </w:pPr>
            <w:r w:rsidRPr="003A40F3">
              <w:rPr>
                <w:rFonts w:ascii="Arial" w:hAnsi="Arial"/>
                <w:color w:val="000000"/>
              </w:rPr>
              <w:t>636.0</w:t>
            </w:r>
          </w:p>
        </w:tc>
        <w:tc>
          <w:tcPr>
            <w:tcW w:w="737" w:type="pct"/>
            <w:gridSpan w:val="2"/>
            <w:tcBorders>
              <w:top w:val="single" w:sz="2" w:space="0" w:color="C0C0C0"/>
              <w:bottom w:val="single" w:sz="2" w:space="0" w:color="C0C0C0"/>
            </w:tcBorders>
            <w:shd w:val="clear" w:color="auto" w:fill="auto"/>
            <w:noWrap/>
            <w:vAlign w:val="center"/>
          </w:tcPr>
          <w:p w14:paraId="68636C01" w14:textId="77777777" w:rsidR="00DA4698" w:rsidRPr="00DA4698" w:rsidRDefault="00DA4698" w:rsidP="00DA4698">
            <w:pPr>
              <w:pStyle w:val="Tableunitsrow"/>
              <w:jc w:val="center"/>
            </w:pPr>
            <w:r w:rsidRPr="003A40F3">
              <w:rPr>
                <w:rFonts w:ascii="Arial" w:hAnsi="Arial"/>
                <w:color w:val="000000"/>
              </w:rPr>
              <w:t>625.0</w:t>
            </w:r>
          </w:p>
        </w:tc>
      </w:tr>
      <w:tr w:rsidR="00DA4698" w:rsidRPr="00996C7D" w14:paraId="0DA45E76"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51763C13" w14:textId="573B91E8" w:rsidR="00DA4698" w:rsidRPr="00DA4698" w:rsidRDefault="00DA4698" w:rsidP="00DA4698">
            <w:pPr>
              <w:pStyle w:val="Tableunitsrow"/>
            </w:pPr>
            <w:r w:rsidRPr="00DA4698">
              <w:t>4</w:t>
            </w:r>
            <w:r w:rsidR="005B7E55">
              <w:t xml:space="preserve"> per</w:t>
            </w:r>
            <w:r w:rsidRPr="00DA4698">
              <w:t>son household</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3FEB8017" w14:textId="77777777" w:rsidR="00DA4698" w:rsidRPr="00DA4698" w:rsidRDefault="00DA4698" w:rsidP="00DA4698">
            <w:pPr>
              <w:pStyle w:val="Tableunitsrow"/>
              <w:jc w:val="center"/>
            </w:pPr>
            <w:r w:rsidRPr="003A40F3">
              <w:rPr>
                <w:rFonts w:ascii="Arial" w:hAnsi="Arial"/>
                <w:color w:val="000000"/>
              </w:rPr>
              <w:t>1030.6</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489DCE5E" w14:textId="77777777" w:rsidR="00DA4698" w:rsidRPr="00DA4698" w:rsidRDefault="00DA4698" w:rsidP="00DA4698">
            <w:pPr>
              <w:pStyle w:val="Tableunitsrow"/>
              <w:jc w:val="center"/>
            </w:pPr>
            <w:r w:rsidRPr="003A40F3">
              <w:rPr>
                <w:rFonts w:ascii="Arial" w:hAnsi="Arial"/>
                <w:color w:val="000000"/>
              </w:rPr>
              <w:t>1021.6</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6902C815" w14:textId="77777777" w:rsidR="00DA4698" w:rsidRPr="00DA4698" w:rsidRDefault="00DA4698" w:rsidP="00DA4698">
            <w:pPr>
              <w:pStyle w:val="Tableunitsrow"/>
              <w:jc w:val="center"/>
            </w:pPr>
            <w:r w:rsidRPr="003A40F3">
              <w:rPr>
                <w:rFonts w:ascii="Arial" w:hAnsi="Arial"/>
                <w:color w:val="000000"/>
              </w:rPr>
              <w:t>1076.0</w:t>
            </w:r>
          </w:p>
        </w:tc>
        <w:tc>
          <w:tcPr>
            <w:tcW w:w="737" w:type="pct"/>
            <w:gridSpan w:val="2"/>
            <w:tcBorders>
              <w:top w:val="single" w:sz="2" w:space="0" w:color="C0C0C0"/>
              <w:bottom w:val="single" w:sz="2" w:space="0" w:color="C0C0C0"/>
            </w:tcBorders>
            <w:shd w:val="clear" w:color="auto" w:fill="auto"/>
            <w:noWrap/>
            <w:vAlign w:val="center"/>
          </w:tcPr>
          <w:p w14:paraId="2AC2C8F6" w14:textId="77777777" w:rsidR="00DA4698" w:rsidRPr="00DA4698" w:rsidRDefault="00DA4698" w:rsidP="00DA4698">
            <w:pPr>
              <w:pStyle w:val="Tableunitsrow"/>
              <w:jc w:val="center"/>
            </w:pPr>
            <w:r w:rsidRPr="003A40F3">
              <w:rPr>
                <w:rFonts w:ascii="Arial" w:hAnsi="Arial"/>
                <w:color w:val="000000"/>
              </w:rPr>
              <w:t>1007.6</w:t>
            </w:r>
          </w:p>
        </w:tc>
      </w:tr>
      <w:tr w:rsidR="00DA4698" w:rsidRPr="00996C7D" w14:paraId="75413314"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75C88737" w14:textId="381602B9" w:rsidR="00DA4698" w:rsidRPr="00DA4698" w:rsidRDefault="00DA4698" w:rsidP="00DA4698">
            <w:pPr>
              <w:pStyle w:val="Tableunitsrow"/>
            </w:pPr>
            <w:r w:rsidRPr="00DA4698">
              <w:t>5</w:t>
            </w:r>
            <w:r w:rsidR="005B7E55">
              <w:t xml:space="preserve"> per</w:t>
            </w:r>
            <w:r w:rsidRPr="00DA4698">
              <w:t>son household</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28F84B95" w14:textId="77777777" w:rsidR="00DA4698" w:rsidRPr="00DA4698" w:rsidRDefault="00DA4698" w:rsidP="00DA4698">
            <w:pPr>
              <w:pStyle w:val="Tableunitsrow"/>
              <w:jc w:val="center"/>
            </w:pPr>
            <w:r w:rsidRPr="003A40F3">
              <w:rPr>
                <w:rFonts w:ascii="Arial" w:hAnsi="Arial"/>
                <w:color w:val="000000"/>
              </w:rPr>
              <w:t>1046.0</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58785DAE" w14:textId="77777777" w:rsidR="00DA4698" w:rsidRPr="00DA4698" w:rsidRDefault="00DA4698" w:rsidP="00DA4698">
            <w:pPr>
              <w:pStyle w:val="Tableunitsrow"/>
              <w:jc w:val="center"/>
            </w:pPr>
            <w:r w:rsidRPr="003A40F3">
              <w:rPr>
                <w:rFonts w:ascii="Arial" w:hAnsi="Arial"/>
                <w:color w:val="000000"/>
              </w:rPr>
              <w:t>1085.9</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1CAED227" w14:textId="77777777" w:rsidR="00DA4698" w:rsidRPr="00DA4698" w:rsidRDefault="00DA4698" w:rsidP="00DA4698">
            <w:pPr>
              <w:pStyle w:val="Tableunitsrow"/>
              <w:jc w:val="center"/>
            </w:pPr>
            <w:r w:rsidRPr="003A40F3">
              <w:rPr>
                <w:rFonts w:ascii="Arial" w:hAnsi="Arial"/>
                <w:color w:val="000000"/>
              </w:rPr>
              <w:t>1067.4</w:t>
            </w:r>
          </w:p>
        </w:tc>
        <w:tc>
          <w:tcPr>
            <w:tcW w:w="737" w:type="pct"/>
            <w:gridSpan w:val="2"/>
            <w:tcBorders>
              <w:top w:val="single" w:sz="2" w:space="0" w:color="C0C0C0"/>
              <w:bottom w:val="single" w:sz="2" w:space="0" w:color="C0C0C0"/>
            </w:tcBorders>
            <w:shd w:val="clear" w:color="auto" w:fill="auto"/>
            <w:noWrap/>
            <w:vAlign w:val="center"/>
          </w:tcPr>
          <w:p w14:paraId="79C0D1E5" w14:textId="77777777" w:rsidR="00DA4698" w:rsidRPr="00DA4698" w:rsidRDefault="00DA4698" w:rsidP="00DA4698">
            <w:pPr>
              <w:pStyle w:val="Tableunitsrow"/>
              <w:jc w:val="center"/>
            </w:pPr>
            <w:r w:rsidRPr="003A40F3">
              <w:rPr>
                <w:rFonts w:ascii="Arial" w:hAnsi="Arial"/>
                <w:color w:val="000000"/>
              </w:rPr>
              <w:t>1017.9</w:t>
            </w:r>
          </w:p>
        </w:tc>
      </w:tr>
      <w:tr w:rsidR="00DA4698" w:rsidRPr="00996C7D" w14:paraId="75C0B027"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61516DE4" w14:textId="77777777" w:rsidR="00DA4698" w:rsidRPr="00DA4698" w:rsidRDefault="00DA4698" w:rsidP="00DA4698">
            <w:pPr>
              <w:pStyle w:val="Tableunitsrow"/>
            </w:pPr>
            <w:r w:rsidRPr="00DA4698">
              <w:t>Swimming pool</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0BF1A5C3" w14:textId="77777777" w:rsidR="00DA4698" w:rsidRPr="00DA4698" w:rsidRDefault="00DA4698" w:rsidP="00DA4698">
            <w:pPr>
              <w:pStyle w:val="Tableunitsrow"/>
              <w:jc w:val="center"/>
            </w:pPr>
            <w:r w:rsidRPr="003A40F3">
              <w:rPr>
                <w:rFonts w:ascii="Arial" w:hAnsi="Arial"/>
                <w:color w:val="000000"/>
              </w:rPr>
              <w:t>739.6</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5070ECD3" w14:textId="77777777" w:rsidR="00DA4698" w:rsidRPr="00DA4698" w:rsidRDefault="00DA4698" w:rsidP="00DA4698">
            <w:pPr>
              <w:pStyle w:val="Tableunitsrow"/>
              <w:jc w:val="center"/>
            </w:pPr>
            <w:r w:rsidRPr="003A40F3">
              <w:rPr>
                <w:rFonts w:ascii="Arial" w:hAnsi="Arial"/>
                <w:color w:val="000000"/>
              </w:rPr>
              <w:t>574.3</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173A4354" w14:textId="77777777" w:rsidR="00DA4698" w:rsidRPr="00DA4698" w:rsidRDefault="00DA4698" w:rsidP="00DA4698">
            <w:pPr>
              <w:pStyle w:val="Tableunitsrow"/>
              <w:jc w:val="center"/>
            </w:pPr>
            <w:r w:rsidRPr="003A40F3">
              <w:rPr>
                <w:rFonts w:ascii="Arial" w:hAnsi="Arial"/>
                <w:color w:val="000000"/>
              </w:rPr>
              <w:t>478.1</w:t>
            </w:r>
          </w:p>
        </w:tc>
        <w:tc>
          <w:tcPr>
            <w:tcW w:w="737" w:type="pct"/>
            <w:gridSpan w:val="2"/>
            <w:tcBorders>
              <w:top w:val="single" w:sz="2" w:space="0" w:color="C0C0C0"/>
              <w:bottom w:val="single" w:sz="2" w:space="0" w:color="C0C0C0"/>
            </w:tcBorders>
            <w:shd w:val="clear" w:color="auto" w:fill="auto"/>
            <w:noWrap/>
            <w:vAlign w:val="center"/>
          </w:tcPr>
          <w:p w14:paraId="3135BDD7" w14:textId="77777777" w:rsidR="00DA4698" w:rsidRPr="00DA4698" w:rsidRDefault="00DA4698" w:rsidP="00DA4698">
            <w:pPr>
              <w:pStyle w:val="Tableunitsrow"/>
              <w:jc w:val="center"/>
            </w:pPr>
            <w:r w:rsidRPr="003A40F3">
              <w:rPr>
                <w:rFonts w:ascii="Arial" w:hAnsi="Arial"/>
                <w:color w:val="000000"/>
              </w:rPr>
              <w:t>553.5</w:t>
            </w:r>
          </w:p>
        </w:tc>
      </w:tr>
      <w:tr w:rsidR="00DA4698" w:rsidRPr="00996C7D" w14:paraId="1025D2A8"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7C32BA35" w14:textId="77777777" w:rsidR="00DA4698" w:rsidRPr="00DA4698" w:rsidRDefault="00DA4698" w:rsidP="00DA4698">
            <w:pPr>
              <w:pStyle w:val="Tableunitsrow"/>
            </w:pPr>
            <w:r w:rsidRPr="00DA4698">
              <w:t> </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411E6EC7" w14:textId="2D87DB95" w:rsidR="00DA4698" w:rsidRPr="00DA4698" w:rsidRDefault="0098202F" w:rsidP="00DA4698">
            <w:pPr>
              <w:pStyle w:val="Tableunitsrow"/>
              <w:jc w:val="center"/>
            </w:pPr>
            <w:r>
              <w:rPr>
                <w:rFonts w:ascii="Arial" w:hAnsi="Arial" w:cs="Arial"/>
                <w:color w:val="000000"/>
              </w:rPr>
              <w:t> </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478C94F2" w14:textId="4FFFA8D0" w:rsidR="00DA4698" w:rsidRPr="00DA4698" w:rsidRDefault="0098202F" w:rsidP="00DA4698">
            <w:pPr>
              <w:pStyle w:val="Tableunitsrow"/>
              <w:jc w:val="center"/>
            </w:pPr>
            <w:r>
              <w:rPr>
                <w:rFonts w:ascii="Arial" w:hAnsi="Arial" w:cs="Arial"/>
                <w:color w:val="000000"/>
              </w:rPr>
              <w:t> </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773ADAC8" w14:textId="1DFC0A8F" w:rsidR="00DA4698" w:rsidRPr="00DA4698" w:rsidRDefault="0098202F" w:rsidP="00DA4698">
            <w:pPr>
              <w:pStyle w:val="Tableunitsrow"/>
              <w:jc w:val="center"/>
            </w:pPr>
            <w:r>
              <w:rPr>
                <w:rFonts w:ascii="Arial" w:hAnsi="Arial" w:cs="Arial"/>
                <w:color w:val="000000"/>
              </w:rPr>
              <w:t> </w:t>
            </w:r>
          </w:p>
        </w:tc>
        <w:tc>
          <w:tcPr>
            <w:tcW w:w="737" w:type="pct"/>
            <w:gridSpan w:val="2"/>
            <w:tcBorders>
              <w:top w:val="single" w:sz="2" w:space="0" w:color="C0C0C0"/>
              <w:bottom w:val="single" w:sz="2" w:space="0" w:color="C0C0C0"/>
            </w:tcBorders>
            <w:shd w:val="clear" w:color="auto" w:fill="auto"/>
            <w:noWrap/>
            <w:vAlign w:val="center"/>
          </w:tcPr>
          <w:p w14:paraId="27E826D0" w14:textId="692DBF01" w:rsidR="00DA4698" w:rsidRPr="00DA4698" w:rsidRDefault="0098202F" w:rsidP="00DA4698">
            <w:pPr>
              <w:pStyle w:val="Tableunitsrow"/>
              <w:jc w:val="center"/>
            </w:pPr>
            <w:r>
              <w:rPr>
                <w:rFonts w:ascii="Arial" w:hAnsi="Arial" w:cs="Arial"/>
                <w:color w:val="000000"/>
              </w:rPr>
              <w:t> </w:t>
            </w:r>
          </w:p>
        </w:tc>
      </w:tr>
      <w:tr w:rsidR="00DA4698" w:rsidRPr="00996C7D" w14:paraId="14FBDBC3" w14:textId="77777777" w:rsidTr="003A40F3">
        <w:tblPrEx>
          <w:tblLook w:val="04A0" w:firstRow="1" w:lastRow="0" w:firstColumn="1" w:lastColumn="0" w:noHBand="0" w:noVBand="1"/>
        </w:tblPrEx>
        <w:trPr>
          <w:gridBefore w:val="1"/>
          <w:wBefore w:w="20" w:type="pct"/>
          <w:cantSplit/>
          <w:trHeight w:val="300"/>
        </w:trPr>
        <w:tc>
          <w:tcPr>
            <w:tcW w:w="2022" w:type="pct"/>
            <w:gridSpan w:val="2"/>
            <w:tcBorders>
              <w:top w:val="single" w:sz="2" w:space="0" w:color="C0C0C0"/>
              <w:bottom w:val="single" w:sz="2" w:space="0" w:color="C0C0C0"/>
              <w:right w:val="single" w:sz="2" w:space="0" w:color="C0C0C0"/>
            </w:tcBorders>
            <w:shd w:val="clear" w:color="auto" w:fill="auto"/>
            <w:noWrap/>
            <w:vAlign w:val="center"/>
          </w:tcPr>
          <w:p w14:paraId="160F2963" w14:textId="77777777" w:rsidR="00DA4698" w:rsidRPr="00DA4698" w:rsidRDefault="00DA4698" w:rsidP="00DA4698">
            <w:pPr>
              <w:pStyle w:val="Tableunitsrow"/>
            </w:pPr>
            <w:r w:rsidRPr="00DA4698">
              <w:t>Adjusted R-squared</w:t>
            </w:r>
          </w:p>
        </w:tc>
        <w:tc>
          <w:tcPr>
            <w:tcW w:w="741" w:type="pct"/>
            <w:gridSpan w:val="2"/>
            <w:tcBorders>
              <w:top w:val="single" w:sz="2" w:space="0" w:color="C0C0C0"/>
              <w:bottom w:val="single" w:sz="2" w:space="0" w:color="C0C0C0"/>
              <w:right w:val="single" w:sz="2" w:space="0" w:color="C0C0C0"/>
            </w:tcBorders>
            <w:shd w:val="clear" w:color="auto" w:fill="auto"/>
            <w:noWrap/>
            <w:vAlign w:val="center"/>
          </w:tcPr>
          <w:p w14:paraId="5EB370D6" w14:textId="62CBF8D6" w:rsidR="00DA4698" w:rsidRPr="003A40F3" w:rsidRDefault="0098202F" w:rsidP="00DA4698">
            <w:pPr>
              <w:pStyle w:val="Tableunitsrow"/>
              <w:jc w:val="center"/>
              <w:rPr>
                <w:highlight w:val="yellow"/>
              </w:rPr>
            </w:pPr>
            <w:r>
              <w:rPr>
                <w:rFonts w:ascii="Arial" w:hAnsi="Arial" w:cs="Arial"/>
                <w:color w:val="000000"/>
              </w:rPr>
              <w:t>0.267</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24FCB296" w14:textId="46162034" w:rsidR="00DA4698" w:rsidRPr="003A40F3" w:rsidRDefault="0098202F" w:rsidP="00DA4698">
            <w:pPr>
              <w:pStyle w:val="Tableunitsrow"/>
              <w:jc w:val="center"/>
              <w:rPr>
                <w:highlight w:val="yellow"/>
              </w:rPr>
            </w:pPr>
            <w:r>
              <w:rPr>
                <w:rFonts w:ascii="Arial" w:hAnsi="Arial" w:cs="Arial"/>
                <w:color w:val="000000"/>
              </w:rPr>
              <w:t>0.307</w:t>
            </w:r>
          </w:p>
        </w:tc>
        <w:tc>
          <w:tcPr>
            <w:tcW w:w="740" w:type="pct"/>
            <w:gridSpan w:val="2"/>
            <w:tcBorders>
              <w:top w:val="single" w:sz="2" w:space="0" w:color="C0C0C0"/>
              <w:bottom w:val="single" w:sz="2" w:space="0" w:color="C0C0C0"/>
              <w:right w:val="single" w:sz="2" w:space="0" w:color="C0C0C0"/>
            </w:tcBorders>
            <w:shd w:val="clear" w:color="auto" w:fill="auto"/>
            <w:noWrap/>
            <w:vAlign w:val="center"/>
          </w:tcPr>
          <w:p w14:paraId="0D5BED1A" w14:textId="59DE4B66" w:rsidR="00DA4698" w:rsidRPr="003A40F3" w:rsidRDefault="0098202F" w:rsidP="00DA4698">
            <w:pPr>
              <w:pStyle w:val="Tableunitsrow"/>
              <w:jc w:val="center"/>
              <w:rPr>
                <w:highlight w:val="yellow"/>
              </w:rPr>
            </w:pPr>
            <w:r>
              <w:rPr>
                <w:rFonts w:ascii="Arial" w:hAnsi="Arial" w:cs="Arial"/>
                <w:color w:val="000000"/>
              </w:rPr>
              <w:t>0.295</w:t>
            </w:r>
          </w:p>
        </w:tc>
        <w:tc>
          <w:tcPr>
            <w:tcW w:w="737" w:type="pct"/>
            <w:gridSpan w:val="2"/>
            <w:tcBorders>
              <w:top w:val="single" w:sz="2" w:space="0" w:color="C0C0C0"/>
              <w:bottom w:val="single" w:sz="2" w:space="0" w:color="C0C0C0"/>
            </w:tcBorders>
            <w:shd w:val="clear" w:color="auto" w:fill="auto"/>
            <w:noWrap/>
            <w:vAlign w:val="center"/>
          </w:tcPr>
          <w:p w14:paraId="1AA3B24C" w14:textId="3FFF6019" w:rsidR="00DA4698" w:rsidRPr="003A40F3" w:rsidRDefault="0098202F" w:rsidP="00DA4698">
            <w:pPr>
              <w:pStyle w:val="Tableunitsrow"/>
              <w:jc w:val="center"/>
              <w:rPr>
                <w:highlight w:val="yellow"/>
              </w:rPr>
            </w:pPr>
            <w:r>
              <w:rPr>
                <w:rFonts w:ascii="Arial" w:hAnsi="Arial" w:cs="Arial"/>
                <w:color w:val="000000"/>
              </w:rPr>
              <w:t>0.277</w:t>
            </w:r>
          </w:p>
        </w:tc>
      </w:tr>
    </w:tbl>
    <w:p w14:paraId="1D2A8CA0" w14:textId="77777777" w:rsidR="00996C7D" w:rsidRDefault="00996C7D" w:rsidP="00996C7D">
      <w:pPr>
        <w:pStyle w:val="Source"/>
      </w:pPr>
      <w:r>
        <w:t xml:space="preserve">Note: </w:t>
      </w:r>
      <w:r>
        <w:rPr>
          <w:rFonts w:cstheme="majorHAnsi"/>
        </w:rPr>
        <w:t>Coefficients marked with * were not statistically significant at the 10% level.</w:t>
      </w:r>
    </w:p>
    <w:p w14:paraId="0461A63A" w14:textId="77777777" w:rsidR="00996C7D" w:rsidRDefault="00996C7D" w:rsidP="00996C7D">
      <w:pPr>
        <w:pStyle w:val="Source"/>
      </w:pPr>
      <w:r>
        <w:t>Source: ACIL Allen Consulting</w:t>
      </w:r>
    </w:p>
    <w:p w14:paraId="3132B937" w14:textId="4234FB80" w:rsidR="000C5EEF" w:rsidRDefault="000C5EEF" w:rsidP="00723CBC">
      <w:pPr>
        <w:pStyle w:val="Caption"/>
      </w:pPr>
      <w:bookmarkStart w:id="83" w:name="_Toc401126869"/>
      <w:r>
        <w:lastRenderedPageBreak/>
        <w:t xml:space="preserve">Table </w:t>
      </w:r>
      <w:r w:rsidR="006D3551">
        <w:fldChar w:fldCharType="begin"/>
      </w:r>
      <w:r w:rsidR="006D3551">
        <w:instrText xml:space="preserve"> SEQ Table \* MERGEFORMAT </w:instrText>
      </w:r>
      <w:r w:rsidR="006D3551">
        <w:fldChar w:fldCharType="separate"/>
      </w:r>
      <w:r w:rsidR="009E0278">
        <w:rPr>
          <w:noProof/>
        </w:rPr>
        <w:t>5</w:t>
      </w:r>
      <w:r w:rsidR="006D3551">
        <w:rPr>
          <w:noProof/>
        </w:rPr>
        <w:fldChar w:fldCharType="end"/>
      </w:r>
      <w:r w:rsidRPr="000C5EEF">
        <w:rPr>
          <w:b/>
          <w:color w:val="000000"/>
        </w:rPr>
        <w:tab/>
      </w:r>
      <w:r w:rsidR="00487508">
        <w:rPr>
          <w:b/>
          <w:color w:val="000000"/>
        </w:rPr>
        <w:t>Typical electricity use of Queensland households by size, swimming pool and gas connection – kWh</w:t>
      </w:r>
      <w:r w:rsidR="005B7E55">
        <w:rPr>
          <w:b/>
          <w:color w:val="000000"/>
        </w:rPr>
        <w:t xml:space="preserve"> per</w:t>
      </w:r>
      <w:r w:rsidR="00487508">
        <w:rPr>
          <w:b/>
          <w:color w:val="000000"/>
        </w:rPr>
        <w:t xml:space="preserve"> annum</w:t>
      </w:r>
      <w:bookmarkEnd w:id="83"/>
    </w:p>
    <w:tbl>
      <w:tblPr>
        <w:tblW w:w="5000" w:type="pct"/>
        <w:tblCellMar>
          <w:left w:w="0" w:type="dxa"/>
          <w:right w:w="0" w:type="dxa"/>
        </w:tblCellMar>
        <w:tblLook w:val="04A0" w:firstRow="1" w:lastRow="0" w:firstColumn="1" w:lastColumn="0" w:noHBand="0" w:noVBand="1"/>
      </w:tblPr>
      <w:tblGrid>
        <w:gridCol w:w="1253"/>
        <w:gridCol w:w="1184"/>
        <w:gridCol w:w="1184"/>
        <w:gridCol w:w="1184"/>
        <w:gridCol w:w="1357"/>
        <w:gridCol w:w="1360"/>
      </w:tblGrid>
      <w:tr w:rsidR="003C1F8A" w14:paraId="4693FA62" w14:textId="77777777" w:rsidTr="003A40F3">
        <w:trPr>
          <w:trHeight w:val="315"/>
        </w:trPr>
        <w:tc>
          <w:tcPr>
            <w:tcW w:w="833" w:type="pct"/>
            <w:tcBorders>
              <w:top w:val="nil"/>
              <w:left w:val="nil"/>
              <w:bottom w:val="single" w:sz="8" w:space="0" w:color="C0C0C0"/>
              <w:right w:val="nil"/>
            </w:tcBorders>
            <w:shd w:val="clear" w:color="000000" w:fill="9757A6"/>
            <w:noWrap/>
            <w:tcMar>
              <w:top w:w="15" w:type="dxa"/>
              <w:left w:w="135" w:type="dxa"/>
              <w:bottom w:w="0" w:type="dxa"/>
              <w:right w:w="15" w:type="dxa"/>
            </w:tcMar>
            <w:vAlign w:val="center"/>
            <w:hideMark/>
          </w:tcPr>
          <w:p w14:paraId="01F84B06" w14:textId="77777777" w:rsidR="003C1F8A" w:rsidRDefault="003C1F8A" w:rsidP="00723CBC">
            <w:pPr>
              <w:keepNext/>
              <w:spacing w:before="0" w:after="0" w:line="240" w:lineRule="auto"/>
              <w:ind w:firstLineChars="100" w:firstLine="160"/>
              <w:rPr>
                <w:rFonts w:ascii="Arial" w:hAnsi="Arial" w:cs="Arial"/>
                <w:color w:val="FFFFFF"/>
                <w:sz w:val="16"/>
                <w:szCs w:val="16"/>
                <w:lang w:eastAsia="en-AU"/>
              </w:rPr>
            </w:pPr>
            <w:r>
              <w:rPr>
                <w:rFonts w:ascii="Arial" w:hAnsi="Arial" w:cs="Arial"/>
                <w:color w:val="FFFFFF"/>
                <w:sz w:val="16"/>
                <w:szCs w:val="16"/>
              </w:rPr>
              <w:t>Season</w:t>
            </w:r>
          </w:p>
        </w:tc>
        <w:tc>
          <w:tcPr>
            <w:tcW w:w="4167" w:type="pct"/>
            <w:gridSpan w:val="5"/>
            <w:tcBorders>
              <w:top w:val="nil"/>
              <w:left w:val="nil"/>
              <w:bottom w:val="single" w:sz="8" w:space="0" w:color="C0C0C0"/>
              <w:right w:val="nil"/>
            </w:tcBorders>
            <w:shd w:val="clear" w:color="000000" w:fill="9757A6"/>
            <w:noWrap/>
            <w:tcMar>
              <w:top w:w="15" w:type="dxa"/>
              <w:left w:w="15" w:type="dxa"/>
              <w:bottom w:w="0" w:type="dxa"/>
              <w:right w:w="15" w:type="dxa"/>
            </w:tcMar>
            <w:vAlign w:val="center"/>
            <w:hideMark/>
          </w:tcPr>
          <w:p w14:paraId="2D62E911" w14:textId="0CB6090B" w:rsidR="003C1F8A" w:rsidRDefault="003C1F8A" w:rsidP="00723CBC">
            <w:pPr>
              <w:keepNext/>
              <w:jc w:val="center"/>
              <w:rPr>
                <w:rFonts w:ascii="Arial" w:hAnsi="Arial" w:cs="Arial"/>
                <w:b/>
                <w:bCs/>
                <w:color w:val="FFFFFF"/>
                <w:sz w:val="16"/>
                <w:szCs w:val="16"/>
              </w:rPr>
            </w:pPr>
            <w:r>
              <w:rPr>
                <w:rFonts w:ascii="Arial" w:hAnsi="Arial" w:cs="Arial"/>
                <w:b/>
                <w:bCs/>
                <w:color w:val="FFFFFF"/>
                <w:sz w:val="16"/>
                <w:szCs w:val="16"/>
              </w:rPr>
              <w:t>Household size (</w:t>
            </w:r>
            <w:r w:rsidR="005B7E55">
              <w:rPr>
                <w:rFonts w:ascii="Arial" w:hAnsi="Arial" w:cs="Arial"/>
                <w:b/>
                <w:bCs/>
                <w:color w:val="FFFFFF"/>
                <w:sz w:val="16"/>
                <w:szCs w:val="16"/>
              </w:rPr>
              <w:t xml:space="preserve"> per</w:t>
            </w:r>
            <w:r>
              <w:rPr>
                <w:rFonts w:ascii="Arial" w:hAnsi="Arial" w:cs="Arial"/>
                <w:b/>
                <w:bCs/>
                <w:color w:val="FFFFFF"/>
                <w:sz w:val="16"/>
                <w:szCs w:val="16"/>
              </w:rPr>
              <w:t>sons)</w:t>
            </w:r>
          </w:p>
        </w:tc>
      </w:tr>
      <w:tr w:rsidR="00051553" w14:paraId="7BC5CB38" w14:textId="77777777" w:rsidTr="00E372D5">
        <w:trPr>
          <w:trHeight w:val="315"/>
        </w:trPr>
        <w:tc>
          <w:tcPr>
            <w:tcW w:w="833"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35F95DD7" w14:textId="77777777" w:rsidR="003C1F8A" w:rsidRPr="003C1F8A" w:rsidRDefault="003C1F8A" w:rsidP="003C1F8A">
            <w:pPr>
              <w:pStyle w:val="Tableunitsrow"/>
            </w:pPr>
            <w:r w:rsidRPr="003C1F8A">
              <w:t> </w:t>
            </w:r>
          </w:p>
        </w:tc>
        <w:tc>
          <w:tcPr>
            <w:tcW w:w="787"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3A91CB96" w14:textId="77777777" w:rsidR="003C1F8A" w:rsidRPr="003C1F8A" w:rsidRDefault="003C1F8A" w:rsidP="003C1F8A">
            <w:pPr>
              <w:pStyle w:val="Tableunitsrow"/>
            </w:pPr>
            <w:r w:rsidRPr="003C1F8A">
              <w:t>1</w:t>
            </w:r>
          </w:p>
        </w:tc>
        <w:tc>
          <w:tcPr>
            <w:tcW w:w="787"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063C021A" w14:textId="77777777" w:rsidR="003C1F8A" w:rsidRPr="003C1F8A" w:rsidRDefault="003C1F8A" w:rsidP="003C1F8A">
            <w:pPr>
              <w:pStyle w:val="Tableunitsrow"/>
            </w:pPr>
            <w:r w:rsidRPr="003C1F8A">
              <w:t>2</w:t>
            </w:r>
          </w:p>
        </w:tc>
        <w:tc>
          <w:tcPr>
            <w:tcW w:w="787"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4729534C" w14:textId="77777777" w:rsidR="003C1F8A" w:rsidRPr="003C1F8A" w:rsidRDefault="003C1F8A" w:rsidP="003C1F8A">
            <w:pPr>
              <w:pStyle w:val="Tableunitsrow"/>
            </w:pPr>
            <w:r w:rsidRPr="003C1F8A">
              <w:t>3</w:t>
            </w:r>
          </w:p>
        </w:tc>
        <w:tc>
          <w:tcPr>
            <w:tcW w:w="902"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176D58C3" w14:textId="77777777" w:rsidR="003C1F8A" w:rsidRPr="003C1F8A" w:rsidRDefault="003C1F8A" w:rsidP="003C1F8A">
            <w:pPr>
              <w:pStyle w:val="Tableunitsrow"/>
            </w:pPr>
            <w:r w:rsidRPr="003C1F8A">
              <w:t>4</w:t>
            </w:r>
          </w:p>
        </w:tc>
        <w:tc>
          <w:tcPr>
            <w:tcW w:w="904"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58F2F59F" w14:textId="77777777" w:rsidR="003C1F8A" w:rsidRPr="003C1F8A" w:rsidRDefault="003C1F8A" w:rsidP="003C1F8A">
            <w:pPr>
              <w:pStyle w:val="Tableunitsrow"/>
            </w:pPr>
            <w:r w:rsidRPr="003C1F8A">
              <w:t>5</w:t>
            </w:r>
          </w:p>
        </w:tc>
      </w:tr>
      <w:tr w:rsidR="00051553" w14:paraId="010DE60A" w14:textId="77777777" w:rsidTr="00E372D5">
        <w:trPr>
          <w:trHeight w:val="315"/>
        </w:trPr>
        <w:tc>
          <w:tcPr>
            <w:tcW w:w="833"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6E122A36" w14:textId="77777777" w:rsidR="003C1F8A" w:rsidRPr="003C1F8A" w:rsidRDefault="003C1F8A" w:rsidP="003C1F8A">
            <w:pPr>
              <w:pStyle w:val="Tableunitsrow"/>
            </w:pPr>
            <w:r w:rsidRPr="003C1F8A">
              <w:t> </w:t>
            </w:r>
          </w:p>
        </w:tc>
        <w:tc>
          <w:tcPr>
            <w:tcW w:w="787"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49EA5805" w14:textId="77777777" w:rsidR="003C1F8A" w:rsidRPr="003C1F8A" w:rsidRDefault="003C1F8A" w:rsidP="003C1F8A">
            <w:pPr>
              <w:pStyle w:val="Tableunitsrow"/>
            </w:pPr>
            <w:r w:rsidRPr="003C1F8A">
              <w:t>kWh</w:t>
            </w:r>
          </w:p>
        </w:tc>
        <w:tc>
          <w:tcPr>
            <w:tcW w:w="787"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3E3FA224" w14:textId="77777777" w:rsidR="003C1F8A" w:rsidRPr="003C1F8A" w:rsidRDefault="003C1F8A" w:rsidP="003C1F8A">
            <w:pPr>
              <w:pStyle w:val="Tableunitsrow"/>
            </w:pPr>
            <w:r w:rsidRPr="003C1F8A">
              <w:t>kWh</w:t>
            </w:r>
          </w:p>
        </w:tc>
        <w:tc>
          <w:tcPr>
            <w:tcW w:w="787"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2A3C0F41" w14:textId="77777777" w:rsidR="003C1F8A" w:rsidRPr="003C1F8A" w:rsidRDefault="003C1F8A" w:rsidP="003C1F8A">
            <w:pPr>
              <w:pStyle w:val="Tableunitsrow"/>
            </w:pPr>
            <w:r w:rsidRPr="003C1F8A">
              <w:t>kWh</w:t>
            </w:r>
          </w:p>
        </w:tc>
        <w:tc>
          <w:tcPr>
            <w:tcW w:w="902"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5D21F1B9" w14:textId="77777777" w:rsidR="003C1F8A" w:rsidRPr="003C1F8A" w:rsidRDefault="003C1F8A" w:rsidP="003C1F8A">
            <w:pPr>
              <w:pStyle w:val="Tableunitsrow"/>
            </w:pPr>
            <w:r w:rsidRPr="003C1F8A">
              <w:t>kWh</w:t>
            </w:r>
          </w:p>
        </w:tc>
        <w:tc>
          <w:tcPr>
            <w:tcW w:w="904" w:type="pct"/>
            <w:tcBorders>
              <w:top w:val="nil"/>
              <w:left w:val="nil"/>
              <w:bottom w:val="single" w:sz="8" w:space="0" w:color="C0C0C0"/>
              <w:right w:val="nil"/>
            </w:tcBorders>
            <w:shd w:val="clear" w:color="000000" w:fill="E6E6E6"/>
            <w:noWrap/>
            <w:tcMar>
              <w:top w:w="15" w:type="dxa"/>
              <w:left w:w="15" w:type="dxa"/>
              <w:bottom w:w="0" w:type="dxa"/>
              <w:right w:w="15" w:type="dxa"/>
            </w:tcMar>
            <w:vAlign w:val="center"/>
            <w:hideMark/>
          </w:tcPr>
          <w:p w14:paraId="7A43407D" w14:textId="77777777" w:rsidR="003C1F8A" w:rsidRPr="003C1F8A" w:rsidRDefault="003C1F8A" w:rsidP="003C1F8A">
            <w:pPr>
              <w:pStyle w:val="Tableunitsrow"/>
            </w:pPr>
            <w:r w:rsidRPr="003C1F8A">
              <w:t>kWh</w:t>
            </w:r>
          </w:p>
        </w:tc>
      </w:tr>
      <w:tr w:rsidR="003C1F8A" w14:paraId="3ED908AA" w14:textId="77777777" w:rsidTr="003A40F3">
        <w:trPr>
          <w:trHeight w:val="315"/>
        </w:trPr>
        <w:tc>
          <w:tcPr>
            <w:tcW w:w="833" w:type="pct"/>
            <w:tcBorders>
              <w:top w:val="nil"/>
              <w:left w:val="nil"/>
              <w:bottom w:val="single" w:sz="8" w:space="0" w:color="C0C0C0"/>
              <w:right w:val="nil"/>
            </w:tcBorders>
            <w:shd w:val="clear" w:color="000000" w:fill="E6E6E6"/>
            <w:noWrap/>
            <w:tcMar>
              <w:top w:w="15" w:type="dxa"/>
              <w:left w:w="135" w:type="dxa"/>
              <w:bottom w:w="0" w:type="dxa"/>
              <w:right w:w="15" w:type="dxa"/>
            </w:tcMar>
            <w:vAlign w:val="center"/>
            <w:hideMark/>
          </w:tcPr>
          <w:p w14:paraId="0D3EAD08" w14:textId="77777777" w:rsidR="003C1F8A" w:rsidRPr="003C1F8A" w:rsidRDefault="003C1F8A" w:rsidP="003C1F8A">
            <w:pPr>
              <w:pStyle w:val="Tableunitsrow"/>
            </w:pPr>
            <w:r w:rsidRPr="003C1F8A">
              <w:t> </w:t>
            </w:r>
          </w:p>
        </w:tc>
        <w:tc>
          <w:tcPr>
            <w:tcW w:w="4167" w:type="pct"/>
            <w:gridSpan w:val="5"/>
            <w:tcBorders>
              <w:top w:val="single" w:sz="8" w:space="0" w:color="C0C0C0"/>
              <w:left w:val="nil"/>
              <w:bottom w:val="single" w:sz="8" w:space="0" w:color="C0C0C0"/>
              <w:right w:val="nil"/>
            </w:tcBorders>
            <w:shd w:val="clear" w:color="000000" w:fill="E6E6E6"/>
            <w:tcMar>
              <w:top w:w="15" w:type="dxa"/>
              <w:left w:w="15" w:type="dxa"/>
              <w:bottom w:w="0" w:type="dxa"/>
              <w:right w:w="15" w:type="dxa"/>
            </w:tcMar>
            <w:vAlign w:val="center"/>
            <w:hideMark/>
          </w:tcPr>
          <w:p w14:paraId="3880C381" w14:textId="77777777" w:rsidR="003C1F8A" w:rsidRPr="003C1F8A" w:rsidRDefault="003C1F8A" w:rsidP="003C1F8A">
            <w:pPr>
              <w:pStyle w:val="Tableunitsrow"/>
              <w:jc w:val="center"/>
              <w:rPr>
                <w:b/>
              </w:rPr>
            </w:pPr>
            <w:r w:rsidRPr="003C1F8A">
              <w:rPr>
                <w:b/>
              </w:rPr>
              <w:t>Neither gas nor pool</w:t>
            </w:r>
          </w:p>
        </w:tc>
      </w:tr>
      <w:tr w:rsidR="003C1F8A" w14:paraId="3AF5BFB6"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272E26FE" w14:textId="498271ED" w:rsidR="003C1F8A" w:rsidRPr="003C1F8A" w:rsidRDefault="006830DE" w:rsidP="003C1F8A">
            <w:pPr>
              <w:pStyle w:val="Tableunitsrow"/>
              <w:rPr>
                <w:lang w:eastAsia="en-AU"/>
              </w:rPr>
            </w:pPr>
            <w:r>
              <w:rPr>
                <w:lang w:eastAsia="en-AU"/>
              </w:rPr>
              <w:t>Summer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09AB1D2" w14:textId="77777777" w:rsidR="003C1F8A" w:rsidRPr="003C1F8A" w:rsidRDefault="003C1F8A" w:rsidP="003C1F8A">
            <w:pPr>
              <w:pStyle w:val="Tabletext"/>
              <w:jc w:val="center"/>
              <w:rPr>
                <w:rFonts w:cstheme="majorHAnsi"/>
                <w:lang w:eastAsia="en-AU"/>
              </w:rPr>
            </w:pPr>
            <w:r w:rsidRPr="003C1F8A">
              <w:rPr>
                <w:rFonts w:cstheme="majorHAnsi"/>
                <w:lang w:eastAsia="en-AU"/>
              </w:rPr>
              <w:t>884</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9A48D12" w14:textId="77777777" w:rsidR="003C1F8A" w:rsidRPr="003C1F8A" w:rsidRDefault="003C1F8A" w:rsidP="003C1F8A">
            <w:pPr>
              <w:pStyle w:val="Tabletext"/>
              <w:jc w:val="center"/>
              <w:rPr>
                <w:rFonts w:cstheme="majorHAnsi"/>
                <w:lang w:eastAsia="en-AU"/>
              </w:rPr>
            </w:pPr>
            <w:r w:rsidRPr="003C1F8A">
              <w:rPr>
                <w:rFonts w:cstheme="majorHAnsi"/>
                <w:lang w:eastAsia="en-AU"/>
              </w:rPr>
              <w:t>1332</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8C4C5D3" w14:textId="77777777" w:rsidR="003C1F8A" w:rsidRPr="003C1F8A" w:rsidRDefault="003C1F8A" w:rsidP="003C1F8A">
            <w:pPr>
              <w:pStyle w:val="Tabletext"/>
              <w:jc w:val="center"/>
              <w:rPr>
                <w:rFonts w:cstheme="majorHAnsi"/>
                <w:lang w:eastAsia="en-AU"/>
              </w:rPr>
            </w:pPr>
            <w:r w:rsidRPr="003C1F8A">
              <w:rPr>
                <w:rFonts w:cstheme="majorHAnsi"/>
                <w:lang w:eastAsia="en-AU"/>
              </w:rPr>
              <w:t>1475</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FE62B23" w14:textId="77777777" w:rsidR="003C1F8A" w:rsidRPr="003C1F8A" w:rsidRDefault="003C1F8A" w:rsidP="003C1F8A">
            <w:pPr>
              <w:pStyle w:val="Tabletext"/>
              <w:jc w:val="center"/>
              <w:rPr>
                <w:rFonts w:cstheme="majorHAnsi"/>
                <w:lang w:eastAsia="en-AU"/>
              </w:rPr>
            </w:pPr>
            <w:r w:rsidRPr="003C1F8A">
              <w:rPr>
                <w:rFonts w:cstheme="majorHAnsi"/>
                <w:lang w:eastAsia="en-AU"/>
              </w:rPr>
              <w:t>1847</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C119E61" w14:textId="77777777" w:rsidR="003C1F8A" w:rsidRPr="003C1F8A" w:rsidRDefault="003C1F8A" w:rsidP="003C1F8A">
            <w:pPr>
              <w:pStyle w:val="Tabletext"/>
              <w:jc w:val="center"/>
              <w:rPr>
                <w:rFonts w:cstheme="majorHAnsi"/>
                <w:lang w:eastAsia="en-AU"/>
              </w:rPr>
            </w:pPr>
            <w:r w:rsidRPr="003C1F8A">
              <w:rPr>
                <w:rFonts w:cstheme="majorHAnsi"/>
                <w:lang w:eastAsia="en-AU"/>
              </w:rPr>
              <w:t>1985</w:t>
            </w:r>
          </w:p>
        </w:tc>
      </w:tr>
      <w:tr w:rsidR="003C1F8A" w14:paraId="5AC5CF96"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00C8861B" w14:textId="77777777" w:rsidR="003C1F8A" w:rsidRPr="003C1F8A" w:rsidRDefault="003C1F8A" w:rsidP="003C1F8A">
            <w:pPr>
              <w:pStyle w:val="Tableunitsrow"/>
              <w:rPr>
                <w:lang w:eastAsia="en-AU"/>
              </w:rPr>
            </w:pPr>
            <w:r w:rsidRPr="003C1F8A">
              <w:rPr>
                <w:lang w:eastAsia="en-AU"/>
              </w:rPr>
              <w:t>Autumn</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7CD7D3F" w14:textId="77777777" w:rsidR="003C1F8A" w:rsidRPr="003C1F8A" w:rsidRDefault="003C1F8A" w:rsidP="003C1F8A">
            <w:pPr>
              <w:pStyle w:val="Tabletext"/>
              <w:jc w:val="center"/>
              <w:rPr>
                <w:rFonts w:cstheme="majorHAnsi"/>
                <w:lang w:eastAsia="en-AU"/>
              </w:rPr>
            </w:pPr>
            <w:r w:rsidRPr="003C1F8A">
              <w:rPr>
                <w:rFonts w:cstheme="majorHAnsi"/>
                <w:lang w:eastAsia="en-AU"/>
              </w:rPr>
              <w:t>826</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14A9FA6" w14:textId="77777777" w:rsidR="003C1F8A" w:rsidRPr="003C1F8A" w:rsidRDefault="003C1F8A" w:rsidP="003C1F8A">
            <w:pPr>
              <w:pStyle w:val="Tabletext"/>
              <w:jc w:val="center"/>
              <w:rPr>
                <w:rFonts w:cstheme="majorHAnsi"/>
                <w:lang w:eastAsia="en-AU"/>
              </w:rPr>
            </w:pPr>
            <w:r w:rsidRPr="003C1F8A">
              <w:rPr>
                <w:rFonts w:cstheme="majorHAnsi"/>
                <w:lang w:eastAsia="en-AU"/>
              </w:rPr>
              <w:t>1262</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6DB6666" w14:textId="77777777" w:rsidR="003C1F8A" w:rsidRPr="003C1F8A" w:rsidRDefault="003C1F8A" w:rsidP="003C1F8A">
            <w:pPr>
              <w:pStyle w:val="Tabletext"/>
              <w:jc w:val="center"/>
              <w:rPr>
                <w:rFonts w:cstheme="majorHAnsi"/>
                <w:lang w:eastAsia="en-AU"/>
              </w:rPr>
            </w:pPr>
            <w:r w:rsidRPr="003C1F8A">
              <w:rPr>
                <w:rFonts w:cstheme="majorHAnsi"/>
                <w:lang w:eastAsia="en-AU"/>
              </w:rPr>
              <w:t>1445</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9F45D5D" w14:textId="77777777" w:rsidR="003C1F8A" w:rsidRPr="003C1F8A" w:rsidRDefault="003C1F8A" w:rsidP="003C1F8A">
            <w:pPr>
              <w:pStyle w:val="Tabletext"/>
              <w:jc w:val="center"/>
              <w:rPr>
                <w:rFonts w:cstheme="majorHAnsi"/>
                <w:lang w:eastAsia="en-AU"/>
              </w:rPr>
            </w:pPr>
            <w:r w:rsidRPr="003C1F8A">
              <w:rPr>
                <w:rFonts w:cstheme="majorHAnsi"/>
                <w:lang w:eastAsia="en-AU"/>
              </w:rPr>
              <w:t>1822</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EAE9639" w14:textId="77777777" w:rsidR="003C1F8A" w:rsidRPr="003C1F8A" w:rsidRDefault="003C1F8A" w:rsidP="003C1F8A">
            <w:pPr>
              <w:pStyle w:val="Tabletext"/>
              <w:jc w:val="center"/>
              <w:rPr>
                <w:rFonts w:cstheme="majorHAnsi"/>
                <w:lang w:eastAsia="en-AU"/>
              </w:rPr>
            </w:pPr>
            <w:r w:rsidRPr="003C1F8A">
              <w:rPr>
                <w:rFonts w:cstheme="majorHAnsi"/>
                <w:lang w:eastAsia="en-AU"/>
              </w:rPr>
              <w:t>1994</w:t>
            </w:r>
          </w:p>
        </w:tc>
      </w:tr>
      <w:tr w:rsidR="003C1F8A" w14:paraId="63E3618C"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71B9A73F" w14:textId="169163A5" w:rsidR="003C1F8A" w:rsidRPr="003C1F8A" w:rsidRDefault="006830DE" w:rsidP="003C1F8A">
            <w:pPr>
              <w:pStyle w:val="Tableunitsrow"/>
              <w:rPr>
                <w:lang w:eastAsia="en-AU"/>
              </w:rPr>
            </w:pPr>
            <w:r>
              <w:rPr>
                <w:lang w:eastAsia="en-AU"/>
              </w:rPr>
              <w:t>Winter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A522274" w14:textId="77777777" w:rsidR="003C1F8A" w:rsidRPr="003C1F8A" w:rsidRDefault="003C1F8A" w:rsidP="003C1F8A">
            <w:pPr>
              <w:pStyle w:val="Tabletext"/>
              <w:jc w:val="center"/>
              <w:rPr>
                <w:rFonts w:cstheme="majorHAnsi"/>
                <w:lang w:eastAsia="en-AU"/>
              </w:rPr>
            </w:pPr>
            <w:r w:rsidRPr="003C1F8A">
              <w:rPr>
                <w:rFonts w:cstheme="majorHAnsi"/>
                <w:lang w:eastAsia="en-AU"/>
              </w:rPr>
              <w:t>855</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C00C509" w14:textId="77777777" w:rsidR="003C1F8A" w:rsidRPr="003C1F8A" w:rsidRDefault="003C1F8A" w:rsidP="003C1F8A">
            <w:pPr>
              <w:pStyle w:val="Tabletext"/>
              <w:jc w:val="center"/>
              <w:rPr>
                <w:rFonts w:cstheme="majorHAnsi"/>
                <w:lang w:eastAsia="en-AU"/>
              </w:rPr>
            </w:pPr>
            <w:r w:rsidRPr="003C1F8A">
              <w:rPr>
                <w:rFonts w:cstheme="majorHAnsi"/>
                <w:lang w:eastAsia="en-AU"/>
              </w:rPr>
              <w:t>1336</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493BEB8" w14:textId="77777777" w:rsidR="003C1F8A" w:rsidRPr="003C1F8A" w:rsidRDefault="003C1F8A" w:rsidP="003C1F8A">
            <w:pPr>
              <w:pStyle w:val="Tabletext"/>
              <w:jc w:val="center"/>
              <w:rPr>
                <w:rFonts w:cstheme="majorHAnsi"/>
                <w:lang w:eastAsia="en-AU"/>
              </w:rPr>
            </w:pPr>
            <w:r w:rsidRPr="003C1F8A">
              <w:rPr>
                <w:rFonts w:cstheme="majorHAnsi"/>
                <w:lang w:eastAsia="en-AU"/>
              </w:rPr>
              <w:t>1492</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3084128" w14:textId="77777777" w:rsidR="003C1F8A" w:rsidRPr="003C1F8A" w:rsidRDefault="003C1F8A" w:rsidP="003C1F8A">
            <w:pPr>
              <w:pStyle w:val="Tabletext"/>
              <w:jc w:val="center"/>
              <w:rPr>
                <w:rFonts w:cstheme="majorHAnsi"/>
                <w:lang w:eastAsia="en-AU"/>
              </w:rPr>
            </w:pPr>
            <w:r w:rsidRPr="003C1F8A">
              <w:rPr>
                <w:rFonts w:cstheme="majorHAnsi"/>
                <w:lang w:eastAsia="en-AU"/>
              </w:rPr>
              <w:t>1931</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EB86ABB" w14:textId="77777777" w:rsidR="003C1F8A" w:rsidRPr="003C1F8A" w:rsidRDefault="003C1F8A" w:rsidP="003C1F8A">
            <w:pPr>
              <w:pStyle w:val="Tabletext"/>
              <w:jc w:val="center"/>
              <w:rPr>
                <w:rFonts w:cstheme="majorHAnsi"/>
                <w:lang w:eastAsia="en-AU"/>
              </w:rPr>
            </w:pPr>
            <w:r w:rsidRPr="003C1F8A">
              <w:rPr>
                <w:rFonts w:cstheme="majorHAnsi"/>
                <w:lang w:eastAsia="en-AU"/>
              </w:rPr>
              <w:t>2009</w:t>
            </w:r>
          </w:p>
        </w:tc>
      </w:tr>
      <w:tr w:rsidR="003C1F8A" w14:paraId="6E9445E0"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25221AFE" w14:textId="77777777" w:rsidR="003C1F8A" w:rsidRPr="003C1F8A" w:rsidRDefault="003C1F8A" w:rsidP="003C1F8A">
            <w:pPr>
              <w:pStyle w:val="Tableunitsrow"/>
              <w:rPr>
                <w:lang w:eastAsia="en-AU"/>
              </w:rPr>
            </w:pPr>
            <w:r w:rsidRPr="003C1F8A">
              <w:rPr>
                <w:lang w:eastAsia="en-AU"/>
              </w:rPr>
              <w:t>Spring</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87241AA" w14:textId="77777777" w:rsidR="003C1F8A" w:rsidRPr="003C1F8A" w:rsidRDefault="003C1F8A" w:rsidP="003C1F8A">
            <w:pPr>
              <w:pStyle w:val="Tabletext"/>
              <w:jc w:val="center"/>
              <w:rPr>
                <w:rFonts w:cstheme="majorHAnsi"/>
                <w:lang w:eastAsia="en-AU"/>
              </w:rPr>
            </w:pPr>
            <w:r w:rsidRPr="003C1F8A">
              <w:rPr>
                <w:rFonts w:cstheme="majorHAnsi"/>
                <w:lang w:eastAsia="en-AU"/>
              </w:rPr>
              <w:t>784</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24DE3DC" w14:textId="77777777" w:rsidR="003C1F8A" w:rsidRPr="003C1F8A" w:rsidRDefault="003C1F8A" w:rsidP="003C1F8A">
            <w:pPr>
              <w:pStyle w:val="Tabletext"/>
              <w:jc w:val="center"/>
              <w:rPr>
                <w:rFonts w:cstheme="majorHAnsi"/>
                <w:lang w:eastAsia="en-AU"/>
              </w:rPr>
            </w:pPr>
            <w:r w:rsidRPr="003C1F8A">
              <w:rPr>
                <w:rFonts w:cstheme="majorHAnsi"/>
                <w:lang w:eastAsia="en-AU"/>
              </w:rPr>
              <w:t>1243</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12B453D" w14:textId="77777777" w:rsidR="003C1F8A" w:rsidRPr="003C1F8A" w:rsidRDefault="003C1F8A" w:rsidP="003C1F8A">
            <w:pPr>
              <w:pStyle w:val="Tabletext"/>
              <w:jc w:val="center"/>
              <w:rPr>
                <w:rFonts w:cstheme="majorHAnsi"/>
                <w:lang w:eastAsia="en-AU"/>
              </w:rPr>
            </w:pPr>
            <w:r w:rsidRPr="003C1F8A">
              <w:rPr>
                <w:rFonts w:cstheme="majorHAnsi"/>
                <w:lang w:eastAsia="en-AU"/>
              </w:rPr>
              <w:t>1384</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40C1897" w14:textId="77777777" w:rsidR="003C1F8A" w:rsidRPr="003C1F8A" w:rsidRDefault="003C1F8A" w:rsidP="003C1F8A">
            <w:pPr>
              <w:pStyle w:val="Tabletext"/>
              <w:jc w:val="center"/>
              <w:rPr>
                <w:rFonts w:cstheme="majorHAnsi"/>
                <w:lang w:eastAsia="en-AU"/>
              </w:rPr>
            </w:pPr>
            <w:r w:rsidRPr="003C1F8A">
              <w:rPr>
                <w:rFonts w:cstheme="majorHAnsi"/>
                <w:lang w:eastAsia="en-AU"/>
              </w:rPr>
              <w:t>1745</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F18341E" w14:textId="77777777" w:rsidR="003C1F8A" w:rsidRPr="003C1F8A" w:rsidRDefault="003C1F8A" w:rsidP="003C1F8A">
            <w:pPr>
              <w:pStyle w:val="Tabletext"/>
              <w:jc w:val="center"/>
              <w:rPr>
                <w:rFonts w:cstheme="majorHAnsi"/>
                <w:lang w:eastAsia="en-AU"/>
              </w:rPr>
            </w:pPr>
            <w:r w:rsidRPr="003C1F8A">
              <w:rPr>
                <w:rFonts w:cstheme="majorHAnsi"/>
                <w:lang w:eastAsia="en-AU"/>
              </w:rPr>
              <w:t>1868</w:t>
            </w:r>
          </w:p>
        </w:tc>
      </w:tr>
      <w:tr w:rsidR="003C1F8A" w:rsidRPr="003C1F8A" w14:paraId="4CAB4C07" w14:textId="77777777" w:rsidTr="003A40F3">
        <w:trPr>
          <w:trHeight w:val="315"/>
        </w:trPr>
        <w:tc>
          <w:tcPr>
            <w:tcW w:w="833" w:type="pct"/>
            <w:tcBorders>
              <w:top w:val="nil"/>
              <w:left w:val="nil"/>
              <w:bottom w:val="single" w:sz="8" w:space="0" w:color="C0C0C0"/>
              <w:right w:val="nil"/>
            </w:tcBorders>
            <w:shd w:val="clear" w:color="000000" w:fill="E6E6E6"/>
            <w:noWrap/>
            <w:tcMar>
              <w:top w:w="15" w:type="dxa"/>
              <w:left w:w="135" w:type="dxa"/>
              <w:bottom w:w="0" w:type="dxa"/>
              <w:right w:w="15" w:type="dxa"/>
            </w:tcMar>
            <w:vAlign w:val="center"/>
            <w:hideMark/>
          </w:tcPr>
          <w:p w14:paraId="4949A08E" w14:textId="77777777" w:rsidR="003C1F8A" w:rsidRPr="003C1F8A" w:rsidRDefault="003C1F8A" w:rsidP="003C1F8A">
            <w:pPr>
              <w:pStyle w:val="Tableunitsrow"/>
            </w:pPr>
            <w:r w:rsidRPr="003C1F8A">
              <w:t> </w:t>
            </w:r>
          </w:p>
        </w:tc>
        <w:tc>
          <w:tcPr>
            <w:tcW w:w="4167" w:type="pct"/>
            <w:gridSpan w:val="5"/>
            <w:tcBorders>
              <w:top w:val="single" w:sz="8" w:space="0" w:color="C0C0C0"/>
              <w:left w:val="nil"/>
              <w:bottom w:val="single" w:sz="8" w:space="0" w:color="C0C0C0"/>
              <w:right w:val="nil"/>
            </w:tcBorders>
            <w:shd w:val="clear" w:color="000000" w:fill="E6E6E6"/>
            <w:tcMar>
              <w:top w:w="15" w:type="dxa"/>
              <w:left w:w="15" w:type="dxa"/>
              <w:bottom w:w="0" w:type="dxa"/>
              <w:right w:w="15" w:type="dxa"/>
            </w:tcMar>
            <w:vAlign w:val="center"/>
            <w:hideMark/>
          </w:tcPr>
          <w:p w14:paraId="28A13CEE" w14:textId="77777777" w:rsidR="003C1F8A" w:rsidRPr="003C1F8A" w:rsidRDefault="003C1F8A" w:rsidP="003C1F8A">
            <w:pPr>
              <w:pStyle w:val="Tableunitsrow"/>
              <w:jc w:val="center"/>
            </w:pPr>
            <w:r w:rsidRPr="003C1F8A">
              <w:rPr>
                <w:b/>
              </w:rPr>
              <w:t>Gas but no pool</w:t>
            </w:r>
          </w:p>
        </w:tc>
      </w:tr>
      <w:tr w:rsidR="003C1F8A" w14:paraId="46C8061B"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62909304" w14:textId="7C123A3F" w:rsidR="003C1F8A" w:rsidRPr="003C1F8A" w:rsidRDefault="006830DE" w:rsidP="003C1F8A">
            <w:pPr>
              <w:pStyle w:val="Tableunitsrow"/>
              <w:rPr>
                <w:lang w:eastAsia="en-AU"/>
              </w:rPr>
            </w:pPr>
            <w:r>
              <w:rPr>
                <w:lang w:eastAsia="en-AU"/>
              </w:rPr>
              <w:t>Summer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F64DE90" w14:textId="77777777" w:rsidR="003C1F8A" w:rsidRPr="003C1F8A" w:rsidRDefault="003C1F8A" w:rsidP="003C1F8A">
            <w:pPr>
              <w:pStyle w:val="Tabletext"/>
              <w:jc w:val="center"/>
              <w:rPr>
                <w:rFonts w:cstheme="majorHAnsi"/>
                <w:lang w:eastAsia="en-AU"/>
              </w:rPr>
            </w:pPr>
            <w:r w:rsidRPr="003C1F8A">
              <w:rPr>
                <w:rFonts w:cstheme="majorHAnsi"/>
                <w:lang w:eastAsia="en-AU"/>
              </w:rPr>
              <w:t>605</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BBB198C" w14:textId="77777777" w:rsidR="003C1F8A" w:rsidRPr="003C1F8A" w:rsidRDefault="003C1F8A" w:rsidP="003C1F8A">
            <w:pPr>
              <w:pStyle w:val="Tabletext"/>
              <w:jc w:val="center"/>
              <w:rPr>
                <w:rFonts w:cstheme="majorHAnsi"/>
                <w:lang w:eastAsia="en-AU"/>
              </w:rPr>
            </w:pPr>
            <w:r w:rsidRPr="003C1F8A">
              <w:rPr>
                <w:rFonts w:cstheme="majorHAnsi"/>
                <w:lang w:eastAsia="en-AU"/>
              </w:rPr>
              <w:t>1130</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3CFE488" w14:textId="77777777" w:rsidR="003C1F8A" w:rsidRPr="003C1F8A" w:rsidRDefault="003C1F8A" w:rsidP="003C1F8A">
            <w:pPr>
              <w:pStyle w:val="Tabletext"/>
              <w:jc w:val="center"/>
              <w:rPr>
                <w:rFonts w:cstheme="majorHAnsi"/>
                <w:lang w:eastAsia="en-AU"/>
              </w:rPr>
            </w:pPr>
            <w:r w:rsidRPr="003C1F8A">
              <w:rPr>
                <w:rFonts w:cstheme="majorHAnsi"/>
                <w:lang w:eastAsia="en-AU"/>
              </w:rPr>
              <w:t>1511</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97EF2A0" w14:textId="77777777" w:rsidR="003C1F8A" w:rsidRPr="003C1F8A" w:rsidRDefault="003C1F8A" w:rsidP="003C1F8A">
            <w:pPr>
              <w:pStyle w:val="Tabletext"/>
              <w:jc w:val="center"/>
              <w:rPr>
                <w:rFonts w:cstheme="majorHAnsi"/>
                <w:lang w:eastAsia="en-AU"/>
              </w:rPr>
            </w:pPr>
            <w:r w:rsidRPr="003C1F8A">
              <w:rPr>
                <w:rFonts w:cstheme="majorHAnsi"/>
                <w:lang w:eastAsia="en-AU"/>
              </w:rPr>
              <w:t>2171</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62EA6F7" w14:textId="77777777" w:rsidR="003C1F8A" w:rsidRPr="003C1F8A" w:rsidRDefault="003C1F8A" w:rsidP="003C1F8A">
            <w:pPr>
              <w:pStyle w:val="Tabletext"/>
              <w:jc w:val="center"/>
              <w:rPr>
                <w:rFonts w:cstheme="majorHAnsi"/>
                <w:lang w:eastAsia="en-AU"/>
              </w:rPr>
            </w:pPr>
            <w:r w:rsidRPr="003C1F8A">
              <w:rPr>
                <w:rFonts w:cstheme="majorHAnsi"/>
                <w:lang w:eastAsia="en-AU"/>
              </w:rPr>
              <w:t>1384</w:t>
            </w:r>
          </w:p>
        </w:tc>
      </w:tr>
      <w:tr w:rsidR="003C1F8A" w14:paraId="72B71EF3"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029F1261" w14:textId="77777777" w:rsidR="003C1F8A" w:rsidRPr="003C1F8A" w:rsidRDefault="003C1F8A" w:rsidP="003C1F8A">
            <w:pPr>
              <w:pStyle w:val="Tableunitsrow"/>
              <w:rPr>
                <w:lang w:eastAsia="en-AU"/>
              </w:rPr>
            </w:pPr>
            <w:r w:rsidRPr="003C1F8A">
              <w:rPr>
                <w:lang w:eastAsia="en-AU"/>
              </w:rPr>
              <w:t>Autumn</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B90BB2D" w14:textId="77777777" w:rsidR="003C1F8A" w:rsidRPr="003C1F8A" w:rsidRDefault="003C1F8A" w:rsidP="003C1F8A">
            <w:pPr>
              <w:pStyle w:val="Tabletext"/>
              <w:jc w:val="center"/>
              <w:rPr>
                <w:rFonts w:cstheme="majorHAnsi"/>
                <w:lang w:eastAsia="en-AU"/>
              </w:rPr>
            </w:pPr>
            <w:r w:rsidRPr="003C1F8A">
              <w:rPr>
                <w:rFonts w:cstheme="majorHAnsi"/>
                <w:lang w:eastAsia="en-AU"/>
              </w:rPr>
              <w:t>477</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A698012" w14:textId="77777777" w:rsidR="003C1F8A" w:rsidRPr="003C1F8A" w:rsidRDefault="003C1F8A" w:rsidP="003C1F8A">
            <w:pPr>
              <w:pStyle w:val="Tabletext"/>
              <w:jc w:val="center"/>
              <w:rPr>
                <w:rFonts w:cstheme="majorHAnsi"/>
                <w:lang w:eastAsia="en-AU"/>
              </w:rPr>
            </w:pPr>
            <w:r w:rsidRPr="003C1F8A">
              <w:rPr>
                <w:rFonts w:cstheme="majorHAnsi"/>
                <w:lang w:eastAsia="en-AU"/>
              </w:rPr>
              <w:t>1009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C631165" w14:textId="77777777" w:rsidR="003C1F8A" w:rsidRPr="003C1F8A" w:rsidRDefault="003C1F8A" w:rsidP="003C1F8A">
            <w:pPr>
              <w:pStyle w:val="Tabletext"/>
              <w:jc w:val="center"/>
              <w:rPr>
                <w:rFonts w:cstheme="majorHAnsi"/>
                <w:lang w:eastAsia="en-AU"/>
              </w:rPr>
            </w:pPr>
            <w:r w:rsidRPr="003C1F8A">
              <w:rPr>
                <w:rFonts w:cstheme="majorHAnsi"/>
                <w:lang w:eastAsia="en-AU"/>
              </w:rPr>
              <w:t>1227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F9F4E3F" w14:textId="77777777" w:rsidR="003C1F8A" w:rsidRPr="003C1F8A" w:rsidRDefault="003C1F8A" w:rsidP="003C1F8A">
            <w:pPr>
              <w:pStyle w:val="Tabletext"/>
              <w:jc w:val="center"/>
              <w:rPr>
                <w:rFonts w:cstheme="majorHAnsi"/>
                <w:lang w:eastAsia="en-AU"/>
              </w:rPr>
            </w:pPr>
            <w:r w:rsidRPr="003C1F8A">
              <w:rPr>
                <w:rFonts w:cstheme="majorHAnsi"/>
                <w:lang w:eastAsia="en-AU"/>
              </w:rPr>
              <w:t>1800</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D8998C9" w14:textId="77777777" w:rsidR="003C1F8A" w:rsidRPr="003C1F8A" w:rsidRDefault="003C1F8A" w:rsidP="003C1F8A">
            <w:pPr>
              <w:pStyle w:val="Tabletext"/>
              <w:jc w:val="center"/>
              <w:rPr>
                <w:rFonts w:cstheme="majorHAnsi"/>
                <w:lang w:eastAsia="en-AU"/>
              </w:rPr>
            </w:pPr>
            <w:r w:rsidRPr="003C1F8A">
              <w:rPr>
                <w:rFonts w:cstheme="majorHAnsi"/>
                <w:lang w:eastAsia="en-AU"/>
              </w:rPr>
              <w:t>1141</w:t>
            </w:r>
          </w:p>
        </w:tc>
      </w:tr>
      <w:tr w:rsidR="003C1F8A" w14:paraId="33BC0D4F"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762B3880" w14:textId="7046B85E" w:rsidR="003C1F8A" w:rsidRPr="003C1F8A" w:rsidRDefault="006830DE" w:rsidP="003C1F8A">
            <w:pPr>
              <w:pStyle w:val="Tableunitsrow"/>
              <w:rPr>
                <w:lang w:eastAsia="en-AU"/>
              </w:rPr>
            </w:pPr>
            <w:r>
              <w:rPr>
                <w:lang w:eastAsia="en-AU"/>
              </w:rPr>
              <w:t>Winter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32379D0" w14:textId="77777777" w:rsidR="003C1F8A" w:rsidRPr="003C1F8A" w:rsidRDefault="003C1F8A" w:rsidP="003C1F8A">
            <w:pPr>
              <w:pStyle w:val="Tabletext"/>
              <w:jc w:val="center"/>
              <w:rPr>
                <w:rFonts w:cstheme="majorHAnsi"/>
                <w:lang w:eastAsia="en-AU"/>
              </w:rPr>
            </w:pPr>
            <w:r w:rsidRPr="003C1F8A">
              <w:rPr>
                <w:rFonts w:cstheme="majorHAnsi"/>
                <w:lang w:eastAsia="en-AU"/>
              </w:rPr>
              <w:t>494</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3050F62" w14:textId="77777777" w:rsidR="003C1F8A" w:rsidRPr="003C1F8A" w:rsidRDefault="003C1F8A" w:rsidP="003C1F8A">
            <w:pPr>
              <w:pStyle w:val="Tabletext"/>
              <w:jc w:val="center"/>
              <w:rPr>
                <w:rFonts w:cstheme="majorHAnsi"/>
                <w:lang w:eastAsia="en-AU"/>
              </w:rPr>
            </w:pPr>
            <w:r w:rsidRPr="003C1F8A">
              <w:rPr>
                <w:rFonts w:cstheme="majorHAnsi"/>
                <w:lang w:eastAsia="en-AU"/>
              </w:rPr>
              <w:t>937</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42BEEF4" w14:textId="77777777" w:rsidR="003C1F8A" w:rsidRPr="003C1F8A" w:rsidRDefault="003C1F8A" w:rsidP="003C1F8A">
            <w:pPr>
              <w:pStyle w:val="Tabletext"/>
              <w:jc w:val="center"/>
              <w:rPr>
                <w:rFonts w:cstheme="majorHAnsi"/>
                <w:lang w:eastAsia="en-AU"/>
              </w:rPr>
            </w:pPr>
            <w:r w:rsidRPr="003C1F8A">
              <w:rPr>
                <w:rFonts w:cstheme="majorHAnsi"/>
                <w:lang w:eastAsia="en-AU"/>
              </w:rPr>
              <w:t>1256</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47AE401" w14:textId="77777777" w:rsidR="003C1F8A" w:rsidRPr="003C1F8A" w:rsidRDefault="003C1F8A" w:rsidP="003C1F8A">
            <w:pPr>
              <w:pStyle w:val="Tabletext"/>
              <w:jc w:val="center"/>
              <w:rPr>
                <w:rFonts w:cstheme="majorHAnsi"/>
                <w:lang w:eastAsia="en-AU"/>
              </w:rPr>
            </w:pPr>
            <w:r w:rsidRPr="003C1F8A">
              <w:rPr>
                <w:rFonts w:cstheme="majorHAnsi"/>
                <w:lang w:eastAsia="en-AU"/>
              </w:rPr>
              <w:t>1717</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989BA46" w14:textId="77777777" w:rsidR="003C1F8A" w:rsidRPr="003C1F8A" w:rsidRDefault="003C1F8A" w:rsidP="003C1F8A">
            <w:pPr>
              <w:pStyle w:val="Tabletext"/>
              <w:jc w:val="center"/>
              <w:rPr>
                <w:rFonts w:cstheme="majorHAnsi"/>
                <w:lang w:eastAsia="en-AU"/>
              </w:rPr>
            </w:pPr>
            <w:r w:rsidRPr="003C1F8A">
              <w:rPr>
                <w:rFonts w:cstheme="majorHAnsi"/>
                <w:lang w:eastAsia="en-AU"/>
              </w:rPr>
              <w:t>1125</w:t>
            </w:r>
          </w:p>
        </w:tc>
      </w:tr>
      <w:tr w:rsidR="003C1F8A" w14:paraId="4D4A8314"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50576F88" w14:textId="77777777" w:rsidR="003C1F8A" w:rsidRPr="003C1F8A" w:rsidRDefault="003C1F8A" w:rsidP="003C1F8A">
            <w:pPr>
              <w:pStyle w:val="Tableunitsrow"/>
              <w:rPr>
                <w:lang w:eastAsia="en-AU"/>
              </w:rPr>
            </w:pPr>
            <w:r w:rsidRPr="003C1F8A">
              <w:rPr>
                <w:lang w:eastAsia="en-AU"/>
              </w:rPr>
              <w:t>Spring</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55E9A75" w14:textId="77777777" w:rsidR="003C1F8A" w:rsidRPr="003C1F8A" w:rsidRDefault="003C1F8A" w:rsidP="003C1F8A">
            <w:pPr>
              <w:pStyle w:val="Tabletext"/>
              <w:jc w:val="center"/>
              <w:rPr>
                <w:rFonts w:cstheme="majorHAnsi"/>
                <w:lang w:eastAsia="en-AU"/>
              </w:rPr>
            </w:pPr>
            <w:r w:rsidRPr="003C1F8A">
              <w:rPr>
                <w:rFonts w:cstheme="majorHAnsi"/>
                <w:lang w:eastAsia="en-AU"/>
              </w:rPr>
              <w:t>519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958637A" w14:textId="77777777" w:rsidR="003C1F8A" w:rsidRPr="003C1F8A" w:rsidRDefault="003C1F8A" w:rsidP="003C1F8A">
            <w:pPr>
              <w:pStyle w:val="Tabletext"/>
              <w:jc w:val="center"/>
              <w:rPr>
                <w:rFonts w:cstheme="majorHAnsi"/>
                <w:lang w:eastAsia="en-AU"/>
              </w:rPr>
            </w:pPr>
            <w:r w:rsidRPr="003C1F8A">
              <w:rPr>
                <w:rFonts w:cstheme="majorHAnsi"/>
                <w:lang w:eastAsia="en-AU"/>
              </w:rPr>
              <w:t>909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EED2B85" w14:textId="77777777" w:rsidR="003C1F8A" w:rsidRPr="003C1F8A" w:rsidRDefault="003C1F8A" w:rsidP="003C1F8A">
            <w:pPr>
              <w:pStyle w:val="Tabletext"/>
              <w:jc w:val="center"/>
              <w:rPr>
                <w:rFonts w:cstheme="majorHAnsi"/>
                <w:lang w:eastAsia="en-AU"/>
              </w:rPr>
            </w:pPr>
            <w:r w:rsidRPr="003C1F8A">
              <w:rPr>
                <w:rFonts w:cstheme="majorHAnsi"/>
                <w:lang w:eastAsia="en-AU"/>
              </w:rPr>
              <w:t>1402</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BAB4BE1" w14:textId="77777777" w:rsidR="003C1F8A" w:rsidRPr="003C1F8A" w:rsidRDefault="003C1F8A" w:rsidP="003C1F8A">
            <w:pPr>
              <w:pStyle w:val="Tabletext"/>
              <w:jc w:val="center"/>
              <w:rPr>
                <w:rFonts w:cstheme="majorHAnsi"/>
                <w:lang w:eastAsia="en-AU"/>
              </w:rPr>
            </w:pPr>
            <w:r w:rsidRPr="003C1F8A">
              <w:rPr>
                <w:rFonts w:cstheme="majorHAnsi"/>
                <w:lang w:eastAsia="en-AU"/>
              </w:rPr>
              <w:t>1932</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58AEA47" w14:textId="77777777" w:rsidR="003C1F8A" w:rsidRPr="003C1F8A" w:rsidRDefault="003C1F8A" w:rsidP="003C1F8A">
            <w:pPr>
              <w:pStyle w:val="Tabletext"/>
              <w:jc w:val="center"/>
              <w:rPr>
                <w:rFonts w:cstheme="majorHAnsi"/>
                <w:lang w:eastAsia="en-AU"/>
              </w:rPr>
            </w:pPr>
            <w:r w:rsidRPr="003C1F8A">
              <w:rPr>
                <w:rFonts w:cstheme="majorHAnsi"/>
                <w:lang w:eastAsia="en-AU"/>
              </w:rPr>
              <w:t>1199</w:t>
            </w:r>
          </w:p>
        </w:tc>
      </w:tr>
      <w:tr w:rsidR="003C1F8A" w:rsidRPr="003C1F8A" w14:paraId="6E94B317" w14:textId="77777777" w:rsidTr="003A40F3">
        <w:trPr>
          <w:trHeight w:val="315"/>
        </w:trPr>
        <w:tc>
          <w:tcPr>
            <w:tcW w:w="833" w:type="pct"/>
            <w:tcBorders>
              <w:top w:val="nil"/>
              <w:left w:val="nil"/>
              <w:bottom w:val="single" w:sz="8" w:space="0" w:color="C0C0C0"/>
              <w:right w:val="nil"/>
            </w:tcBorders>
            <w:shd w:val="clear" w:color="000000" w:fill="E6E6E6"/>
            <w:noWrap/>
            <w:tcMar>
              <w:top w:w="15" w:type="dxa"/>
              <w:left w:w="135" w:type="dxa"/>
              <w:bottom w:w="0" w:type="dxa"/>
              <w:right w:w="15" w:type="dxa"/>
            </w:tcMar>
            <w:vAlign w:val="center"/>
            <w:hideMark/>
          </w:tcPr>
          <w:p w14:paraId="3E937593" w14:textId="77777777" w:rsidR="003C1F8A" w:rsidRPr="003C1F8A" w:rsidRDefault="003C1F8A" w:rsidP="003C1F8A">
            <w:pPr>
              <w:pStyle w:val="Tableunitsrow"/>
            </w:pPr>
            <w:r w:rsidRPr="003C1F8A">
              <w:t> </w:t>
            </w:r>
          </w:p>
        </w:tc>
        <w:tc>
          <w:tcPr>
            <w:tcW w:w="4167" w:type="pct"/>
            <w:gridSpan w:val="5"/>
            <w:tcBorders>
              <w:top w:val="single" w:sz="8" w:space="0" w:color="C0C0C0"/>
              <w:left w:val="nil"/>
              <w:bottom w:val="single" w:sz="8" w:space="0" w:color="C0C0C0"/>
              <w:right w:val="nil"/>
            </w:tcBorders>
            <w:shd w:val="clear" w:color="000000" w:fill="E6E6E6"/>
            <w:tcMar>
              <w:top w:w="15" w:type="dxa"/>
              <w:left w:w="15" w:type="dxa"/>
              <w:bottom w:w="0" w:type="dxa"/>
              <w:right w:w="15" w:type="dxa"/>
            </w:tcMar>
            <w:vAlign w:val="center"/>
            <w:hideMark/>
          </w:tcPr>
          <w:p w14:paraId="3A12640A" w14:textId="77777777" w:rsidR="003C1F8A" w:rsidRPr="003C1F8A" w:rsidRDefault="003C1F8A" w:rsidP="003C1F8A">
            <w:pPr>
              <w:pStyle w:val="Tableunitsrow"/>
              <w:jc w:val="center"/>
            </w:pPr>
            <w:r w:rsidRPr="003C1F8A">
              <w:rPr>
                <w:b/>
              </w:rPr>
              <w:t>Pool but no gas</w:t>
            </w:r>
          </w:p>
        </w:tc>
      </w:tr>
      <w:tr w:rsidR="003C1F8A" w14:paraId="3128AB79"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59A762EE" w14:textId="6ACE8A4E" w:rsidR="003C1F8A" w:rsidRPr="00E76876" w:rsidRDefault="006830DE" w:rsidP="00E76876">
            <w:pPr>
              <w:pStyle w:val="Tableunitsrow"/>
              <w:rPr>
                <w:lang w:eastAsia="en-AU"/>
              </w:rPr>
            </w:pPr>
            <w:r>
              <w:rPr>
                <w:lang w:eastAsia="en-AU"/>
              </w:rPr>
              <w:t>Summer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58B1BC2" w14:textId="77777777" w:rsidR="003C1F8A" w:rsidRPr="003C1F8A" w:rsidRDefault="003C1F8A" w:rsidP="003C1F8A">
            <w:pPr>
              <w:pStyle w:val="Tabletext"/>
              <w:jc w:val="center"/>
              <w:rPr>
                <w:rFonts w:cstheme="majorHAnsi"/>
                <w:lang w:eastAsia="en-AU"/>
              </w:rPr>
            </w:pPr>
            <w:r w:rsidRPr="003C1F8A">
              <w:rPr>
                <w:rFonts w:cstheme="majorHAnsi"/>
                <w:lang w:eastAsia="en-AU"/>
              </w:rPr>
              <w:t>1612</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4B4860B" w14:textId="77777777" w:rsidR="003C1F8A" w:rsidRPr="003C1F8A" w:rsidRDefault="003C1F8A" w:rsidP="003C1F8A">
            <w:pPr>
              <w:pStyle w:val="Tabletext"/>
              <w:jc w:val="center"/>
              <w:rPr>
                <w:rFonts w:cstheme="majorHAnsi"/>
                <w:lang w:eastAsia="en-AU"/>
              </w:rPr>
            </w:pPr>
            <w:r w:rsidRPr="003C1F8A">
              <w:rPr>
                <w:rFonts w:cstheme="majorHAnsi"/>
                <w:lang w:eastAsia="en-AU"/>
              </w:rPr>
              <w:t>2059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C87200C" w14:textId="77777777" w:rsidR="003C1F8A" w:rsidRPr="003C1F8A" w:rsidRDefault="003C1F8A" w:rsidP="003C1F8A">
            <w:pPr>
              <w:pStyle w:val="Tabletext"/>
              <w:jc w:val="center"/>
              <w:rPr>
                <w:rFonts w:cstheme="majorHAnsi"/>
                <w:lang w:eastAsia="en-AU"/>
              </w:rPr>
            </w:pPr>
            <w:r w:rsidRPr="003C1F8A">
              <w:rPr>
                <w:rFonts w:cstheme="majorHAnsi"/>
                <w:lang w:eastAsia="en-AU"/>
              </w:rPr>
              <w:t>2202</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6E55436" w14:textId="77777777" w:rsidR="003C1F8A" w:rsidRPr="003C1F8A" w:rsidRDefault="003C1F8A" w:rsidP="003C1F8A">
            <w:pPr>
              <w:pStyle w:val="Tabletext"/>
              <w:jc w:val="center"/>
              <w:rPr>
                <w:rFonts w:cstheme="majorHAnsi"/>
                <w:lang w:eastAsia="en-AU"/>
              </w:rPr>
            </w:pPr>
            <w:r w:rsidRPr="003C1F8A">
              <w:rPr>
                <w:rFonts w:cstheme="majorHAnsi"/>
                <w:lang w:eastAsia="en-AU"/>
              </w:rPr>
              <w:t>2575</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6DC6C03" w14:textId="77777777" w:rsidR="003C1F8A" w:rsidRPr="003C1F8A" w:rsidRDefault="003C1F8A" w:rsidP="003C1F8A">
            <w:pPr>
              <w:pStyle w:val="Tabletext"/>
              <w:jc w:val="center"/>
              <w:rPr>
                <w:rFonts w:cstheme="majorHAnsi"/>
                <w:lang w:eastAsia="en-AU"/>
              </w:rPr>
            </w:pPr>
            <w:r w:rsidRPr="003C1F8A">
              <w:rPr>
                <w:rFonts w:cstheme="majorHAnsi"/>
                <w:lang w:eastAsia="en-AU"/>
              </w:rPr>
              <w:t>2713</w:t>
            </w:r>
          </w:p>
        </w:tc>
      </w:tr>
      <w:tr w:rsidR="003C1F8A" w14:paraId="1DFB676A"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00470885" w14:textId="77777777" w:rsidR="003C1F8A" w:rsidRPr="00E76876" w:rsidRDefault="003C1F8A" w:rsidP="00E76876">
            <w:pPr>
              <w:pStyle w:val="Tableunitsrow"/>
              <w:rPr>
                <w:lang w:eastAsia="en-AU"/>
              </w:rPr>
            </w:pPr>
            <w:r w:rsidRPr="00E76876">
              <w:rPr>
                <w:lang w:eastAsia="en-AU"/>
              </w:rPr>
              <w:t>Autumn</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01E7556" w14:textId="77777777" w:rsidR="003C1F8A" w:rsidRPr="003C1F8A" w:rsidRDefault="003C1F8A" w:rsidP="003C1F8A">
            <w:pPr>
              <w:pStyle w:val="Tabletext"/>
              <w:jc w:val="center"/>
              <w:rPr>
                <w:rFonts w:cstheme="majorHAnsi"/>
                <w:lang w:eastAsia="en-AU"/>
              </w:rPr>
            </w:pPr>
            <w:r w:rsidRPr="003C1F8A">
              <w:rPr>
                <w:rFonts w:cstheme="majorHAnsi"/>
                <w:lang w:eastAsia="en-AU"/>
              </w:rPr>
              <w:t>1383</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B8845B9" w14:textId="77777777" w:rsidR="003C1F8A" w:rsidRPr="003C1F8A" w:rsidRDefault="003C1F8A" w:rsidP="003C1F8A">
            <w:pPr>
              <w:pStyle w:val="Tabletext"/>
              <w:jc w:val="center"/>
              <w:rPr>
                <w:rFonts w:cstheme="majorHAnsi"/>
                <w:lang w:eastAsia="en-AU"/>
              </w:rPr>
            </w:pPr>
            <w:r w:rsidRPr="003C1F8A">
              <w:rPr>
                <w:rFonts w:cstheme="majorHAnsi"/>
                <w:lang w:eastAsia="en-AU"/>
              </w:rPr>
              <w:t>1820</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5E7BE7E" w14:textId="77777777" w:rsidR="003C1F8A" w:rsidRPr="003C1F8A" w:rsidRDefault="003C1F8A" w:rsidP="003C1F8A">
            <w:pPr>
              <w:pStyle w:val="Tabletext"/>
              <w:jc w:val="center"/>
              <w:rPr>
                <w:rFonts w:cstheme="majorHAnsi"/>
                <w:lang w:eastAsia="en-AU"/>
              </w:rPr>
            </w:pPr>
            <w:r w:rsidRPr="003C1F8A">
              <w:rPr>
                <w:rFonts w:cstheme="majorHAnsi"/>
                <w:lang w:eastAsia="en-AU"/>
              </w:rPr>
              <w:t>2002</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683E462" w14:textId="77777777" w:rsidR="003C1F8A" w:rsidRPr="003C1F8A" w:rsidRDefault="003C1F8A" w:rsidP="003C1F8A">
            <w:pPr>
              <w:pStyle w:val="Tabletext"/>
              <w:jc w:val="center"/>
              <w:rPr>
                <w:rFonts w:cstheme="majorHAnsi"/>
                <w:lang w:eastAsia="en-AU"/>
              </w:rPr>
            </w:pPr>
            <w:r w:rsidRPr="003C1F8A">
              <w:rPr>
                <w:rFonts w:cstheme="majorHAnsi"/>
                <w:lang w:eastAsia="en-AU"/>
              </w:rPr>
              <w:t>2379</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CDD39B4" w14:textId="77777777" w:rsidR="003C1F8A" w:rsidRPr="003C1F8A" w:rsidRDefault="003C1F8A" w:rsidP="003C1F8A">
            <w:pPr>
              <w:pStyle w:val="Tabletext"/>
              <w:jc w:val="center"/>
              <w:rPr>
                <w:rFonts w:cstheme="majorHAnsi"/>
                <w:lang w:eastAsia="en-AU"/>
              </w:rPr>
            </w:pPr>
            <w:r w:rsidRPr="003C1F8A">
              <w:rPr>
                <w:rFonts w:cstheme="majorHAnsi"/>
                <w:lang w:eastAsia="en-AU"/>
              </w:rPr>
              <w:t>2551</w:t>
            </w:r>
          </w:p>
        </w:tc>
      </w:tr>
      <w:tr w:rsidR="003C1F8A" w14:paraId="124AB2EE"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50BB09C0" w14:textId="1F73FA5B" w:rsidR="003C1F8A" w:rsidRPr="00E76876" w:rsidRDefault="006830DE" w:rsidP="00E76876">
            <w:pPr>
              <w:pStyle w:val="Tableunitsrow"/>
              <w:rPr>
                <w:lang w:eastAsia="en-AU"/>
              </w:rPr>
            </w:pPr>
            <w:r>
              <w:rPr>
                <w:lang w:eastAsia="en-AU"/>
              </w:rPr>
              <w:t>Winter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271E617" w14:textId="77777777" w:rsidR="003C1F8A" w:rsidRPr="003C1F8A" w:rsidRDefault="003C1F8A" w:rsidP="003C1F8A">
            <w:pPr>
              <w:pStyle w:val="Tabletext"/>
              <w:jc w:val="center"/>
              <w:rPr>
                <w:rFonts w:cstheme="majorHAnsi"/>
                <w:lang w:eastAsia="en-AU"/>
              </w:rPr>
            </w:pPr>
            <w:r w:rsidRPr="003C1F8A">
              <w:rPr>
                <w:rFonts w:cstheme="majorHAnsi"/>
                <w:lang w:eastAsia="en-AU"/>
              </w:rPr>
              <w:t>1310</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694C3F1" w14:textId="77777777" w:rsidR="003C1F8A" w:rsidRPr="003C1F8A" w:rsidRDefault="003C1F8A" w:rsidP="003C1F8A">
            <w:pPr>
              <w:pStyle w:val="Tabletext"/>
              <w:jc w:val="center"/>
              <w:rPr>
                <w:rFonts w:cstheme="majorHAnsi"/>
                <w:lang w:eastAsia="en-AU"/>
              </w:rPr>
            </w:pPr>
            <w:r w:rsidRPr="003C1F8A">
              <w:rPr>
                <w:rFonts w:cstheme="majorHAnsi"/>
                <w:lang w:eastAsia="en-AU"/>
              </w:rPr>
              <w:t>1790</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42DC83F" w14:textId="77777777" w:rsidR="003C1F8A" w:rsidRPr="003C1F8A" w:rsidRDefault="003C1F8A" w:rsidP="003C1F8A">
            <w:pPr>
              <w:pStyle w:val="Tabletext"/>
              <w:jc w:val="center"/>
              <w:rPr>
                <w:rFonts w:cstheme="majorHAnsi"/>
                <w:lang w:eastAsia="en-AU"/>
              </w:rPr>
            </w:pPr>
            <w:r w:rsidRPr="003C1F8A">
              <w:rPr>
                <w:rFonts w:cstheme="majorHAnsi"/>
                <w:lang w:eastAsia="en-AU"/>
              </w:rPr>
              <w:t>1947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B67EE9C" w14:textId="77777777" w:rsidR="003C1F8A" w:rsidRPr="003C1F8A" w:rsidRDefault="003C1F8A" w:rsidP="003C1F8A">
            <w:pPr>
              <w:pStyle w:val="Tabletext"/>
              <w:jc w:val="center"/>
              <w:rPr>
                <w:rFonts w:cstheme="majorHAnsi"/>
                <w:lang w:eastAsia="en-AU"/>
              </w:rPr>
            </w:pPr>
            <w:r w:rsidRPr="003C1F8A">
              <w:rPr>
                <w:rFonts w:cstheme="majorHAnsi"/>
                <w:lang w:eastAsia="en-AU"/>
              </w:rPr>
              <w:t>2386</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D39825B" w14:textId="77777777" w:rsidR="003C1F8A" w:rsidRPr="003C1F8A" w:rsidRDefault="003C1F8A" w:rsidP="003C1F8A">
            <w:pPr>
              <w:pStyle w:val="Tabletext"/>
              <w:jc w:val="center"/>
              <w:rPr>
                <w:rFonts w:cstheme="majorHAnsi"/>
                <w:lang w:eastAsia="en-AU"/>
              </w:rPr>
            </w:pPr>
            <w:r w:rsidRPr="003C1F8A">
              <w:rPr>
                <w:rFonts w:cstheme="majorHAnsi"/>
                <w:lang w:eastAsia="en-AU"/>
              </w:rPr>
              <w:t>2463</w:t>
            </w:r>
          </w:p>
        </w:tc>
      </w:tr>
      <w:tr w:rsidR="003C1F8A" w14:paraId="2A8FAB8E"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56BF0E14" w14:textId="77777777" w:rsidR="003C1F8A" w:rsidRPr="00E76876" w:rsidRDefault="003C1F8A" w:rsidP="00E76876">
            <w:pPr>
              <w:pStyle w:val="Tableunitsrow"/>
              <w:rPr>
                <w:lang w:eastAsia="en-AU"/>
              </w:rPr>
            </w:pPr>
            <w:r w:rsidRPr="00E76876">
              <w:rPr>
                <w:lang w:eastAsia="en-AU"/>
              </w:rPr>
              <w:t>Spring</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A8C0940" w14:textId="77777777" w:rsidR="003C1F8A" w:rsidRPr="003C1F8A" w:rsidRDefault="003C1F8A" w:rsidP="003C1F8A">
            <w:pPr>
              <w:pStyle w:val="Tabletext"/>
              <w:jc w:val="center"/>
              <w:rPr>
                <w:rFonts w:cstheme="majorHAnsi"/>
                <w:lang w:eastAsia="en-AU"/>
              </w:rPr>
            </w:pPr>
            <w:r w:rsidRPr="003C1F8A">
              <w:rPr>
                <w:rFonts w:cstheme="majorHAnsi"/>
                <w:lang w:eastAsia="en-AU"/>
              </w:rPr>
              <w:t>1319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94BE358" w14:textId="77777777" w:rsidR="003C1F8A" w:rsidRPr="003C1F8A" w:rsidRDefault="003C1F8A" w:rsidP="003C1F8A">
            <w:pPr>
              <w:pStyle w:val="Tabletext"/>
              <w:jc w:val="center"/>
              <w:rPr>
                <w:rFonts w:cstheme="majorHAnsi"/>
                <w:lang w:eastAsia="en-AU"/>
              </w:rPr>
            </w:pPr>
            <w:r w:rsidRPr="003C1F8A">
              <w:rPr>
                <w:rFonts w:cstheme="majorHAnsi"/>
                <w:lang w:eastAsia="en-AU"/>
              </w:rPr>
              <w:t>1779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F5D93FE" w14:textId="77777777" w:rsidR="003C1F8A" w:rsidRPr="003C1F8A" w:rsidRDefault="003C1F8A" w:rsidP="003C1F8A">
            <w:pPr>
              <w:pStyle w:val="Tabletext"/>
              <w:jc w:val="center"/>
              <w:rPr>
                <w:rFonts w:cstheme="majorHAnsi"/>
                <w:lang w:eastAsia="en-AU"/>
              </w:rPr>
            </w:pPr>
            <w:r w:rsidRPr="003C1F8A">
              <w:rPr>
                <w:rFonts w:cstheme="majorHAnsi"/>
                <w:lang w:eastAsia="en-AU"/>
              </w:rPr>
              <w:t>1920</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40335C3" w14:textId="77777777" w:rsidR="003C1F8A" w:rsidRPr="003C1F8A" w:rsidRDefault="003C1F8A" w:rsidP="003C1F8A">
            <w:pPr>
              <w:pStyle w:val="Tabletext"/>
              <w:jc w:val="center"/>
              <w:rPr>
                <w:rFonts w:cstheme="majorHAnsi"/>
                <w:lang w:eastAsia="en-AU"/>
              </w:rPr>
            </w:pPr>
            <w:r w:rsidRPr="003C1F8A">
              <w:rPr>
                <w:rFonts w:cstheme="majorHAnsi"/>
                <w:lang w:eastAsia="en-AU"/>
              </w:rPr>
              <w:t>2281</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A326669" w14:textId="77777777" w:rsidR="003C1F8A" w:rsidRPr="003C1F8A" w:rsidRDefault="003C1F8A" w:rsidP="003C1F8A">
            <w:pPr>
              <w:pStyle w:val="Tabletext"/>
              <w:jc w:val="center"/>
              <w:rPr>
                <w:rFonts w:cstheme="majorHAnsi"/>
                <w:lang w:eastAsia="en-AU"/>
              </w:rPr>
            </w:pPr>
            <w:r w:rsidRPr="003C1F8A">
              <w:rPr>
                <w:rFonts w:cstheme="majorHAnsi"/>
                <w:lang w:eastAsia="en-AU"/>
              </w:rPr>
              <w:t>2403</w:t>
            </w:r>
          </w:p>
        </w:tc>
      </w:tr>
      <w:tr w:rsidR="003C1F8A" w:rsidRPr="003C1F8A" w14:paraId="28E7F401" w14:textId="77777777" w:rsidTr="003A40F3">
        <w:trPr>
          <w:trHeight w:val="315"/>
        </w:trPr>
        <w:tc>
          <w:tcPr>
            <w:tcW w:w="833" w:type="pct"/>
            <w:tcBorders>
              <w:top w:val="nil"/>
              <w:left w:val="nil"/>
              <w:bottom w:val="single" w:sz="8" w:space="0" w:color="C0C0C0"/>
              <w:right w:val="nil"/>
            </w:tcBorders>
            <w:shd w:val="clear" w:color="000000" w:fill="E6E6E6"/>
            <w:noWrap/>
            <w:tcMar>
              <w:top w:w="15" w:type="dxa"/>
              <w:left w:w="135" w:type="dxa"/>
              <w:bottom w:w="0" w:type="dxa"/>
              <w:right w:w="15" w:type="dxa"/>
            </w:tcMar>
            <w:vAlign w:val="center"/>
            <w:hideMark/>
          </w:tcPr>
          <w:p w14:paraId="64B51F28" w14:textId="77777777" w:rsidR="003C1F8A" w:rsidRPr="003C1F8A" w:rsidRDefault="003C1F8A" w:rsidP="003C1F8A">
            <w:pPr>
              <w:pStyle w:val="Tableunitsrow"/>
            </w:pPr>
            <w:r w:rsidRPr="003C1F8A">
              <w:t> </w:t>
            </w:r>
          </w:p>
        </w:tc>
        <w:tc>
          <w:tcPr>
            <w:tcW w:w="4167" w:type="pct"/>
            <w:gridSpan w:val="5"/>
            <w:tcBorders>
              <w:top w:val="single" w:sz="8" w:space="0" w:color="C0C0C0"/>
              <w:left w:val="nil"/>
              <w:bottom w:val="single" w:sz="8" w:space="0" w:color="C0C0C0"/>
              <w:right w:val="nil"/>
            </w:tcBorders>
            <w:shd w:val="clear" w:color="000000" w:fill="E6E6E6"/>
            <w:tcMar>
              <w:top w:w="15" w:type="dxa"/>
              <w:left w:w="15" w:type="dxa"/>
              <w:bottom w:w="0" w:type="dxa"/>
              <w:right w:w="15" w:type="dxa"/>
            </w:tcMar>
            <w:vAlign w:val="center"/>
            <w:hideMark/>
          </w:tcPr>
          <w:p w14:paraId="137920B1" w14:textId="77777777" w:rsidR="003C1F8A" w:rsidRPr="003C1F8A" w:rsidRDefault="003C1F8A" w:rsidP="003C1F8A">
            <w:pPr>
              <w:pStyle w:val="Tableunitsrow"/>
              <w:jc w:val="center"/>
            </w:pPr>
            <w:r w:rsidRPr="003C1F8A">
              <w:rPr>
                <w:b/>
              </w:rPr>
              <w:t>Both pool and gas</w:t>
            </w:r>
          </w:p>
        </w:tc>
      </w:tr>
      <w:tr w:rsidR="003C1F8A" w14:paraId="2317DED1"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65888BB3" w14:textId="6ACFEF41" w:rsidR="003C1F8A" w:rsidRPr="003C1F8A" w:rsidRDefault="006830DE" w:rsidP="003C1F8A">
            <w:pPr>
              <w:pStyle w:val="Tableunitsrow"/>
              <w:rPr>
                <w:lang w:eastAsia="en-AU"/>
              </w:rPr>
            </w:pPr>
            <w:r>
              <w:rPr>
                <w:lang w:eastAsia="en-AU"/>
              </w:rPr>
              <w:t>Summer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2643ADA" w14:textId="77777777" w:rsidR="003C1F8A" w:rsidRPr="003C1F8A" w:rsidRDefault="003C1F8A" w:rsidP="003C1F8A">
            <w:pPr>
              <w:pStyle w:val="Tabletext"/>
              <w:jc w:val="center"/>
              <w:rPr>
                <w:rFonts w:cstheme="majorHAnsi"/>
                <w:lang w:eastAsia="en-AU"/>
              </w:rPr>
            </w:pPr>
            <w:r w:rsidRPr="003C1F8A">
              <w:rPr>
                <w:rFonts w:cstheme="majorHAnsi"/>
                <w:lang w:eastAsia="en-AU"/>
              </w:rPr>
              <w:t>1332</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A329B75" w14:textId="77777777" w:rsidR="003C1F8A" w:rsidRPr="003C1F8A" w:rsidRDefault="003C1F8A" w:rsidP="003C1F8A">
            <w:pPr>
              <w:pStyle w:val="Tabletext"/>
              <w:jc w:val="center"/>
              <w:rPr>
                <w:rFonts w:cstheme="majorHAnsi"/>
                <w:lang w:eastAsia="en-AU"/>
              </w:rPr>
            </w:pPr>
            <w:r w:rsidRPr="003C1F8A">
              <w:rPr>
                <w:rFonts w:cstheme="majorHAnsi"/>
                <w:lang w:eastAsia="en-AU"/>
              </w:rPr>
              <w:t>1858</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2829E50" w14:textId="77777777" w:rsidR="003C1F8A" w:rsidRPr="003C1F8A" w:rsidRDefault="003C1F8A" w:rsidP="003C1F8A">
            <w:pPr>
              <w:pStyle w:val="Tabletext"/>
              <w:jc w:val="center"/>
              <w:rPr>
                <w:rFonts w:cstheme="majorHAnsi"/>
                <w:lang w:eastAsia="en-AU"/>
              </w:rPr>
            </w:pPr>
            <w:r w:rsidRPr="003C1F8A">
              <w:rPr>
                <w:rFonts w:cstheme="majorHAnsi"/>
                <w:lang w:eastAsia="en-AU"/>
              </w:rPr>
              <w:t>2239</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8002F7E" w14:textId="77777777" w:rsidR="003C1F8A" w:rsidRPr="003C1F8A" w:rsidRDefault="003C1F8A" w:rsidP="003C1F8A">
            <w:pPr>
              <w:pStyle w:val="Tabletext"/>
              <w:jc w:val="center"/>
              <w:rPr>
                <w:rFonts w:cstheme="majorHAnsi"/>
                <w:lang w:eastAsia="en-AU"/>
              </w:rPr>
            </w:pPr>
            <w:r w:rsidRPr="003C1F8A">
              <w:rPr>
                <w:rFonts w:cstheme="majorHAnsi"/>
                <w:lang w:eastAsia="en-AU"/>
              </w:rPr>
              <w:t>2899</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A2AB2BE" w14:textId="77777777" w:rsidR="003C1F8A" w:rsidRPr="003C1F8A" w:rsidRDefault="003C1F8A" w:rsidP="003C1F8A">
            <w:pPr>
              <w:pStyle w:val="Tabletext"/>
              <w:jc w:val="center"/>
              <w:rPr>
                <w:rFonts w:cstheme="majorHAnsi"/>
                <w:lang w:eastAsia="en-AU"/>
              </w:rPr>
            </w:pPr>
            <w:r w:rsidRPr="003C1F8A">
              <w:rPr>
                <w:rFonts w:cstheme="majorHAnsi"/>
                <w:lang w:eastAsia="en-AU"/>
              </w:rPr>
              <w:t>2112</w:t>
            </w:r>
          </w:p>
        </w:tc>
      </w:tr>
      <w:tr w:rsidR="003C1F8A" w14:paraId="61E2405E"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65CBCFD1" w14:textId="77777777" w:rsidR="003C1F8A" w:rsidRPr="003C1F8A" w:rsidRDefault="003C1F8A" w:rsidP="003C1F8A">
            <w:pPr>
              <w:pStyle w:val="Tableunitsrow"/>
              <w:rPr>
                <w:lang w:eastAsia="en-AU"/>
              </w:rPr>
            </w:pPr>
            <w:r w:rsidRPr="003C1F8A">
              <w:rPr>
                <w:lang w:eastAsia="en-AU"/>
              </w:rPr>
              <w:t>Autumn</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6F0613D" w14:textId="77777777" w:rsidR="003C1F8A" w:rsidRPr="003C1F8A" w:rsidRDefault="003C1F8A" w:rsidP="003C1F8A">
            <w:pPr>
              <w:pStyle w:val="Tabletext"/>
              <w:jc w:val="center"/>
              <w:rPr>
                <w:rFonts w:cstheme="majorHAnsi"/>
                <w:lang w:eastAsia="en-AU"/>
              </w:rPr>
            </w:pPr>
            <w:r w:rsidRPr="003C1F8A">
              <w:rPr>
                <w:rFonts w:cstheme="majorHAnsi"/>
                <w:lang w:eastAsia="en-AU"/>
              </w:rPr>
              <w:t>1034</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ECF329B" w14:textId="77777777" w:rsidR="003C1F8A" w:rsidRPr="003C1F8A" w:rsidRDefault="003C1F8A" w:rsidP="003C1F8A">
            <w:pPr>
              <w:pStyle w:val="Tabletext"/>
              <w:jc w:val="center"/>
              <w:rPr>
                <w:rFonts w:cstheme="majorHAnsi"/>
                <w:lang w:eastAsia="en-AU"/>
              </w:rPr>
            </w:pPr>
            <w:r w:rsidRPr="003C1F8A">
              <w:rPr>
                <w:rFonts w:cstheme="majorHAnsi"/>
                <w:lang w:eastAsia="en-AU"/>
              </w:rPr>
              <w:t>1566</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DD54F28" w14:textId="77777777" w:rsidR="003C1F8A" w:rsidRPr="003C1F8A" w:rsidRDefault="003C1F8A" w:rsidP="003C1F8A">
            <w:pPr>
              <w:pStyle w:val="Tabletext"/>
              <w:jc w:val="center"/>
              <w:rPr>
                <w:rFonts w:cstheme="majorHAnsi"/>
                <w:lang w:eastAsia="en-AU"/>
              </w:rPr>
            </w:pPr>
            <w:r w:rsidRPr="003C1F8A">
              <w:rPr>
                <w:rFonts w:cstheme="majorHAnsi"/>
                <w:lang w:eastAsia="en-AU"/>
              </w:rPr>
              <w:t>1785</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B4A8C20" w14:textId="77777777" w:rsidR="003C1F8A" w:rsidRPr="003C1F8A" w:rsidRDefault="003C1F8A" w:rsidP="003C1F8A">
            <w:pPr>
              <w:pStyle w:val="Tabletext"/>
              <w:jc w:val="center"/>
              <w:rPr>
                <w:rFonts w:cstheme="majorHAnsi"/>
                <w:lang w:eastAsia="en-AU"/>
              </w:rPr>
            </w:pPr>
            <w:r w:rsidRPr="003C1F8A">
              <w:rPr>
                <w:rFonts w:cstheme="majorHAnsi"/>
                <w:lang w:eastAsia="en-AU"/>
              </w:rPr>
              <w:t>2357</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5EE4BE4" w14:textId="77777777" w:rsidR="003C1F8A" w:rsidRPr="003C1F8A" w:rsidRDefault="003C1F8A" w:rsidP="003C1F8A">
            <w:pPr>
              <w:pStyle w:val="Tabletext"/>
              <w:jc w:val="center"/>
              <w:rPr>
                <w:rFonts w:cstheme="majorHAnsi"/>
                <w:lang w:eastAsia="en-AU"/>
              </w:rPr>
            </w:pPr>
            <w:r w:rsidRPr="003C1F8A">
              <w:rPr>
                <w:rFonts w:cstheme="majorHAnsi"/>
                <w:lang w:eastAsia="en-AU"/>
              </w:rPr>
              <w:t>1698</w:t>
            </w:r>
          </w:p>
        </w:tc>
      </w:tr>
      <w:tr w:rsidR="003C1F8A" w14:paraId="062FC6D2"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3FCC4E7C" w14:textId="38A40D11" w:rsidR="003C1F8A" w:rsidRPr="003C1F8A" w:rsidRDefault="006830DE" w:rsidP="003C1F8A">
            <w:pPr>
              <w:pStyle w:val="Tableunitsrow"/>
              <w:rPr>
                <w:lang w:eastAsia="en-AU"/>
              </w:rPr>
            </w:pPr>
            <w:r>
              <w:rPr>
                <w:lang w:eastAsia="en-AU"/>
              </w:rPr>
              <w:t>Winter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BEBB9F3" w14:textId="77777777" w:rsidR="003C1F8A" w:rsidRPr="003C1F8A" w:rsidRDefault="003C1F8A" w:rsidP="003C1F8A">
            <w:pPr>
              <w:pStyle w:val="Tabletext"/>
              <w:jc w:val="center"/>
              <w:rPr>
                <w:rFonts w:cstheme="majorHAnsi"/>
                <w:lang w:eastAsia="en-AU"/>
              </w:rPr>
            </w:pPr>
            <w:r w:rsidRPr="003C1F8A">
              <w:rPr>
                <w:rFonts w:cstheme="majorHAnsi"/>
                <w:lang w:eastAsia="en-AU"/>
              </w:rPr>
              <w:t>948</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D495D05" w14:textId="77777777" w:rsidR="003C1F8A" w:rsidRPr="003C1F8A" w:rsidRDefault="003C1F8A" w:rsidP="003C1F8A">
            <w:pPr>
              <w:pStyle w:val="Tabletext"/>
              <w:jc w:val="center"/>
              <w:rPr>
                <w:rFonts w:cstheme="majorHAnsi"/>
                <w:lang w:eastAsia="en-AU"/>
              </w:rPr>
            </w:pPr>
            <w:r w:rsidRPr="003C1F8A">
              <w:rPr>
                <w:rFonts w:cstheme="majorHAnsi"/>
                <w:lang w:eastAsia="en-AU"/>
              </w:rPr>
              <w:t>1391</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2825611" w14:textId="77777777" w:rsidR="003C1F8A" w:rsidRPr="003C1F8A" w:rsidRDefault="003C1F8A" w:rsidP="003C1F8A">
            <w:pPr>
              <w:pStyle w:val="Tabletext"/>
              <w:jc w:val="center"/>
              <w:rPr>
                <w:rFonts w:cstheme="majorHAnsi"/>
                <w:lang w:eastAsia="en-AU"/>
              </w:rPr>
            </w:pPr>
            <w:r w:rsidRPr="003C1F8A">
              <w:rPr>
                <w:rFonts w:cstheme="majorHAnsi"/>
                <w:lang w:eastAsia="en-AU"/>
              </w:rPr>
              <w:t>1711</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D2CAE6F" w14:textId="77777777" w:rsidR="003C1F8A" w:rsidRPr="003C1F8A" w:rsidRDefault="003C1F8A" w:rsidP="003C1F8A">
            <w:pPr>
              <w:pStyle w:val="Tabletext"/>
              <w:jc w:val="center"/>
              <w:rPr>
                <w:rFonts w:cstheme="majorHAnsi"/>
                <w:lang w:eastAsia="en-AU"/>
              </w:rPr>
            </w:pPr>
            <w:r w:rsidRPr="003C1F8A">
              <w:rPr>
                <w:rFonts w:cstheme="majorHAnsi"/>
                <w:lang w:eastAsia="en-AU"/>
              </w:rPr>
              <w:t>2172</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62C8D26" w14:textId="77777777" w:rsidR="003C1F8A" w:rsidRPr="003C1F8A" w:rsidRDefault="003C1F8A" w:rsidP="003C1F8A">
            <w:pPr>
              <w:pStyle w:val="Tabletext"/>
              <w:jc w:val="center"/>
              <w:rPr>
                <w:rFonts w:cstheme="majorHAnsi"/>
                <w:lang w:eastAsia="en-AU"/>
              </w:rPr>
            </w:pPr>
            <w:r w:rsidRPr="003C1F8A">
              <w:rPr>
                <w:rFonts w:cstheme="majorHAnsi"/>
                <w:lang w:eastAsia="en-AU"/>
              </w:rPr>
              <w:t>1579</w:t>
            </w:r>
          </w:p>
        </w:tc>
      </w:tr>
      <w:tr w:rsidR="003C1F8A" w14:paraId="439F533B" w14:textId="77777777" w:rsidTr="003A40F3">
        <w:trPr>
          <w:trHeight w:val="315"/>
        </w:trPr>
        <w:tc>
          <w:tcPr>
            <w:tcW w:w="833" w:type="pct"/>
            <w:tcBorders>
              <w:top w:val="nil"/>
              <w:left w:val="nil"/>
              <w:bottom w:val="single" w:sz="8" w:space="0" w:color="999999"/>
              <w:right w:val="nil"/>
            </w:tcBorders>
            <w:shd w:val="clear" w:color="auto" w:fill="auto"/>
            <w:noWrap/>
            <w:tcMar>
              <w:top w:w="15" w:type="dxa"/>
              <w:left w:w="135" w:type="dxa"/>
              <w:bottom w:w="0" w:type="dxa"/>
              <w:right w:w="15" w:type="dxa"/>
            </w:tcMar>
            <w:vAlign w:val="center"/>
            <w:hideMark/>
          </w:tcPr>
          <w:p w14:paraId="71EB1BDC" w14:textId="77777777" w:rsidR="003C1F8A" w:rsidRPr="003C1F8A" w:rsidRDefault="003C1F8A" w:rsidP="003C1F8A">
            <w:pPr>
              <w:pStyle w:val="Tableunitsrow"/>
              <w:rPr>
                <w:lang w:eastAsia="en-AU"/>
              </w:rPr>
            </w:pPr>
            <w:r w:rsidRPr="003C1F8A">
              <w:rPr>
                <w:lang w:eastAsia="en-AU"/>
              </w:rPr>
              <w:t>Spring</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398C241" w14:textId="77777777" w:rsidR="003C1F8A" w:rsidRPr="003C1F8A" w:rsidRDefault="003C1F8A" w:rsidP="003C1F8A">
            <w:pPr>
              <w:pStyle w:val="Tabletext"/>
              <w:jc w:val="center"/>
              <w:rPr>
                <w:rFonts w:cstheme="majorHAnsi"/>
                <w:lang w:eastAsia="en-AU"/>
              </w:rPr>
            </w:pPr>
            <w:r w:rsidRPr="003C1F8A">
              <w:rPr>
                <w:rFonts w:cstheme="majorHAnsi"/>
                <w:lang w:eastAsia="en-AU"/>
              </w:rPr>
              <w:t>1055</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66110DA" w14:textId="77777777" w:rsidR="003C1F8A" w:rsidRPr="003C1F8A" w:rsidRDefault="003C1F8A" w:rsidP="003C1F8A">
            <w:pPr>
              <w:pStyle w:val="Tabletext"/>
              <w:jc w:val="center"/>
              <w:rPr>
                <w:rFonts w:cstheme="majorHAnsi"/>
                <w:lang w:eastAsia="en-AU"/>
              </w:rPr>
            </w:pPr>
            <w:r w:rsidRPr="003C1F8A">
              <w:rPr>
                <w:rFonts w:cstheme="majorHAnsi"/>
                <w:lang w:eastAsia="en-AU"/>
              </w:rPr>
              <w:t>1444</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4D061DA" w14:textId="77777777" w:rsidR="003C1F8A" w:rsidRPr="003C1F8A" w:rsidRDefault="003C1F8A" w:rsidP="003C1F8A">
            <w:pPr>
              <w:pStyle w:val="Tabletext"/>
              <w:jc w:val="center"/>
              <w:rPr>
                <w:rFonts w:cstheme="majorHAnsi"/>
                <w:lang w:eastAsia="en-AU"/>
              </w:rPr>
            </w:pPr>
            <w:r w:rsidRPr="003C1F8A">
              <w:rPr>
                <w:rFonts w:cstheme="majorHAnsi"/>
                <w:lang w:eastAsia="en-AU"/>
              </w:rPr>
              <w:t>1937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94695FA" w14:textId="77777777" w:rsidR="003C1F8A" w:rsidRPr="003C1F8A" w:rsidRDefault="003C1F8A" w:rsidP="003C1F8A">
            <w:pPr>
              <w:pStyle w:val="Tabletext"/>
              <w:jc w:val="center"/>
              <w:rPr>
                <w:rFonts w:cstheme="majorHAnsi"/>
                <w:lang w:eastAsia="en-AU"/>
              </w:rPr>
            </w:pPr>
            <w:r w:rsidRPr="003C1F8A">
              <w:rPr>
                <w:rFonts w:cstheme="majorHAnsi"/>
                <w:lang w:eastAsia="en-AU"/>
              </w:rPr>
              <w:t>2467</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3F470FC" w14:textId="77777777" w:rsidR="003C1F8A" w:rsidRPr="003C1F8A" w:rsidRDefault="003C1F8A" w:rsidP="003C1F8A">
            <w:pPr>
              <w:pStyle w:val="Tabletext"/>
              <w:jc w:val="center"/>
              <w:rPr>
                <w:rFonts w:cstheme="majorHAnsi"/>
                <w:lang w:eastAsia="en-AU"/>
              </w:rPr>
            </w:pPr>
            <w:r w:rsidRPr="003C1F8A">
              <w:rPr>
                <w:rFonts w:cstheme="majorHAnsi"/>
                <w:lang w:eastAsia="en-AU"/>
              </w:rPr>
              <w:t>1735</w:t>
            </w:r>
          </w:p>
        </w:tc>
      </w:tr>
      <w:tr w:rsidR="003C1F8A" w:rsidRPr="003C1F8A" w14:paraId="0A98865A" w14:textId="77777777" w:rsidTr="003A40F3">
        <w:trPr>
          <w:trHeight w:val="315"/>
        </w:trPr>
        <w:tc>
          <w:tcPr>
            <w:tcW w:w="833" w:type="pct"/>
            <w:tcBorders>
              <w:top w:val="nil"/>
              <w:left w:val="nil"/>
              <w:bottom w:val="single" w:sz="8" w:space="0" w:color="C0C0C0"/>
              <w:right w:val="nil"/>
            </w:tcBorders>
            <w:shd w:val="clear" w:color="000000" w:fill="E6E6E6"/>
            <w:noWrap/>
            <w:tcMar>
              <w:top w:w="15" w:type="dxa"/>
              <w:left w:w="135" w:type="dxa"/>
              <w:bottom w:w="0" w:type="dxa"/>
              <w:right w:w="15" w:type="dxa"/>
            </w:tcMar>
            <w:vAlign w:val="center"/>
            <w:hideMark/>
          </w:tcPr>
          <w:p w14:paraId="5248D68C" w14:textId="77777777" w:rsidR="003C1F8A" w:rsidRPr="003C1F8A" w:rsidRDefault="003C1F8A" w:rsidP="003C1F8A">
            <w:pPr>
              <w:pStyle w:val="Tableunitsrow"/>
              <w:jc w:val="center"/>
              <w:rPr>
                <w:b/>
              </w:rPr>
            </w:pPr>
            <w:r w:rsidRPr="003C1F8A">
              <w:rPr>
                <w:b/>
              </w:rPr>
              <w:t> </w:t>
            </w:r>
          </w:p>
        </w:tc>
        <w:tc>
          <w:tcPr>
            <w:tcW w:w="4167" w:type="pct"/>
            <w:gridSpan w:val="5"/>
            <w:tcBorders>
              <w:top w:val="single" w:sz="8" w:space="0" w:color="C0C0C0"/>
              <w:left w:val="nil"/>
              <w:bottom w:val="single" w:sz="8" w:space="0" w:color="C0C0C0"/>
              <w:right w:val="nil"/>
            </w:tcBorders>
            <w:shd w:val="clear" w:color="000000" w:fill="E6E6E6"/>
            <w:tcMar>
              <w:top w:w="15" w:type="dxa"/>
              <w:left w:w="15" w:type="dxa"/>
              <w:bottom w:w="0" w:type="dxa"/>
              <w:right w:w="15" w:type="dxa"/>
            </w:tcMar>
            <w:vAlign w:val="center"/>
            <w:hideMark/>
          </w:tcPr>
          <w:p w14:paraId="4F5BAA13" w14:textId="77777777" w:rsidR="003C1F8A" w:rsidRPr="003C1F8A" w:rsidRDefault="003C1F8A" w:rsidP="003C1F8A">
            <w:pPr>
              <w:pStyle w:val="Tableunitsrow"/>
              <w:jc w:val="center"/>
              <w:rPr>
                <w:b/>
              </w:rPr>
            </w:pPr>
            <w:r w:rsidRPr="003C1F8A">
              <w:rPr>
                <w:b/>
              </w:rPr>
              <w:t>No pool and no control for gas</w:t>
            </w:r>
          </w:p>
        </w:tc>
      </w:tr>
      <w:tr w:rsidR="00E372D5" w14:paraId="78DEFFCA"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1866F04E" w14:textId="02CB23EB" w:rsidR="00E372D5" w:rsidRPr="003C1F8A" w:rsidRDefault="006830DE" w:rsidP="008A510E">
            <w:pPr>
              <w:pStyle w:val="Tableunitsrow"/>
              <w:spacing w:beforeLines="40" w:before="96" w:afterLines="40" w:after="96" w:line="240" w:lineRule="auto"/>
              <w:rPr>
                <w:lang w:eastAsia="en-AU"/>
              </w:rPr>
            </w:pPr>
            <w:r>
              <w:rPr>
                <w:lang w:eastAsia="en-AU"/>
              </w:rPr>
              <w:t>Summer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401DB05C"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858</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4E0392F6"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1306</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7A29C387"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1477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2F3EFBEB"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1889</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1E53332D"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1904</w:t>
            </w:r>
          </w:p>
        </w:tc>
      </w:tr>
      <w:tr w:rsidR="00E372D5" w14:paraId="549BC878"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1E07DC4D" w14:textId="77777777" w:rsidR="00E372D5" w:rsidRPr="003C1F8A" w:rsidRDefault="00E372D5" w:rsidP="008A510E">
            <w:pPr>
              <w:pStyle w:val="Tableunitsrow"/>
              <w:spacing w:beforeLines="40" w:before="96" w:afterLines="40" w:after="96" w:line="240" w:lineRule="auto"/>
              <w:rPr>
                <w:lang w:eastAsia="en-AU"/>
              </w:rPr>
            </w:pPr>
            <w:r w:rsidRPr="003C1F8A">
              <w:rPr>
                <w:lang w:eastAsia="en-AU"/>
              </w:rPr>
              <w:t>Autumn</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2E9B2973"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793</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1191F274"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1230</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270EFF2B"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1413</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055FE2DA"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1815</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4A8E6A96"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1879</w:t>
            </w:r>
          </w:p>
        </w:tc>
      </w:tr>
      <w:tr w:rsidR="00E372D5" w14:paraId="4795DA63"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77668479" w14:textId="7F36F065" w:rsidR="00E372D5" w:rsidRPr="003C1F8A" w:rsidRDefault="006830DE" w:rsidP="008A510E">
            <w:pPr>
              <w:pStyle w:val="Tableunitsrow"/>
              <w:spacing w:beforeLines="40" w:before="96" w:afterLines="40" w:after="96" w:line="240" w:lineRule="auto"/>
              <w:rPr>
                <w:lang w:eastAsia="en-AU"/>
              </w:rPr>
            </w:pPr>
            <w:r>
              <w:rPr>
                <w:lang w:eastAsia="en-AU"/>
              </w:rPr>
              <w:t>Winter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32F510D7"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821</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7E93DDBF"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1285</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09AED9D5"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1457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13E77428"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1897</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315FE9B7"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1888</w:t>
            </w:r>
          </w:p>
        </w:tc>
      </w:tr>
      <w:tr w:rsidR="00E372D5" w14:paraId="04042084"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5AE7D7B0" w14:textId="77777777" w:rsidR="00E372D5" w:rsidRPr="003C1F8A" w:rsidRDefault="00E372D5" w:rsidP="008A510E">
            <w:pPr>
              <w:pStyle w:val="Tableunitsrow"/>
              <w:spacing w:beforeLines="40" w:before="96" w:afterLines="40" w:after="96" w:line="240" w:lineRule="auto"/>
              <w:rPr>
                <w:lang w:eastAsia="en-AU"/>
              </w:rPr>
            </w:pPr>
            <w:r w:rsidRPr="003C1F8A">
              <w:rPr>
                <w:lang w:eastAsia="en-AU"/>
              </w:rPr>
              <w:t>Spring</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0B4A5EF8"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759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3F2A1660"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1201</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4CA94940"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1384</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156BF711"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1766</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hideMark/>
          </w:tcPr>
          <w:p w14:paraId="69F20058" w14:textId="77777777" w:rsidR="00E372D5" w:rsidRPr="00E372D5" w:rsidRDefault="00E372D5" w:rsidP="008A510E">
            <w:pPr>
              <w:spacing w:beforeLines="40" w:before="96" w:afterLines="40" w:after="96" w:line="240" w:lineRule="auto"/>
              <w:jc w:val="center"/>
              <w:rPr>
                <w:rFonts w:asciiTheme="majorHAnsi" w:hAnsiTheme="majorHAnsi" w:cstheme="majorHAnsi"/>
                <w:sz w:val="16"/>
                <w:szCs w:val="16"/>
              </w:rPr>
            </w:pPr>
            <w:r w:rsidRPr="00E372D5">
              <w:rPr>
                <w:rFonts w:asciiTheme="majorHAnsi" w:hAnsiTheme="majorHAnsi" w:cstheme="majorHAnsi"/>
                <w:sz w:val="16"/>
                <w:szCs w:val="16"/>
              </w:rPr>
              <w:t>1777</w:t>
            </w:r>
          </w:p>
        </w:tc>
      </w:tr>
      <w:tr w:rsidR="003C1F8A" w:rsidRPr="003C1F8A" w14:paraId="42DB1215" w14:textId="77777777" w:rsidTr="003A40F3">
        <w:trPr>
          <w:trHeight w:val="315"/>
        </w:trPr>
        <w:tc>
          <w:tcPr>
            <w:tcW w:w="833" w:type="pct"/>
            <w:tcBorders>
              <w:top w:val="nil"/>
              <w:left w:val="nil"/>
              <w:bottom w:val="single" w:sz="8" w:space="0" w:color="C0C0C0"/>
              <w:right w:val="nil"/>
            </w:tcBorders>
            <w:shd w:val="clear" w:color="000000" w:fill="E6E6E6"/>
            <w:noWrap/>
            <w:tcMar>
              <w:top w:w="15" w:type="dxa"/>
              <w:left w:w="135" w:type="dxa"/>
              <w:bottom w:w="0" w:type="dxa"/>
              <w:right w:w="15" w:type="dxa"/>
            </w:tcMar>
            <w:vAlign w:val="center"/>
            <w:hideMark/>
          </w:tcPr>
          <w:p w14:paraId="2D6014B0" w14:textId="77777777" w:rsidR="003C1F8A" w:rsidRPr="003C1F8A" w:rsidRDefault="003C1F8A" w:rsidP="003C1F8A">
            <w:pPr>
              <w:pStyle w:val="Tableunitsrow"/>
              <w:jc w:val="center"/>
              <w:rPr>
                <w:b/>
              </w:rPr>
            </w:pPr>
            <w:r w:rsidRPr="003C1F8A">
              <w:rPr>
                <w:b/>
              </w:rPr>
              <w:t> </w:t>
            </w:r>
          </w:p>
        </w:tc>
        <w:tc>
          <w:tcPr>
            <w:tcW w:w="4167" w:type="pct"/>
            <w:gridSpan w:val="5"/>
            <w:tcBorders>
              <w:top w:val="single" w:sz="8" w:space="0" w:color="C0C0C0"/>
              <w:left w:val="nil"/>
              <w:bottom w:val="single" w:sz="8" w:space="0" w:color="C0C0C0"/>
              <w:right w:val="nil"/>
            </w:tcBorders>
            <w:shd w:val="clear" w:color="000000" w:fill="E6E6E6"/>
            <w:tcMar>
              <w:top w:w="15" w:type="dxa"/>
              <w:left w:w="15" w:type="dxa"/>
              <w:bottom w:w="0" w:type="dxa"/>
              <w:right w:w="15" w:type="dxa"/>
            </w:tcMar>
            <w:vAlign w:val="center"/>
            <w:hideMark/>
          </w:tcPr>
          <w:p w14:paraId="5A066845" w14:textId="77777777" w:rsidR="003C1F8A" w:rsidRPr="003C1F8A" w:rsidRDefault="003C1F8A" w:rsidP="003C1F8A">
            <w:pPr>
              <w:pStyle w:val="Tableunitsrow"/>
              <w:jc w:val="center"/>
              <w:rPr>
                <w:b/>
              </w:rPr>
            </w:pPr>
            <w:r w:rsidRPr="003C1F8A">
              <w:rPr>
                <w:b/>
              </w:rPr>
              <w:t>Pool and no control for gas</w:t>
            </w:r>
          </w:p>
        </w:tc>
      </w:tr>
      <w:tr w:rsidR="008E43BC" w14:paraId="0949269A"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6951827F" w14:textId="5E62021E" w:rsidR="008E43BC" w:rsidRPr="003C1F8A" w:rsidRDefault="006830DE" w:rsidP="003C1F8A">
            <w:pPr>
              <w:pStyle w:val="Tableunitsrow"/>
              <w:rPr>
                <w:lang w:eastAsia="en-AU"/>
              </w:rPr>
            </w:pPr>
            <w:r>
              <w:rPr>
                <w:lang w:eastAsia="en-AU"/>
              </w:rPr>
              <w:t>Summer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77083E4A"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1598</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124A9C44"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2046</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53598816"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2217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2CC6945A"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2628</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59360ACC"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2644</w:t>
            </w:r>
          </w:p>
        </w:tc>
      </w:tr>
      <w:tr w:rsidR="008E43BC" w14:paraId="072DDB3F"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565AAA66" w14:textId="77777777" w:rsidR="008E43BC" w:rsidRPr="003C1F8A" w:rsidRDefault="008E43BC" w:rsidP="003C1F8A">
            <w:pPr>
              <w:pStyle w:val="Tableunitsrow"/>
              <w:rPr>
                <w:lang w:eastAsia="en-AU"/>
              </w:rPr>
            </w:pPr>
            <w:r w:rsidRPr="003C1F8A">
              <w:rPr>
                <w:lang w:eastAsia="en-AU"/>
              </w:rPr>
              <w:t>Autumn</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6F47FDB1"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1367</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37DC6C0F"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1804</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1E2A3F90"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1988</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55D52F0F"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2389</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6E7B31AE"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2453</w:t>
            </w:r>
          </w:p>
        </w:tc>
      </w:tr>
      <w:tr w:rsidR="008E43BC" w14:paraId="02E430B8" w14:textId="77777777" w:rsidTr="003A40F3">
        <w:trPr>
          <w:trHeight w:val="315"/>
        </w:trPr>
        <w:tc>
          <w:tcPr>
            <w:tcW w:w="833" w:type="pct"/>
            <w:tcBorders>
              <w:top w:val="nil"/>
              <w:left w:val="nil"/>
              <w:bottom w:val="single" w:sz="8" w:space="0" w:color="C0C0C0"/>
              <w:right w:val="nil"/>
            </w:tcBorders>
            <w:shd w:val="clear" w:color="auto" w:fill="auto"/>
            <w:noWrap/>
            <w:tcMar>
              <w:top w:w="15" w:type="dxa"/>
              <w:left w:w="135" w:type="dxa"/>
              <w:bottom w:w="0" w:type="dxa"/>
              <w:right w:w="15" w:type="dxa"/>
            </w:tcMar>
            <w:vAlign w:val="center"/>
            <w:hideMark/>
          </w:tcPr>
          <w:p w14:paraId="0540BD42" w14:textId="1FA3F0F3" w:rsidR="008E43BC" w:rsidRPr="003C1F8A" w:rsidRDefault="006830DE" w:rsidP="003C1F8A">
            <w:pPr>
              <w:pStyle w:val="Tableunitsrow"/>
              <w:rPr>
                <w:lang w:eastAsia="en-AU"/>
              </w:rPr>
            </w:pPr>
            <w:r>
              <w:rPr>
                <w:lang w:eastAsia="en-AU"/>
              </w:rPr>
              <w:t>Winter</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1FA93763"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1299</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39BEA376"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1763</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6191BF2E"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1935</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2F603555"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2375</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18EACDC1"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2366</w:t>
            </w:r>
          </w:p>
        </w:tc>
      </w:tr>
      <w:tr w:rsidR="008E43BC" w14:paraId="01F17069" w14:textId="77777777" w:rsidTr="003A40F3">
        <w:trPr>
          <w:trHeight w:val="315"/>
        </w:trPr>
        <w:tc>
          <w:tcPr>
            <w:tcW w:w="833" w:type="pct"/>
            <w:tcBorders>
              <w:top w:val="nil"/>
              <w:left w:val="nil"/>
              <w:bottom w:val="single" w:sz="8" w:space="0" w:color="999999"/>
              <w:right w:val="nil"/>
            </w:tcBorders>
            <w:shd w:val="clear" w:color="auto" w:fill="auto"/>
            <w:noWrap/>
            <w:tcMar>
              <w:top w:w="15" w:type="dxa"/>
              <w:left w:w="135" w:type="dxa"/>
              <w:bottom w:w="0" w:type="dxa"/>
              <w:right w:w="15" w:type="dxa"/>
            </w:tcMar>
            <w:vAlign w:val="center"/>
            <w:hideMark/>
          </w:tcPr>
          <w:p w14:paraId="072DC0E3" w14:textId="77777777" w:rsidR="008E43BC" w:rsidRPr="003C1F8A" w:rsidRDefault="008E43BC" w:rsidP="003C1F8A">
            <w:pPr>
              <w:pStyle w:val="Tableunitsrow"/>
              <w:rPr>
                <w:lang w:eastAsia="en-AU"/>
              </w:rPr>
            </w:pPr>
            <w:r w:rsidRPr="003C1F8A">
              <w:rPr>
                <w:lang w:eastAsia="en-AU"/>
              </w:rPr>
              <w:t>Spring</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014D873C"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1312</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1649A6D6"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1755</w:t>
            </w:r>
          </w:p>
        </w:tc>
        <w:tc>
          <w:tcPr>
            <w:tcW w:w="787"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2292241C"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1937</w:t>
            </w:r>
          </w:p>
        </w:tc>
        <w:tc>
          <w:tcPr>
            <w:tcW w:w="902"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5B7FFF5C"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2320</w:t>
            </w:r>
          </w:p>
        </w:tc>
        <w:tc>
          <w:tcPr>
            <w:tcW w:w="904" w:type="pct"/>
            <w:tcBorders>
              <w:top w:val="nil"/>
              <w:left w:val="nil"/>
              <w:bottom w:val="single" w:sz="8" w:space="0" w:color="C0C0C0"/>
              <w:right w:val="nil"/>
            </w:tcBorders>
            <w:shd w:val="clear" w:color="auto" w:fill="auto"/>
            <w:noWrap/>
            <w:tcMar>
              <w:top w:w="15" w:type="dxa"/>
              <w:left w:w="15" w:type="dxa"/>
              <w:bottom w:w="0" w:type="dxa"/>
              <w:right w:w="15" w:type="dxa"/>
            </w:tcMar>
            <w:vAlign w:val="bottom"/>
            <w:hideMark/>
          </w:tcPr>
          <w:p w14:paraId="58745518" w14:textId="77777777" w:rsidR="008E43BC" w:rsidRDefault="008E43BC" w:rsidP="008E43BC">
            <w:pPr>
              <w:spacing w:before="40" w:after="40" w:line="240" w:lineRule="auto"/>
              <w:jc w:val="center"/>
              <w:rPr>
                <w:rFonts w:ascii="Arial" w:hAnsi="Arial" w:cs="Arial"/>
                <w:color w:val="000000"/>
                <w:sz w:val="16"/>
                <w:szCs w:val="16"/>
              </w:rPr>
            </w:pPr>
            <w:r>
              <w:rPr>
                <w:rFonts w:ascii="Arial" w:hAnsi="Arial" w:cs="Arial"/>
                <w:color w:val="000000"/>
                <w:sz w:val="16"/>
                <w:szCs w:val="16"/>
              </w:rPr>
              <w:t>2330</w:t>
            </w:r>
          </w:p>
        </w:tc>
      </w:tr>
    </w:tbl>
    <w:p w14:paraId="267214D5" w14:textId="77777777" w:rsidR="00487508" w:rsidRDefault="003C1F8A" w:rsidP="00487508">
      <w:pPr>
        <w:pStyle w:val="Source"/>
      </w:pPr>
      <w:r>
        <w:t xml:space="preserve"> </w:t>
      </w:r>
      <w:r w:rsidR="00487508">
        <w:t>Source: ACIL Allen Consulting</w:t>
      </w:r>
    </w:p>
    <w:p w14:paraId="0195FB10" w14:textId="77777777" w:rsidR="00C54EE8" w:rsidRDefault="00C54EE8" w:rsidP="00C54EE8">
      <w:pPr>
        <w:pStyle w:val="Heading2"/>
      </w:pPr>
      <w:bookmarkStart w:id="84" w:name="_Ref393388546"/>
      <w:bookmarkStart w:id="85" w:name="_Toc414616519"/>
      <w:r>
        <w:lastRenderedPageBreak/>
        <w:t>New South Wales</w:t>
      </w:r>
      <w:bookmarkEnd w:id="84"/>
      <w:bookmarkEnd w:id="85"/>
    </w:p>
    <w:p w14:paraId="71CD4A75" w14:textId="77777777" w:rsidR="00025454" w:rsidRDefault="00025454" w:rsidP="00025454">
      <w:pPr>
        <w:pStyle w:val="Caption"/>
        <w:keepLines/>
        <w:ind w:left="1247" w:hanging="1247"/>
      </w:pPr>
      <w:bookmarkStart w:id="86" w:name="_Toc401126870"/>
      <w:r>
        <w:t xml:space="preserve">Table </w:t>
      </w:r>
      <w:r w:rsidR="006D3551">
        <w:fldChar w:fldCharType="begin"/>
      </w:r>
      <w:r w:rsidR="006D3551">
        <w:instrText xml:space="preserve"> SEQ Table \* MERGEFORMAT </w:instrText>
      </w:r>
      <w:r w:rsidR="006D3551">
        <w:fldChar w:fldCharType="separate"/>
      </w:r>
      <w:r w:rsidR="009E0278">
        <w:rPr>
          <w:noProof/>
        </w:rPr>
        <w:t>6</w:t>
      </w:r>
      <w:r w:rsidR="006D3551">
        <w:rPr>
          <w:noProof/>
        </w:rPr>
        <w:fldChar w:fldCharType="end"/>
      </w:r>
      <w:r w:rsidRPr="001C0426">
        <w:rPr>
          <w:b/>
          <w:color w:val="000000"/>
        </w:rPr>
        <w:tab/>
      </w:r>
      <w:r>
        <w:rPr>
          <w:b/>
          <w:color w:val="000000"/>
        </w:rPr>
        <w:t>Website model - New South Wales</w:t>
      </w:r>
      <w:bookmarkEnd w:id="86"/>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3073"/>
        <w:gridCol w:w="1125"/>
        <w:gridCol w:w="1125"/>
        <w:gridCol w:w="1125"/>
        <w:gridCol w:w="1122"/>
      </w:tblGrid>
      <w:tr w:rsidR="00051553" w:rsidRPr="001C0426" w14:paraId="1215B25A" w14:textId="77777777" w:rsidTr="0098202F">
        <w:trPr>
          <w:cantSplit/>
          <w:trHeight w:val="300"/>
        </w:trPr>
        <w:tc>
          <w:tcPr>
            <w:tcW w:w="2030" w:type="pct"/>
            <w:tcBorders>
              <w:top w:val="nil"/>
              <w:bottom w:val="single" w:sz="2" w:space="0" w:color="C0C0C0"/>
            </w:tcBorders>
            <w:shd w:val="solid" w:color="9757A6" w:fill="auto"/>
            <w:noWrap/>
            <w:vAlign w:val="center"/>
            <w:hideMark/>
          </w:tcPr>
          <w:p w14:paraId="6BAE6CCE" w14:textId="77777777" w:rsidR="00025454" w:rsidRPr="001C0426" w:rsidRDefault="00025454" w:rsidP="00025454">
            <w:pPr>
              <w:pStyle w:val="Tablecolumnheadings"/>
              <w:rPr>
                <w:lang w:eastAsia="en-AU"/>
              </w:rPr>
            </w:pPr>
            <w:r>
              <w:rPr>
                <w:lang w:eastAsia="en-AU"/>
              </w:rPr>
              <w:t>Variable</w:t>
            </w:r>
          </w:p>
        </w:tc>
        <w:tc>
          <w:tcPr>
            <w:tcW w:w="743" w:type="pct"/>
            <w:tcBorders>
              <w:top w:val="nil"/>
              <w:bottom w:val="single" w:sz="2" w:space="0" w:color="C0C0C0"/>
            </w:tcBorders>
            <w:shd w:val="solid" w:color="9757A6" w:fill="auto"/>
            <w:noWrap/>
            <w:vAlign w:val="center"/>
            <w:hideMark/>
          </w:tcPr>
          <w:p w14:paraId="1D90FB6C" w14:textId="7C20FE38" w:rsidR="00025454" w:rsidRPr="001C0426" w:rsidRDefault="006830DE" w:rsidP="00025454">
            <w:pPr>
              <w:pStyle w:val="Tablecolumnheadings"/>
              <w:jc w:val="center"/>
              <w:rPr>
                <w:lang w:eastAsia="en-AU"/>
              </w:rPr>
            </w:pPr>
            <w:r>
              <w:rPr>
                <w:lang w:eastAsia="en-AU"/>
              </w:rPr>
              <w:t>Summer</w:t>
            </w:r>
          </w:p>
        </w:tc>
        <w:tc>
          <w:tcPr>
            <w:tcW w:w="743" w:type="pct"/>
            <w:tcBorders>
              <w:top w:val="nil"/>
              <w:bottom w:val="single" w:sz="2" w:space="0" w:color="C0C0C0"/>
            </w:tcBorders>
            <w:shd w:val="solid" w:color="9757A6" w:fill="auto"/>
            <w:noWrap/>
            <w:vAlign w:val="center"/>
            <w:hideMark/>
          </w:tcPr>
          <w:p w14:paraId="5E0A16F4" w14:textId="77777777" w:rsidR="00025454" w:rsidRPr="001C0426" w:rsidRDefault="00025454" w:rsidP="00025454">
            <w:pPr>
              <w:pStyle w:val="Tablecolumnheadings"/>
              <w:jc w:val="center"/>
              <w:rPr>
                <w:lang w:eastAsia="en-AU"/>
              </w:rPr>
            </w:pPr>
            <w:r w:rsidRPr="001C0426">
              <w:rPr>
                <w:lang w:eastAsia="en-AU"/>
              </w:rPr>
              <w:t>Autumn</w:t>
            </w:r>
          </w:p>
        </w:tc>
        <w:tc>
          <w:tcPr>
            <w:tcW w:w="743" w:type="pct"/>
            <w:tcBorders>
              <w:top w:val="nil"/>
              <w:bottom w:val="single" w:sz="2" w:space="0" w:color="C0C0C0"/>
            </w:tcBorders>
            <w:shd w:val="solid" w:color="9757A6" w:fill="auto"/>
            <w:noWrap/>
            <w:vAlign w:val="center"/>
            <w:hideMark/>
          </w:tcPr>
          <w:p w14:paraId="441F7BBC" w14:textId="35FD395F" w:rsidR="00025454" w:rsidRPr="001C0426" w:rsidRDefault="006830DE" w:rsidP="00025454">
            <w:pPr>
              <w:pStyle w:val="Tablecolumnheadings"/>
              <w:jc w:val="center"/>
              <w:rPr>
                <w:lang w:eastAsia="en-AU"/>
              </w:rPr>
            </w:pPr>
            <w:r>
              <w:rPr>
                <w:lang w:eastAsia="en-AU"/>
              </w:rPr>
              <w:t>Winter</w:t>
            </w:r>
          </w:p>
        </w:tc>
        <w:tc>
          <w:tcPr>
            <w:tcW w:w="742" w:type="pct"/>
            <w:tcBorders>
              <w:top w:val="nil"/>
              <w:bottom w:val="single" w:sz="2" w:space="0" w:color="C0C0C0"/>
            </w:tcBorders>
            <w:shd w:val="solid" w:color="9757A6" w:fill="auto"/>
            <w:noWrap/>
            <w:vAlign w:val="center"/>
            <w:hideMark/>
          </w:tcPr>
          <w:p w14:paraId="06DAC71F" w14:textId="77777777" w:rsidR="00025454" w:rsidRPr="001C0426" w:rsidRDefault="00025454" w:rsidP="00025454">
            <w:pPr>
              <w:pStyle w:val="Tablecolumnheadings"/>
              <w:jc w:val="center"/>
              <w:rPr>
                <w:lang w:eastAsia="en-AU"/>
              </w:rPr>
            </w:pPr>
            <w:r w:rsidRPr="001C0426">
              <w:rPr>
                <w:lang w:eastAsia="en-AU"/>
              </w:rPr>
              <w:t>Spring</w:t>
            </w:r>
          </w:p>
        </w:tc>
      </w:tr>
      <w:tr w:rsidR="00051553" w:rsidRPr="001C0426" w14:paraId="72FEB38F" w14:textId="77777777" w:rsidTr="0098202F">
        <w:trPr>
          <w:cantSplit/>
          <w:trHeight w:val="300"/>
        </w:trPr>
        <w:tc>
          <w:tcPr>
            <w:tcW w:w="2030" w:type="pct"/>
            <w:tcBorders>
              <w:top w:val="single" w:sz="2" w:space="0" w:color="C0C0C0"/>
            </w:tcBorders>
            <w:shd w:val="solid" w:color="E6E6E6" w:fill="auto"/>
            <w:noWrap/>
            <w:vAlign w:val="center"/>
            <w:hideMark/>
          </w:tcPr>
          <w:p w14:paraId="6567E21D" w14:textId="77777777" w:rsidR="00025454" w:rsidRPr="001C0426" w:rsidRDefault="00025454" w:rsidP="00025454">
            <w:pPr>
              <w:pStyle w:val="Tableunitsrow"/>
              <w:rPr>
                <w:lang w:eastAsia="en-AU"/>
              </w:rPr>
            </w:pPr>
          </w:p>
        </w:tc>
        <w:tc>
          <w:tcPr>
            <w:tcW w:w="743" w:type="pct"/>
            <w:tcBorders>
              <w:top w:val="single" w:sz="2" w:space="0" w:color="C0C0C0"/>
            </w:tcBorders>
            <w:shd w:val="solid" w:color="E6E6E6" w:fill="auto"/>
            <w:noWrap/>
            <w:vAlign w:val="center"/>
            <w:hideMark/>
          </w:tcPr>
          <w:p w14:paraId="5D5A4DF2"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6C6D2DD4"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338413F4" w14:textId="77777777" w:rsidR="00025454" w:rsidRPr="001C0426" w:rsidRDefault="00025454" w:rsidP="00025454">
            <w:pPr>
              <w:pStyle w:val="Tableunitsrow"/>
              <w:jc w:val="center"/>
              <w:rPr>
                <w:lang w:eastAsia="en-AU"/>
              </w:rPr>
            </w:pPr>
            <w:r>
              <w:rPr>
                <w:rFonts w:cstheme="majorHAnsi"/>
                <w:lang w:eastAsia="en-AU"/>
              </w:rPr>
              <w:t>Coefficient</w:t>
            </w:r>
          </w:p>
        </w:tc>
        <w:tc>
          <w:tcPr>
            <w:tcW w:w="742" w:type="pct"/>
            <w:tcBorders>
              <w:top w:val="single" w:sz="2" w:space="0" w:color="C0C0C0"/>
            </w:tcBorders>
            <w:shd w:val="solid" w:color="E6E6E6" w:fill="auto"/>
            <w:noWrap/>
            <w:vAlign w:val="center"/>
            <w:hideMark/>
          </w:tcPr>
          <w:p w14:paraId="6CFE4DE1" w14:textId="77777777" w:rsidR="00025454" w:rsidRPr="001C0426" w:rsidRDefault="00025454" w:rsidP="00025454">
            <w:pPr>
              <w:pStyle w:val="Tableunitsrow"/>
              <w:jc w:val="center"/>
              <w:rPr>
                <w:lang w:eastAsia="en-AU"/>
              </w:rPr>
            </w:pPr>
            <w:r>
              <w:rPr>
                <w:rFonts w:cstheme="majorHAnsi"/>
                <w:lang w:eastAsia="en-AU"/>
              </w:rPr>
              <w:t>Coefficient</w:t>
            </w:r>
          </w:p>
        </w:tc>
      </w:tr>
      <w:tr w:rsidR="00DA4698" w:rsidRPr="00F5008C" w14:paraId="177BAD25"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03B7AD9" w14:textId="77777777" w:rsidR="00DA4698" w:rsidRPr="00F5008C" w:rsidRDefault="00DA4698" w:rsidP="00DA4698">
            <w:pPr>
              <w:pStyle w:val="Tableunitsrow"/>
              <w:rPr>
                <w:lang w:eastAsia="en-AU"/>
              </w:rPr>
            </w:pPr>
            <w:r w:rsidRPr="00F5008C">
              <w:rPr>
                <w:lang w:eastAsia="en-AU"/>
              </w:rPr>
              <w:t>Constant</w:t>
            </w:r>
          </w:p>
        </w:tc>
        <w:tc>
          <w:tcPr>
            <w:tcW w:w="743" w:type="pct"/>
            <w:tcBorders>
              <w:top w:val="single" w:sz="2" w:space="0" w:color="C0C0C0"/>
              <w:bottom w:val="single" w:sz="2" w:space="0" w:color="C0C0C0"/>
              <w:right w:val="single" w:sz="2" w:space="0" w:color="C0C0C0"/>
            </w:tcBorders>
            <w:shd w:val="clear" w:color="auto" w:fill="auto"/>
            <w:noWrap/>
            <w:vAlign w:val="center"/>
          </w:tcPr>
          <w:p w14:paraId="74E4A11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-573.4</w:t>
            </w:r>
          </w:p>
        </w:tc>
        <w:tc>
          <w:tcPr>
            <w:tcW w:w="743" w:type="pct"/>
            <w:tcBorders>
              <w:top w:val="single" w:sz="2" w:space="0" w:color="C0C0C0"/>
              <w:bottom w:val="single" w:sz="2" w:space="0" w:color="C0C0C0"/>
              <w:right w:val="single" w:sz="2" w:space="0" w:color="C0C0C0"/>
            </w:tcBorders>
            <w:shd w:val="clear" w:color="auto" w:fill="auto"/>
            <w:noWrap/>
            <w:vAlign w:val="center"/>
          </w:tcPr>
          <w:p w14:paraId="0204A30F"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-493.8</w:t>
            </w:r>
          </w:p>
        </w:tc>
        <w:tc>
          <w:tcPr>
            <w:tcW w:w="743" w:type="pct"/>
            <w:tcBorders>
              <w:top w:val="single" w:sz="2" w:space="0" w:color="C0C0C0"/>
              <w:bottom w:val="single" w:sz="2" w:space="0" w:color="C0C0C0"/>
              <w:right w:val="single" w:sz="2" w:space="0" w:color="C0C0C0"/>
            </w:tcBorders>
            <w:shd w:val="clear" w:color="auto" w:fill="auto"/>
            <w:noWrap/>
            <w:vAlign w:val="center"/>
          </w:tcPr>
          <w:p w14:paraId="06F036D1"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-648.1</w:t>
            </w:r>
          </w:p>
        </w:tc>
        <w:tc>
          <w:tcPr>
            <w:tcW w:w="742" w:type="pct"/>
            <w:tcBorders>
              <w:top w:val="single" w:sz="2" w:space="0" w:color="C0C0C0"/>
              <w:bottom w:val="single" w:sz="2" w:space="0" w:color="C0C0C0"/>
            </w:tcBorders>
            <w:shd w:val="clear" w:color="auto" w:fill="auto"/>
            <w:noWrap/>
            <w:vAlign w:val="center"/>
          </w:tcPr>
          <w:p w14:paraId="4873A487"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-486.8</w:t>
            </w:r>
          </w:p>
        </w:tc>
      </w:tr>
      <w:tr w:rsidR="00DA4698" w:rsidRPr="00F5008C" w14:paraId="577FE840"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EAE3463" w14:textId="77777777" w:rsidR="00DA4698" w:rsidRPr="00F5008C" w:rsidRDefault="00DA4698" w:rsidP="00DA4698">
            <w:pPr>
              <w:pStyle w:val="Tableunitsrow"/>
              <w:rPr>
                <w:lang w:eastAsia="en-AU"/>
              </w:rPr>
            </w:pPr>
            <w:r w:rsidRPr="00F5008C">
              <w:rPr>
                <w:lang w:eastAsia="en-AU"/>
              </w:rPr>
              <w:t>Household size N=2</w:t>
            </w:r>
          </w:p>
        </w:tc>
        <w:tc>
          <w:tcPr>
            <w:tcW w:w="743" w:type="pct"/>
            <w:tcBorders>
              <w:top w:val="single" w:sz="2" w:space="0" w:color="C0C0C0"/>
              <w:bottom w:val="single" w:sz="2" w:space="0" w:color="C0C0C0"/>
              <w:right w:val="single" w:sz="2" w:space="0" w:color="C0C0C0"/>
            </w:tcBorders>
            <w:shd w:val="clear" w:color="auto" w:fill="auto"/>
            <w:noWrap/>
            <w:vAlign w:val="center"/>
          </w:tcPr>
          <w:p w14:paraId="7C1CB2E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152.7</w:t>
            </w:r>
          </w:p>
        </w:tc>
        <w:tc>
          <w:tcPr>
            <w:tcW w:w="743" w:type="pct"/>
            <w:tcBorders>
              <w:top w:val="single" w:sz="2" w:space="0" w:color="C0C0C0"/>
              <w:bottom w:val="single" w:sz="2" w:space="0" w:color="C0C0C0"/>
              <w:right w:val="single" w:sz="2" w:space="0" w:color="C0C0C0"/>
            </w:tcBorders>
            <w:shd w:val="clear" w:color="auto" w:fill="auto"/>
            <w:noWrap/>
            <w:vAlign w:val="center"/>
          </w:tcPr>
          <w:p w14:paraId="740801F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243.1</w:t>
            </w:r>
          </w:p>
        </w:tc>
        <w:tc>
          <w:tcPr>
            <w:tcW w:w="743" w:type="pct"/>
            <w:tcBorders>
              <w:top w:val="single" w:sz="2" w:space="0" w:color="C0C0C0"/>
              <w:bottom w:val="single" w:sz="2" w:space="0" w:color="C0C0C0"/>
              <w:right w:val="single" w:sz="2" w:space="0" w:color="C0C0C0"/>
            </w:tcBorders>
            <w:shd w:val="clear" w:color="auto" w:fill="auto"/>
            <w:noWrap/>
            <w:vAlign w:val="center"/>
          </w:tcPr>
          <w:p w14:paraId="7241180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320.3</w:t>
            </w:r>
          </w:p>
        </w:tc>
        <w:tc>
          <w:tcPr>
            <w:tcW w:w="742" w:type="pct"/>
            <w:tcBorders>
              <w:top w:val="single" w:sz="2" w:space="0" w:color="C0C0C0"/>
              <w:bottom w:val="single" w:sz="2" w:space="0" w:color="C0C0C0"/>
            </w:tcBorders>
            <w:shd w:val="clear" w:color="auto" w:fill="auto"/>
            <w:noWrap/>
            <w:vAlign w:val="center"/>
          </w:tcPr>
          <w:p w14:paraId="4644C68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208.0</w:t>
            </w:r>
          </w:p>
        </w:tc>
      </w:tr>
      <w:tr w:rsidR="00DA4698" w:rsidRPr="00F5008C" w14:paraId="1B6EA9B5"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0FDD197" w14:textId="77777777" w:rsidR="00DA4698" w:rsidRPr="00F5008C" w:rsidRDefault="00DA4698" w:rsidP="00DA4698">
            <w:pPr>
              <w:pStyle w:val="Tableunitsrow"/>
              <w:rPr>
                <w:lang w:eastAsia="en-AU"/>
              </w:rPr>
            </w:pPr>
            <w:r w:rsidRPr="00F5008C">
              <w:rPr>
                <w:lang w:eastAsia="en-AU"/>
              </w:rPr>
              <w:t>Household size N=3</w:t>
            </w:r>
          </w:p>
        </w:tc>
        <w:tc>
          <w:tcPr>
            <w:tcW w:w="743" w:type="pct"/>
            <w:tcBorders>
              <w:top w:val="single" w:sz="2" w:space="0" w:color="C0C0C0"/>
              <w:bottom w:val="single" w:sz="2" w:space="0" w:color="C0C0C0"/>
              <w:right w:val="single" w:sz="2" w:space="0" w:color="C0C0C0"/>
            </w:tcBorders>
            <w:shd w:val="clear" w:color="auto" w:fill="auto"/>
            <w:noWrap/>
            <w:vAlign w:val="center"/>
          </w:tcPr>
          <w:p w14:paraId="045E6EB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294.2</w:t>
            </w:r>
          </w:p>
        </w:tc>
        <w:tc>
          <w:tcPr>
            <w:tcW w:w="743" w:type="pct"/>
            <w:tcBorders>
              <w:top w:val="single" w:sz="2" w:space="0" w:color="C0C0C0"/>
              <w:bottom w:val="single" w:sz="2" w:space="0" w:color="C0C0C0"/>
              <w:right w:val="single" w:sz="2" w:space="0" w:color="C0C0C0"/>
            </w:tcBorders>
            <w:shd w:val="clear" w:color="auto" w:fill="auto"/>
            <w:noWrap/>
            <w:vAlign w:val="center"/>
          </w:tcPr>
          <w:p w14:paraId="35CB1D2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443.9</w:t>
            </w:r>
          </w:p>
        </w:tc>
        <w:tc>
          <w:tcPr>
            <w:tcW w:w="743" w:type="pct"/>
            <w:tcBorders>
              <w:top w:val="single" w:sz="2" w:space="0" w:color="C0C0C0"/>
              <w:bottom w:val="single" w:sz="2" w:space="0" w:color="C0C0C0"/>
              <w:right w:val="single" w:sz="2" w:space="0" w:color="C0C0C0"/>
            </w:tcBorders>
            <w:shd w:val="clear" w:color="auto" w:fill="auto"/>
            <w:noWrap/>
            <w:vAlign w:val="center"/>
          </w:tcPr>
          <w:p w14:paraId="4C2B435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566.6</w:t>
            </w:r>
          </w:p>
        </w:tc>
        <w:tc>
          <w:tcPr>
            <w:tcW w:w="742" w:type="pct"/>
            <w:tcBorders>
              <w:top w:val="single" w:sz="2" w:space="0" w:color="C0C0C0"/>
              <w:bottom w:val="single" w:sz="2" w:space="0" w:color="C0C0C0"/>
            </w:tcBorders>
            <w:shd w:val="clear" w:color="auto" w:fill="auto"/>
            <w:noWrap/>
            <w:vAlign w:val="center"/>
          </w:tcPr>
          <w:p w14:paraId="32C3C52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418.0</w:t>
            </w:r>
          </w:p>
        </w:tc>
      </w:tr>
      <w:tr w:rsidR="00DA4698" w:rsidRPr="00F5008C" w14:paraId="7BA0C79F"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F713DFF" w14:textId="77777777" w:rsidR="00DA4698" w:rsidRPr="00F5008C" w:rsidRDefault="00DA4698" w:rsidP="00DA4698">
            <w:pPr>
              <w:pStyle w:val="Tableunitsrow"/>
              <w:rPr>
                <w:lang w:eastAsia="en-AU"/>
              </w:rPr>
            </w:pPr>
            <w:r w:rsidRPr="00F5008C">
              <w:rPr>
                <w:lang w:eastAsia="en-AU"/>
              </w:rPr>
              <w:t>Household size N=4</w:t>
            </w:r>
          </w:p>
        </w:tc>
        <w:tc>
          <w:tcPr>
            <w:tcW w:w="743" w:type="pct"/>
            <w:tcBorders>
              <w:top w:val="single" w:sz="2" w:space="0" w:color="C0C0C0"/>
              <w:bottom w:val="single" w:sz="2" w:space="0" w:color="C0C0C0"/>
              <w:right w:val="single" w:sz="2" w:space="0" w:color="C0C0C0"/>
            </w:tcBorders>
            <w:shd w:val="clear" w:color="auto" w:fill="auto"/>
            <w:noWrap/>
            <w:vAlign w:val="center"/>
          </w:tcPr>
          <w:p w14:paraId="36645726"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319.7</w:t>
            </w:r>
          </w:p>
        </w:tc>
        <w:tc>
          <w:tcPr>
            <w:tcW w:w="743" w:type="pct"/>
            <w:tcBorders>
              <w:top w:val="single" w:sz="2" w:space="0" w:color="C0C0C0"/>
              <w:bottom w:val="single" w:sz="2" w:space="0" w:color="C0C0C0"/>
              <w:right w:val="single" w:sz="2" w:space="0" w:color="C0C0C0"/>
            </w:tcBorders>
            <w:shd w:val="clear" w:color="auto" w:fill="auto"/>
            <w:noWrap/>
            <w:vAlign w:val="center"/>
          </w:tcPr>
          <w:p w14:paraId="42701BD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472.5</w:t>
            </w:r>
          </w:p>
        </w:tc>
        <w:tc>
          <w:tcPr>
            <w:tcW w:w="743" w:type="pct"/>
            <w:tcBorders>
              <w:top w:val="single" w:sz="2" w:space="0" w:color="C0C0C0"/>
              <w:bottom w:val="single" w:sz="2" w:space="0" w:color="C0C0C0"/>
              <w:right w:val="single" w:sz="2" w:space="0" w:color="C0C0C0"/>
            </w:tcBorders>
            <w:shd w:val="clear" w:color="auto" w:fill="auto"/>
            <w:noWrap/>
            <w:vAlign w:val="center"/>
          </w:tcPr>
          <w:p w14:paraId="61E96C3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717.4</w:t>
            </w:r>
          </w:p>
        </w:tc>
        <w:tc>
          <w:tcPr>
            <w:tcW w:w="742" w:type="pct"/>
            <w:tcBorders>
              <w:top w:val="single" w:sz="2" w:space="0" w:color="C0C0C0"/>
              <w:bottom w:val="single" w:sz="2" w:space="0" w:color="C0C0C0"/>
            </w:tcBorders>
            <w:shd w:val="clear" w:color="auto" w:fill="auto"/>
            <w:noWrap/>
            <w:vAlign w:val="center"/>
          </w:tcPr>
          <w:p w14:paraId="52EA252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503.4</w:t>
            </w:r>
          </w:p>
        </w:tc>
      </w:tr>
      <w:tr w:rsidR="00DA4698" w:rsidRPr="00F5008C" w14:paraId="72A7FE26"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2171945" w14:textId="77777777" w:rsidR="00DA4698" w:rsidRPr="00F5008C" w:rsidRDefault="00DA4698" w:rsidP="00DA4698">
            <w:pPr>
              <w:pStyle w:val="Tableunitsrow"/>
              <w:rPr>
                <w:lang w:eastAsia="en-AU"/>
              </w:rPr>
            </w:pPr>
            <w:r w:rsidRPr="00F5008C">
              <w:rPr>
                <w:lang w:eastAsia="en-AU"/>
              </w:rPr>
              <w:t>Household size N=5</w:t>
            </w:r>
          </w:p>
        </w:tc>
        <w:tc>
          <w:tcPr>
            <w:tcW w:w="743" w:type="pct"/>
            <w:tcBorders>
              <w:top w:val="single" w:sz="2" w:space="0" w:color="C0C0C0"/>
              <w:bottom w:val="single" w:sz="2" w:space="0" w:color="C0C0C0"/>
              <w:right w:val="single" w:sz="2" w:space="0" w:color="C0C0C0"/>
            </w:tcBorders>
            <w:shd w:val="clear" w:color="auto" w:fill="auto"/>
            <w:noWrap/>
            <w:vAlign w:val="center"/>
          </w:tcPr>
          <w:p w14:paraId="2B31454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607.1</w:t>
            </w:r>
          </w:p>
        </w:tc>
        <w:tc>
          <w:tcPr>
            <w:tcW w:w="743" w:type="pct"/>
            <w:tcBorders>
              <w:top w:val="single" w:sz="2" w:space="0" w:color="C0C0C0"/>
              <w:bottom w:val="single" w:sz="2" w:space="0" w:color="C0C0C0"/>
              <w:right w:val="single" w:sz="2" w:space="0" w:color="C0C0C0"/>
            </w:tcBorders>
            <w:shd w:val="clear" w:color="auto" w:fill="auto"/>
            <w:noWrap/>
            <w:vAlign w:val="center"/>
          </w:tcPr>
          <w:p w14:paraId="1C3CA7F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773.2</w:t>
            </w:r>
          </w:p>
        </w:tc>
        <w:tc>
          <w:tcPr>
            <w:tcW w:w="743" w:type="pct"/>
            <w:tcBorders>
              <w:top w:val="single" w:sz="2" w:space="0" w:color="C0C0C0"/>
              <w:bottom w:val="single" w:sz="2" w:space="0" w:color="C0C0C0"/>
              <w:right w:val="single" w:sz="2" w:space="0" w:color="C0C0C0"/>
            </w:tcBorders>
            <w:shd w:val="clear" w:color="auto" w:fill="auto"/>
            <w:noWrap/>
            <w:vAlign w:val="center"/>
          </w:tcPr>
          <w:p w14:paraId="5E0568E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1108.5</w:t>
            </w:r>
          </w:p>
        </w:tc>
        <w:tc>
          <w:tcPr>
            <w:tcW w:w="742" w:type="pct"/>
            <w:tcBorders>
              <w:top w:val="single" w:sz="2" w:space="0" w:color="C0C0C0"/>
              <w:bottom w:val="single" w:sz="2" w:space="0" w:color="C0C0C0"/>
            </w:tcBorders>
            <w:shd w:val="clear" w:color="auto" w:fill="auto"/>
            <w:noWrap/>
            <w:vAlign w:val="center"/>
          </w:tcPr>
          <w:p w14:paraId="1096578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864.8</w:t>
            </w:r>
          </w:p>
        </w:tc>
      </w:tr>
      <w:tr w:rsidR="00DA4698" w:rsidRPr="00F5008C" w14:paraId="069B15AF"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1CDF589" w14:textId="77777777" w:rsidR="00DA4698" w:rsidRPr="00F5008C" w:rsidRDefault="00DA4698" w:rsidP="00DA4698">
            <w:pPr>
              <w:pStyle w:val="Tableunitsrow"/>
              <w:rPr>
                <w:lang w:eastAsia="en-AU"/>
              </w:rPr>
            </w:pPr>
            <w:r w:rsidRPr="00F5008C">
              <w:rPr>
                <w:lang w:eastAsia="en-AU"/>
              </w:rPr>
              <w:t>Total rooms in house</w:t>
            </w:r>
          </w:p>
        </w:tc>
        <w:tc>
          <w:tcPr>
            <w:tcW w:w="743" w:type="pct"/>
            <w:tcBorders>
              <w:top w:val="single" w:sz="2" w:space="0" w:color="C0C0C0"/>
              <w:bottom w:val="single" w:sz="2" w:space="0" w:color="C0C0C0"/>
              <w:right w:val="single" w:sz="2" w:space="0" w:color="C0C0C0"/>
            </w:tcBorders>
            <w:shd w:val="clear" w:color="auto" w:fill="auto"/>
            <w:noWrap/>
            <w:vAlign w:val="center"/>
          </w:tcPr>
          <w:p w14:paraId="45515AD1"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50.3</w:t>
            </w:r>
          </w:p>
        </w:tc>
        <w:tc>
          <w:tcPr>
            <w:tcW w:w="743" w:type="pct"/>
            <w:tcBorders>
              <w:top w:val="single" w:sz="2" w:space="0" w:color="C0C0C0"/>
              <w:bottom w:val="single" w:sz="2" w:space="0" w:color="C0C0C0"/>
              <w:right w:val="single" w:sz="2" w:space="0" w:color="C0C0C0"/>
            </w:tcBorders>
            <w:shd w:val="clear" w:color="auto" w:fill="auto"/>
            <w:noWrap/>
            <w:vAlign w:val="center"/>
          </w:tcPr>
          <w:p w14:paraId="5D15D9C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47.2</w:t>
            </w:r>
          </w:p>
        </w:tc>
        <w:tc>
          <w:tcPr>
            <w:tcW w:w="743" w:type="pct"/>
            <w:tcBorders>
              <w:top w:val="single" w:sz="2" w:space="0" w:color="C0C0C0"/>
              <w:bottom w:val="single" w:sz="2" w:space="0" w:color="C0C0C0"/>
              <w:right w:val="single" w:sz="2" w:space="0" w:color="C0C0C0"/>
            </w:tcBorders>
            <w:shd w:val="clear" w:color="auto" w:fill="auto"/>
            <w:noWrap/>
            <w:vAlign w:val="center"/>
          </w:tcPr>
          <w:p w14:paraId="2A5120B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62.0</w:t>
            </w:r>
          </w:p>
        </w:tc>
        <w:tc>
          <w:tcPr>
            <w:tcW w:w="742" w:type="pct"/>
            <w:tcBorders>
              <w:top w:val="single" w:sz="2" w:space="0" w:color="C0C0C0"/>
              <w:bottom w:val="single" w:sz="2" w:space="0" w:color="C0C0C0"/>
            </w:tcBorders>
            <w:shd w:val="clear" w:color="auto" w:fill="auto"/>
            <w:noWrap/>
            <w:vAlign w:val="center"/>
          </w:tcPr>
          <w:p w14:paraId="0561739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37.8</w:t>
            </w:r>
          </w:p>
        </w:tc>
      </w:tr>
      <w:tr w:rsidR="00DA4698" w:rsidRPr="00F5008C" w14:paraId="2F658821"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69BA129" w14:textId="77777777" w:rsidR="00DA4698" w:rsidRPr="00F5008C" w:rsidRDefault="00DA4698" w:rsidP="00DA4698">
            <w:pPr>
              <w:pStyle w:val="Tableunitsrow"/>
              <w:rPr>
                <w:lang w:eastAsia="en-AU"/>
              </w:rPr>
            </w:pPr>
            <w:r w:rsidRPr="00F5008C">
              <w:rPr>
                <w:lang w:eastAsia="en-AU"/>
              </w:rPr>
              <w:t>Electric hot water</w:t>
            </w:r>
          </w:p>
        </w:tc>
        <w:tc>
          <w:tcPr>
            <w:tcW w:w="743" w:type="pct"/>
            <w:tcBorders>
              <w:top w:val="single" w:sz="2" w:space="0" w:color="C0C0C0"/>
              <w:bottom w:val="single" w:sz="2" w:space="0" w:color="C0C0C0"/>
              <w:right w:val="single" w:sz="2" w:space="0" w:color="C0C0C0"/>
            </w:tcBorders>
            <w:shd w:val="clear" w:color="auto" w:fill="auto"/>
            <w:noWrap/>
            <w:vAlign w:val="center"/>
          </w:tcPr>
          <w:p w14:paraId="1B82596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353.6</w:t>
            </w:r>
          </w:p>
        </w:tc>
        <w:tc>
          <w:tcPr>
            <w:tcW w:w="743" w:type="pct"/>
            <w:tcBorders>
              <w:top w:val="single" w:sz="2" w:space="0" w:color="C0C0C0"/>
              <w:bottom w:val="single" w:sz="2" w:space="0" w:color="C0C0C0"/>
              <w:right w:val="single" w:sz="2" w:space="0" w:color="C0C0C0"/>
            </w:tcBorders>
            <w:shd w:val="clear" w:color="auto" w:fill="auto"/>
            <w:noWrap/>
            <w:vAlign w:val="center"/>
          </w:tcPr>
          <w:p w14:paraId="72AD2832"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405.1</w:t>
            </w:r>
          </w:p>
        </w:tc>
        <w:tc>
          <w:tcPr>
            <w:tcW w:w="743" w:type="pct"/>
            <w:tcBorders>
              <w:top w:val="single" w:sz="2" w:space="0" w:color="C0C0C0"/>
              <w:bottom w:val="single" w:sz="2" w:space="0" w:color="C0C0C0"/>
              <w:right w:val="single" w:sz="2" w:space="0" w:color="C0C0C0"/>
            </w:tcBorders>
            <w:shd w:val="clear" w:color="auto" w:fill="auto"/>
            <w:noWrap/>
            <w:vAlign w:val="center"/>
          </w:tcPr>
          <w:p w14:paraId="77EC0D8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459.7</w:t>
            </w:r>
          </w:p>
        </w:tc>
        <w:tc>
          <w:tcPr>
            <w:tcW w:w="742" w:type="pct"/>
            <w:tcBorders>
              <w:top w:val="single" w:sz="2" w:space="0" w:color="C0C0C0"/>
              <w:bottom w:val="single" w:sz="2" w:space="0" w:color="C0C0C0"/>
            </w:tcBorders>
            <w:shd w:val="clear" w:color="auto" w:fill="auto"/>
            <w:noWrap/>
            <w:vAlign w:val="center"/>
          </w:tcPr>
          <w:p w14:paraId="35D1097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399.3</w:t>
            </w:r>
          </w:p>
        </w:tc>
      </w:tr>
      <w:tr w:rsidR="00DA4698" w:rsidRPr="00F5008C" w14:paraId="0082AF37"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52428A9" w14:textId="77777777" w:rsidR="00DA4698" w:rsidRPr="00F5008C" w:rsidRDefault="00DA4698" w:rsidP="00DA4698">
            <w:pPr>
              <w:pStyle w:val="Tableunitsrow"/>
              <w:rPr>
                <w:lang w:eastAsia="en-AU"/>
              </w:rPr>
            </w:pPr>
            <w:r w:rsidRPr="00F5008C">
              <w:rPr>
                <w:lang w:eastAsia="en-AU"/>
              </w:rPr>
              <w:t>AC use % time</w:t>
            </w:r>
          </w:p>
        </w:tc>
        <w:tc>
          <w:tcPr>
            <w:tcW w:w="743" w:type="pct"/>
            <w:tcBorders>
              <w:top w:val="single" w:sz="2" w:space="0" w:color="C0C0C0"/>
              <w:bottom w:val="single" w:sz="2" w:space="0" w:color="C0C0C0"/>
              <w:right w:val="single" w:sz="2" w:space="0" w:color="C0C0C0"/>
            </w:tcBorders>
            <w:shd w:val="clear" w:color="auto" w:fill="auto"/>
            <w:noWrap/>
            <w:vAlign w:val="center"/>
          </w:tcPr>
          <w:p w14:paraId="3738D0F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6.9</w:t>
            </w:r>
          </w:p>
        </w:tc>
        <w:tc>
          <w:tcPr>
            <w:tcW w:w="743" w:type="pct"/>
            <w:tcBorders>
              <w:top w:val="single" w:sz="2" w:space="0" w:color="C0C0C0"/>
              <w:bottom w:val="single" w:sz="2" w:space="0" w:color="C0C0C0"/>
              <w:right w:val="single" w:sz="2" w:space="0" w:color="C0C0C0"/>
            </w:tcBorders>
            <w:shd w:val="clear" w:color="auto" w:fill="auto"/>
            <w:noWrap/>
            <w:vAlign w:val="center"/>
          </w:tcPr>
          <w:p w14:paraId="19B5209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2.3</w:t>
            </w:r>
          </w:p>
        </w:tc>
        <w:tc>
          <w:tcPr>
            <w:tcW w:w="743" w:type="pct"/>
            <w:tcBorders>
              <w:top w:val="single" w:sz="2" w:space="0" w:color="C0C0C0"/>
              <w:bottom w:val="single" w:sz="2" w:space="0" w:color="C0C0C0"/>
              <w:right w:val="single" w:sz="2" w:space="0" w:color="C0C0C0"/>
            </w:tcBorders>
            <w:shd w:val="clear" w:color="auto" w:fill="auto"/>
            <w:noWrap/>
            <w:vAlign w:val="center"/>
          </w:tcPr>
          <w:p w14:paraId="54B1308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3.4</w:t>
            </w:r>
          </w:p>
        </w:tc>
        <w:tc>
          <w:tcPr>
            <w:tcW w:w="742" w:type="pct"/>
            <w:tcBorders>
              <w:top w:val="single" w:sz="2" w:space="0" w:color="C0C0C0"/>
              <w:bottom w:val="single" w:sz="2" w:space="0" w:color="C0C0C0"/>
            </w:tcBorders>
            <w:shd w:val="clear" w:color="auto" w:fill="auto"/>
            <w:noWrap/>
            <w:vAlign w:val="center"/>
          </w:tcPr>
          <w:p w14:paraId="2C9F90C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2.5</w:t>
            </w:r>
          </w:p>
        </w:tc>
      </w:tr>
      <w:tr w:rsidR="00DA4698" w:rsidRPr="00F5008C" w14:paraId="702984C9"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08880F0" w14:textId="494EDD6B" w:rsidR="00DA4698" w:rsidRPr="00F5008C" w:rsidRDefault="00DA4698" w:rsidP="00DA4698">
            <w:pPr>
              <w:pStyle w:val="Tableunitsrow"/>
              <w:rPr>
                <w:lang w:eastAsia="en-AU"/>
              </w:rPr>
            </w:pPr>
            <w:r w:rsidRPr="00F5008C">
              <w:rPr>
                <w:lang w:eastAsia="en-AU"/>
              </w:rPr>
              <w:t>O</w:t>
            </w:r>
            <w:r w:rsidR="005B7E55">
              <w:rPr>
                <w:lang w:eastAsia="en-AU"/>
              </w:rPr>
              <w:t>per</w:t>
            </w:r>
            <w:r w:rsidRPr="00F5008C">
              <w:rPr>
                <w:lang w:eastAsia="en-AU"/>
              </w:rPr>
              <w:t>ating TVs</w:t>
            </w:r>
          </w:p>
        </w:tc>
        <w:tc>
          <w:tcPr>
            <w:tcW w:w="743" w:type="pct"/>
            <w:tcBorders>
              <w:top w:val="single" w:sz="2" w:space="0" w:color="C0C0C0"/>
              <w:bottom w:val="single" w:sz="2" w:space="0" w:color="C0C0C0"/>
              <w:right w:val="single" w:sz="2" w:space="0" w:color="C0C0C0"/>
            </w:tcBorders>
            <w:shd w:val="clear" w:color="auto" w:fill="auto"/>
            <w:noWrap/>
            <w:vAlign w:val="center"/>
          </w:tcPr>
          <w:p w14:paraId="7FC7344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115.1</w:t>
            </w:r>
          </w:p>
        </w:tc>
        <w:tc>
          <w:tcPr>
            <w:tcW w:w="743" w:type="pct"/>
            <w:tcBorders>
              <w:top w:val="single" w:sz="2" w:space="0" w:color="C0C0C0"/>
              <w:bottom w:val="single" w:sz="2" w:space="0" w:color="C0C0C0"/>
              <w:right w:val="single" w:sz="2" w:space="0" w:color="C0C0C0"/>
            </w:tcBorders>
            <w:shd w:val="clear" w:color="auto" w:fill="auto"/>
            <w:noWrap/>
            <w:vAlign w:val="center"/>
          </w:tcPr>
          <w:p w14:paraId="182C8861"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65.0</w:t>
            </w:r>
          </w:p>
        </w:tc>
        <w:tc>
          <w:tcPr>
            <w:tcW w:w="743" w:type="pct"/>
            <w:tcBorders>
              <w:top w:val="single" w:sz="2" w:space="0" w:color="C0C0C0"/>
              <w:bottom w:val="single" w:sz="2" w:space="0" w:color="C0C0C0"/>
              <w:right w:val="single" w:sz="2" w:space="0" w:color="C0C0C0"/>
            </w:tcBorders>
            <w:shd w:val="clear" w:color="auto" w:fill="auto"/>
            <w:noWrap/>
            <w:vAlign w:val="center"/>
          </w:tcPr>
          <w:p w14:paraId="7F78BC8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51.8*</w:t>
            </w:r>
          </w:p>
        </w:tc>
        <w:tc>
          <w:tcPr>
            <w:tcW w:w="742" w:type="pct"/>
            <w:tcBorders>
              <w:top w:val="single" w:sz="2" w:space="0" w:color="C0C0C0"/>
              <w:bottom w:val="single" w:sz="2" w:space="0" w:color="C0C0C0"/>
            </w:tcBorders>
            <w:shd w:val="clear" w:color="auto" w:fill="auto"/>
            <w:noWrap/>
            <w:vAlign w:val="center"/>
          </w:tcPr>
          <w:p w14:paraId="55E5E90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107.5</w:t>
            </w:r>
          </w:p>
        </w:tc>
      </w:tr>
      <w:tr w:rsidR="00DA4698" w:rsidRPr="00F5008C" w14:paraId="212AE5F7"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3D80BA8" w14:textId="77777777" w:rsidR="00DA4698" w:rsidRPr="00F5008C" w:rsidRDefault="00DA4698" w:rsidP="00DA4698">
            <w:pPr>
              <w:pStyle w:val="Tableunitsrow"/>
              <w:rPr>
                <w:lang w:eastAsia="en-AU"/>
              </w:rPr>
            </w:pPr>
            <w:r w:rsidRPr="00F5008C">
              <w:rPr>
                <w:lang w:eastAsia="en-AU"/>
              </w:rPr>
              <w:t>Swimming pool</w:t>
            </w:r>
          </w:p>
        </w:tc>
        <w:tc>
          <w:tcPr>
            <w:tcW w:w="743" w:type="pct"/>
            <w:tcBorders>
              <w:top w:val="single" w:sz="2" w:space="0" w:color="C0C0C0"/>
              <w:bottom w:val="single" w:sz="2" w:space="0" w:color="C0C0C0"/>
              <w:right w:val="single" w:sz="2" w:space="0" w:color="C0C0C0"/>
            </w:tcBorders>
            <w:shd w:val="clear" w:color="auto" w:fill="auto"/>
            <w:noWrap/>
            <w:vAlign w:val="center"/>
          </w:tcPr>
          <w:p w14:paraId="1243F09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572.0</w:t>
            </w:r>
          </w:p>
        </w:tc>
        <w:tc>
          <w:tcPr>
            <w:tcW w:w="743" w:type="pct"/>
            <w:tcBorders>
              <w:top w:val="single" w:sz="2" w:space="0" w:color="C0C0C0"/>
              <w:bottom w:val="single" w:sz="2" w:space="0" w:color="C0C0C0"/>
              <w:right w:val="single" w:sz="2" w:space="0" w:color="C0C0C0"/>
            </w:tcBorders>
            <w:shd w:val="clear" w:color="auto" w:fill="auto"/>
            <w:noWrap/>
            <w:vAlign w:val="center"/>
          </w:tcPr>
          <w:p w14:paraId="5371B26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398.2</w:t>
            </w:r>
          </w:p>
        </w:tc>
        <w:tc>
          <w:tcPr>
            <w:tcW w:w="743" w:type="pct"/>
            <w:tcBorders>
              <w:top w:val="single" w:sz="2" w:space="0" w:color="C0C0C0"/>
              <w:bottom w:val="single" w:sz="2" w:space="0" w:color="C0C0C0"/>
              <w:right w:val="single" w:sz="2" w:space="0" w:color="C0C0C0"/>
            </w:tcBorders>
            <w:shd w:val="clear" w:color="auto" w:fill="auto"/>
            <w:noWrap/>
            <w:vAlign w:val="center"/>
          </w:tcPr>
          <w:p w14:paraId="4BD6530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440.3</w:t>
            </w:r>
          </w:p>
        </w:tc>
        <w:tc>
          <w:tcPr>
            <w:tcW w:w="742" w:type="pct"/>
            <w:tcBorders>
              <w:top w:val="single" w:sz="2" w:space="0" w:color="C0C0C0"/>
              <w:bottom w:val="single" w:sz="2" w:space="0" w:color="C0C0C0"/>
            </w:tcBorders>
            <w:shd w:val="clear" w:color="auto" w:fill="auto"/>
            <w:noWrap/>
            <w:vAlign w:val="center"/>
          </w:tcPr>
          <w:p w14:paraId="783B975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475.1</w:t>
            </w:r>
          </w:p>
        </w:tc>
      </w:tr>
      <w:tr w:rsidR="00DA4698" w:rsidRPr="00F5008C" w14:paraId="0B3A4F5C"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5C4EF1A" w14:textId="77777777" w:rsidR="00DA4698" w:rsidRPr="00F5008C" w:rsidRDefault="00DA4698" w:rsidP="00DA4698">
            <w:pPr>
              <w:pStyle w:val="Tableunitsrow"/>
              <w:rPr>
                <w:lang w:eastAsia="en-AU"/>
              </w:rPr>
            </w:pPr>
            <w:r w:rsidRPr="00F5008C">
              <w:rPr>
                <w:lang w:eastAsia="en-AU"/>
              </w:rPr>
              <w:t>Electric heating use % time</w:t>
            </w:r>
          </w:p>
        </w:tc>
        <w:tc>
          <w:tcPr>
            <w:tcW w:w="743" w:type="pct"/>
            <w:tcBorders>
              <w:top w:val="single" w:sz="2" w:space="0" w:color="C0C0C0"/>
              <w:bottom w:val="single" w:sz="2" w:space="0" w:color="C0C0C0"/>
              <w:right w:val="single" w:sz="2" w:space="0" w:color="C0C0C0"/>
            </w:tcBorders>
            <w:shd w:val="clear" w:color="auto" w:fill="auto"/>
            <w:noWrap/>
            <w:vAlign w:val="center"/>
          </w:tcPr>
          <w:p w14:paraId="6F157F06"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-0.8*</w:t>
            </w:r>
          </w:p>
        </w:tc>
        <w:tc>
          <w:tcPr>
            <w:tcW w:w="743" w:type="pct"/>
            <w:tcBorders>
              <w:top w:val="single" w:sz="2" w:space="0" w:color="C0C0C0"/>
              <w:bottom w:val="single" w:sz="2" w:space="0" w:color="C0C0C0"/>
              <w:right w:val="single" w:sz="2" w:space="0" w:color="C0C0C0"/>
            </w:tcBorders>
            <w:shd w:val="clear" w:color="auto" w:fill="auto"/>
            <w:noWrap/>
            <w:vAlign w:val="center"/>
          </w:tcPr>
          <w:p w14:paraId="26B70D6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-1.7*</w:t>
            </w:r>
          </w:p>
        </w:tc>
        <w:tc>
          <w:tcPr>
            <w:tcW w:w="743" w:type="pct"/>
            <w:tcBorders>
              <w:top w:val="single" w:sz="2" w:space="0" w:color="C0C0C0"/>
              <w:bottom w:val="single" w:sz="2" w:space="0" w:color="C0C0C0"/>
              <w:right w:val="single" w:sz="2" w:space="0" w:color="C0C0C0"/>
            </w:tcBorders>
            <w:shd w:val="clear" w:color="auto" w:fill="auto"/>
            <w:noWrap/>
            <w:vAlign w:val="center"/>
          </w:tcPr>
          <w:p w14:paraId="578AFF5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0.9*</w:t>
            </w:r>
          </w:p>
        </w:tc>
        <w:tc>
          <w:tcPr>
            <w:tcW w:w="742" w:type="pct"/>
            <w:tcBorders>
              <w:top w:val="single" w:sz="2" w:space="0" w:color="C0C0C0"/>
              <w:bottom w:val="single" w:sz="2" w:space="0" w:color="C0C0C0"/>
            </w:tcBorders>
            <w:shd w:val="clear" w:color="auto" w:fill="auto"/>
            <w:noWrap/>
            <w:vAlign w:val="center"/>
          </w:tcPr>
          <w:p w14:paraId="0A737AC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-0.2*</w:t>
            </w:r>
          </w:p>
        </w:tc>
      </w:tr>
      <w:tr w:rsidR="00DA4698" w:rsidRPr="00F5008C" w14:paraId="2E802100"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70323D5" w14:textId="77777777" w:rsidR="00DA4698" w:rsidRPr="00F5008C" w:rsidRDefault="00DA4698" w:rsidP="00DA4698">
            <w:pPr>
              <w:pStyle w:val="Tableunitsrow"/>
              <w:rPr>
                <w:lang w:eastAsia="en-AU"/>
              </w:rPr>
            </w:pPr>
            <w:r w:rsidRPr="00F5008C">
              <w:rPr>
                <w:lang w:eastAsia="en-AU"/>
              </w:rPr>
              <w:t>Dishwasher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tcPr>
          <w:p w14:paraId="2E82910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10.5*</w:t>
            </w:r>
          </w:p>
        </w:tc>
        <w:tc>
          <w:tcPr>
            <w:tcW w:w="743" w:type="pct"/>
            <w:tcBorders>
              <w:top w:val="single" w:sz="2" w:space="0" w:color="C0C0C0"/>
              <w:bottom w:val="single" w:sz="2" w:space="0" w:color="C0C0C0"/>
              <w:right w:val="single" w:sz="2" w:space="0" w:color="C0C0C0"/>
            </w:tcBorders>
            <w:shd w:val="clear" w:color="auto" w:fill="auto"/>
            <w:noWrap/>
            <w:vAlign w:val="center"/>
          </w:tcPr>
          <w:p w14:paraId="62035E1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22.7</w:t>
            </w:r>
          </w:p>
        </w:tc>
        <w:tc>
          <w:tcPr>
            <w:tcW w:w="743" w:type="pct"/>
            <w:tcBorders>
              <w:top w:val="single" w:sz="2" w:space="0" w:color="C0C0C0"/>
              <w:bottom w:val="single" w:sz="2" w:space="0" w:color="C0C0C0"/>
              <w:right w:val="single" w:sz="2" w:space="0" w:color="C0C0C0"/>
            </w:tcBorders>
            <w:shd w:val="clear" w:color="auto" w:fill="auto"/>
            <w:noWrap/>
            <w:vAlign w:val="center"/>
          </w:tcPr>
          <w:p w14:paraId="363C6A7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42.1</w:t>
            </w:r>
          </w:p>
        </w:tc>
        <w:tc>
          <w:tcPr>
            <w:tcW w:w="742" w:type="pct"/>
            <w:tcBorders>
              <w:top w:val="single" w:sz="2" w:space="0" w:color="C0C0C0"/>
              <w:bottom w:val="single" w:sz="2" w:space="0" w:color="C0C0C0"/>
            </w:tcBorders>
            <w:shd w:val="clear" w:color="auto" w:fill="auto"/>
            <w:noWrap/>
            <w:vAlign w:val="center"/>
          </w:tcPr>
          <w:p w14:paraId="46CC811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16.6*</w:t>
            </w:r>
          </w:p>
        </w:tc>
      </w:tr>
      <w:tr w:rsidR="00DA4698" w:rsidRPr="00F5008C" w14:paraId="27140D84"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47EBCD8" w14:textId="77777777" w:rsidR="00DA4698" w:rsidRPr="00F5008C" w:rsidRDefault="00DA4698" w:rsidP="00DA4698">
            <w:pPr>
              <w:pStyle w:val="Tableunitsrow"/>
              <w:rPr>
                <w:lang w:eastAsia="en-AU"/>
              </w:rPr>
            </w:pPr>
            <w:r w:rsidRPr="00F5008C">
              <w:rPr>
                <w:lang w:eastAsia="en-AU"/>
              </w:rPr>
              <w:t>Solar powered electricity generation</w:t>
            </w:r>
          </w:p>
        </w:tc>
        <w:tc>
          <w:tcPr>
            <w:tcW w:w="743" w:type="pct"/>
            <w:tcBorders>
              <w:top w:val="single" w:sz="2" w:space="0" w:color="C0C0C0"/>
              <w:bottom w:val="single" w:sz="2" w:space="0" w:color="C0C0C0"/>
              <w:right w:val="single" w:sz="2" w:space="0" w:color="C0C0C0"/>
            </w:tcBorders>
            <w:shd w:val="clear" w:color="auto" w:fill="auto"/>
            <w:noWrap/>
            <w:vAlign w:val="center"/>
          </w:tcPr>
          <w:p w14:paraId="0D1F54A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-253.0</w:t>
            </w:r>
          </w:p>
        </w:tc>
        <w:tc>
          <w:tcPr>
            <w:tcW w:w="743" w:type="pct"/>
            <w:tcBorders>
              <w:top w:val="single" w:sz="2" w:space="0" w:color="C0C0C0"/>
              <w:bottom w:val="single" w:sz="2" w:space="0" w:color="C0C0C0"/>
              <w:right w:val="single" w:sz="2" w:space="0" w:color="C0C0C0"/>
            </w:tcBorders>
            <w:shd w:val="clear" w:color="auto" w:fill="auto"/>
            <w:noWrap/>
            <w:vAlign w:val="center"/>
          </w:tcPr>
          <w:p w14:paraId="05FF6EA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-250.5</w:t>
            </w:r>
          </w:p>
        </w:tc>
        <w:tc>
          <w:tcPr>
            <w:tcW w:w="743" w:type="pct"/>
            <w:tcBorders>
              <w:top w:val="single" w:sz="2" w:space="0" w:color="C0C0C0"/>
              <w:bottom w:val="single" w:sz="2" w:space="0" w:color="C0C0C0"/>
              <w:right w:val="single" w:sz="2" w:space="0" w:color="C0C0C0"/>
            </w:tcBorders>
            <w:shd w:val="clear" w:color="auto" w:fill="auto"/>
            <w:noWrap/>
            <w:vAlign w:val="center"/>
          </w:tcPr>
          <w:p w14:paraId="3343AF71"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-229.9</w:t>
            </w:r>
          </w:p>
        </w:tc>
        <w:tc>
          <w:tcPr>
            <w:tcW w:w="742" w:type="pct"/>
            <w:tcBorders>
              <w:top w:val="single" w:sz="2" w:space="0" w:color="C0C0C0"/>
              <w:bottom w:val="single" w:sz="2" w:space="0" w:color="C0C0C0"/>
            </w:tcBorders>
            <w:shd w:val="clear" w:color="auto" w:fill="auto"/>
            <w:noWrap/>
            <w:vAlign w:val="center"/>
          </w:tcPr>
          <w:p w14:paraId="46AE482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-298.4</w:t>
            </w:r>
          </w:p>
        </w:tc>
      </w:tr>
      <w:tr w:rsidR="00DA4698" w:rsidRPr="00F5008C" w14:paraId="4D814C34"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7573DA5" w14:textId="77777777" w:rsidR="00DA4698" w:rsidRPr="00F5008C" w:rsidRDefault="00DA4698" w:rsidP="00DA4698">
            <w:pPr>
              <w:pStyle w:val="Tableunitsrow"/>
              <w:rPr>
                <w:lang w:eastAsia="en-AU"/>
              </w:rPr>
            </w:pPr>
            <w:r w:rsidRPr="00F5008C">
              <w:rPr>
                <w:lang w:eastAsia="en-AU"/>
              </w:rPr>
              <w:t>Refrigerators - number</w:t>
            </w:r>
          </w:p>
        </w:tc>
        <w:tc>
          <w:tcPr>
            <w:tcW w:w="743" w:type="pct"/>
            <w:tcBorders>
              <w:top w:val="single" w:sz="2" w:space="0" w:color="C0C0C0"/>
              <w:bottom w:val="single" w:sz="2" w:space="0" w:color="C0C0C0"/>
              <w:right w:val="single" w:sz="2" w:space="0" w:color="C0C0C0"/>
            </w:tcBorders>
            <w:shd w:val="clear" w:color="auto" w:fill="auto"/>
            <w:noWrap/>
            <w:vAlign w:val="center"/>
          </w:tcPr>
          <w:p w14:paraId="78E4C1B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152.2</w:t>
            </w:r>
          </w:p>
        </w:tc>
        <w:tc>
          <w:tcPr>
            <w:tcW w:w="743" w:type="pct"/>
            <w:tcBorders>
              <w:top w:val="single" w:sz="2" w:space="0" w:color="C0C0C0"/>
              <w:bottom w:val="single" w:sz="2" w:space="0" w:color="C0C0C0"/>
              <w:right w:val="single" w:sz="2" w:space="0" w:color="C0C0C0"/>
            </w:tcBorders>
            <w:shd w:val="clear" w:color="auto" w:fill="auto"/>
            <w:noWrap/>
            <w:vAlign w:val="center"/>
          </w:tcPr>
          <w:p w14:paraId="7AE8CDC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158.0</w:t>
            </w:r>
          </w:p>
        </w:tc>
        <w:tc>
          <w:tcPr>
            <w:tcW w:w="743" w:type="pct"/>
            <w:tcBorders>
              <w:top w:val="single" w:sz="2" w:space="0" w:color="C0C0C0"/>
              <w:bottom w:val="single" w:sz="2" w:space="0" w:color="C0C0C0"/>
              <w:right w:val="single" w:sz="2" w:space="0" w:color="C0C0C0"/>
            </w:tcBorders>
            <w:shd w:val="clear" w:color="auto" w:fill="auto"/>
            <w:noWrap/>
            <w:vAlign w:val="center"/>
          </w:tcPr>
          <w:p w14:paraId="502BBAB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96.5*</w:t>
            </w:r>
          </w:p>
        </w:tc>
        <w:tc>
          <w:tcPr>
            <w:tcW w:w="742" w:type="pct"/>
            <w:tcBorders>
              <w:top w:val="single" w:sz="2" w:space="0" w:color="C0C0C0"/>
              <w:bottom w:val="single" w:sz="2" w:space="0" w:color="C0C0C0"/>
            </w:tcBorders>
            <w:shd w:val="clear" w:color="auto" w:fill="auto"/>
            <w:noWrap/>
            <w:vAlign w:val="center"/>
          </w:tcPr>
          <w:p w14:paraId="38A5D8F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144.3</w:t>
            </w:r>
          </w:p>
        </w:tc>
      </w:tr>
      <w:tr w:rsidR="00DA4698" w:rsidRPr="00F5008C" w14:paraId="06B33033"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45543E0" w14:textId="77777777" w:rsidR="00DA4698" w:rsidRPr="00F5008C" w:rsidRDefault="00DA4698" w:rsidP="00DA4698">
            <w:pPr>
              <w:pStyle w:val="Tableunitsrow"/>
              <w:rPr>
                <w:lang w:eastAsia="en-AU"/>
              </w:rPr>
            </w:pPr>
            <w:r w:rsidRPr="00F5008C">
              <w:rPr>
                <w:lang w:eastAsia="en-AU"/>
              </w:rPr>
              <w:t>% of time appliances left on at wall</w:t>
            </w:r>
          </w:p>
        </w:tc>
        <w:tc>
          <w:tcPr>
            <w:tcW w:w="743" w:type="pct"/>
            <w:tcBorders>
              <w:top w:val="single" w:sz="2" w:space="0" w:color="C0C0C0"/>
              <w:bottom w:val="single" w:sz="2" w:space="0" w:color="C0C0C0"/>
              <w:right w:val="single" w:sz="2" w:space="0" w:color="C0C0C0"/>
            </w:tcBorders>
            <w:shd w:val="clear" w:color="auto" w:fill="auto"/>
            <w:noWrap/>
            <w:vAlign w:val="center"/>
          </w:tcPr>
          <w:p w14:paraId="0619D22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2.2</w:t>
            </w:r>
          </w:p>
        </w:tc>
        <w:tc>
          <w:tcPr>
            <w:tcW w:w="743" w:type="pct"/>
            <w:tcBorders>
              <w:top w:val="single" w:sz="2" w:space="0" w:color="C0C0C0"/>
              <w:bottom w:val="single" w:sz="2" w:space="0" w:color="C0C0C0"/>
              <w:right w:val="single" w:sz="2" w:space="0" w:color="C0C0C0"/>
            </w:tcBorders>
            <w:shd w:val="clear" w:color="auto" w:fill="auto"/>
            <w:noWrap/>
            <w:vAlign w:val="center"/>
          </w:tcPr>
          <w:p w14:paraId="27A0CE1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2.7</w:t>
            </w:r>
          </w:p>
        </w:tc>
        <w:tc>
          <w:tcPr>
            <w:tcW w:w="743" w:type="pct"/>
            <w:tcBorders>
              <w:top w:val="single" w:sz="2" w:space="0" w:color="C0C0C0"/>
              <w:bottom w:val="single" w:sz="2" w:space="0" w:color="C0C0C0"/>
              <w:right w:val="single" w:sz="2" w:space="0" w:color="C0C0C0"/>
            </w:tcBorders>
            <w:shd w:val="clear" w:color="auto" w:fill="auto"/>
            <w:noWrap/>
            <w:vAlign w:val="center"/>
          </w:tcPr>
          <w:p w14:paraId="5F0FBFC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2.7</w:t>
            </w:r>
          </w:p>
        </w:tc>
        <w:tc>
          <w:tcPr>
            <w:tcW w:w="742" w:type="pct"/>
            <w:tcBorders>
              <w:top w:val="single" w:sz="2" w:space="0" w:color="C0C0C0"/>
              <w:bottom w:val="single" w:sz="2" w:space="0" w:color="C0C0C0"/>
            </w:tcBorders>
            <w:shd w:val="clear" w:color="auto" w:fill="auto"/>
            <w:noWrap/>
            <w:vAlign w:val="center"/>
          </w:tcPr>
          <w:p w14:paraId="7A3CB9D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2.1</w:t>
            </w:r>
          </w:p>
        </w:tc>
      </w:tr>
      <w:tr w:rsidR="00DA4698" w:rsidRPr="00F5008C" w14:paraId="0FEF36C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34CD0FF" w14:textId="77777777" w:rsidR="00DA4698" w:rsidRPr="00F5008C" w:rsidRDefault="00DA4698" w:rsidP="00DA4698">
            <w:pPr>
              <w:pStyle w:val="Tableunitsrow"/>
              <w:rPr>
                <w:lang w:eastAsia="en-AU"/>
              </w:rPr>
            </w:pPr>
            <w:r w:rsidRPr="00F5008C">
              <w:rPr>
                <w:lang w:eastAsia="en-AU"/>
              </w:rPr>
              <w:t>Electric cook top</w:t>
            </w:r>
          </w:p>
        </w:tc>
        <w:tc>
          <w:tcPr>
            <w:tcW w:w="743" w:type="pct"/>
            <w:tcBorders>
              <w:top w:val="single" w:sz="2" w:space="0" w:color="C0C0C0"/>
              <w:bottom w:val="single" w:sz="2" w:space="0" w:color="C0C0C0"/>
              <w:right w:val="single" w:sz="2" w:space="0" w:color="C0C0C0"/>
            </w:tcBorders>
            <w:shd w:val="clear" w:color="auto" w:fill="auto"/>
            <w:noWrap/>
            <w:vAlign w:val="center"/>
          </w:tcPr>
          <w:p w14:paraId="54FA908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33.2*</w:t>
            </w:r>
          </w:p>
        </w:tc>
        <w:tc>
          <w:tcPr>
            <w:tcW w:w="743" w:type="pct"/>
            <w:tcBorders>
              <w:top w:val="single" w:sz="2" w:space="0" w:color="C0C0C0"/>
              <w:bottom w:val="single" w:sz="2" w:space="0" w:color="C0C0C0"/>
              <w:right w:val="single" w:sz="2" w:space="0" w:color="C0C0C0"/>
            </w:tcBorders>
            <w:shd w:val="clear" w:color="auto" w:fill="auto"/>
            <w:noWrap/>
            <w:vAlign w:val="center"/>
          </w:tcPr>
          <w:p w14:paraId="2B86F58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153.9</w:t>
            </w:r>
          </w:p>
        </w:tc>
        <w:tc>
          <w:tcPr>
            <w:tcW w:w="743" w:type="pct"/>
            <w:tcBorders>
              <w:top w:val="single" w:sz="2" w:space="0" w:color="C0C0C0"/>
              <w:bottom w:val="single" w:sz="2" w:space="0" w:color="C0C0C0"/>
              <w:right w:val="single" w:sz="2" w:space="0" w:color="C0C0C0"/>
            </w:tcBorders>
            <w:shd w:val="clear" w:color="auto" w:fill="auto"/>
            <w:noWrap/>
            <w:vAlign w:val="center"/>
          </w:tcPr>
          <w:p w14:paraId="738683F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185.6</w:t>
            </w:r>
          </w:p>
        </w:tc>
        <w:tc>
          <w:tcPr>
            <w:tcW w:w="742" w:type="pct"/>
            <w:tcBorders>
              <w:top w:val="single" w:sz="2" w:space="0" w:color="C0C0C0"/>
              <w:bottom w:val="single" w:sz="2" w:space="0" w:color="C0C0C0"/>
            </w:tcBorders>
            <w:shd w:val="clear" w:color="auto" w:fill="auto"/>
            <w:noWrap/>
            <w:vAlign w:val="center"/>
          </w:tcPr>
          <w:p w14:paraId="0A80F2C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107.6</w:t>
            </w:r>
          </w:p>
        </w:tc>
      </w:tr>
      <w:tr w:rsidR="00DA4698" w:rsidRPr="00F5008C" w14:paraId="798EAB1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71552BF" w14:textId="77777777" w:rsidR="00DA4698" w:rsidRPr="00F5008C" w:rsidRDefault="00DA4698" w:rsidP="00DA4698">
            <w:pPr>
              <w:pStyle w:val="Tableunitsrow"/>
              <w:rPr>
                <w:lang w:eastAsia="en-AU"/>
              </w:rPr>
            </w:pPr>
            <w:r w:rsidRPr="00F5008C">
              <w:rPr>
                <w:lang w:eastAsia="en-AU"/>
              </w:rPr>
              <w:t>Computers - number</w:t>
            </w:r>
          </w:p>
        </w:tc>
        <w:tc>
          <w:tcPr>
            <w:tcW w:w="743" w:type="pct"/>
            <w:tcBorders>
              <w:top w:val="single" w:sz="2" w:space="0" w:color="C0C0C0"/>
              <w:bottom w:val="single" w:sz="2" w:space="0" w:color="C0C0C0"/>
              <w:right w:val="single" w:sz="2" w:space="0" w:color="C0C0C0"/>
            </w:tcBorders>
            <w:shd w:val="clear" w:color="auto" w:fill="auto"/>
            <w:noWrap/>
            <w:vAlign w:val="center"/>
          </w:tcPr>
          <w:p w14:paraId="38145D2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7.3*</w:t>
            </w:r>
          </w:p>
        </w:tc>
        <w:tc>
          <w:tcPr>
            <w:tcW w:w="743" w:type="pct"/>
            <w:tcBorders>
              <w:top w:val="single" w:sz="2" w:space="0" w:color="C0C0C0"/>
              <w:bottom w:val="single" w:sz="2" w:space="0" w:color="C0C0C0"/>
              <w:right w:val="single" w:sz="2" w:space="0" w:color="C0C0C0"/>
            </w:tcBorders>
            <w:shd w:val="clear" w:color="auto" w:fill="auto"/>
            <w:noWrap/>
            <w:vAlign w:val="center"/>
          </w:tcPr>
          <w:p w14:paraId="00466D0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-27.7*</w:t>
            </w:r>
          </w:p>
        </w:tc>
        <w:tc>
          <w:tcPr>
            <w:tcW w:w="743" w:type="pct"/>
            <w:tcBorders>
              <w:top w:val="single" w:sz="2" w:space="0" w:color="C0C0C0"/>
              <w:bottom w:val="single" w:sz="2" w:space="0" w:color="C0C0C0"/>
              <w:right w:val="single" w:sz="2" w:space="0" w:color="C0C0C0"/>
            </w:tcBorders>
            <w:shd w:val="clear" w:color="auto" w:fill="auto"/>
            <w:noWrap/>
            <w:vAlign w:val="center"/>
          </w:tcPr>
          <w:p w14:paraId="28D04596"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40.7*</w:t>
            </w:r>
          </w:p>
        </w:tc>
        <w:tc>
          <w:tcPr>
            <w:tcW w:w="742" w:type="pct"/>
            <w:tcBorders>
              <w:top w:val="single" w:sz="2" w:space="0" w:color="C0C0C0"/>
              <w:bottom w:val="single" w:sz="2" w:space="0" w:color="C0C0C0"/>
            </w:tcBorders>
            <w:shd w:val="clear" w:color="auto" w:fill="auto"/>
            <w:noWrap/>
            <w:vAlign w:val="center"/>
          </w:tcPr>
          <w:p w14:paraId="590A41E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15.2*</w:t>
            </w:r>
          </w:p>
        </w:tc>
      </w:tr>
      <w:tr w:rsidR="00DA4698" w:rsidRPr="00F5008C" w14:paraId="4775A59C"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1471E7F" w14:textId="77777777" w:rsidR="00DA4698" w:rsidRPr="00F5008C" w:rsidRDefault="00DA4698" w:rsidP="00DA4698">
            <w:pPr>
              <w:pStyle w:val="Tableunitsrow"/>
              <w:rPr>
                <w:lang w:eastAsia="en-AU"/>
              </w:rPr>
            </w:pPr>
            <w:r w:rsidRPr="00F5008C">
              <w:rPr>
                <w:lang w:eastAsia="en-AU"/>
              </w:rPr>
              <w:t>Washing machine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tcPr>
          <w:p w14:paraId="5069D95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30.4</w:t>
            </w:r>
          </w:p>
        </w:tc>
        <w:tc>
          <w:tcPr>
            <w:tcW w:w="743" w:type="pct"/>
            <w:tcBorders>
              <w:top w:val="single" w:sz="2" w:space="0" w:color="C0C0C0"/>
              <w:bottom w:val="single" w:sz="2" w:space="0" w:color="C0C0C0"/>
              <w:right w:val="single" w:sz="2" w:space="0" w:color="C0C0C0"/>
            </w:tcBorders>
            <w:shd w:val="clear" w:color="auto" w:fill="auto"/>
            <w:noWrap/>
            <w:vAlign w:val="center"/>
          </w:tcPr>
          <w:p w14:paraId="07C47591"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5.3*</w:t>
            </w:r>
          </w:p>
        </w:tc>
        <w:tc>
          <w:tcPr>
            <w:tcW w:w="743" w:type="pct"/>
            <w:tcBorders>
              <w:top w:val="single" w:sz="2" w:space="0" w:color="C0C0C0"/>
              <w:bottom w:val="single" w:sz="2" w:space="0" w:color="C0C0C0"/>
              <w:right w:val="single" w:sz="2" w:space="0" w:color="C0C0C0"/>
            </w:tcBorders>
            <w:shd w:val="clear" w:color="auto" w:fill="auto"/>
            <w:noWrap/>
            <w:vAlign w:val="center"/>
          </w:tcPr>
          <w:p w14:paraId="16DEF8A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-7.5*</w:t>
            </w:r>
          </w:p>
        </w:tc>
        <w:tc>
          <w:tcPr>
            <w:tcW w:w="742" w:type="pct"/>
            <w:tcBorders>
              <w:top w:val="single" w:sz="2" w:space="0" w:color="C0C0C0"/>
              <w:bottom w:val="single" w:sz="2" w:space="0" w:color="C0C0C0"/>
            </w:tcBorders>
            <w:shd w:val="clear" w:color="auto" w:fill="auto"/>
            <w:noWrap/>
            <w:vAlign w:val="center"/>
          </w:tcPr>
          <w:p w14:paraId="02F68C6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5.9*</w:t>
            </w:r>
          </w:p>
        </w:tc>
      </w:tr>
      <w:tr w:rsidR="00DA4698" w:rsidRPr="00F5008C" w14:paraId="508F5A8F"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75F291F" w14:textId="77777777" w:rsidR="00DA4698" w:rsidRPr="00F5008C" w:rsidRDefault="00DA4698" w:rsidP="00DA4698">
            <w:pPr>
              <w:pStyle w:val="Tableunitsrow"/>
              <w:rPr>
                <w:lang w:eastAsia="en-AU"/>
              </w:rPr>
            </w:pPr>
            <w:r w:rsidRPr="00F5008C">
              <w:rPr>
                <w:lang w:eastAsia="en-AU"/>
              </w:rPr>
              <w:t>Separate house</w:t>
            </w:r>
          </w:p>
        </w:tc>
        <w:tc>
          <w:tcPr>
            <w:tcW w:w="743" w:type="pct"/>
            <w:tcBorders>
              <w:top w:val="single" w:sz="2" w:space="0" w:color="C0C0C0"/>
              <w:bottom w:val="single" w:sz="2" w:space="0" w:color="C0C0C0"/>
              <w:right w:val="single" w:sz="2" w:space="0" w:color="C0C0C0"/>
            </w:tcBorders>
            <w:shd w:val="clear" w:color="auto" w:fill="auto"/>
            <w:noWrap/>
            <w:vAlign w:val="center"/>
          </w:tcPr>
          <w:p w14:paraId="68B92D6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156.5</w:t>
            </w:r>
          </w:p>
        </w:tc>
        <w:tc>
          <w:tcPr>
            <w:tcW w:w="743" w:type="pct"/>
            <w:tcBorders>
              <w:top w:val="single" w:sz="2" w:space="0" w:color="C0C0C0"/>
              <w:bottom w:val="single" w:sz="2" w:space="0" w:color="C0C0C0"/>
              <w:right w:val="single" w:sz="2" w:space="0" w:color="C0C0C0"/>
            </w:tcBorders>
            <w:shd w:val="clear" w:color="auto" w:fill="auto"/>
            <w:noWrap/>
            <w:vAlign w:val="center"/>
          </w:tcPr>
          <w:p w14:paraId="230FA98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223.3</w:t>
            </w:r>
          </w:p>
        </w:tc>
        <w:tc>
          <w:tcPr>
            <w:tcW w:w="743" w:type="pct"/>
            <w:tcBorders>
              <w:top w:val="single" w:sz="2" w:space="0" w:color="C0C0C0"/>
              <w:bottom w:val="single" w:sz="2" w:space="0" w:color="C0C0C0"/>
              <w:right w:val="single" w:sz="2" w:space="0" w:color="C0C0C0"/>
            </w:tcBorders>
            <w:shd w:val="clear" w:color="auto" w:fill="auto"/>
            <w:noWrap/>
            <w:vAlign w:val="center"/>
          </w:tcPr>
          <w:p w14:paraId="2AE7631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180.0</w:t>
            </w:r>
          </w:p>
        </w:tc>
        <w:tc>
          <w:tcPr>
            <w:tcW w:w="742" w:type="pct"/>
            <w:tcBorders>
              <w:top w:val="single" w:sz="2" w:space="0" w:color="C0C0C0"/>
              <w:bottom w:val="single" w:sz="2" w:space="0" w:color="C0C0C0"/>
            </w:tcBorders>
            <w:shd w:val="clear" w:color="auto" w:fill="auto"/>
            <w:noWrap/>
            <w:vAlign w:val="center"/>
          </w:tcPr>
          <w:p w14:paraId="09D1CC1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197.4</w:t>
            </w:r>
          </w:p>
        </w:tc>
      </w:tr>
      <w:tr w:rsidR="00DA4698" w:rsidRPr="00F5008C" w14:paraId="07B63905"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691EF60" w14:textId="77777777" w:rsidR="00DA4698" w:rsidRPr="00F5008C" w:rsidRDefault="00DA4698" w:rsidP="00DA4698">
            <w:pPr>
              <w:pStyle w:val="Tableunitsrow"/>
              <w:rPr>
                <w:lang w:eastAsia="en-AU"/>
              </w:rPr>
            </w:pPr>
            <w:r w:rsidRPr="00F5008C">
              <w:rPr>
                <w:lang w:eastAsia="en-AU"/>
              </w:rPr>
              <w:t>Computer use - total time all computers</w:t>
            </w:r>
          </w:p>
        </w:tc>
        <w:tc>
          <w:tcPr>
            <w:tcW w:w="743" w:type="pct"/>
            <w:tcBorders>
              <w:top w:val="single" w:sz="2" w:space="0" w:color="C0C0C0"/>
              <w:bottom w:val="single" w:sz="2" w:space="0" w:color="C0C0C0"/>
              <w:right w:val="single" w:sz="2" w:space="0" w:color="C0C0C0"/>
            </w:tcBorders>
            <w:shd w:val="clear" w:color="auto" w:fill="auto"/>
            <w:noWrap/>
            <w:vAlign w:val="center"/>
          </w:tcPr>
          <w:p w14:paraId="4798FE0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0.8*</w:t>
            </w:r>
          </w:p>
        </w:tc>
        <w:tc>
          <w:tcPr>
            <w:tcW w:w="743" w:type="pct"/>
            <w:tcBorders>
              <w:top w:val="single" w:sz="2" w:space="0" w:color="C0C0C0"/>
              <w:bottom w:val="single" w:sz="2" w:space="0" w:color="C0C0C0"/>
              <w:right w:val="single" w:sz="2" w:space="0" w:color="C0C0C0"/>
            </w:tcBorders>
            <w:shd w:val="clear" w:color="auto" w:fill="auto"/>
            <w:noWrap/>
            <w:vAlign w:val="center"/>
          </w:tcPr>
          <w:p w14:paraId="53564FA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1.6</w:t>
            </w:r>
          </w:p>
        </w:tc>
        <w:tc>
          <w:tcPr>
            <w:tcW w:w="743" w:type="pct"/>
            <w:tcBorders>
              <w:top w:val="single" w:sz="2" w:space="0" w:color="C0C0C0"/>
              <w:bottom w:val="single" w:sz="2" w:space="0" w:color="C0C0C0"/>
              <w:right w:val="single" w:sz="2" w:space="0" w:color="C0C0C0"/>
            </w:tcBorders>
            <w:shd w:val="clear" w:color="auto" w:fill="auto"/>
            <w:noWrap/>
            <w:vAlign w:val="center"/>
          </w:tcPr>
          <w:p w14:paraId="313B605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0.8*</w:t>
            </w:r>
          </w:p>
        </w:tc>
        <w:tc>
          <w:tcPr>
            <w:tcW w:w="742" w:type="pct"/>
            <w:tcBorders>
              <w:top w:val="single" w:sz="2" w:space="0" w:color="C0C0C0"/>
              <w:bottom w:val="single" w:sz="2" w:space="0" w:color="C0C0C0"/>
            </w:tcBorders>
            <w:shd w:val="clear" w:color="auto" w:fill="auto"/>
            <w:noWrap/>
            <w:vAlign w:val="center"/>
          </w:tcPr>
          <w:p w14:paraId="4DEC9252"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1.9</w:t>
            </w:r>
          </w:p>
        </w:tc>
      </w:tr>
      <w:tr w:rsidR="00DA4698" w:rsidRPr="00F5008C" w14:paraId="09F3B4A7"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4B63780" w14:textId="77777777" w:rsidR="00DA4698" w:rsidRPr="00F5008C" w:rsidRDefault="00DA4698" w:rsidP="00DA4698">
            <w:pPr>
              <w:pStyle w:val="Tableunitsrow"/>
              <w:rPr>
                <w:lang w:eastAsia="en-AU"/>
              </w:rPr>
            </w:pPr>
            <w:r w:rsidRPr="00F5008C">
              <w:rPr>
                <w:lang w:eastAsia="en-AU"/>
              </w:rPr>
              <w:t>Clothes dryer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tcPr>
          <w:p w14:paraId="0D7C1CA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-21.5</w:t>
            </w:r>
          </w:p>
        </w:tc>
        <w:tc>
          <w:tcPr>
            <w:tcW w:w="743" w:type="pct"/>
            <w:tcBorders>
              <w:top w:val="single" w:sz="2" w:space="0" w:color="C0C0C0"/>
              <w:bottom w:val="single" w:sz="2" w:space="0" w:color="C0C0C0"/>
              <w:right w:val="single" w:sz="2" w:space="0" w:color="C0C0C0"/>
            </w:tcBorders>
            <w:shd w:val="clear" w:color="auto" w:fill="auto"/>
            <w:noWrap/>
            <w:vAlign w:val="center"/>
          </w:tcPr>
          <w:p w14:paraId="6D6486A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4.5*</w:t>
            </w:r>
          </w:p>
        </w:tc>
        <w:tc>
          <w:tcPr>
            <w:tcW w:w="743" w:type="pct"/>
            <w:tcBorders>
              <w:top w:val="single" w:sz="2" w:space="0" w:color="C0C0C0"/>
              <w:bottom w:val="single" w:sz="2" w:space="0" w:color="C0C0C0"/>
              <w:right w:val="single" w:sz="2" w:space="0" w:color="C0C0C0"/>
            </w:tcBorders>
            <w:shd w:val="clear" w:color="auto" w:fill="auto"/>
            <w:noWrap/>
            <w:vAlign w:val="center"/>
          </w:tcPr>
          <w:p w14:paraId="448E161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26.3*</w:t>
            </w:r>
          </w:p>
        </w:tc>
        <w:tc>
          <w:tcPr>
            <w:tcW w:w="742" w:type="pct"/>
            <w:tcBorders>
              <w:top w:val="single" w:sz="2" w:space="0" w:color="C0C0C0"/>
              <w:bottom w:val="single" w:sz="2" w:space="0" w:color="C0C0C0"/>
            </w:tcBorders>
            <w:shd w:val="clear" w:color="auto" w:fill="auto"/>
            <w:noWrap/>
            <w:vAlign w:val="center"/>
          </w:tcPr>
          <w:p w14:paraId="19F292B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w:t>
            </w:r>
          </w:p>
        </w:tc>
      </w:tr>
      <w:tr w:rsidR="00DA4698" w:rsidRPr="00F5008C" w14:paraId="2DFB8F13"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5661E4B" w14:textId="77777777" w:rsidR="00DA4698" w:rsidRPr="00F5008C" w:rsidRDefault="00DA4698" w:rsidP="00DA4698">
            <w:pPr>
              <w:pStyle w:val="Tableunitsrow"/>
              <w:rPr>
                <w:lang w:eastAsia="en-AU"/>
              </w:rPr>
            </w:pPr>
            <w:r w:rsidRPr="00F5008C">
              <w:rPr>
                <w:lang w:eastAsia="en-AU"/>
              </w:rPr>
              <w:t>Hours TVs on during the week</w:t>
            </w:r>
          </w:p>
        </w:tc>
        <w:tc>
          <w:tcPr>
            <w:tcW w:w="743" w:type="pct"/>
            <w:tcBorders>
              <w:top w:val="single" w:sz="2" w:space="0" w:color="C0C0C0"/>
              <w:bottom w:val="single" w:sz="2" w:space="0" w:color="C0C0C0"/>
              <w:right w:val="single" w:sz="2" w:space="0" w:color="C0C0C0"/>
            </w:tcBorders>
            <w:shd w:val="clear" w:color="auto" w:fill="auto"/>
            <w:noWrap/>
            <w:vAlign w:val="center"/>
          </w:tcPr>
          <w:p w14:paraId="19A502D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0.3*</w:t>
            </w:r>
          </w:p>
        </w:tc>
        <w:tc>
          <w:tcPr>
            <w:tcW w:w="743" w:type="pct"/>
            <w:tcBorders>
              <w:top w:val="single" w:sz="2" w:space="0" w:color="C0C0C0"/>
              <w:bottom w:val="single" w:sz="2" w:space="0" w:color="C0C0C0"/>
              <w:right w:val="single" w:sz="2" w:space="0" w:color="C0C0C0"/>
            </w:tcBorders>
            <w:shd w:val="clear" w:color="auto" w:fill="auto"/>
            <w:noWrap/>
            <w:vAlign w:val="center"/>
          </w:tcPr>
          <w:p w14:paraId="6A6B5CB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-0.2*</w:t>
            </w:r>
          </w:p>
        </w:tc>
        <w:tc>
          <w:tcPr>
            <w:tcW w:w="743" w:type="pct"/>
            <w:tcBorders>
              <w:top w:val="single" w:sz="2" w:space="0" w:color="C0C0C0"/>
              <w:bottom w:val="single" w:sz="2" w:space="0" w:color="C0C0C0"/>
              <w:right w:val="single" w:sz="2" w:space="0" w:color="C0C0C0"/>
            </w:tcBorders>
            <w:shd w:val="clear" w:color="auto" w:fill="auto"/>
            <w:noWrap/>
            <w:vAlign w:val="center"/>
          </w:tcPr>
          <w:p w14:paraId="33D05AB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1.3*</w:t>
            </w:r>
          </w:p>
        </w:tc>
        <w:tc>
          <w:tcPr>
            <w:tcW w:w="742" w:type="pct"/>
            <w:tcBorders>
              <w:top w:val="single" w:sz="2" w:space="0" w:color="C0C0C0"/>
              <w:bottom w:val="single" w:sz="2" w:space="0" w:color="C0C0C0"/>
            </w:tcBorders>
            <w:shd w:val="clear" w:color="auto" w:fill="auto"/>
            <w:noWrap/>
            <w:vAlign w:val="center"/>
          </w:tcPr>
          <w:p w14:paraId="5B357CA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-0.2*</w:t>
            </w:r>
          </w:p>
        </w:tc>
      </w:tr>
      <w:tr w:rsidR="00DA4698" w:rsidRPr="00F5008C" w14:paraId="470CD756"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6AC8A2B" w14:textId="77777777" w:rsidR="00DA4698" w:rsidRPr="00F5008C" w:rsidRDefault="00DA4698" w:rsidP="00DA4698">
            <w:pPr>
              <w:pStyle w:val="Tableunitsrow"/>
              <w:rPr>
                <w:lang w:eastAsia="en-AU"/>
              </w:rPr>
            </w:pPr>
            <w:r w:rsidRPr="00F5008C">
              <w:rPr>
                <w:lang w:eastAsia="en-AU"/>
              </w:rPr>
              <w:t>Electric oven</w:t>
            </w:r>
          </w:p>
        </w:tc>
        <w:tc>
          <w:tcPr>
            <w:tcW w:w="743" w:type="pct"/>
            <w:tcBorders>
              <w:top w:val="single" w:sz="2" w:space="0" w:color="C0C0C0"/>
              <w:bottom w:val="single" w:sz="2" w:space="0" w:color="C0C0C0"/>
              <w:right w:val="single" w:sz="2" w:space="0" w:color="C0C0C0"/>
            </w:tcBorders>
            <w:shd w:val="clear" w:color="auto" w:fill="auto"/>
            <w:noWrap/>
            <w:vAlign w:val="center"/>
          </w:tcPr>
          <w:p w14:paraId="443D6B4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136.6</w:t>
            </w:r>
          </w:p>
        </w:tc>
        <w:tc>
          <w:tcPr>
            <w:tcW w:w="743" w:type="pct"/>
            <w:tcBorders>
              <w:top w:val="single" w:sz="2" w:space="0" w:color="C0C0C0"/>
              <w:bottom w:val="single" w:sz="2" w:space="0" w:color="C0C0C0"/>
              <w:right w:val="single" w:sz="2" w:space="0" w:color="C0C0C0"/>
            </w:tcBorders>
            <w:shd w:val="clear" w:color="auto" w:fill="auto"/>
            <w:noWrap/>
            <w:vAlign w:val="center"/>
          </w:tcPr>
          <w:p w14:paraId="0349BD4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99.5*</w:t>
            </w:r>
          </w:p>
        </w:tc>
        <w:tc>
          <w:tcPr>
            <w:tcW w:w="743" w:type="pct"/>
            <w:tcBorders>
              <w:top w:val="single" w:sz="2" w:space="0" w:color="C0C0C0"/>
              <w:bottom w:val="single" w:sz="2" w:space="0" w:color="C0C0C0"/>
              <w:right w:val="single" w:sz="2" w:space="0" w:color="C0C0C0"/>
            </w:tcBorders>
            <w:shd w:val="clear" w:color="auto" w:fill="auto"/>
            <w:noWrap/>
            <w:vAlign w:val="center"/>
          </w:tcPr>
          <w:p w14:paraId="3EEF9DB2"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230.5</w:t>
            </w:r>
          </w:p>
        </w:tc>
        <w:tc>
          <w:tcPr>
            <w:tcW w:w="742" w:type="pct"/>
            <w:tcBorders>
              <w:top w:val="single" w:sz="2" w:space="0" w:color="C0C0C0"/>
              <w:bottom w:val="single" w:sz="2" w:space="0" w:color="C0C0C0"/>
            </w:tcBorders>
            <w:shd w:val="clear" w:color="auto" w:fill="auto"/>
            <w:noWrap/>
            <w:vAlign w:val="center"/>
          </w:tcPr>
          <w:p w14:paraId="0981790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90.4*</w:t>
            </w:r>
          </w:p>
        </w:tc>
      </w:tr>
      <w:tr w:rsidR="00DA4698" w:rsidRPr="00F5008C" w14:paraId="066D4022"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2ADD742" w14:textId="77777777" w:rsidR="00DA4698" w:rsidRPr="00F5008C" w:rsidRDefault="00DA4698" w:rsidP="00DA4698">
            <w:pPr>
              <w:pStyle w:val="Tableunitsrow"/>
              <w:rPr>
                <w:lang w:eastAsia="en-AU"/>
              </w:rPr>
            </w:pPr>
            <w:r w:rsidRPr="00F5008C">
              <w:rPr>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tcPr>
          <w:p w14:paraId="7227D0B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tcPr>
          <w:p w14:paraId="7C7F299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tcPr>
          <w:p w14:paraId="356A69E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742" w:type="pct"/>
            <w:tcBorders>
              <w:top w:val="single" w:sz="2" w:space="0" w:color="C0C0C0"/>
              <w:bottom w:val="single" w:sz="2" w:space="0" w:color="C0C0C0"/>
            </w:tcBorders>
            <w:shd w:val="clear" w:color="auto" w:fill="auto"/>
            <w:noWrap/>
            <w:vAlign w:val="center"/>
          </w:tcPr>
          <w:p w14:paraId="4E6EA99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r>
      <w:tr w:rsidR="00DA4698" w:rsidRPr="00F5008C" w14:paraId="1701877E"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841FAE5" w14:textId="77777777" w:rsidR="00DA4698" w:rsidRPr="00F5008C" w:rsidRDefault="00DA4698" w:rsidP="00DA4698">
            <w:pPr>
              <w:pStyle w:val="Tableunitsrow"/>
              <w:rPr>
                <w:lang w:eastAsia="en-AU"/>
              </w:rPr>
            </w:pPr>
            <w:r w:rsidRPr="00F5008C">
              <w:rPr>
                <w:lang w:eastAsia="en-AU"/>
              </w:rPr>
              <w:t>Adjusted R-squared</w:t>
            </w:r>
          </w:p>
        </w:tc>
        <w:tc>
          <w:tcPr>
            <w:tcW w:w="743" w:type="pct"/>
            <w:tcBorders>
              <w:top w:val="single" w:sz="2" w:space="0" w:color="C0C0C0"/>
              <w:bottom w:val="single" w:sz="2" w:space="0" w:color="C0C0C0"/>
              <w:right w:val="single" w:sz="2" w:space="0" w:color="C0C0C0"/>
            </w:tcBorders>
            <w:shd w:val="clear" w:color="auto" w:fill="auto"/>
            <w:noWrap/>
            <w:vAlign w:val="center"/>
          </w:tcPr>
          <w:p w14:paraId="0642F2E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0.546</w:t>
            </w:r>
          </w:p>
        </w:tc>
        <w:tc>
          <w:tcPr>
            <w:tcW w:w="743" w:type="pct"/>
            <w:tcBorders>
              <w:top w:val="single" w:sz="2" w:space="0" w:color="C0C0C0"/>
              <w:bottom w:val="single" w:sz="2" w:space="0" w:color="C0C0C0"/>
              <w:right w:val="single" w:sz="2" w:space="0" w:color="C0C0C0"/>
            </w:tcBorders>
            <w:shd w:val="clear" w:color="auto" w:fill="auto"/>
            <w:noWrap/>
            <w:vAlign w:val="center"/>
          </w:tcPr>
          <w:p w14:paraId="516DDF0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0.464</w:t>
            </w:r>
          </w:p>
        </w:tc>
        <w:tc>
          <w:tcPr>
            <w:tcW w:w="743" w:type="pct"/>
            <w:tcBorders>
              <w:top w:val="single" w:sz="2" w:space="0" w:color="C0C0C0"/>
              <w:bottom w:val="single" w:sz="2" w:space="0" w:color="C0C0C0"/>
              <w:right w:val="single" w:sz="2" w:space="0" w:color="C0C0C0"/>
            </w:tcBorders>
            <w:shd w:val="clear" w:color="auto" w:fill="auto"/>
            <w:noWrap/>
            <w:vAlign w:val="center"/>
          </w:tcPr>
          <w:p w14:paraId="7F1248E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0.42</w:t>
            </w:r>
          </w:p>
        </w:tc>
        <w:tc>
          <w:tcPr>
            <w:tcW w:w="742" w:type="pct"/>
            <w:tcBorders>
              <w:top w:val="single" w:sz="2" w:space="0" w:color="C0C0C0"/>
              <w:bottom w:val="single" w:sz="2" w:space="0" w:color="C0C0C0"/>
            </w:tcBorders>
            <w:shd w:val="clear" w:color="auto" w:fill="auto"/>
            <w:noWrap/>
            <w:vAlign w:val="center"/>
          </w:tcPr>
          <w:p w14:paraId="7B842161"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0.475</w:t>
            </w:r>
          </w:p>
        </w:tc>
      </w:tr>
    </w:tbl>
    <w:p w14:paraId="30B7ACFD" w14:textId="77777777" w:rsidR="00025454" w:rsidRDefault="00025454" w:rsidP="00025454">
      <w:pPr>
        <w:pStyle w:val="Source"/>
      </w:pPr>
      <w:r>
        <w:t xml:space="preserve">Note: </w:t>
      </w:r>
      <w:r>
        <w:rPr>
          <w:rFonts w:cstheme="majorHAnsi"/>
        </w:rPr>
        <w:t>Coefficients marked with * were not statistically significant at the 10% level.</w:t>
      </w:r>
    </w:p>
    <w:p w14:paraId="117432F1" w14:textId="77777777" w:rsidR="00025454" w:rsidRDefault="00025454" w:rsidP="00025454">
      <w:pPr>
        <w:pStyle w:val="Source"/>
      </w:pPr>
      <w:r>
        <w:t>Source: ACIL Allen Consulting</w:t>
      </w:r>
    </w:p>
    <w:p w14:paraId="31D2F08A" w14:textId="77777777" w:rsidR="00025454" w:rsidRDefault="00025454" w:rsidP="00025454">
      <w:pPr>
        <w:pStyle w:val="Caption"/>
      </w:pPr>
      <w:bookmarkStart w:id="87" w:name="_Toc401126871"/>
      <w:r>
        <w:lastRenderedPageBreak/>
        <w:t xml:space="preserve">Table </w:t>
      </w:r>
      <w:r w:rsidR="006D3551">
        <w:fldChar w:fldCharType="begin"/>
      </w:r>
      <w:r w:rsidR="006D3551">
        <w:instrText xml:space="preserve"> SEQ Table \* MERGEFORMAT </w:instrText>
      </w:r>
      <w:r w:rsidR="006D3551">
        <w:fldChar w:fldCharType="separate"/>
      </w:r>
      <w:r w:rsidR="009E0278">
        <w:rPr>
          <w:noProof/>
        </w:rPr>
        <w:t>7</w:t>
      </w:r>
      <w:r w:rsidR="006D3551">
        <w:rPr>
          <w:noProof/>
        </w:rPr>
        <w:fldChar w:fldCharType="end"/>
      </w:r>
      <w:r w:rsidRPr="00334AAB">
        <w:rPr>
          <w:b/>
          <w:color w:val="000000"/>
        </w:rPr>
        <w:tab/>
      </w:r>
      <w:r w:rsidR="00E76876">
        <w:rPr>
          <w:b/>
          <w:color w:val="000000"/>
        </w:rPr>
        <w:t>New South Wales b</w:t>
      </w:r>
      <w:r>
        <w:rPr>
          <w:b/>
          <w:color w:val="000000"/>
        </w:rPr>
        <w:t xml:space="preserve">enchmarks model </w:t>
      </w:r>
      <w:r w:rsidR="00E76876">
        <w:rPr>
          <w:b/>
          <w:color w:val="000000"/>
        </w:rPr>
        <w:t>–</w:t>
      </w:r>
      <w:r>
        <w:rPr>
          <w:b/>
          <w:color w:val="000000"/>
        </w:rPr>
        <w:t xml:space="preserve"> </w:t>
      </w:r>
      <w:r w:rsidR="00E76876">
        <w:rPr>
          <w:b/>
          <w:color w:val="000000"/>
        </w:rPr>
        <w:t>controlling for gas</w:t>
      </w:r>
      <w:bookmarkEnd w:id="87"/>
    </w:p>
    <w:tbl>
      <w:tblPr>
        <w:tblW w:w="5000" w:type="pct"/>
        <w:tblCellMar>
          <w:left w:w="0" w:type="dxa"/>
          <w:right w:w="0" w:type="dxa"/>
        </w:tblCellMar>
        <w:tblLook w:val="04A0" w:firstRow="1" w:lastRow="0" w:firstColumn="1" w:lastColumn="0" w:noHBand="0" w:noVBand="1"/>
      </w:tblPr>
      <w:tblGrid>
        <w:gridCol w:w="2410"/>
        <w:gridCol w:w="2148"/>
        <w:gridCol w:w="1020"/>
        <w:gridCol w:w="1020"/>
        <w:gridCol w:w="924"/>
      </w:tblGrid>
      <w:tr w:rsidR="00051553" w14:paraId="24AD264F" w14:textId="77777777" w:rsidTr="00D566D1">
        <w:trPr>
          <w:trHeight w:val="315"/>
        </w:trPr>
        <w:tc>
          <w:tcPr>
            <w:tcW w:w="1601" w:type="pct"/>
            <w:tcBorders>
              <w:top w:val="nil"/>
              <w:left w:val="nil"/>
              <w:bottom w:val="single" w:sz="8" w:space="0" w:color="C0C0C0"/>
              <w:right w:val="nil"/>
            </w:tcBorders>
            <w:shd w:val="clear" w:color="000000" w:fill="9757A6"/>
            <w:tcMar>
              <w:top w:w="15" w:type="dxa"/>
              <w:left w:w="135" w:type="dxa"/>
              <w:bottom w:w="0" w:type="dxa"/>
              <w:right w:w="15" w:type="dxa"/>
            </w:tcMar>
            <w:vAlign w:val="center"/>
            <w:hideMark/>
          </w:tcPr>
          <w:p w14:paraId="04629F53" w14:textId="77777777" w:rsidR="00E76876" w:rsidRDefault="00E76876" w:rsidP="00E76876">
            <w:pPr>
              <w:keepNext/>
              <w:spacing w:before="0" w:after="0" w:line="240" w:lineRule="auto"/>
              <w:ind w:firstLineChars="100" w:firstLine="160"/>
              <w:rPr>
                <w:rFonts w:ascii="Arial" w:hAnsi="Arial" w:cs="Arial"/>
                <w:color w:val="FFFFFF"/>
                <w:sz w:val="16"/>
                <w:szCs w:val="16"/>
                <w:lang w:eastAsia="en-AU"/>
              </w:rPr>
            </w:pPr>
            <w:r>
              <w:rPr>
                <w:rFonts w:ascii="Arial" w:hAnsi="Arial" w:cs="Arial"/>
                <w:color w:val="FFFFFF"/>
                <w:sz w:val="16"/>
                <w:szCs w:val="16"/>
              </w:rPr>
              <w:t>Variable</w:t>
            </w:r>
          </w:p>
        </w:tc>
        <w:tc>
          <w:tcPr>
            <w:tcW w:w="1428"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5686E7AD" w14:textId="725A8C89" w:rsidR="00E76876" w:rsidRDefault="006830DE" w:rsidP="00E76876">
            <w:pPr>
              <w:keepNext/>
              <w:jc w:val="center"/>
              <w:rPr>
                <w:rFonts w:ascii="Arial" w:hAnsi="Arial" w:cs="Arial"/>
                <w:color w:val="FFFFFF"/>
                <w:sz w:val="16"/>
                <w:szCs w:val="16"/>
              </w:rPr>
            </w:pPr>
            <w:r>
              <w:rPr>
                <w:rFonts w:ascii="Arial" w:hAnsi="Arial" w:cs="Arial"/>
                <w:color w:val="FFFFFF"/>
                <w:sz w:val="16"/>
                <w:szCs w:val="16"/>
              </w:rPr>
              <w:t>Summer</w:t>
            </w:r>
          </w:p>
        </w:tc>
        <w:tc>
          <w:tcPr>
            <w:tcW w:w="678"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1072BE5A" w14:textId="77777777" w:rsidR="00E76876" w:rsidRDefault="00E76876" w:rsidP="00E76876">
            <w:pPr>
              <w:keepNext/>
              <w:jc w:val="center"/>
              <w:rPr>
                <w:rFonts w:ascii="Arial" w:hAnsi="Arial" w:cs="Arial"/>
                <w:color w:val="FFFFFF"/>
                <w:sz w:val="16"/>
                <w:szCs w:val="16"/>
              </w:rPr>
            </w:pPr>
            <w:r>
              <w:rPr>
                <w:rFonts w:ascii="Arial" w:hAnsi="Arial" w:cs="Arial"/>
                <w:color w:val="FFFFFF"/>
                <w:sz w:val="16"/>
                <w:szCs w:val="16"/>
              </w:rPr>
              <w:t>Autumn</w:t>
            </w:r>
          </w:p>
        </w:tc>
        <w:tc>
          <w:tcPr>
            <w:tcW w:w="678"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1CFD48C1" w14:textId="57EB040E" w:rsidR="00E76876" w:rsidRDefault="006830DE" w:rsidP="00E76876">
            <w:pPr>
              <w:keepNext/>
              <w:jc w:val="center"/>
              <w:rPr>
                <w:rFonts w:ascii="Arial" w:hAnsi="Arial" w:cs="Arial"/>
                <w:color w:val="FFFFFF"/>
                <w:sz w:val="16"/>
                <w:szCs w:val="16"/>
              </w:rPr>
            </w:pPr>
            <w:r>
              <w:rPr>
                <w:rFonts w:ascii="Arial" w:hAnsi="Arial" w:cs="Arial"/>
                <w:color w:val="FFFFFF"/>
                <w:sz w:val="16"/>
                <w:szCs w:val="16"/>
              </w:rPr>
              <w:t>Winter</w:t>
            </w:r>
          </w:p>
        </w:tc>
        <w:tc>
          <w:tcPr>
            <w:tcW w:w="614"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3BDCE795" w14:textId="77777777" w:rsidR="00E76876" w:rsidRDefault="00E76876" w:rsidP="00E76876">
            <w:pPr>
              <w:keepNext/>
              <w:jc w:val="center"/>
              <w:rPr>
                <w:rFonts w:ascii="Arial" w:hAnsi="Arial" w:cs="Arial"/>
                <w:color w:val="FFFFFF"/>
                <w:sz w:val="16"/>
                <w:szCs w:val="16"/>
              </w:rPr>
            </w:pPr>
            <w:r>
              <w:rPr>
                <w:rFonts w:ascii="Arial" w:hAnsi="Arial" w:cs="Arial"/>
                <w:color w:val="FFFFFF"/>
                <w:sz w:val="16"/>
                <w:szCs w:val="16"/>
              </w:rPr>
              <w:t>Spring</w:t>
            </w:r>
          </w:p>
        </w:tc>
      </w:tr>
      <w:tr w:rsidR="00051553" w:rsidRPr="00E76876" w14:paraId="124993F6" w14:textId="77777777" w:rsidTr="00D566D1">
        <w:trPr>
          <w:trHeight w:val="315"/>
        </w:trPr>
        <w:tc>
          <w:tcPr>
            <w:tcW w:w="1601"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21A35CBF" w14:textId="77777777" w:rsidR="00E76876" w:rsidRPr="00E76876" w:rsidRDefault="00E76876" w:rsidP="00E76876">
            <w:pPr>
              <w:pStyle w:val="Tableunitsrow"/>
            </w:pPr>
            <w:r w:rsidRPr="00E76876">
              <w:t> </w:t>
            </w:r>
          </w:p>
        </w:tc>
        <w:tc>
          <w:tcPr>
            <w:tcW w:w="1428"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1329E022" w14:textId="77777777" w:rsidR="00E76876" w:rsidRPr="00E76876" w:rsidRDefault="00E76876" w:rsidP="00E76876">
            <w:pPr>
              <w:pStyle w:val="Tableunitsrow"/>
            </w:pPr>
            <w:r>
              <w:rPr>
                <w:rFonts w:cstheme="majorHAnsi"/>
                <w:lang w:eastAsia="en-AU"/>
              </w:rPr>
              <w:t>Coefficient</w:t>
            </w:r>
          </w:p>
        </w:tc>
        <w:tc>
          <w:tcPr>
            <w:tcW w:w="678"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48883C89" w14:textId="77777777" w:rsidR="00E76876" w:rsidRPr="00E76876" w:rsidRDefault="00E76876" w:rsidP="00E76876">
            <w:pPr>
              <w:pStyle w:val="Tableunitsrow"/>
            </w:pPr>
            <w:r>
              <w:rPr>
                <w:rFonts w:cstheme="majorHAnsi"/>
                <w:lang w:eastAsia="en-AU"/>
              </w:rPr>
              <w:t>Coefficient</w:t>
            </w:r>
          </w:p>
        </w:tc>
        <w:tc>
          <w:tcPr>
            <w:tcW w:w="678"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2D8738D9" w14:textId="77777777" w:rsidR="00E76876" w:rsidRPr="00E76876" w:rsidRDefault="00E76876" w:rsidP="00E76876">
            <w:pPr>
              <w:pStyle w:val="Tableunitsrow"/>
            </w:pPr>
            <w:r>
              <w:rPr>
                <w:rFonts w:cstheme="majorHAnsi"/>
                <w:lang w:eastAsia="en-AU"/>
              </w:rPr>
              <w:t>Coefficient</w:t>
            </w:r>
          </w:p>
        </w:tc>
        <w:tc>
          <w:tcPr>
            <w:tcW w:w="614"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379CB7F2" w14:textId="77777777" w:rsidR="00E76876" w:rsidRPr="00E76876" w:rsidRDefault="00E76876" w:rsidP="00E76876">
            <w:pPr>
              <w:pStyle w:val="Tableunitsrow"/>
            </w:pPr>
            <w:r>
              <w:rPr>
                <w:rFonts w:cstheme="majorHAnsi"/>
                <w:lang w:eastAsia="en-AU"/>
              </w:rPr>
              <w:t>Coefficient</w:t>
            </w:r>
          </w:p>
        </w:tc>
      </w:tr>
      <w:tr w:rsidR="00DA4698" w:rsidRPr="00E76876" w14:paraId="2434B936"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BBDFE10" w14:textId="77777777" w:rsidR="00DA4698" w:rsidRPr="00E76876" w:rsidRDefault="00DA4698" w:rsidP="00DA4698">
            <w:pPr>
              <w:pStyle w:val="Tableunitsrow"/>
            </w:pPr>
            <w:r w:rsidRPr="00E76876">
              <w:t>Constant</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2C8806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806.2</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50F2F264"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883.3</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349D3A7"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955.9</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24961AC"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817.0</w:t>
            </w:r>
          </w:p>
        </w:tc>
      </w:tr>
      <w:tr w:rsidR="00DA4698" w:rsidRPr="00E76876" w14:paraId="0BE02AC7"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15B2092A" w14:textId="056A15DC" w:rsidR="00DA4698" w:rsidRPr="00E76876" w:rsidRDefault="00DA4698" w:rsidP="00DA4698">
            <w:pPr>
              <w:pStyle w:val="Tableunitsrow"/>
            </w:pPr>
            <w:r w:rsidRPr="00E76876">
              <w:t>2</w:t>
            </w:r>
            <w:r w:rsidR="005B7E55">
              <w:t xml:space="preserve"> per</w:t>
            </w:r>
            <w:r w:rsidRPr="00E76876">
              <w:t>son household</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A163AB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570.0</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1D8647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604.9</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593E49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736.6</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5B5D60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562.8</w:t>
            </w:r>
          </w:p>
        </w:tc>
      </w:tr>
      <w:tr w:rsidR="00DA4698" w:rsidRPr="00E76876" w14:paraId="76F4E505"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1D5C72C" w14:textId="7CEC8D3A" w:rsidR="00DA4698" w:rsidRPr="00E76876" w:rsidRDefault="00DA4698" w:rsidP="00DA4698">
            <w:pPr>
              <w:pStyle w:val="Tableunitsrow"/>
            </w:pPr>
            <w:r w:rsidRPr="00E76876">
              <w:t>3</w:t>
            </w:r>
            <w:r w:rsidR="005B7E55">
              <w:t xml:space="preserve"> per</w:t>
            </w:r>
            <w:r w:rsidRPr="00E76876">
              <w:t>son household</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146A34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890.0</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DF2886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894.3</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C6888E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1179.1</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158CE72"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893.6</w:t>
            </w:r>
          </w:p>
        </w:tc>
      </w:tr>
      <w:tr w:rsidR="00DA4698" w:rsidRPr="00E76876" w14:paraId="1A29775C"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C02E987" w14:textId="153AE664" w:rsidR="00DA4698" w:rsidRPr="00E76876" w:rsidRDefault="00DA4698" w:rsidP="00DA4698">
            <w:pPr>
              <w:pStyle w:val="Tableunitsrow"/>
            </w:pPr>
            <w:r w:rsidRPr="00E76876">
              <w:t>4</w:t>
            </w:r>
            <w:r w:rsidR="005B7E55">
              <w:t xml:space="preserve"> per</w:t>
            </w:r>
            <w:r w:rsidRPr="00E76876">
              <w:t>son household</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6C5AB8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977.0</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850FD9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925.4</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61DEE51"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1366.3</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54C461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1005.6</w:t>
            </w:r>
          </w:p>
        </w:tc>
      </w:tr>
      <w:tr w:rsidR="00DA4698" w:rsidRPr="00E76876" w14:paraId="58DB4D5A"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3D4D532" w14:textId="5007879B" w:rsidR="00DA4698" w:rsidRPr="00E76876" w:rsidRDefault="00DA4698" w:rsidP="00DA4698">
            <w:pPr>
              <w:pStyle w:val="Tableunitsrow"/>
            </w:pPr>
            <w:r w:rsidRPr="00E76876">
              <w:t>5</w:t>
            </w:r>
            <w:r w:rsidR="005B7E55">
              <w:t xml:space="preserve"> per</w:t>
            </w:r>
            <w:r w:rsidRPr="00E76876">
              <w:t>son household</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5703B1A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1515.5</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3C379B6"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1426.0</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D21026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1925.3</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664ECC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1575.3</w:t>
            </w:r>
          </w:p>
        </w:tc>
      </w:tr>
      <w:tr w:rsidR="00DA4698" w:rsidRPr="00E76876" w14:paraId="1548C6BE"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70335A19" w14:textId="6DFC3A85" w:rsidR="00DA4698" w:rsidRPr="00E76876" w:rsidRDefault="00DA4698" w:rsidP="00DA4698">
            <w:pPr>
              <w:pStyle w:val="Tableunitsrow"/>
            </w:pPr>
            <w:r w:rsidRPr="00E76876">
              <w:t xml:space="preserve">Mains gas </w:t>
            </w:r>
            <w:r w:rsidR="006805E0">
              <w:t>connected &amp;</w:t>
            </w:r>
            <w:r w:rsidRPr="00E76876">
              <w:t xml:space="preserve"> 1</w:t>
            </w:r>
            <w:r w:rsidR="005B7E55">
              <w:t xml:space="preserve"> per</w:t>
            </w:r>
            <w:r w:rsidRPr="00E76876">
              <w:t>son</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D145A3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0D5771A"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-138.5*</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846DDC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-76.6*</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1B8455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-76.7*</w:t>
            </w:r>
          </w:p>
        </w:tc>
      </w:tr>
      <w:tr w:rsidR="00DA4698" w:rsidRPr="00E76876" w14:paraId="0939EF72"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3FD19FB" w14:textId="2F32F811" w:rsidR="00DA4698" w:rsidRPr="00E76876" w:rsidRDefault="00DA4698" w:rsidP="00DA4698">
            <w:pPr>
              <w:pStyle w:val="Tableunitsrow"/>
            </w:pPr>
            <w:r w:rsidRPr="00E76876">
              <w:t>Mains gas connected &amp; 2</w:t>
            </w:r>
            <w:r w:rsidR="005B7E55">
              <w:t xml:space="preserve"> per</w:t>
            </w:r>
            <w:r w:rsidRPr="00E76876">
              <w:t>son</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FDA6A1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-281.9</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9246E7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-471.2</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5AD8B1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-424.5</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2DBEBBD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-356.8</w:t>
            </w:r>
          </w:p>
        </w:tc>
      </w:tr>
      <w:tr w:rsidR="00DA4698" w:rsidRPr="00E76876" w14:paraId="0FE3EB85"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EA399F2" w14:textId="6C7112DA" w:rsidR="00DA4698" w:rsidRPr="00E76876" w:rsidRDefault="00DA4698" w:rsidP="00DA4698">
            <w:pPr>
              <w:pStyle w:val="Tableunitsrow"/>
            </w:pPr>
            <w:r w:rsidRPr="00E76876">
              <w:t>Mains gas connected &amp; 3</w:t>
            </w:r>
            <w:r w:rsidR="005B7E55">
              <w:t xml:space="preserve"> per</w:t>
            </w:r>
            <w:r w:rsidRPr="00E76876">
              <w:t>son</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5558ED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-360.5</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2E5685B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-516.1</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85541C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-719.3</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9C9704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-412.2</w:t>
            </w:r>
          </w:p>
        </w:tc>
      </w:tr>
      <w:tr w:rsidR="00DA4698" w:rsidRPr="00E76876" w14:paraId="55FB5C0F"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5CEFD7F" w14:textId="4C54DC30" w:rsidR="00DA4698" w:rsidRPr="00E76876" w:rsidRDefault="00DA4698" w:rsidP="00DA4698">
            <w:pPr>
              <w:pStyle w:val="Tableunitsrow"/>
            </w:pPr>
            <w:r w:rsidRPr="00E76876">
              <w:t>Mains gas connected &amp; 4</w:t>
            </w:r>
            <w:r w:rsidR="005B7E55">
              <w:t xml:space="preserve"> per</w:t>
            </w:r>
            <w:r w:rsidRPr="00E76876">
              <w:t>son</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0DFC31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-481.4</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34CD81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-489.6</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60A0EA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-699.3</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AE09D32"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-437.9</w:t>
            </w:r>
          </w:p>
        </w:tc>
      </w:tr>
      <w:tr w:rsidR="00DA4698" w:rsidRPr="00E76876" w14:paraId="465BC726"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27077D93" w14:textId="23C653B3" w:rsidR="00DA4698" w:rsidRPr="00E76876" w:rsidRDefault="00DA4698" w:rsidP="00DA4698">
            <w:pPr>
              <w:pStyle w:val="Tableunitsrow"/>
            </w:pPr>
            <w:r w:rsidRPr="00E76876">
              <w:t>Mains gas connected &amp; 5</w:t>
            </w:r>
            <w:r w:rsidR="005B7E55">
              <w:t xml:space="preserve"> per</w:t>
            </w:r>
            <w:r w:rsidRPr="00E76876">
              <w:t>son</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56926E0"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-522.6</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E053B3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-560.9</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9BE612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-665.5</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7A23F1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-492.1</w:t>
            </w:r>
          </w:p>
        </w:tc>
      </w:tr>
      <w:tr w:rsidR="00DA4698" w:rsidRPr="00E76876" w14:paraId="066F7D85" w14:textId="77777777" w:rsidTr="00D566D1">
        <w:trPr>
          <w:trHeight w:val="315"/>
        </w:trPr>
        <w:tc>
          <w:tcPr>
            <w:tcW w:w="1601"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9F3DC90" w14:textId="77777777" w:rsidR="00DA4698" w:rsidRPr="00E76876" w:rsidRDefault="00DA4698" w:rsidP="00DA4698">
            <w:pPr>
              <w:pStyle w:val="Tableunitsrow"/>
            </w:pPr>
            <w:r w:rsidRPr="00E76876">
              <w:t>Swimming pool</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2B615F66"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801.8</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519592C9"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621.7</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22D14D7"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721.8</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685648E"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683.8</w:t>
            </w:r>
          </w:p>
        </w:tc>
      </w:tr>
      <w:tr w:rsidR="00DA4698" w:rsidRPr="00E76876" w14:paraId="1812DAAB" w14:textId="77777777" w:rsidTr="00D566D1">
        <w:trPr>
          <w:trHeight w:val="315"/>
        </w:trPr>
        <w:tc>
          <w:tcPr>
            <w:tcW w:w="1601" w:type="pct"/>
            <w:tcBorders>
              <w:top w:val="nil"/>
              <w:left w:val="nil"/>
              <w:bottom w:val="single" w:sz="8" w:space="0" w:color="999999"/>
              <w:right w:val="nil"/>
            </w:tcBorders>
            <w:shd w:val="clear" w:color="auto" w:fill="auto"/>
            <w:noWrap/>
            <w:tcMar>
              <w:top w:w="15" w:type="dxa"/>
              <w:left w:w="15" w:type="dxa"/>
              <w:bottom w:w="0" w:type="dxa"/>
              <w:right w:w="15" w:type="dxa"/>
            </w:tcMar>
            <w:vAlign w:val="center"/>
          </w:tcPr>
          <w:p w14:paraId="7E2F1A4D" w14:textId="77777777" w:rsidR="00DA4698" w:rsidRPr="00E76876" w:rsidRDefault="00DA4698" w:rsidP="00DA4698">
            <w:pPr>
              <w:pStyle w:val="Tableunitsrow"/>
            </w:pP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7010E4A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532084B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218FC37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234B3A9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r>
      <w:tr w:rsidR="00D566D1" w:rsidRPr="00E76876" w14:paraId="5D244FDA" w14:textId="77777777" w:rsidTr="00D566D1">
        <w:trPr>
          <w:trHeight w:val="315"/>
        </w:trPr>
        <w:tc>
          <w:tcPr>
            <w:tcW w:w="1601" w:type="pct"/>
            <w:tcBorders>
              <w:top w:val="nil"/>
              <w:left w:val="nil"/>
              <w:bottom w:val="single" w:sz="8" w:space="0" w:color="999999"/>
              <w:right w:val="nil"/>
            </w:tcBorders>
            <w:shd w:val="clear" w:color="auto" w:fill="auto"/>
            <w:noWrap/>
            <w:tcMar>
              <w:top w:w="15" w:type="dxa"/>
              <w:left w:w="15" w:type="dxa"/>
              <w:bottom w:w="0" w:type="dxa"/>
              <w:right w:w="15" w:type="dxa"/>
            </w:tcMar>
            <w:vAlign w:val="center"/>
          </w:tcPr>
          <w:p w14:paraId="54EFDC5B" w14:textId="0CF47BC3" w:rsidR="00D566D1" w:rsidRPr="00E76876" w:rsidRDefault="00D566D1" w:rsidP="00D566D1">
            <w:pPr>
              <w:pStyle w:val="Tableunitsrow"/>
            </w:pPr>
            <w:r w:rsidRPr="00E76876">
              <w:t>Adjusted R-squared</w:t>
            </w:r>
          </w:p>
        </w:tc>
        <w:tc>
          <w:tcPr>
            <w:tcW w:w="1428"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10E56A66" w14:textId="7CF6A280"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0.331</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4C2F8EA4" w14:textId="1CC510F2"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0.306</w:t>
            </w:r>
          </w:p>
        </w:tc>
        <w:tc>
          <w:tcPr>
            <w:tcW w:w="678"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577FFD46" w14:textId="4F27E4E9"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0.298</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64243C25" w14:textId="03EEA577"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0.322</w:t>
            </w:r>
          </w:p>
        </w:tc>
      </w:tr>
    </w:tbl>
    <w:p w14:paraId="0D78B4B8" w14:textId="77777777" w:rsidR="00025454" w:rsidRDefault="00E76876" w:rsidP="00025454">
      <w:pPr>
        <w:pStyle w:val="Source"/>
      </w:pPr>
      <w:r>
        <w:t xml:space="preserve"> </w:t>
      </w:r>
      <w:r w:rsidR="00025454">
        <w:t xml:space="preserve">Note: </w:t>
      </w:r>
      <w:r w:rsidR="00025454">
        <w:rPr>
          <w:rFonts w:cstheme="majorHAnsi"/>
        </w:rPr>
        <w:t>Coefficients marked with * were not statistically significant at the 10% level.</w:t>
      </w:r>
    </w:p>
    <w:p w14:paraId="6AB9A0BA" w14:textId="77777777" w:rsidR="00025454" w:rsidRDefault="00025454" w:rsidP="00025454">
      <w:pPr>
        <w:pStyle w:val="Source"/>
      </w:pPr>
      <w:r>
        <w:t>Source: ACIL Allen Consulting</w:t>
      </w:r>
    </w:p>
    <w:p w14:paraId="6E57EE03" w14:textId="77777777" w:rsidR="00E76876" w:rsidRDefault="00E76876" w:rsidP="00E76876">
      <w:pPr>
        <w:pStyle w:val="Caption"/>
      </w:pPr>
      <w:bookmarkStart w:id="88" w:name="_Toc401126872"/>
      <w:r>
        <w:t xml:space="preserve">Table </w:t>
      </w:r>
      <w:r w:rsidR="006D3551">
        <w:fldChar w:fldCharType="begin"/>
      </w:r>
      <w:r w:rsidR="006D3551">
        <w:instrText xml:space="preserve"> SEQ Table \* MERGEFORMAT </w:instrText>
      </w:r>
      <w:r w:rsidR="006D3551">
        <w:fldChar w:fldCharType="separate"/>
      </w:r>
      <w:r w:rsidR="009E0278">
        <w:rPr>
          <w:noProof/>
        </w:rPr>
        <w:t>8</w:t>
      </w:r>
      <w:r w:rsidR="006D3551">
        <w:rPr>
          <w:noProof/>
        </w:rPr>
        <w:fldChar w:fldCharType="end"/>
      </w:r>
      <w:r w:rsidRPr="00334AAB">
        <w:rPr>
          <w:b/>
          <w:color w:val="000000"/>
        </w:rPr>
        <w:tab/>
      </w:r>
      <w:r>
        <w:rPr>
          <w:b/>
          <w:color w:val="000000"/>
        </w:rPr>
        <w:t>New South Wales benchmarks model – not controlling for gas</w:t>
      </w:r>
      <w:bookmarkEnd w:id="88"/>
    </w:p>
    <w:tbl>
      <w:tblPr>
        <w:tblW w:w="5000" w:type="pct"/>
        <w:tblCellMar>
          <w:left w:w="0" w:type="dxa"/>
          <w:right w:w="0" w:type="dxa"/>
        </w:tblCellMar>
        <w:tblLook w:val="04A0" w:firstRow="1" w:lastRow="0" w:firstColumn="1" w:lastColumn="0" w:noHBand="0" w:noVBand="1"/>
      </w:tblPr>
      <w:tblGrid>
        <w:gridCol w:w="2214"/>
        <w:gridCol w:w="2214"/>
        <w:gridCol w:w="1085"/>
        <w:gridCol w:w="1085"/>
        <w:gridCol w:w="924"/>
      </w:tblGrid>
      <w:tr w:rsidR="00051553" w14:paraId="3084D558" w14:textId="77777777" w:rsidTr="00D566D1">
        <w:trPr>
          <w:trHeight w:val="315"/>
        </w:trPr>
        <w:tc>
          <w:tcPr>
            <w:tcW w:w="1472" w:type="pct"/>
            <w:tcBorders>
              <w:top w:val="nil"/>
              <w:left w:val="nil"/>
              <w:bottom w:val="single" w:sz="8" w:space="0" w:color="C0C0C0"/>
              <w:right w:val="nil"/>
            </w:tcBorders>
            <w:shd w:val="clear" w:color="000000" w:fill="9757A6"/>
            <w:tcMar>
              <w:top w:w="15" w:type="dxa"/>
              <w:left w:w="135" w:type="dxa"/>
              <w:bottom w:w="0" w:type="dxa"/>
              <w:right w:w="15" w:type="dxa"/>
            </w:tcMar>
            <w:vAlign w:val="center"/>
            <w:hideMark/>
          </w:tcPr>
          <w:p w14:paraId="3E52DF41" w14:textId="77777777" w:rsidR="00E76876" w:rsidRDefault="00E76876" w:rsidP="00E76876">
            <w:pPr>
              <w:keepNext/>
              <w:spacing w:before="0" w:after="0" w:line="240" w:lineRule="auto"/>
              <w:ind w:firstLineChars="100" w:firstLine="160"/>
              <w:rPr>
                <w:rFonts w:ascii="Arial" w:hAnsi="Arial" w:cs="Arial"/>
                <w:color w:val="FFFFFF"/>
                <w:sz w:val="16"/>
                <w:szCs w:val="16"/>
                <w:lang w:eastAsia="en-AU"/>
              </w:rPr>
            </w:pPr>
            <w:r>
              <w:rPr>
                <w:rFonts w:ascii="Arial" w:hAnsi="Arial" w:cs="Arial"/>
                <w:color w:val="FFFFFF"/>
                <w:sz w:val="16"/>
                <w:szCs w:val="16"/>
              </w:rPr>
              <w:t>Variable</w:t>
            </w:r>
          </w:p>
        </w:tc>
        <w:tc>
          <w:tcPr>
            <w:tcW w:w="1472"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0C4B8553" w14:textId="03B65DA0" w:rsidR="00E76876" w:rsidRDefault="006830DE" w:rsidP="00E76876">
            <w:pPr>
              <w:keepNext/>
              <w:jc w:val="center"/>
              <w:rPr>
                <w:rFonts w:ascii="Arial" w:hAnsi="Arial" w:cs="Arial"/>
                <w:color w:val="FFFFFF"/>
                <w:sz w:val="16"/>
                <w:szCs w:val="16"/>
              </w:rPr>
            </w:pPr>
            <w:r>
              <w:rPr>
                <w:rFonts w:ascii="Arial" w:hAnsi="Arial" w:cs="Arial"/>
                <w:color w:val="FFFFFF"/>
                <w:sz w:val="16"/>
                <w:szCs w:val="16"/>
              </w:rPr>
              <w:t>Summer</w:t>
            </w:r>
          </w:p>
        </w:tc>
        <w:tc>
          <w:tcPr>
            <w:tcW w:w="721"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48468A48" w14:textId="77777777" w:rsidR="00E76876" w:rsidRDefault="00E76876" w:rsidP="00E76876">
            <w:pPr>
              <w:keepNext/>
              <w:jc w:val="center"/>
              <w:rPr>
                <w:rFonts w:ascii="Arial" w:hAnsi="Arial" w:cs="Arial"/>
                <w:color w:val="FFFFFF"/>
                <w:sz w:val="16"/>
                <w:szCs w:val="16"/>
              </w:rPr>
            </w:pPr>
            <w:r>
              <w:rPr>
                <w:rFonts w:ascii="Arial" w:hAnsi="Arial" w:cs="Arial"/>
                <w:color w:val="FFFFFF"/>
                <w:sz w:val="16"/>
                <w:szCs w:val="16"/>
              </w:rPr>
              <w:t>Autumn</w:t>
            </w:r>
          </w:p>
        </w:tc>
        <w:tc>
          <w:tcPr>
            <w:tcW w:w="721"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5533D0C9" w14:textId="2E7A12F5" w:rsidR="00E76876" w:rsidRDefault="006830DE" w:rsidP="00E76876">
            <w:pPr>
              <w:keepNext/>
              <w:jc w:val="center"/>
              <w:rPr>
                <w:rFonts w:ascii="Arial" w:hAnsi="Arial" w:cs="Arial"/>
                <w:color w:val="FFFFFF"/>
                <w:sz w:val="16"/>
                <w:szCs w:val="16"/>
              </w:rPr>
            </w:pPr>
            <w:r>
              <w:rPr>
                <w:rFonts w:ascii="Arial" w:hAnsi="Arial" w:cs="Arial"/>
                <w:color w:val="FFFFFF"/>
                <w:sz w:val="16"/>
                <w:szCs w:val="16"/>
              </w:rPr>
              <w:t>Winter</w:t>
            </w:r>
          </w:p>
        </w:tc>
        <w:tc>
          <w:tcPr>
            <w:tcW w:w="614" w:type="pct"/>
            <w:tcBorders>
              <w:top w:val="nil"/>
              <w:left w:val="nil"/>
              <w:bottom w:val="single" w:sz="8" w:space="0" w:color="C0C0C0"/>
              <w:right w:val="nil"/>
            </w:tcBorders>
            <w:shd w:val="clear" w:color="000000" w:fill="9757A6"/>
            <w:tcMar>
              <w:top w:w="15" w:type="dxa"/>
              <w:left w:w="15" w:type="dxa"/>
              <w:bottom w:w="0" w:type="dxa"/>
              <w:right w:w="15" w:type="dxa"/>
            </w:tcMar>
            <w:vAlign w:val="center"/>
            <w:hideMark/>
          </w:tcPr>
          <w:p w14:paraId="3FDD86B0" w14:textId="77777777" w:rsidR="00E76876" w:rsidRDefault="00E76876" w:rsidP="00E76876">
            <w:pPr>
              <w:keepNext/>
              <w:jc w:val="center"/>
              <w:rPr>
                <w:rFonts w:ascii="Arial" w:hAnsi="Arial" w:cs="Arial"/>
                <w:color w:val="FFFFFF"/>
                <w:sz w:val="16"/>
                <w:szCs w:val="16"/>
              </w:rPr>
            </w:pPr>
            <w:r>
              <w:rPr>
                <w:rFonts w:ascii="Arial" w:hAnsi="Arial" w:cs="Arial"/>
                <w:color w:val="FFFFFF"/>
                <w:sz w:val="16"/>
                <w:szCs w:val="16"/>
              </w:rPr>
              <w:t>Spring</w:t>
            </w:r>
          </w:p>
        </w:tc>
      </w:tr>
      <w:tr w:rsidR="00051553" w:rsidRPr="00E76876" w14:paraId="20DE04E3" w14:textId="77777777" w:rsidTr="00D566D1">
        <w:trPr>
          <w:trHeight w:val="315"/>
        </w:trPr>
        <w:tc>
          <w:tcPr>
            <w:tcW w:w="1472"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72F96EC7" w14:textId="77777777" w:rsidR="00E76876" w:rsidRPr="00E76876" w:rsidRDefault="00E76876" w:rsidP="00E76876">
            <w:pPr>
              <w:pStyle w:val="Tableunitsrow"/>
            </w:pPr>
            <w:r w:rsidRPr="00E76876">
              <w:t> </w:t>
            </w:r>
          </w:p>
        </w:tc>
        <w:tc>
          <w:tcPr>
            <w:tcW w:w="1472"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661BB204" w14:textId="77777777" w:rsidR="00E76876" w:rsidRPr="00E76876" w:rsidRDefault="00E76876" w:rsidP="00E76876">
            <w:pPr>
              <w:pStyle w:val="Tableunitsrow"/>
            </w:pPr>
            <w:r>
              <w:rPr>
                <w:rFonts w:cstheme="majorHAnsi"/>
                <w:lang w:eastAsia="en-AU"/>
              </w:rPr>
              <w:t>Coefficient</w:t>
            </w:r>
          </w:p>
        </w:tc>
        <w:tc>
          <w:tcPr>
            <w:tcW w:w="721"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4F8928AE" w14:textId="77777777" w:rsidR="00E76876" w:rsidRPr="00E76876" w:rsidRDefault="00E76876" w:rsidP="00E76876">
            <w:pPr>
              <w:pStyle w:val="Tableunitsrow"/>
            </w:pPr>
            <w:r>
              <w:rPr>
                <w:rFonts w:cstheme="majorHAnsi"/>
                <w:lang w:eastAsia="en-AU"/>
              </w:rPr>
              <w:t>Coefficient</w:t>
            </w:r>
          </w:p>
        </w:tc>
        <w:tc>
          <w:tcPr>
            <w:tcW w:w="721"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5BEA8442" w14:textId="77777777" w:rsidR="00E76876" w:rsidRPr="00E76876" w:rsidRDefault="00E76876" w:rsidP="00E76876">
            <w:pPr>
              <w:pStyle w:val="Tableunitsrow"/>
            </w:pPr>
            <w:r>
              <w:rPr>
                <w:rFonts w:cstheme="majorHAnsi"/>
                <w:lang w:eastAsia="en-AU"/>
              </w:rPr>
              <w:t>Coefficient</w:t>
            </w:r>
          </w:p>
        </w:tc>
        <w:tc>
          <w:tcPr>
            <w:tcW w:w="614" w:type="pct"/>
            <w:tcBorders>
              <w:top w:val="nil"/>
              <w:left w:val="nil"/>
              <w:bottom w:val="single" w:sz="8" w:space="0" w:color="C0C0C0"/>
              <w:right w:val="nil"/>
            </w:tcBorders>
            <w:shd w:val="clear" w:color="000000" w:fill="E6E6E6"/>
            <w:tcMar>
              <w:top w:w="15" w:type="dxa"/>
              <w:left w:w="135" w:type="dxa"/>
              <w:bottom w:w="0" w:type="dxa"/>
              <w:right w:w="15" w:type="dxa"/>
            </w:tcMar>
            <w:vAlign w:val="center"/>
            <w:hideMark/>
          </w:tcPr>
          <w:p w14:paraId="4EE0CB24" w14:textId="77777777" w:rsidR="00E76876" w:rsidRPr="00E76876" w:rsidRDefault="00E76876" w:rsidP="00E76876">
            <w:pPr>
              <w:pStyle w:val="Tableunitsrow"/>
            </w:pPr>
            <w:r>
              <w:rPr>
                <w:rFonts w:cstheme="majorHAnsi"/>
                <w:lang w:eastAsia="en-AU"/>
              </w:rPr>
              <w:t>Coefficient</w:t>
            </w:r>
          </w:p>
        </w:tc>
      </w:tr>
      <w:tr w:rsidR="00DA4698" w:rsidRPr="00E76876" w14:paraId="44A7A0D7"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006E4605" w14:textId="77777777" w:rsidR="00DA4698" w:rsidRPr="00E76876" w:rsidRDefault="00DA4698" w:rsidP="00DA4698">
            <w:pPr>
              <w:pStyle w:val="Tableunitsrow"/>
            </w:pPr>
            <w:r>
              <w:rPr>
                <w:rFonts w:ascii="Arial" w:hAnsi="Arial" w:cs="Arial"/>
                <w:color w:val="000000"/>
              </w:rPr>
              <w:t>Constant</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2180E13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808.8</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84CEC0C"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827.0</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A08715E"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925.2</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0F225F9" w14:textId="77777777" w:rsidR="00DA4698" w:rsidRDefault="00DA4698" w:rsidP="00DA4698">
            <w:pPr>
              <w:spacing w:before="40" w:after="40"/>
              <w:jc w:val="center"/>
              <w:rPr>
                <w:rFonts w:ascii="Arial" w:hAnsi="Arial" w:cs="Arial"/>
                <w:color w:val="000000"/>
                <w:sz w:val="16"/>
                <w:szCs w:val="16"/>
              </w:rPr>
            </w:pPr>
            <w:r>
              <w:rPr>
                <w:rFonts w:ascii="Arial" w:hAnsi="Arial" w:cs="Arial"/>
                <w:color w:val="000000"/>
                <w:sz w:val="16"/>
                <w:szCs w:val="16"/>
              </w:rPr>
              <w:t>786.0</w:t>
            </w:r>
          </w:p>
        </w:tc>
      </w:tr>
      <w:tr w:rsidR="00DA4698" w:rsidRPr="00E76876" w14:paraId="6426CE4C"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6DD23AB5" w14:textId="494092CA" w:rsidR="00DA4698" w:rsidRPr="00E76876" w:rsidRDefault="00DA4698" w:rsidP="00DA4698">
            <w:pPr>
              <w:pStyle w:val="Tableunitsrow"/>
            </w:pPr>
            <w:r>
              <w:rPr>
                <w:rFonts w:ascii="Arial" w:hAnsi="Arial" w:cs="Arial"/>
                <w:color w:val="000000"/>
              </w:rPr>
              <w:t>2</w:t>
            </w:r>
            <w:r w:rsidR="005B7E55">
              <w:rPr>
                <w:rFonts w:ascii="Arial" w:hAnsi="Arial" w:cs="Arial"/>
                <w:color w:val="000000"/>
              </w:rPr>
              <w:t xml:space="preserve"> per</w:t>
            </w:r>
            <w:r>
              <w:rPr>
                <w:rFonts w:ascii="Arial" w:hAnsi="Arial" w:cs="Arial"/>
                <w:color w:val="000000"/>
              </w:rPr>
              <w:t>son household</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523337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461.8</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2279D32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483.2</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6A6CCE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608.0</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8104B5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459.3</w:t>
            </w:r>
          </w:p>
        </w:tc>
      </w:tr>
      <w:tr w:rsidR="00DA4698" w:rsidRPr="00E76876" w14:paraId="10D517ED"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FC53252" w14:textId="7CCDCD46" w:rsidR="00DA4698" w:rsidRPr="00E76876" w:rsidRDefault="00DA4698" w:rsidP="00DA4698">
            <w:pPr>
              <w:pStyle w:val="Tableunitsrow"/>
            </w:pPr>
            <w:r>
              <w:rPr>
                <w:rFonts w:ascii="Arial" w:hAnsi="Arial" w:cs="Arial"/>
                <w:color w:val="000000"/>
              </w:rPr>
              <w:t>3</w:t>
            </w:r>
            <w:r w:rsidR="005B7E55">
              <w:rPr>
                <w:rFonts w:ascii="Arial" w:hAnsi="Arial" w:cs="Arial"/>
                <w:color w:val="000000"/>
              </w:rPr>
              <w:t xml:space="preserve"> per</w:t>
            </w:r>
            <w:r>
              <w:rPr>
                <w:rFonts w:ascii="Arial" w:hAnsi="Arial" w:cs="Arial"/>
                <w:color w:val="000000"/>
              </w:rPr>
              <w:t>son household</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B283F2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746.2</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220C241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747.6</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6D2886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926.9</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5C7109D"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762.6</w:t>
            </w:r>
          </w:p>
        </w:tc>
      </w:tr>
      <w:tr w:rsidR="00DA4698" w:rsidRPr="00E76876" w14:paraId="52BCDAAF"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5A039E1C" w14:textId="4F6CBF22" w:rsidR="00DA4698" w:rsidRPr="00E76876" w:rsidRDefault="00DA4698" w:rsidP="00DA4698">
            <w:pPr>
              <w:pStyle w:val="Tableunitsrow"/>
            </w:pPr>
            <w:r>
              <w:rPr>
                <w:rFonts w:ascii="Arial" w:hAnsi="Arial" w:cs="Arial"/>
                <w:color w:val="000000"/>
              </w:rPr>
              <w:t>4</w:t>
            </w:r>
            <w:r w:rsidR="005B7E55">
              <w:rPr>
                <w:rFonts w:ascii="Arial" w:hAnsi="Arial" w:cs="Arial"/>
                <w:color w:val="000000"/>
              </w:rPr>
              <w:t xml:space="preserve"> per</w:t>
            </w:r>
            <w:r>
              <w:rPr>
                <w:rFonts w:ascii="Arial" w:hAnsi="Arial" w:cs="Arial"/>
                <w:color w:val="000000"/>
              </w:rPr>
              <w:t>son household</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57D58F2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727.6</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6E1DC74"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730.6</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11D32FB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1038.4</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6DD9AC88"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812.1</w:t>
            </w:r>
          </w:p>
        </w:tc>
      </w:tr>
      <w:tr w:rsidR="00DA4698" w:rsidRPr="00E76876" w14:paraId="66362674"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321E6063" w14:textId="426B3925" w:rsidR="00DA4698" w:rsidRPr="00E76876" w:rsidRDefault="00DA4698" w:rsidP="00DA4698">
            <w:pPr>
              <w:pStyle w:val="Tableunitsrow"/>
            </w:pPr>
            <w:r>
              <w:rPr>
                <w:rFonts w:ascii="Arial" w:hAnsi="Arial" w:cs="Arial"/>
                <w:color w:val="000000"/>
              </w:rPr>
              <w:t>5</w:t>
            </w:r>
            <w:r w:rsidR="005B7E55">
              <w:rPr>
                <w:rFonts w:ascii="Arial" w:hAnsi="Arial" w:cs="Arial"/>
                <w:color w:val="000000"/>
              </w:rPr>
              <w:t xml:space="preserve"> per</w:t>
            </w:r>
            <w:r>
              <w:rPr>
                <w:rFonts w:ascii="Arial" w:hAnsi="Arial" w:cs="Arial"/>
                <w:color w:val="000000"/>
              </w:rPr>
              <w:t>son household</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5264969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1275.6</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77F337B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1227.4</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8AE2FAB"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1654.1</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5D677D13"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1382.8</w:t>
            </w:r>
          </w:p>
        </w:tc>
      </w:tr>
      <w:tr w:rsidR="00DA4698" w:rsidRPr="00E76876" w14:paraId="2FF373E4"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hideMark/>
          </w:tcPr>
          <w:p w14:paraId="466E2734" w14:textId="77777777" w:rsidR="00DA4698" w:rsidRPr="00E76876" w:rsidRDefault="00DA4698" w:rsidP="00DA4698">
            <w:pPr>
              <w:pStyle w:val="Tableunitsrow"/>
            </w:pPr>
            <w:r>
              <w:rPr>
                <w:rFonts w:ascii="Arial" w:hAnsi="Arial" w:cs="Arial"/>
                <w:color w:val="000000"/>
              </w:rPr>
              <w:t>Swimming pool</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0AE2C16C"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788.2</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823034F"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607.6</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3242B495"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702.1</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hideMark/>
          </w:tcPr>
          <w:p w14:paraId="44168B86" w14:textId="77777777" w:rsidR="00DA4698" w:rsidRDefault="00DA4698" w:rsidP="00DA4698">
            <w:pPr>
              <w:spacing w:before="40" w:after="40" w:line="240" w:lineRule="auto"/>
              <w:jc w:val="center"/>
              <w:rPr>
                <w:rFonts w:ascii="Arial" w:hAnsi="Arial" w:cs="Arial"/>
                <w:color w:val="000000"/>
                <w:sz w:val="16"/>
                <w:szCs w:val="16"/>
              </w:rPr>
            </w:pPr>
            <w:r>
              <w:rPr>
                <w:rFonts w:ascii="Arial" w:hAnsi="Arial" w:cs="Arial"/>
                <w:color w:val="000000"/>
                <w:sz w:val="16"/>
                <w:szCs w:val="16"/>
              </w:rPr>
              <w:t>671.3</w:t>
            </w:r>
          </w:p>
        </w:tc>
      </w:tr>
      <w:tr w:rsidR="00D566D1" w:rsidRPr="00E76876" w14:paraId="3BF0AB86"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tcPr>
          <w:p w14:paraId="688BC680" w14:textId="77777777" w:rsidR="00D566D1" w:rsidRPr="00E76876" w:rsidRDefault="00D566D1" w:rsidP="00D566D1">
            <w:pPr>
              <w:pStyle w:val="Tableunitsrow"/>
            </w:pP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554B19A1" w14:textId="77777777" w:rsidR="00D566D1" w:rsidRDefault="00D566D1" w:rsidP="00D566D1">
            <w:pPr>
              <w:spacing w:before="40" w:after="40" w:line="240" w:lineRule="auto"/>
              <w:jc w:val="center"/>
              <w:rPr>
                <w:rFonts w:ascii="Arial" w:hAnsi="Arial" w:cs="Arial"/>
                <w:color w:val="000000"/>
                <w:sz w:val="16"/>
                <w:szCs w:val="16"/>
              </w:rPr>
            </w:pP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3D231C5E" w14:textId="77777777" w:rsidR="00D566D1" w:rsidRDefault="00D566D1" w:rsidP="00D566D1">
            <w:pPr>
              <w:spacing w:before="40" w:after="40" w:line="240" w:lineRule="auto"/>
              <w:jc w:val="center"/>
              <w:rPr>
                <w:rFonts w:ascii="Arial" w:hAnsi="Arial" w:cs="Arial"/>
                <w:color w:val="000000"/>
                <w:sz w:val="16"/>
                <w:szCs w:val="16"/>
              </w:rPr>
            </w:pP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070404B0" w14:textId="77777777" w:rsidR="00D566D1" w:rsidRDefault="00D566D1" w:rsidP="00D566D1">
            <w:pPr>
              <w:spacing w:before="40" w:after="40" w:line="240" w:lineRule="auto"/>
              <w:jc w:val="center"/>
              <w:rPr>
                <w:rFonts w:ascii="Arial" w:hAnsi="Arial" w:cs="Arial"/>
                <w:color w:val="000000"/>
                <w:sz w:val="16"/>
                <w:szCs w:val="16"/>
              </w:rPr>
            </w:pP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403492CD" w14:textId="77777777" w:rsidR="00D566D1" w:rsidRDefault="00D566D1" w:rsidP="00D566D1">
            <w:pPr>
              <w:spacing w:before="40" w:after="40" w:line="240" w:lineRule="auto"/>
              <w:jc w:val="center"/>
              <w:rPr>
                <w:rFonts w:ascii="Arial" w:hAnsi="Arial" w:cs="Arial"/>
                <w:color w:val="000000"/>
                <w:sz w:val="16"/>
                <w:szCs w:val="16"/>
              </w:rPr>
            </w:pPr>
          </w:p>
        </w:tc>
      </w:tr>
      <w:tr w:rsidR="00D566D1" w:rsidRPr="00E76876" w14:paraId="6391975C" w14:textId="77777777" w:rsidTr="00D566D1">
        <w:trPr>
          <w:trHeight w:val="315"/>
        </w:trPr>
        <w:tc>
          <w:tcPr>
            <w:tcW w:w="1472" w:type="pct"/>
            <w:tcBorders>
              <w:top w:val="nil"/>
              <w:left w:val="nil"/>
              <w:bottom w:val="single" w:sz="8" w:space="0" w:color="C0C0C0"/>
              <w:right w:val="nil"/>
            </w:tcBorders>
            <w:shd w:val="clear" w:color="auto" w:fill="auto"/>
            <w:noWrap/>
            <w:tcMar>
              <w:top w:w="15" w:type="dxa"/>
              <w:left w:w="15" w:type="dxa"/>
              <w:bottom w:w="0" w:type="dxa"/>
              <w:right w:w="15" w:type="dxa"/>
            </w:tcMar>
            <w:vAlign w:val="center"/>
          </w:tcPr>
          <w:p w14:paraId="29B1ADFF" w14:textId="7A9F5257" w:rsidR="00D566D1" w:rsidRPr="00E76876" w:rsidRDefault="00D566D1" w:rsidP="00D566D1">
            <w:pPr>
              <w:pStyle w:val="Tableunitsrow"/>
            </w:pPr>
            <w:r w:rsidRPr="00E76876">
              <w:t>Adjusted R-squared</w:t>
            </w:r>
          </w:p>
        </w:tc>
        <w:tc>
          <w:tcPr>
            <w:tcW w:w="1472"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206CE402" w14:textId="33F0C204"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0.299</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0C73E870" w14:textId="34603BA2"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0.247</w:t>
            </w:r>
          </w:p>
        </w:tc>
        <w:tc>
          <w:tcPr>
            <w:tcW w:w="721"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55A8BDA5" w14:textId="29423954"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0.249</w:t>
            </w:r>
          </w:p>
        </w:tc>
        <w:tc>
          <w:tcPr>
            <w:tcW w:w="614" w:type="pct"/>
            <w:tcBorders>
              <w:top w:val="nil"/>
              <w:left w:val="nil"/>
              <w:bottom w:val="single" w:sz="8" w:space="0" w:color="C0C0C0"/>
              <w:right w:val="nil"/>
            </w:tcBorders>
            <w:shd w:val="clear" w:color="auto" w:fill="auto"/>
            <w:tcMar>
              <w:top w:w="15" w:type="dxa"/>
              <w:left w:w="15" w:type="dxa"/>
              <w:bottom w:w="0" w:type="dxa"/>
              <w:right w:w="15" w:type="dxa"/>
            </w:tcMar>
            <w:vAlign w:val="center"/>
          </w:tcPr>
          <w:p w14:paraId="45803C2E" w14:textId="7E4AC077" w:rsidR="00D566D1" w:rsidRDefault="00D566D1" w:rsidP="00D566D1">
            <w:pPr>
              <w:spacing w:before="40" w:after="40" w:line="240" w:lineRule="auto"/>
              <w:jc w:val="center"/>
              <w:rPr>
                <w:rFonts w:ascii="Arial" w:hAnsi="Arial" w:cs="Arial"/>
                <w:color w:val="000000"/>
                <w:sz w:val="16"/>
                <w:szCs w:val="16"/>
              </w:rPr>
            </w:pPr>
            <w:r>
              <w:rPr>
                <w:rFonts w:ascii="Arial" w:hAnsi="Arial" w:cs="Arial"/>
                <w:color w:val="000000"/>
                <w:sz w:val="16"/>
                <w:szCs w:val="16"/>
              </w:rPr>
              <w:t>0.286</w:t>
            </w:r>
          </w:p>
        </w:tc>
      </w:tr>
    </w:tbl>
    <w:p w14:paraId="4A27639B" w14:textId="1457AB6A" w:rsidR="00E76876" w:rsidRDefault="00E76876" w:rsidP="00E76876">
      <w:pPr>
        <w:pStyle w:val="Source"/>
      </w:pPr>
      <w:r>
        <w:t xml:space="preserve">Note: </w:t>
      </w:r>
      <w:r>
        <w:rPr>
          <w:rFonts w:cstheme="majorHAnsi"/>
        </w:rPr>
        <w:t>Coefficients marked with * were not statistically significant at the 10% level.</w:t>
      </w:r>
      <w:r w:rsidR="0032055E">
        <w:rPr>
          <w:rFonts w:cstheme="majorHAnsi"/>
        </w:rPr>
        <w:t xml:space="preserve"> </w:t>
      </w:r>
    </w:p>
    <w:p w14:paraId="6424FEEF" w14:textId="77777777" w:rsidR="00E76876" w:rsidRDefault="00E76876" w:rsidP="00E76876">
      <w:pPr>
        <w:pStyle w:val="Source"/>
      </w:pPr>
      <w:r>
        <w:t>Source: ACIL Allen Consulting</w:t>
      </w:r>
    </w:p>
    <w:p w14:paraId="7A54F78E" w14:textId="7FB328B9" w:rsidR="00025454" w:rsidRDefault="00025454" w:rsidP="00025454">
      <w:pPr>
        <w:pStyle w:val="Caption"/>
      </w:pPr>
      <w:bookmarkStart w:id="89" w:name="_Toc401126873"/>
      <w:r>
        <w:lastRenderedPageBreak/>
        <w:t xml:space="preserve">Table </w:t>
      </w:r>
      <w:r w:rsidR="006D3551">
        <w:fldChar w:fldCharType="begin"/>
      </w:r>
      <w:r w:rsidR="006D3551">
        <w:instrText xml:space="preserve"> SEQ Table \* MERGEFORMAT </w:instrText>
      </w:r>
      <w:r w:rsidR="006D3551">
        <w:fldChar w:fldCharType="separate"/>
      </w:r>
      <w:r w:rsidR="009E0278">
        <w:rPr>
          <w:noProof/>
        </w:rPr>
        <w:t>9</w:t>
      </w:r>
      <w:r w:rsidR="006D3551">
        <w:rPr>
          <w:noProof/>
        </w:rPr>
        <w:fldChar w:fldCharType="end"/>
      </w:r>
      <w:r w:rsidRPr="000C5EEF">
        <w:rPr>
          <w:b/>
          <w:color w:val="000000"/>
        </w:rPr>
        <w:tab/>
      </w:r>
      <w:r>
        <w:rPr>
          <w:b/>
          <w:color w:val="000000"/>
        </w:rPr>
        <w:t>Typical electricity use of New South Wales households by size, swimming pool and gas connection – kWh</w:t>
      </w:r>
      <w:r w:rsidR="005B7E55">
        <w:rPr>
          <w:b/>
          <w:color w:val="000000"/>
        </w:rPr>
        <w:t xml:space="preserve"> per</w:t>
      </w:r>
      <w:r>
        <w:rPr>
          <w:b/>
          <w:color w:val="000000"/>
        </w:rPr>
        <w:t xml:space="preserve"> annum</w:t>
      </w:r>
      <w:bookmarkEnd w:id="89"/>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1751"/>
        <w:gridCol w:w="1163"/>
        <w:gridCol w:w="1163"/>
        <w:gridCol w:w="1163"/>
        <w:gridCol w:w="1163"/>
        <w:gridCol w:w="1167"/>
      </w:tblGrid>
      <w:tr w:rsidR="00025454" w:rsidRPr="000C5EEF" w14:paraId="196B5152" w14:textId="77777777" w:rsidTr="003A40F3">
        <w:trPr>
          <w:cantSplit/>
          <w:trHeight w:val="300"/>
        </w:trPr>
        <w:tc>
          <w:tcPr>
            <w:tcW w:w="1157" w:type="pct"/>
            <w:tcBorders>
              <w:top w:val="nil"/>
              <w:bottom w:val="single" w:sz="2" w:space="0" w:color="C0C0C0"/>
            </w:tcBorders>
            <w:shd w:val="solid" w:color="9757A6" w:fill="auto"/>
            <w:noWrap/>
            <w:vAlign w:val="center"/>
            <w:hideMark/>
          </w:tcPr>
          <w:p w14:paraId="28A9EF89" w14:textId="77777777" w:rsidR="00025454" w:rsidRPr="000C5EEF" w:rsidRDefault="00025454" w:rsidP="00025454">
            <w:pPr>
              <w:pStyle w:val="Tablecolumnheadings"/>
              <w:rPr>
                <w:lang w:eastAsia="en-AU"/>
              </w:rPr>
            </w:pPr>
            <w:r w:rsidRPr="000C5EEF">
              <w:rPr>
                <w:lang w:eastAsia="en-AU"/>
              </w:rPr>
              <w:t>Season</w:t>
            </w:r>
          </w:p>
        </w:tc>
        <w:tc>
          <w:tcPr>
            <w:tcW w:w="3843" w:type="pct"/>
            <w:gridSpan w:val="5"/>
            <w:tcBorders>
              <w:top w:val="nil"/>
              <w:bottom w:val="single" w:sz="2" w:space="0" w:color="C0C0C0"/>
            </w:tcBorders>
            <w:shd w:val="solid" w:color="9757A6" w:fill="auto"/>
            <w:noWrap/>
            <w:vAlign w:val="center"/>
            <w:hideMark/>
          </w:tcPr>
          <w:p w14:paraId="1A571272" w14:textId="13276D67" w:rsidR="00025454" w:rsidRPr="000C5EEF" w:rsidRDefault="00025454" w:rsidP="00025454">
            <w:pPr>
              <w:pStyle w:val="Tablecolumnheadings"/>
              <w:jc w:val="center"/>
              <w:rPr>
                <w:lang w:eastAsia="en-AU"/>
              </w:rPr>
            </w:pPr>
            <w:r>
              <w:rPr>
                <w:b/>
                <w:bCs/>
                <w:lang w:eastAsia="en-AU"/>
              </w:rPr>
              <w:t>Household size (</w:t>
            </w:r>
            <w:r w:rsidR="005B7E55">
              <w:rPr>
                <w:b/>
                <w:bCs/>
                <w:lang w:eastAsia="en-AU"/>
              </w:rPr>
              <w:t xml:space="preserve"> per</w:t>
            </w:r>
            <w:r>
              <w:rPr>
                <w:b/>
                <w:bCs/>
                <w:lang w:eastAsia="en-AU"/>
              </w:rPr>
              <w:t>sons)</w:t>
            </w:r>
          </w:p>
        </w:tc>
      </w:tr>
      <w:tr w:rsidR="00051553" w:rsidRPr="000C5EEF" w14:paraId="5C0926B9" w14:textId="77777777" w:rsidTr="00DF33DD">
        <w:trPr>
          <w:cantSplit/>
          <w:trHeight w:val="300"/>
        </w:trPr>
        <w:tc>
          <w:tcPr>
            <w:tcW w:w="1157" w:type="pct"/>
            <w:tcBorders>
              <w:top w:val="single" w:sz="2" w:space="0" w:color="C0C0C0"/>
            </w:tcBorders>
            <w:shd w:val="solid" w:color="E6E6E6" w:fill="auto"/>
            <w:noWrap/>
            <w:vAlign w:val="center"/>
          </w:tcPr>
          <w:p w14:paraId="451B6937" w14:textId="77777777" w:rsidR="00025454" w:rsidRPr="000C5EEF" w:rsidRDefault="00025454" w:rsidP="00025454">
            <w:pPr>
              <w:pStyle w:val="Tableunitsrow"/>
              <w:jc w:val="center"/>
              <w:rPr>
                <w:lang w:eastAsia="en-AU"/>
              </w:rPr>
            </w:pPr>
          </w:p>
        </w:tc>
        <w:tc>
          <w:tcPr>
            <w:tcW w:w="768" w:type="pct"/>
            <w:tcBorders>
              <w:top w:val="single" w:sz="2" w:space="0" w:color="C0C0C0"/>
            </w:tcBorders>
            <w:shd w:val="solid" w:color="E6E6E6" w:fill="auto"/>
            <w:noWrap/>
            <w:vAlign w:val="center"/>
          </w:tcPr>
          <w:p w14:paraId="47A0462F" w14:textId="77777777" w:rsidR="00025454" w:rsidRPr="000C5EEF" w:rsidRDefault="00025454" w:rsidP="00025454">
            <w:pPr>
              <w:pStyle w:val="Tabletext"/>
              <w:jc w:val="center"/>
              <w:rPr>
                <w:lang w:eastAsia="en-AU"/>
              </w:rPr>
            </w:pPr>
            <w:r w:rsidRPr="000C5EEF">
              <w:rPr>
                <w:lang w:eastAsia="en-AU"/>
              </w:rPr>
              <w:t>1</w:t>
            </w:r>
          </w:p>
        </w:tc>
        <w:tc>
          <w:tcPr>
            <w:tcW w:w="768" w:type="pct"/>
            <w:tcBorders>
              <w:top w:val="single" w:sz="2" w:space="0" w:color="C0C0C0"/>
            </w:tcBorders>
            <w:shd w:val="solid" w:color="E6E6E6" w:fill="auto"/>
            <w:noWrap/>
            <w:vAlign w:val="center"/>
          </w:tcPr>
          <w:p w14:paraId="6AB165CB" w14:textId="77777777" w:rsidR="00025454" w:rsidRPr="000C5EEF" w:rsidRDefault="00025454" w:rsidP="00025454">
            <w:pPr>
              <w:pStyle w:val="Tabletext"/>
              <w:jc w:val="center"/>
              <w:rPr>
                <w:lang w:eastAsia="en-AU"/>
              </w:rPr>
            </w:pPr>
            <w:r w:rsidRPr="000C5EEF">
              <w:rPr>
                <w:lang w:eastAsia="en-AU"/>
              </w:rPr>
              <w:t>2</w:t>
            </w:r>
          </w:p>
        </w:tc>
        <w:tc>
          <w:tcPr>
            <w:tcW w:w="768" w:type="pct"/>
            <w:tcBorders>
              <w:top w:val="single" w:sz="2" w:space="0" w:color="C0C0C0"/>
            </w:tcBorders>
            <w:shd w:val="solid" w:color="E6E6E6" w:fill="auto"/>
            <w:noWrap/>
            <w:vAlign w:val="center"/>
          </w:tcPr>
          <w:p w14:paraId="329B0C17" w14:textId="77777777" w:rsidR="00025454" w:rsidRPr="000C5EEF" w:rsidRDefault="00025454" w:rsidP="00025454">
            <w:pPr>
              <w:pStyle w:val="Tabletext"/>
              <w:jc w:val="center"/>
              <w:rPr>
                <w:lang w:eastAsia="en-AU"/>
              </w:rPr>
            </w:pPr>
            <w:r w:rsidRPr="000C5EEF">
              <w:rPr>
                <w:lang w:eastAsia="en-AU"/>
              </w:rPr>
              <w:t>3</w:t>
            </w:r>
          </w:p>
        </w:tc>
        <w:tc>
          <w:tcPr>
            <w:tcW w:w="768" w:type="pct"/>
            <w:tcBorders>
              <w:top w:val="single" w:sz="2" w:space="0" w:color="C0C0C0"/>
            </w:tcBorders>
            <w:shd w:val="solid" w:color="E6E6E6" w:fill="auto"/>
            <w:noWrap/>
            <w:vAlign w:val="center"/>
          </w:tcPr>
          <w:p w14:paraId="012BA50D" w14:textId="77777777" w:rsidR="00025454" w:rsidRPr="000C5EEF" w:rsidRDefault="00025454" w:rsidP="00025454">
            <w:pPr>
              <w:pStyle w:val="Tabletext"/>
              <w:jc w:val="center"/>
              <w:rPr>
                <w:lang w:eastAsia="en-AU"/>
              </w:rPr>
            </w:pPr>
            <w:r w:rsidRPr="000C5EEF">
              <w:rPr>
                <w:lang w:eastAsia="en-AU"/>
              </w:rPr>
              <w:t>4</w:t>
            </w:r>
          </w:p>
        </w:tc>
        <w:tc>
          <w:tcPr>
            <w:tcW w:w="771" w:type="pct"/>
            <w:tcBorders>
              <w:top w:val="single" w:sz="2" w:space="0" w:color="C0C0C0"/>
            </w:tcBorders>
            <w:shd w:val="solid" w:color="E6E6E6" w:fill="auto"/>
            <w:noWrap/>
            <w:vAlign w:val="center"/>
          </w:tcPr>
          <w:p w14:paraId="02679D46" w14:textId="77777777" w:rsidR="00025454" w:rsidRPr="000C5EEF" w:rsidRDefault="00025454" w:rsidP="00025454">
            <w:pPr>
              <w:pStyle w:val="Tabletext"/>
              <w:jc w:val="center"/>
              <w:rPr>
                <w:lang w:eastAsia="en-AU"/>
              </w:rPr>
            </w:pPr>
            <w:r w:rsidRPr="000C5EEF">
              <w:rPr>
                <w:lang w:eastAsia="en-AU"/>
              </w:rPr>
              <w:t>5</w:t>
            </w:r>
          </w:p>
        </w:tc>
      </w:tr>
      <w:tr w:rsidR="00051553" w:rsidRPr="000C5EEF" w14:paraId="6A6895F3" w14:textId="77777777" w:rsidTr="00DF33DD">
        <w:trPr>
          <w:cantSplit/>
          <w:trHeight w:val="300"/>
        </w:trPr>
        <w:tc>
          <w:tcPr>
            <w:tcW w:w="1157" w:type="pct"/>
            <w:tcBorders>
              <w:top w:val="single" w:sz="2" w:space="0" w:color="C0C0C0"/>
            </w:tcBorders>
            <w:shd w:val="solid" w:color="E6E6E6" w:fill="auto"/>
            <w:noWrap/>
            <w:vAlign w:val="center"/>
          </w:tcPr>
          <w:p w14:paraId="661F778F" w14:textId="77777777" w:rsidR="00025454" w:rsidRPr="000C5EEF" w:rsidRDefault="00025454" w:rsidP="00025454">
            <w:pPr>
              <w:pStyle w:val="Tableunitsrow"/>
              <w:jc w:val="center"/>
              <w:rPr>
                <w:lang w:eastAsia="en-AU"/>
              </w:rPr>
            </w:pPr>
          </w:p>
        </w:tc>
        <w:tc>
          <w:tcPr>
            <w:tcW w:w="768" w:type="pct"/>
            <w:tcBorders>
              <w:top w:val="single" w:sz="2" w:space="0" w:color="C0C0C0"/>
            </w:tcBorders>
            <w:shd w:val="solid" w:color="E6E6E6" w:fill="auto"/>
            <w:noWrap/>
            <w:vAlign w:val="center"/>
          </w:tcPr>
          <w:p w14:paraId="603A8D34" w14:textId="77777777" w:rsidR="00025454" w:rsidRPr="000C5EEF" w:rsidRDefault="00025454" w:rsidP="00025454">
            <w:pPr>
              <w:pStyle w:val="Tabletext"/>
              <w:jc w:val="center"/>
              <w:rPr>
                <w:lang w:eastAsia="en-AU"/>
              </w:rPr>
            </w:pPr>
            <w:r>
              <w:rPr>
                <w:lang w:eastAsia="en-AU"/>
              </w:rPr>
              <w:t>kWh</w:t>
            </w:r>
          </w:p>
        </w:tc>
        <w:tc>
          <w:tcPr>
            <w:tcW w:w="768" w:type="pct"/>
            <w:tcBorders>
              <w:top w:val="single" w:sz="2" w:space="0" w:color="C0C0C0"/>
            </w:tcBorders>
            <w:shd w:val="solid" w:color="E6E6E6" w:fill="auto"/>
            <w:noWrap/>
            <w:vAlign w:val="center"/>
          </w:tcPr>
          <w:p w14:paraId="4147DF14" w14:textId="77777777" w:rsidR="00025454" w:rsidRPr="000C5EEF" w:rsidRDefault="00025454" w:rsidP="00025454">
            <w:pPr>
              <w:pStyle w:val="Tabletext"/>
              <w:jc w:val="center"/>
              <w:rPr>
                <w:lang w:eastAsia="en-AU"/>
              </w:rPr>
            </w:pPr>
            <w:r>
              <w:rPr>
                <w:lang w:eastAsia="en-AU"/>
              </w:rPr>
              <w:t>kWh</w:t>
            </w:r>
          </w:p>
        </w:tc>
        <w:tc>
          <w:tcPr>
            <w:tcW w:w="768" w:type="pct"/>
            <w:tcBorders>
              <w:top w:val="single" w:sz="2" w:space="0" w:color="C0C0C0"/>
            </w:tcBorders>
            <w:shd w:val="solid" w:color="E6E6E6" w:fill="auto"/>
            <w:noWrap/>
            <w:vAlign w:val="center"/>
          </w:tcPr>
          <w:p w14:paraId="7D45DE46" w14:textId="77777777" w:rsidR="00025454" w:rsidRPr="000C5EEF" w:rsidRDefault="00025454" w:rsidP="00025454">
            <w:pPr>
              <w:pStyle w:val="Tabletext"/>
              <w:jc w:val="center"/>
              <w:rPr>
                <w:lang w:eastAsia="en-AU"/>
              </w:rPr>
            </w:pPr>
            <w:r>
              <w:rPr>
                <w:lang w:eastAsia="en-AU"/>
              </w:rPr>
              <w:t>kWh</w:t>
            </w:r>
          </w:p>
        </w:tc>
        <w:tc>
          <w:tcPr>
            <w:tcW w:w="768" w:type="pct"/>
            <w:tcBorders>
              <w:top w:val="single" w:sz="2" w:space="0" w:color="C0C0C0"/>
            </w:tcBorders>
            <w:shd w:val="solid" w:color="E6E6E6" w:fill="auto"/>
            <w:noWrap/>
            <w:vAlign w:val="center"/>
          </w:tcPr>
          <w:p w14:paraId="7C6D25BA" w14:textId="77777777" w:rsidR="00025454" w:rsidRPr="000C5EEF" w:rsidRDefault="00025454" w:rsidP="00025454">
            <w:pPr>
              <w:pStyle w:val="Tabletext"/>
              <w:jc w:val="center"/>
              <w:rPr>
                <w:lang w:eastAsia="en-AU"/>
              </w:rPr>
            </w:pPr>
            <w:r>
              <w:rPr>
                <w:lang w:eastAsia="en-AU"/>
              </w:rPr>
              <w:t>kWh</w:t>
            </w:r>
          </w:p>
        </w:tc>
        <w:tc>
          <w:tcPr>
            <w:tcW w:w="771" w:type="pct"/>
            <w:tcBorders>
              <w:top w:val="single" w:sz="2" w:space="0" w:color="C0C0C0"/>
            </w:tcBorders>
            <w:shd w:val="solid" w:color="E6E6E6" w:fill="auto"/>
            <w:noWrap/>
            <w:vAlign w:val="center"/>
          </w:tcPr>
          <w:p w14:paraId="024D4BFB" w14:textId="77777777" w:rsidR="00025454" w:rsidRPr="000C5EEF" w:rsidRDefault="00025454" w:rsidP="00025454">
            <w:pPr>
              <w:pStyle w:val="Tabletext"/>
              <w:jc w:val="center"/>
              <w:rPr>
                <w:lang w:eastAsia="en-AU"/>
              </w:rPr>
            </w:pPr>
            <w:r>
              <w:rPr>
                <w:lang w:eastAsia="en-AU"/>
              </w:rPr>
              <w:t>kWh</w:t>
            </w:r>
          </w:p>
        </w:tc>
      </w:tr>
      <w:tr w:rsidR="00025454" w:rsidRPr="000C5EEF" w14:paraId="073BDB3C" w14:textId="77777777" w:rsidTr="003A40F3">
        <w:trPr>
          <w:cantSplit/>
          <w:trHeight w:val="300"/>
        </w:trPr>
        <w:tc>
          <w:tcPr>
            <w:tcW w:w="1157" w:type="pct"/>
            <w:tcBorders>
              <w:top w:val="single" w:sz="2" w:space="0" w:color="C0C0C0"/>
            </w:tcBorders>
            <w:shd w:val="solid" w:color="E6E6E6" w:fill="auto"/>
            <w:noWrap/>
            <w:vAlign w:val="center"/>
            <w:hideMark/>
          </w:tcPr>
          <w:p w14:paraId="494D8D35" w14:textId="77777777" w:rsidR="00025454" w:rsidRPr="000C5EEF" w:rsidRDefault="00025454" w:rsidP="00025454">
            <w:pPr>
              <w:pStyle w:val="Tableunitsrow"/>
              <w:jc w:val="center"/>
              <w:rPr>
                <w:b/>
                <w:lang w:eastAsia="en-AU"/>
              </w:rPr>
            </w:pPr>
          </w:p>
        </w:tc>
        <w:tc>
          <w:tcPr>
            <w:tcW w:w="3843" w:type="pct"/>
            <w:gridSpan w:val="5"/>
            <w:tcBorders>
              <w:top w:val="single" w:sz="2" w:space="0" w:color="C0C0C0"/>
            </w:tcBorders>
            <w:shd w:val="solid" w:color="E6E6E6" w:fill="auto"/>
            <w:vAlign w:val="center"/>
          </w:tcPr>
          <w:p w14:paraId="3F2EF362" w14:textId="77777777" w:rsidR="00025454" w:rsidRPr="000C5EEF" w:rsidRDefault="00025454" w:rsidP="00025454">
            <w:pPr>
              <w:pStyle w:val="Tableunitsrow"/>
              <w:jc w:val="center"/>
              <w:rPr>
                <w:b/>
                <w:lang w:eastAsia="en-AU"/>
              </w:rPr>
            </w:pPr>
            <w:r w:rsidRPr="000C5EEF">
              <w:rPr>
                <w:b/>
                <w:lang w:eastAsia="en-AU"/>
              </w:rPr>
              <w:t>Neither gas nor pool</w:t>
            </w:r>
          </w:p>
        </w:tc>
      </w:tr>
      <w:tr w:rsidR="00E76876" w:rsidRPr="000C5EEF" w14:paraId="717C6A99" w14:textId="77777777" w:rsidTr="003A40F3">
        <w:trPr>
          <w:cantSplit/>
          <w:trHeight w:val="300"/>
        </w:trPr>
        <w:tc>
          <w:tcPr>
            <w:tcW w:w="1157" w:type="pct"/>
            <w:shd w:val="clear" w:color="auto" w:fill="auto"/>
            <w:noWrap/>
            <w:vAlign w:val="center"/>
            <w:hideMark/>
          </w:tcPr>
          <w:p w14:paraId="1E563E1A" w14:textId="56538244" w:rsidR="00E76876" w:rsidRPr="000C5EEF" w:rsidRDefault="006830DE" w:rsidP="00E76876">
            <w:pPr>
              <w:pStyle w:val="Tabletext"/>
              <w:rPr>
                <w:lang w:eastAsia="en-AU"/>
              </w:rPr>
            </w:pPr>
            <w:r>
              <w:rPr>
                <w:lang w:eastAsia="en-AU"/>
              </w:rPr>
              <w:t>Summer</w:t>
            </w:r>
          </w:p>
        </w:tc>
        <w:tc>
          <w:tcPr>
            <w:tcW w:w="768" w:type="pct"/>
            <w:shd w:val="clear" w:color="auto" w:fill="auto"/>
            <w:noWrap/>
            <w:vAlign w:val="center"/>
          </w:tcPr>
          <w:p w14:paraId="6D9932D9" w14:textId="77777777" w:rsidR="00E76876" w:rsidRPr="005069E6" w:rsidRDefault="00E76876" w:rsidP="00E76876">
            <w:pPr>
              <w:pStyle w:val="Tabletext"/>
              <w:jc w:val="center"/>
              <w:rPr>
                <w:lang w:eastAsia="en-AU"/>
              </w:rPr>
            </w:pPr>
            <w:r>
              <w:rPr>
                <w:rFonts w:cs="Arial"/>
                <w:szCs w:val="16"/>
              </w:rPr>
              <w:t>806</w:t>
            </w:r>
          </w:p>
        </w:tc>
        <w:tc>
          <w:tcPr>
            <w:tcW w:w="768" w:type="pct"/>
            <w:shd w:val="clear" w:color="auto" w:fill="auto"/>
            <w:noWrap/>
            <w:vAlign w:val="center"/>
          </w:tcPr>
          <w:p w14:paraId="2940B302" w14:textId="77777777" w:rsidR="00E76876" w:rsidRPr="005069E6" w:rsidRDefault="00E76876" w:rsidP="00E76876">
            <w:pPr>
              <w:pStyle w:val="Tabletext"/>
              <w:jc w:val="center"/>
              <w:rPr>
                <w:lang w:eastAsia="en-AU"/>
              </w:rPr>
            </w:pPr>
            <w:r>
              <w:rPr>
                <w:rFonts w:cs="Arial"/>
                <w:szCs w:val="16"/>
              </w:rPr>
              <w:t>1376</w:t>
            </w:r>
          </w:p>
        </w:tc>
        <w:tc>
          <w:tcPr>
            <w:tcW w:w="768" w:type="pct"/>
            <w:shd w:val="clear" w:color="auto" w:fill="auto"/>
            <w:noWrap/>
            <w:vAlign w:val="center"/>
          </w:tcPr>
          <w:p w14:paraId="32201717" w14:textId="77777777" w:rsidR="00E76876" w:rsidRPr="005069E6" w:rsidRDefault="00E76876" w:rsidP="00E76876">
            <w:pPr>
              <w:pStyle w:val="Tabletext"/>
              <w:jc w:val="center"/>
              <w:rPr>
                <w:lang w:eastAsia="en-AU"/>
              </w:rPr>
            </w:pPr>
            <w:r>
              <w:rPr>
                <w:rFonts w:cs="Arial"/>
                <w:szCs w:val="16"/>
              </w:rPr>
              <w:t>1696</w:t>
            </w:r>
          </w:p>
        </w:tc>
        <w:tc>
          <w:tcPr>
            <w:tcW w:w="768" w:type="pct"/>
            <w:shd w:val="clear" w:color="auto" w:fill="auto"/>
            <w:noWrap/>
            <w:vAlign w:val="center"/>
          </w:tcPr>
          <w:p w14:paraId="14228C26" w14:textId="77777777" w:rsidR="00E76876" w:rsidRPr="005069E6" w:rsidRDefault="00E76876" w:rsidP="00E76876">
            <w:pPr>
              <w:pStyle w:val="Tabletext"/>
              <w:jc w:val="center"/>
              <w:rPr>
                <w:lang w:eastAsia="en-AU"/>
              </w:rPr>
            </w:pPr>
            <w:r>
              <w:rPr>
                <w:rFonts w:cs="Arial"/>
                <w:szCs w:val="16"/>
              </w:rPr>
              <w:t>1783</w:t>
            </w:r>
          </w:p>
        </w:tc>
        <w:tc>
          <w:tcPr>
            <w:tcW w:w="771" w:type="pct"/>
            <w:shd w:val="clear" w:color="auto" w:fill="auto"/>
            <w:noWrap/>
            <w:vAlign w:val="center"/>
          </w:tcPr>
          <w:p w14:paraId="0C674987" w14:textId="77777777" w:rsidR="00E76876" w:rsidRPr="005069E6" w:rsidRDefault="00E76876" w:rsidP="00E76876">
            <w:pPr>
              <w:pStyle w:val="Tabletext"/>
              <w:jc w:val="center"/>
              <w:rPr>
                <w:lang w:eastAsia="en-AU"/>
              </w:rPr>
            </w:pPr>
            <w:r>
              <w:rPr>
                <w:rFonts w:cs="Arial"/>
                <w:szCs w:val="16"/>
              </w:rPr>
              <w:t>2322</w:t>
            </w:r>
          </w:p>
        </w:tc>
      </w:tr>
      <w:tr w:rsidR="00E76876" w:rsidRPr="000C5EEF" w14:paraId="04689374" w14:textId="77777777" w:rsidTr="003A40F3">
        <w:trPr>
          <w:cantSplit/>
          <w:trHeight w:val="300"/>
        </w:trPr>
        <w:tc>
          <w:tcPr>
            <w:tcW w:w="1157" w:type="pct"/>
            <w:shd w:val="clear" w:color="auto" w:fill="auto"/>
            <w:noWrap/>
            <w:vAlign w:val="center"/>
            <w:hideMark/>
          </w:tcPr>
          <w:p w14:paraId="4D127661" w14:textId="77777777" w:rsidR="00E76876" w:rsidRPr="000C5EEF" w:rsidRDefault="00E76876" w:rsidP="00E76876">
            <w:pPr>
              <w:pStyle w:val="Tabletext"/>
              <w:rPr>
                <w:lang w:eastAsia="en-AU"/>
              </w:rPr>
            </w:pPr>
            <w:r w:rsidRPr="000C5EEF">
              <w:rPr>
                <w:lang w:eastAsia="en-AU"/>
              </w:rPr>
              <w:t>Autumn</w:t>
            </w:r>
          </w:p>
        </w:tc>
        <w:tc>
          <w:tcPr>
            <w:tcW w:w="768" w:type="pct"/>
            <w:shd w:val="clear" w:color="auto" w:fill="auto"/>
            <w:noWrap/>
            <w:vAlign w:val="center"/>
          </w:tcPr>
          <w:p w14:paraId="58543862" w14:textId="77777777" w:rsidR="00E76876" w:rsidRPr="005069E6" w:rsidRDefault="00E76876" w:rsidP="00E76876">
            <w:pPr>
              <w:pStyle w:val="Tabletext"/>
              <w:jc w:val="center"/>
              <w:rPr>
                <w:lang w:eastAsia="en-AU"/>
              </w:rPr>
            </w:pPr>
            <w:r>
              <w:rPr>
                <w:rFonts w:cs="Arial"/>
                <w:szCs w:val="16"/>
              </w:rPr>
              <w:t>883</w:t>
            </w:r>
          </w:p>
        </w:tc>
        <w:tc>
          <w:tcPr>
            <w:tcW w:w="768" w:type="pct"/>
            <w:shd w:val="clear" w:color="auto" w:fill="auto"/>
            <w:noWrap/>
            <w:vAlign w:val="center"/>
          </w:tcPr>
          <w:p w14:paraId="3203FCF1" w14:textId="77777777" w:rsidR="00E76876" w:rsidRPr="005069E6" w:rsidRDefault="00E76876" w:rsidP="00E76876">
            <w:pPr>
              <w:pStyle w:val="Tabletext"/>
              <w:jc w:val="center"/>
              <w:rPr>
                <w:lang w:eastAsia="en-AU"/>
              </w:rPr>
            </w:pPr>
            <w:r>
              <w:rPr>
                <w:rFonts w:cs="Arial"/>
                <w:szCs w:val="16"/>
              </w:rPr>
              <w:t>1488</w:t>
            </w:r>
          </w:p>
        </w:tc>
        <w:tc>
          <w:tcPr>
            <w:tcW w:w="768" w:type="pct"/>
            <w:shd w:val="clear" w:color="auto" w:fill="auto"/>
            <w:noWrap/>
            <w:vAlign w:val="center"/>
          </w:tcPr>
          <w:p w14:paraId="5E0B6E42" w14:textId="77777777" w:rsidR="00E76876" w:rsidRPr="005069E6" w:rsidRDefault="00E76876" w:rsidP="00E76876">
            <w:pPr>
              <w:pStyle w:val="Tabletext"/>
              <w:jc w:val="center"/>
              <w:rPr>
                <w:lang w:eastAsia="en-AU"/>
              </w:rPr>
            </w:pPr>
            <w:r>
              <w:rPr>
                <w:rFonts w:cs="Arial"/>
                <w:szCs w:val="16"/>
              </w:rPr>
              <w:t>1778</w:t>
            </w:r>
          </w:p>
        </w:tc>
        <w:tc>
          <w:tcPr>
            <w:tcW w:w="768" w:type="pct"/>
            <w:shd w:val="clear" w:color="auto" w:fill="auto"/>
            <w:noWrap/>
            <w:vAlign w:val="center"/>
          </w:tcPr>
          <w:p w14:paraId="7791C977" w14:textId="77777777" w:rsidR="00E76876" w:rsidRPr="005069E6" w:rsidRDefault="00E76876" w:rsidP="00E76876">
            <w:pPr>
              <w:pStyle w:val="Tabletext"/>
              <w:jc w:val="center"/>
              <w:rPr>
                <w:lang w:eastAsia="en-AU"/>
              </w:rPr>
            </w:pPr>
            <w:r>
              <w:rPr>
                <w:rFonts w:cs="Arial"/>
                <w:szCs w:val="16"/>
              </w:rPr>
              <w:t>1809</w:t>
            </w:r>
          </w:p>
        </w:tc>
        <w:tc>
          <w:tcPr>
            <w:tcW w:w="771" w:type="pct"/>
            <w:shd w:val="clear" w:color="auto" w:fill="auto"/>
            <w:noWrap/>
            <w:vAlign w:val="center"/>
          </w:tcPr>
          <w:p w14:paraId="2EEAE539" w14:textId="77777777" w:rsidR="00E76876" w:rsidRPr="005069E6" w:rsidRDefault="00E76876" w:rsidP="00E76876">
            <w:pPr>
              <w:pStyle w:val="Tabletext"/>
              <w:jc w:val="center"/>
              <w:rPr>
                <w:lang w:eastAsia="en-AU"/>
              </w:rPr>
            </w:pPr>
            <w:r>
              <w:rPr>
                <w:rFonts w:cs="Arial"/>
                <w:szCs w:val="16"/>
              </w:rPr>
              <w:t>2309</w:t>
            </w:r>
          </w:p>
        </w:tc>
      </w:tr>
      <w:tr w:rsidR="00E76876" w:rsidRPr="000C5EEF" w14:paraId="78F3BC0A" w14:textId="77777777" w:rsidTr="003A40F3">
        <w:trPr>
          <w:cantSplit/>
          <w:trHeight w:val="300"/>
        </w:trPr>
        <w:tc>
          <w:tcPr>
            <w:tcW w:w="1157" w:type="pct"/>
            <w:shd w:val="clear" w:color="auto" w:fill="auto"/>
            <w:noWrap/>
            <w:vAlign w:val="center"/>
            <w:hideMark/>
          </w:tcPr>
          <w:p w14:paraId="3AED7127" w14:textId="62D32096" w:rsidR="00E76876" w:rsidRPr="000C5EEF" w:rsidRDefault="006830DE" w:rsidP="00E76876">
            <w:pPr>
              <w:pStyle w:val="Tabletext"/>
              <w:rPr>
                <w:lang w:eastAsia="en-AU"/>
              </w:rPr>
            </w:pPr>
            <w:r>
              <w:rPr>
                <w:lang w:eastAsia="en-AU"/>
              </w:rPr>
              <w:t>Winter</w:t>
            </w:r>
          </w:p>
        </w:tc>
        <w:tc>
          <w:tcPr>
            <w:tcW w:w="768" w:type="pct"/>
            <w:shd w:val="clear" w:color="auto" w:fill="auto"/>
            <w:noWrap/>
            <w:vAlign w:val="center"/>
          </w:tcPr>
          <w:p w14:paraId="421ABEDB" w14:textId="77777777" w:rsidR="00E76876" w:rsidRPr="005069E6" w:rsidRDefault="00E76876" w:rsidP="00E76876">
            <w:pPr>
              <w:pStyle w:val="Tabletext"/>
              <w:jc w:val="center"/>
              <w:rPr>
                <w:lang w:eastAsia="en-AU"/>
              </w:rPr>
            </w:pPr>
            <w:r>
              <w:rPr>
                <w:rFonts w:cs="Arial"/>
                <w:szCs w:val="16"/>
              </w:rPr>
              <w:t>956</w:t>
            </w:r>
          </w:p>
        </w:tc>
        <w:tc>
          <w:tcPr>
            <w:tcW w:w="768" w:type="pct"/>
            <w:shd w:val="clear" w:color="auto" w:fill="auto"/>
            <w:noWrap/>
            <w:vAlign w:val="center"/>
          </w:tcPr>
          <w:p w14:paraId="1718C1A9" w14:textId="77777777" w:rsidR="00E76876" w:rsidRPr="005069E6" w:rsidRDefault="00E76876" w:rsidP="00E76876">
            <w:pPr>
              <w:pStyle w:val="Tabletext"/>
              <w:jc w:val="center"/>
              <w:rPr>
                <w:lang w:eastAsia="en-AU"/>
              </w:rPr>
            </w:pPr>
            <w:r>
              <w:rPr>
                <w:rFonts w:cs="Arial"/>
                <w:szCs w:val="16"/>
              </w:rPr>
              <w:t>1692</w:t>
            </w:r>
          </w:p>
        </w:tc>
        <w:tc>
          <w:tcPr>
            <w:tcW w:w="768" w:type="pct"/>
            <w:shd w:val="clear" w:color="auto" w:fill="auto"/>
            <w:noWrap/>
            <w:vAlign w:val="center"/>
          </w:tcPr>
          <w:p w14:paraId="2BCA2BAA" w14:textId="77777777" w:rsidR="00E76876" w:rsidRPr="005069E6" w:rsidRDefault="00E76876" w:rsidP="00E76876">
            <w:pPr>
              <w:pStyle w:val="Tabletext"/>
              <w:jc w:val="center"/>
              <w:rPr>
                <w:lang w:eastAsia="en-AU"/>
              </w:rPr>
            </w:pPr>
            <w:r>
              <w:rPr>
                <w:rFonts w:cs="Arial"/>
                <w:szCs w:val="16"/>
              </w:rPr>
              <w:t>2135</w:t>
            </w:r>
          </w:p>
        </w:tc>
        <w:tc>
          <w:tcPr>
            <w:tcW w:w="768" w:type="pct"/>
            <w:shd w:val="clear" w:color="auto" w:fill="auto"/>
            <w:noWrap/>
            <w:vAlign w:val="center"/>
          </w:tcPr>
          <w:p w14:paraId="05F9E63D" w14:textId="77777777" w:rsidR="00E76876" w:rsidRPr="005069E6" w:rsidRDefault="00E76876" w:rsidP="00E76876">
            <w:pPr>
              <w:pStyle w:val="Tabletext"/>
              <w:jc w:val="center"/>
              <w:rPr>
                <w:lang w:eastAsia="en-AU"/>
              </w:rPr>
            </w:pPr>
            <w:r>
              <w:rPr>
                <w:rFonts w:cs="Arial"/>
                <w:szCs w:val="16"/>
              </w:rPr>
              <w:t>2322</w:t>
            </w:r>
          </w:p>
        </w:tc>
        <w:tc>
          <w:tcPr>
            <w:tcW w:w="771" w:type="pct"/>
            <w:shd w:val="clear" w:color="auto" w:fill="auto"/>
            <w:noWrap/>
            <w:vAlign w:val="center"/>
          </w:tcPr>
          <w:p w14:paraId="5F025E97" w14:textId="77777777" w:rsidR="00E76876" w:rsidRPr="005069E6" w:rsidRDefault="00E76876" w:rsidP="00E76876">
            <w:pPr>
              <w:pStyle w:val="Tabletext"/>
              <w:jc w:val="center"/>
              <w:rPr>
                <w:lang w:eastAsia="en-AU"/>
              </w:rPr>
            </w:pPr>
            <w:r>
              <w:rPr>
                <w:rFonts w:cs="Arial"/>
                <w:szCs w:val="16"/>
              </w:rPr>
              <w:t>2881</w:t>
            </w:r>
          </w:p>
        </w:tc>
      </w:tr>
      <w:tr w:rsidR="00E76876" w:rsidRPr="000C5EEF" w14:paraId="1D4319D9" w14:textId="77777777" w:rsidTr="003A40F3">
        <w:trPr>
          <w:cantSplit/>
          <w:trHeight w:val="300"/>
        </w:trPr>
        <w:tc>
          <w:tcPr>
            <w:tcW w:w="1157" w:type="pct"/>
            <w:shd w:val="clear" w:color="auto" w:fill="auto"/>
            <w:noWrap/>
            <w:vAlign w:val="center"/>
            <w:hideMark/>
          </w:tcPr>
          <w:p w14:paraId="3981CF22" w14:textId="77777777" w:rsidR="00E76876" w:rsidRPr="000C5EEF" w:rsidRDefault="00E76876" w:rsidP="00E76876">
            <w:pPr>
              <w:pStyle w:val="Tabletext"/>
              <w:rPr>
                <w:lang w:eastAsia="en-AU"/>
              </w:rPr>
            </w:pPr>
            <w:r w:rsidRPr="000C5EEF">
              <w:rPr>
                <w:lang w:eastAsia="en-AU"/>
              </w:rPr>
              <w:t>Spring</w:t>
            </w:r>
          </w:p>
        </w:tc>
        <w:tc>
          <w:tcPr>
            <w:tcW w:w="768" w:type="pct"/>
            <w:shd w:val="clear" w:color="auto" w:fill="auto"/>
            <w:noWrap/>
            <w:vAlign w:val="center"/>
          </w:tcPr>
          <w:p w14:paraId="43F41CCC" w14:textId="77777777" w:rsidR="00E76876" w:rsidRPr="005069E6" w:rsidRDefault="00E76876" w:rsidP="00E76876">
            <w:pPr>
              <w:pStyle w:val="Tabletext"/>
              <w:jc w:val="center"/>
              <w:rPr>
                <w:lang w:eastAsia="en-AU"/>
              </w:rPr>
            </w:pPr>
            <w:r>
              <w:rPr>
                <w:rFonts w:cs="Arial"/>
                <w:szCs w:val="16"/>
              </w:rPr>
              <w:t>817</w:t>
            </w:r>
          </w:p>
        </w:tc>
        <w:tc>
          <w:tcPr>
            <w:tcW w:w="768" w:type="pct"/>
            <w:shd w:val="clear" w:color="auto" w:fill="auto"/>
            <w:noWrap/>
            <w:vAlign w:val="center"/>
          </w:tcPr>
          <w:p w14:paraId="0701A8F6" w14:textId="77777777" w:rsidR="00E76876" w:rsidRPr="005069E6" w:rsidRDefault="00E76876" w:rsidP="00E76876">
            <w:pPr>
              <w:pStyle w:val="Tabletext"/>
              <w:jc w:val="center"/>
              <w:rPr>
                <w:lang w:eastAsia="en-AU"/>
              </w:rPr>
            </w:pPr>
            <w:r>
              <w:rPr>
                <w:rFonts w:cs="Arial"/>
                <w:szCs w:val="16"/>
              </w:rPr>
              <w:t>1380</w:t>
            </w:r>
          </w:p>
        </w:tc>
        <w:tc>
          <w:tcPr>
            <w:tcW w:w="768" w:type="pct"/>
            <w:shd w:val="clear" w:color="auto" w:fill="auto"/>
            <w:noWrap/>
            <w:vAlign w:val="center"/>
          </w:tcPr>
          <w:p w14:paraId="65BB9997" w14:textId="77777777" w:rsidR="00E76876" w:rsidRPr="005069E6" w:rsidRDefault="00E76876" w:rsidP="00E76876">
            <w:pPr>
              <w:pStyle w:val="Tabletext"/>
              <w:jc w:val="center"/>
              <w:rPr>
                <w:lang w:eastAsia="en-AU"/>
              </w:rPr>
            </w:pPr>
            <w:r>
              <w:rPr>
                <w:rFonts w:cs="Arial"/>
                <w:szCs w:val="16"/>
              </w:rPr>
              <w:t>1711</w:t>
            </w:r>
          </w:p>
        </w:tc>
        <w:tc>
          <w:tcPr>
            <w:tcW w:w="768" w:type="pct"/>
            <w:shd w:val="clear" w:color="auto" w:fill="auto"/>
            <w:noWrap/>
            <w:vAlign w:val="center"/>
          </w:tcPr>
          <w:p w14:paraId="690026D8" w14:textId="77777777" w:rsidR="00E76876" w:rsidRPr="005069E6" w:rsidRDefault="00E76876" w:rsidP="00E76876">
            <w:pPr>
              <w:pStyle w:val="Tabletext"/>
              <w:jc w:val="center"/>
              <w:rPr>
                <w:lang w:eastAsia="en-AU"/>
              </w:rPr>
            </w:pPr>
            <w:r>
              <w:rPr>
                <w:rFonts w:cs="Arial"/>
                <w:szCs w:val="16"/>
              </w:rPr>
              <w:t>1823</w:t>
            </w:r>
          </w:p>
        </w:tc>
        <w:tc>
          <w:tcPr>
            <w:tcW w:w="771" w:type="pct"/>
            <w:shd w:val="clear" w:color="auto" w:fill="auto"/>
            <w:noWrap/>
            <w:vAlign w:val="center"/>
          </w:tcPr>
          <w:p w14:paraId="45DF2960" w14:textId="77777777" w:rsidR="00E76876" w:rsidRPr="005069E6" w:rsidRDefault="00E76876" w:rsidP="00E76876">
            <w:pPr>
              <w:pStyle w:val="Tabletext"/>
              <w:jc w:val="center"/>
              <w:rPr>
                <w:lang w:eastAsia="en-AU"/>
              </w:rPr>
            </w:pPr>
            <w:r>
              <w:rPr>
                <w:rFonts w:cs="Arial"/>
                <w:szCs w:val="16"/>
              </w:rPr>
              <w:t>2392</w:t>
            </w:r>
          </w:p>
        </w:tc>
      </w:tr>
      <w:tr w:rsidR="00025454" w:rsidRPr="000C5EEF" w14:paraId="5E5BF6E2" w14:textId="77777777" w:rsidTr="003A40F3">
        <w:trPr>
          <w:cantSplit/>
          <w:trHeight w:val="300"/>
        </w:trPr>
        <w:tc>
          <w:tcPr>
            <w:tcW w:w="1157" w:type="pct"/>
            <w:tcBorders>
              <w:top w:val="single" w:sz="2" w:space="0" w:color="C0C0C0"/>
            </w:tcBorders>
            <w:shd w:val="clear" w:color="auto" w:fill="E6E6E6"/>
            <w:noWrap/>
            <w:vAlign w:val="center"/>
            <w:hideMark/>
          </w:tcPr>
          <w:p w14:paraId="324368BC" w14:textId="77777777" w:rsidR="00025454" w:rsidRPr="000C5EEF" w:rsidRDefault="00025454" w:rsidP="00025454">
            <w:pPr>
              <w:pStyle w:val="Tableunitsrow"/>
              <w:jc w:val="center"/>
              <w:rPr>
                <w:b/>
                <w:lang w:eastAsia="en-AU"/>
              </w:rPr>
            </w:pPr>
          </w:p>
        </w:tc>
        <w:tc>
          <w:tcPr>
            <w:tcW w:w="3843" w:type="pct"/>
            <w:gridSpan w:val="5"/>
            <w:tcBorders>
              <w:top w:val="single" w:sz="2" w:space="0" w:color="C0C0C0"/>
            </w:tcBorders>
            <w:shd w:val="clear" w:color="auto" w:fill="E6E6E6"/>
            <w:vAlign w:val="center"/>
          </w:tcPr>
          <w:p w14:paraId="5F15B209" w14:textId="77777777" w:rsidR="00025454" w:rsidRPr="000C5EEF" w:rsidRDefault="00025454" w:rsidP="00025454">
            <w:pPr>
              <w:pStyle w:val="Tableunitsrow"/>
              <w:jc w:val="center"/>
              <w:rPr>
                <w:b/>
                <w:lang w:eastAsia="en-AU"/>
              </w:rPr>
            </w:pPr>
            <w:r w:rsidRPr="000C5EEF">
              <w:rPr>
                <w:b/>
                <w:lang w:eastAsia="en-AU"/>
              </w:rPr>
              <w:t>Gas but no pool</w:t>
            </w:r>
          </w:p>
        </w:tc>
      </w:tr>
      <w:tr w:rsidR="00E76876" w:rsidRPr="000C5EEF" w14:paraId="460BBC24" w14:textId="77777777" w:rsidTr="003A40F3">
        <w:trPr>
          <w:cantSplit/>
          <w:trHeight w:val="300"/>
        </w:trPr>
        <w:tc>
          <w:tcPr>
            <w:tcW w:w="1157" w:type="pct"/>
            <w:shd w:val="clear" w:color="auto" w:fill="auto"/>
            <w:noWrap/>
            <w:vAlign w:val="center"/>
            <w:hideMark/>
          </w:tcPr>
          <w:p w14:paraId="091B205C" w14:textId="4D199C8D" w:rsidR="00E76876" w:rsidRPr="000C5EEF" w:rsidRDefault="006830DE" w:rsidP="00E76876">
            <w:pPr>
              <w:pStyle w:val="Tabletext"/>
              <w:rPr>
                <w:lang w:eastAsia="en-AU"/>
              </w:rPr>
            </w:pPr>
            <w:r>
              <w:rPr>
                <w:lang w:eastAsia="en-AU"/>
              </w:rPr>
              <w:t>Summer</w:t>
            </w:r>
          </w:p>
        </w:tc>
        <w:tc>
          <w:tcPr>
            <w:tcW w:w="768" w:type="pct"/>
            <w:shd w:val="clear" w:color="auto" w:fill="auto"/>
            <w:noWrap/>
            <w:vAlign w:val="center"/>
          </w:tcPr>
          <w:p w14:paraId="70B51E3E" w14:textId="77777777" w:rsidR="00E76876" w:rsidRPr="005069E6" w:rsidRDefault="00E76876" w:rsidP="00E76876">
            <w:pPr>
              <w:pStyle w:val="Tabletext"/>
              <w:jc w:val="center"/>
              <w:rPr>
                <w:lang w:eastAsia="en-AU"/>
              </w:rPr>
            </w:pPr>
            <w:r>
              <w:rPr>
                <w:rFonts w:cs="Arial"/>
                <w:szCs w:val="16"/>
              </w:rPr>
              <w:t>811</w:t>
            </w:r>
          </w:p>
        </w:tc>
        <w:tc>
          <w:tcPr>
            <w:tcW w:w="768" w:type="pct"/>
            <w:shd w:val="clear" w:color="auto" w:fill="auto"/>
            <w:noWrap/>
            <w:vAlign w:val="center"/>
          </w:tcPr>
          <w:p w14:paraId="6F5632E5" w14:textId="77777777" w:rsidR="00E76876" w:rsidRPr="005069E6" w:rsidRDefault="00E76876" w:rsidP="00E76876">
            <w:pPr>
              <w:pStyle w:val="Tabletext"/>
              <w:jc w:val="center"/>
              <w:rPr>
                <w:lang w:eastAsia="en-AU"/>
              </w:rPr>
            </w:pPr>
            <w:r>
              <w:rPr>
                <w:rFonts w:cs="Arial"/>
                <w:szCs w:val="16"/>
              </w:rPr>
              <w:t>1094</w:t>
            </w:r>
          </w:p>
        </w:tc>
        <w:tc>
          <w:tcPr>
            <w:tcW w:w="768" w:type="pct"/>
            <w:shd w:val="clear" w:color="auto" w:fill="auto"/>
            <w:noWrap/>
            <w:vAlign w:val="center"/>
          </w:tcPr>
          <w:p w14:paraId="58EB7D7E" w14:textId="77777777" w:rsidR="00E76876" w:rsidRPr="005069E6" w:rsidRDefault="00E76876" w:rsidP="00E76876">
            <w:pPr>
              <w:pStyle w:val="Tabletext"/>
              <w:jc w:val="center"/>
              <w:rPr>
                <w:lang w:eastAsia="en-AU"/>
              </w:rPr>
            </w:pPr>
            <w:r>
              <w:rPr>
                <w:rFonts w:cs="Arial"/>
                <w:szCs w:val="16"/>
              </w:rPr>
              <w:t>1336</w:t>
            </w:r>
          </w:p>
        </w:tc>
        <w:tc>
          <w:tcPr>
            <w:tcW w:w="768" w:type="pct"/>
            <w:shd w:val="clear" w:color="auto" w:fill="auto"/>
            <w:noWrap/>
            <w:vAlign w:val="center"/>
          </w:tcPr>
          <w:p w14:paraId="5D3A1FD1" w14:textId="77777777" w:rsidR="00E76876" w:rsidRPr="005069E6" w:rsidRDefault="00E76876" w:rsidP="00E76876">
            <w:pPr>
              <w:pStyle w:val="Tabletext"/>
              <w:jc w:val="center"/>
              <w:rPr>
                <w:lang w:eastAsia="en-AU"/>
              </w:rPr>
            </w:pPr>
            <w:r>
              <w:rPr>
                <w:rFonts w:cs="Arial"/>
                <w:szCs w:val="16"/>
              </w:rPr>
              <w:t>1302</w:t>
            </w:r>
          </w:p>
        </w:tc>
        <w:tc>
          <w:tcPr>
            <w:tcW w:w="771" w:type="pct"/>
            <w:shd w:val="clear" w:color="auto" w:fill="auto"/>
            <w:noWrap/>
            <w:vAlign w:val="center"/>
          </w:tcPr>
          <w:p w14:paraId="19E374FD" w14:textId="77777777" w:rsidR="00E76876" w:rsidRPr="005069E6" w:rsidRDefault="00E76876" w:rsidP="00E76876">
            <w:pPr>
              <w:pStyle w:val="Tabletext"/>
              <w:jc w:val="center"/>
              <w:rPr>
                <w:lang w:eastAsia="en-AU"/>
              </w:rPr>
            </w:pPr>
            <w:r>
              <w:rPr>
                <w:rFonts w:cs="Arial"/>
                <w:szCs w:val="16"/>
              </w:rPr>
              <w:t>1799</w:t>
            </w:r>
          </w:p>
        </w:tc>
      </w:tr>
      <w:tr w:rsidR="00E76876" w:rsidRPr="000C5EEF" w14:paraId="3FCB4EE9" w14:textId="77777777" w:rsidTr="003A40F3">
        <w:trPr>
          <w:cantSplit/>
          <w:trHeight w:val="300"/>
        </w:trPr>
        <w:tc>
          <w:tcPr>
            <w:tcW w:w="1157" w:type="pct"/>
            <w:shd w:val="clear" w:color="auto" w:fill="auto"/>
            <w:noWrap/>
            <w:vAlign w:val="center"/>
            <w:hideMark/>
          </w:tcPr>
          <w:p w14:paraId="4B3D8DB0" w14:textId="77777777" w:rsidR="00E76876" w:rsidRPr="000C5EEF" w:rsidRDefault="00E76876" w:rsidP="00E76876">
            <w:pPr>
              <w:pStyle w:val="Tabletext"/>
              <w:rPr>
                <w:lang w:eastAsia="en-AU"/>
              </w:rPr>
            </w:pPr>
            <w:r w:rsidRPr="000C5EEF">
              <w:rPr>
                <w:lang w:eastAsia="en-AU"/>
              </w:rPr>
              <w:t>Autumn</w:t>
            </w:r>
          </w:p>
        </w:tc>
        <w:tc>
          <w:tcPr>
            <w:tcW w:w="768" w:type="pct"/>
            <w:shd w:val="clear" w:color="auto" w:fill="auto"/>
            <w:noWrap/>
            <w:vAlign w:val="center"/>
          </w:tcPr>
          <w:p w14:paraId="13718643" w14:textId="77777777" w:rsidR="00E76876" w:rsidRPr="005069E6" w:rsidRDefault="00E76876" w:rsidP="00E76876">
            <w:pPr>
              <w:pStyle w:val="Tabletext"/>
              <w:jc w:val="center"/>
              <w:rPr>
                <w:lang w:eastAsia="en-AU"/>
              </w:rPr>
            </w:pPr>
            <w:r>
              <w:rPr>
                <w:rFonts w:cs="Arial"/>
                <w:szCs w:val="16"/>
              </w:rPr>
              <w:t>745</w:t>
            </w:r>
          </w:p>
        </w:tc>
        <w:tc>
          <w:tcPr>
            <w:tcW w:w="768" w:type="pct"/>
            <w:shd w:val="clear" w:color="auto" w:fill="auto"/>
            <w:noWrap/>
            <w:vAlign w:val="center"/>
          </w:tcPr>
          <w:p w14:paraId="05386C58" w14:textId="77777777" w:rsidR="00E76876" w:rsidRPr="005069E6" w:rsidRDefault="00E76876" w:rsidP="00E76876">
            <w:pPr>
              <w:pStyle w:val="Tabletext"/>
              <w:jc w:val="center"/>
              <w:rPr>
                <w:lang w:eastAsia="en-AU"/>
              </w:rPr>
            </w:pPr>
            <w:r>
              <w:rPr>
                <w:rFonts w:cs="Arial"/>
                <w:szCs w:val="16"/>
              </w:rPr>
              <w:t>1017</w:t>
            </w:r>
          </w:p>
        </w:tc>
        <w:tc>
          <w:tcPr>
            <w:tcW w:w="768" w:type="pct"/>
            <w:shd w:val="clear" w:color="auto" w:fill="auto"/>
            <w:noWrap/>
            <w:vAlign w:val="center"/>
          </w:tcPr>
          <w:p w14:paraId="60A121B1" w14:textId="77777777" w:rsidR="00E76876" w:rsidRPr="005069E6" w:rsidRDefault="00E76876" w:rsidP="00E76876">
            <w:pPr>
              <w:pStyle w:val="Tabletext"/>
              <w:jc w:val="center"/>
              <w:rPr>
                <w:lang w:eastAsia="en-AU"/>
              </w:rPr>
            </w:pPr>
            <w:r>
              <w:rPr>
                <w:rFonts w:cs="Arial"/>
                <w:szCs w:val="16"/>
              </w:rPr>
              <w:t>1261</w:t>
            </w:r>
          </w:p>
        </w:tc>
        <w:tc>
          <w:tcPr>
            <w:tcW w:w="768" w:type="pct"/>
            <w:shd w:val="clear" w:color="auto" w:fill="auto"/>
            <w:noWrap/>
            <w:vAlign w:val="center"/>
          </w:tcPr>
          <w:p w14:paraId="20966635" w14:textId="77777777" w:rsidR="00E76876" w:rsidRPr="005069E6" w:rsidRDefault="00E76876" w:rsidP="00E76876">
            <w:pPr>
              <w:pStyle w:val="Tabletext"/>
              <w:jc w:val="center"/>
              <w:rPr>
                <w:lang w:eastAsia="en-AU"/>
              </w:rPr>
            </w:pPr>
            <w:r>
              <w:rPr>
                <w:rFonts w:cs="Arial"/>
                <w:szCs w:val="16"/>
              </w:rPr>
              <w:t>1319</w:t>
            </w:r>
          </w:p>
        </w:tc>
        <w:tc>
          <w:tcPr>
            <w:tcW w:w="771" w:type="pct"/>
            <w:shd w:val="clear" w:color="auto" w:fill="auto"/>
            <w:noWrap/>
            <w:vAlign w:val="center"/>
          </w:tcPr>
          <w:p w14:paraId="44DBD01A" w14:textId="77777777" w:rsidR="00E76876" w:rsidRPr="005069E6" w:rsidRDefault="00E76876" w:rsidP="00E76876">
            <w:pPr>
              <w:pStyle w:val="Tabletext"/>
              <w:jc w:val="center"/>
              <w:rPr>
                <w:lang w:eastAsia="en-AU"/>
              </w:rPr>
            </w:pPr>
            <w:r>
              <w:rPr>
                <w:rFonts w:cs="Arial"/>
                <w:szCs w:val="16"/>
              </w:rPr>
              <w:t>1748</w:t>
            </w:r>
          </w:p>
        </w:tc>
      </w:tr>
      <w:tr w:rsidR="00E76876" w:rsidRPr="000C5EEF" w14:paraId="349324FB" w14:textId="77777777" w:rsidTr="003A40F3">
        <w:trPr>
          <w:cantSplit/>
          <w:trHeight w:val="300"/>
        </w:trPr>
        <w:tc>
          <w:tcPr>
            <w:tcW w:w="1157" w:type="pct"/>
            <w:shd w:val="clear" w:color="auto" w:fill="auto"/>
            <w:noWrap/>
            <w:vAlign w:val="center"/>
            <w:hideMark/>
          </w:tcPr>
          <w:p w14:paraId="759F15D6" w14:textId="0FD04441" w:rsidR="00E76876" w:rsidRPr="000C5EEF" w:rsidRDefault="006830DE" w:rsidP="00E76876">
            <w:pPr>
              <w:pStyle w:val="Tabletext"/>
              <w:rPr>
                <w:lang w:eastAsia="en-AU"/>
              </w:rPr>
            </w:pPr>
            <w:r>
              <w:rPr>
                <w:lang w:eastAsia="en-AU"/>
              </w:rPr>
              <w:t>Winter</w:t>
            </w:r>
          </w:p>
        </w:tc>
        <w:tc>
          <w:tcPr>
            <w:tcW w:w="768" w:type="pct"/>
            <w:shd w:val="clear" w:color="auto" w:fill="auto"/>
            <w:noWrap/>
            <w:vAlign w:val="center"/>
          </w:tcPr>
          <w:p w14:paraId="7315A0BC" w14:textId="77777777" w:rsidR="00E76876" w:rsidRPr="005069E6" w:rsidRDefault="00E76876" w:rsidP="00E76876">
            <w:pPr>
              <w:pStyle w:val="Tabletext"/>
              <w:jc w:val="center"/>
              <w:rPr>
                <w:lang w:eastAsia="en-AU"/>
              </w:rPr>
            </w:pPr>
            <w:r>
              <w:rPr>
                <w:rFonts w:cs="Arial"/>
                <w:szCs w:val="16"/>
              </w:rPr>
              <w:t>879</w:t>
            </w:r>
          </w:p>
        </w:tc>
        <w:tc>
          <w:tcPr>
            <w:tcW w:w="768" w:type="pct"/>
            <w:shd w:val="clear" w:color="auto" w:fill="auto"/>
            <w:noWrap/>
            <w:vAlign w:val="center"/>
          </w:tcPr>
          <w:p w14:paraId="1FC43F04" w14:textId="77777777" w:rsidR="00E76876" w:rsidRPr="005069E6" w:rsidRDefault="00E76876" w:rsidP="00E76876">
            <w:pPr>
              <w:pStyle w:val="Tabletext"/>
              <w:jc w:val="center"/>
              <w:rPr>
                <w:lang w:eastAsia="en-AU"/>
              </w:rPr>
            </w:pPr>
            <w:r>
              <w:rPr>
                <w:rFonts w:cs="Arial"/>
                <w:szCs w:val="16"/>
              </w:rPr>
              <w:t>1268</w:t>
            </w:r>
          </w:p>
        </w:tc>
        <w:tc>
          <w:tcPr>
            <w:tcW w:w="768" w:type="pct"/>
            <w:shd w:val="clear" w:color="auto" w:fill="auto"/>
            <w:noWrap/>
            <w:vAlign w:val="center"/>
          </w:tcPr>
          <w:p w14:paraId="46B23386" w14:textId="77777777" w:rsidR="00E76876" w:rsidRPr="005069E6" w:rsidRDefault="00E76876" w:rsidP="00E76876">
            <w:pPr>
              <w:pStyle w:val="Tabletext"/>
              <w:jc w:val="center"/>
              <w:rPr>
                <w:lang w:eastAsia="en-AU"/>
              </w:rPr>
            </w:pPr>
            <w:r>
              <w:rPr>
                <w:rFonts w:cs="Arial"/>
                <w:szCs w:val="16"/>
              </w:rPr>
              <w:t>1416</w:t>
            </w:r>
          </w:p>
        </w:tc>
        <w:tc>
          <w:tcPr>
            <w:tcW w:w="768" w:type="pct"/>
            <w:shd w:val="clear" w:color="auto" w:fill="auto"/>
            <w:noWrap/>
            <w:vAlign w:val="center"/>
          </w:tcPr>
          <w:p w14:paraId="3D6F88ED" w14:textId="77777777" w:rsidR="00E76876" w:rsidRPr="005069E6" w:rsidRDefault="00E76876" w:rsidP="00E76876">
            <w:pPr>
              <w:pStyle w:val="Tabletext"/>
              <w:jc w:val="center"/>
              <w:rPr>
                <w:lang w:eastAsia="en-AU"/>
              </w:rPr>
            </w:pPr>
            <w:r>
              <w:rPr>
                <w:rFonts w:cs="Arial"/>
                <w:szCs w:val="16"/>
              </w:rPr>
              <w:t>1623</w:t>
            </w:r>
          </w:p>
        </w:tc>
        <w:tc>
          <w:tcPr>
            <w:tcW w:w="771" w:type="pct"/>
            <w:shd w:val="clear" w:color="auto" w:fill="auto"/>
            <w:noWrap/>
            <w:vAlign w:val="center"/>
          </w:tcPr>
          <w:p w14:paraId="7AE4BF7D" w14:textId="77777777" w:rsidR="00E76876" w:rsidRPr="005069E6" w:rsidRDefault="00E76876" w:rsidP="00E76876">
            <w:pPr>
              <w:pStyle w:val="Tabletext"/>
              <w:jc w:val="center"/>
              <w:rPr>
                <w:lang w:eastAsia="en-AU"/>
              </w:rPr>
            </w:pPr>
            <w:r>
              <w:rPr>
                <w:rFonts w:cs="Arial"/>
                <w:szCs w:val="16"/>
              </w:rPr>
              <w:t>2216</w:t>
            </w:r>
          </w:p>
        </w:tc>
      </w:tr>
      <w:tr w:rsidR="00E76876" w:rsidRPr="000C5EEF" w14:paraId="70288DBF" w14:textId="77777777" w:rsidTr="003A40F3">
        <w:trPr>
          <w:cantSplit/>
          <w:trHeight w:val="300"/>
        </w:trPr>
        <w:tc>
          <w:tcPr>
            <w:tcW w:w="1157" w:type="pct"/>
            <w:shd w:val="clear" w:color="auto" w:fill="auto"/>
            <w:noWrap/>
            <w:vAlign w:val="center"/>
            <w:hideMark/>
          </w:tcPr>
          <w:p w14:paraId="0BFE93B8" w14:textId="77777777" w:rsidR="00E76876" w:rsidRPr="000C5EEF" w:rsidRDefault="00E76876" w:rsidP="00E76876">
            <w:pPr>
              <w:pStyle w:val="Tabletext"/>
              <w:rPr>
                <w:lang w:eastAsia="en-AU"/>
              </w:rPr>
            </w:pPr>
            <w:r w:rsidRPr="000C5EEF">
              <w:rPr>
                <w:lang w:eastAsia="en-AU"/>
              </w:rPr>
              <w:t>Spring</w:t>
            </w:r>
          </w:p>
        </w:tc>
        <w:tc>
          <w:tcPr>
            <w:tcW w:w="768" w:type="pct"/>
            <w:shd w:val="clear" w:color="auto" w:fill="auto"/>
            <w:noWrap/>
            <w:vAlign w:val="center"/>
          </w:tcPr>
          <w:p w14:paraId="4075A7DA" w14:textId="77777777" w:rsidR="00E76876" w:rsidRPr="005069E6" w:rsidRDefault="00E76876" w:rsidP="00E76876">
            <w:pPr>
              <w:pStyle w:val="Tabletext"/>
              <w:jc w:val="center"/>
              <w:rPr>
                <w:lang w:eastAsia="en-AU"/>
              </w:rPr>
            </w:pPr>
            <w:r>
              <w:rPr>
                <w:rFonts w:cs="Arial"/>
                <w:szCs w:val="16"/>
              </w:rPr>
              <w:t>740</w:t>
            </w:r>
          </w:p>
        </w:tc>
        <w:tc>
          <w:tcPr>
            <w:tcW w:w="768" w:type="pct"/>
            <w:shd w:val="clear" w:color="auto" w:fill="auto"/>
            <w:noWrap/>
            <w:vAlign w:val="center"/>
          </w:tcPr>
          <w:p w14:paraId="7CB51DE6" w14:textId="77777777" w:rsidR="00E76876" w:rsidRPr="005069E6" w:rsidRDefault="00E76876" w:rsidP="00E76876">
            <w:pPr>
              <w:pStyle w:val="Tabletext"/>
              <w:jc w:val="center"/>
              <w:rPr>
                <w:lang w:eastAsia="en-AU"/>
              </w:rPr>
            </w:pPr>
            <w:r>
              <w:rPr>
                <w:rFonts w:cs="Arial"/>
                <w:szCs w:val="16"/>
              </w:rPr>
              <w:t>1023</w:t>
            </w:r>
          </w:p>
        </w:tc>
        <w:tc>
          <w:tcPr>
            <w:tcW w:w="768" w:type="pct"/>
            <w:shd w:val="clear" w:color="auto" w:fill="auto"/>
            <w:noWrap/>
            <w:vAlign w:val="center"/>
          </w:tcPr>
          <w:p w14:paraId="4B48FA3D" w14:textId="77777777" w:rsidR="00E76876" w:rsidRPr="005069E6" w:rsidRDefault="00E76876" w:rsidP="00E76876">
            <w:pPr>
              <w:pStyle w:val="Tabletext"/>
              <w:jc w:val="center"/>
              <w:rPr>
                <w:lang w:eastAsia="en-AU"/>
              </w:rPr>
            </w:pPr>
            <w:r>
              <w:rPr>
                <w:rFonts w:cs="Arial"/>
                <w:szCs w:val="16"/>
              </w:rPr>
              <w:t>1298</w:t>
            </w:r>
          </w:p>
        </w:tc>
        <w:tc>
          <w:tcPr>
            <w:tcW w:w="768" w:type="pct"/>
            <w:shd w:val="clear" w:color="auto" w:fill="auto"/>
            <w:noWrap/>
            <w:vAlign w:val="center"/>
          </w:tcPr>
          <w:p w14:paraId="49B4CF66" w14:textId="77777777" w:rsidR="00E76876" w:rsidRPr="005069E6" w:rsidRDefault="00E76876" w:rsidP="00E76876">
            <w:pPr>
              <w:pStyle w:val="Tabletext"/>
              <w:jc w:val="center"/>
              <w:rPr>
                <w:lang w:eastAsia="en-AU"/>
              </w:rPr>
            </w:pPr>
            <w:r>
              <w:rPr>
                <w:rFonts w:cs="Arial"/>
                <w:szCs w:val="16"/>
              </w:rPr>
              <w:t>1385</w:t>
            </w:r>
          </w:p>
        </w:tc>
        <w:tc>
          <w:tcPr>
            <w:tcW w:w="771" w:type="pct"/>
            <w:shd w:val="clear" w:color="auto" w:fill="auto"/>
            <w:noWrap/>
            <w:vAlign w:val="center"/>
          </w:tcPr>
          <w:p w14:paraId="388562B5" w14:textId="77777777" w:rsidR="00E76876" w:rsidRPr="005069E6" w:rsidRDefault="00E76876" w:rsidP="00E76876">
            <w:pPr>
              <w:pStyle w:val="Tabletext"/>
              <w:jc w:val="center"/>
              <w:rPr>
                <w:lang w:eastAsia="en-AU"/>
              </w:rPr>
            </w:pPr>
            <w:r>
              <w:rPr>
                <w:rFonts w:cs="Arial"/>
                <w:szCs w:val="16"/>
              </w:rPr>
              <w:t>1900</w:t>
            </w:r>
          </w:p>
        </w:tc>
      </w:tr>
      <w:tr w:rsidR="00025454" w:rsidRPr="000C5EEF" w14:paraId="7F4E6DC0" w14:textId="77777777" w:rsidTr="003A40F3">
        <w:trPr>
          <w:cantSplit/>
          <w:trHeight w:val="300"/>
        </w:trPr>
        <w:tc>
          <w:tcPr>
            <w:tcW w:w="1157" w:type="pct"/>
            <w:tcBorders>
              <w:top w:val="single" w:sz="2" w:space="0" w:color="C0C0C0"/>
            </w:tcBorders>
            <w:shd w:val="clear" w:color="auto" w:fill="E6E6E6"/>
            <w:noWrap/>
            <w:vAlign w:val="center"/>
            <w:hideMark/>
          </w:tcPr>
          <w:p w14:paraId="5ED2C9FA" w14:textId="77777777" w:rsidR="00025454" w:rsidRPr="000C5EEF" w:rsidRDefault="00025454" w:rsidP="00025454">
            <w:pPr>
              <w:pStyle w:val="Tableunitsrow"/>
              <w:jc w:val="center"/>
              <w:rPr>
                <w:b/>
                <w:lang w:eastAsia="en-AU"/>
              </w:rPr>
            </w:pPr>
          </w:p>
        </w:tc>
        <w:tc>
          <w:tcPr>
            <w:tcW w:w="3843" w:type="pct"/>
            <w:gridSpan w:val="5"/>
            <w:tcBorders>
              <w:top w:val="single" w:sz="2" w:space="0" w:color="C0C0C0"/>
            </w:tcBorders>
            <w:shd w:val="clear" w:color="auto" w:fill="E6E6E6"/>
            <w:vAlign w:val="center"/>
          </w:tcPr>
          <w:p w14:paraId="579B63BF" w14:textId="77777777" w:rsidR="00025454" w:rsidRPr="000C5EEF" w:rsidRDefault="00025454" w:rsidP="00025454">
            <w:pPr>
              <w:pStyle w:val="Tableunitsrow"/>
              <w:jc w:val="center"/>
              <w:rPr>
                <w:b/>
                <w:lang w:eastAsia="en-AU"/>
              </w:rPr>
            </w:pPr>
            <w:r w:rsidRPr="000C5EEF">
              <w:rPr>
                <w:b/>
                <w:lang w:eastAsia="en-AU"/>
              </w:rPr>
              <w:t>Pool but no gas</w:t>
            </w:r>
          </w:p>
        </w:tc>
      </w:tr>
      <w:tr w:rsidR="00E76876" w:rsidRPr="000C5EEF" w14:paraId="09031821" w14:textId="77777777" w:rsidTr="003A40F3">
        <w:trPr>
          <w:cantSplit/>
          <w:trHeight w:val="300"/>
        </w:trPr>
        <w:tc>
          <w:tcPr>
            <w:tcW w:w="1157" w:type="pct"/>
            <w:shd w:val="clear" w:color="auto" w:fill="auto"/>
            <w:noWrap/>
            <w:vAlign w:val="center"/>
            <w:hideMark/>
          </w:tcPr>
          <w:p w14:paraId="7ED55702" w14:textId="592CE8BF" w:rsidR="00E76876" w:rsidRPr="000C5EEF" w:rsidRDefault="006830DE" w:rsidP="00E76876">
            <w:pPr>
              <w:pStyle w:val="Tabletext"/>
              <w:rPr>
                <w:lang w:eastAsia="en-AU"/>
              </w:rPr>
            </w:pPr>
            <w:r>
              <w:rPr>
                <w:lang w:eastAsia="en-AU"/>
              </w:rPr>
              <w:t>Summer</w:t>
            </w:r>
          </w:p>
        </w:tc>
        <w:tc>
          <w:tcPr>
            <w:tcW w:w="768" w:type="pct"/>
            <w:shd w:val="clear" w:color="auto" w:fill="auto"/>
            <w:noWrap/>
            <w:vAlign w:val="center"/>
          </w:tcPr>
          <w:p w14:paraId="5977D618" w14:textId="77777777" w:rsidR="00E76876" w:rsidRPr="005069E6" w:rsidRDefault="00E76876" w:rsidP="00E76876">
            <w:pPr>
              <w:pStyle w:val="Tabletext"/>
              <w:jc w:val="center"/>
              <w:rPr>
                <w:lang w:eastAsia="en-AU"/>
              </w:rPr>
            </w:pPr>
            <w:r>
              <w:rPr>
                <w:rFonts w:cs="Arial"/>
                <w:szCs w:val="16"/>
              </w:rPr>
              <w:t>1608</w:t>
            </w:r>
          </w:p>
        </w:tc>
        <w:tc>
          <w:tcPr>
            <w:tcW w:w="768" w:type="pct"/>
            <w:shd w:val="clear" w:color="auto" w:fill="auto"/>
            <w:noWrap/>
            <w:vAlign w:val="center"/>
          </w:tcPr>
          <w:p w14:paraId="655D45FC" w14:textId="77777777" w:rsidR="00E76876" w:rsidRPr="005069E6" w:rsidRDefault="00E76876" w:rsidP="00E76876">
            <w:pPr>
              <w:pStyle w:val="Tabletext"/>
              <w:jc w:val="center"/>
              <w:rPr>
                <w:lang w:eastAsia="en-AU"/>
              </w:rPr>
            </w:pPr>
            <w:r>
              <w:rPr>
                <w:rFonts w:cs="Arial"/>
                <w:szCs w:val="16"/>
              </w:rPr>
              <w:t>2178</w:t>
            </w:r>
          </w:p>
        </w:tc>
        <w:tc>
          <w:tcPr>
            <w:tcW w:w="768" w:type="pct"/>
            <w:shd w:val="clear" w:color="auto" w:fill="auto"/>
            <w:noWrap/>
            <w:vAlign w:val="center"/>
          </w:tcPr>
          <w:p w14:paraId="4652CAA2" w14:textId="77777777" w:rsidR="00E76876" w:rsidRPr="005069E6" w:rsidRDefault="00E76876" w:rsidP="00E76876">
            <w:pPr>
              <w:pStyle w:val="Tabletext"/>
              <w:jc w:val="center"/>
              <w:rPr>
                <w:lang w:eastAsia="en-AU"/>
              </w:rPr>
            </w:pPr>
            <w:r>
              <w:rPr>
                <w:rFonts w:cs="Arial"/>
                <w:szCs w:val="16"/>
              </w:rPr>
              <w:t>2498</w:t>
            </w:r>
          </w:p>
        </w:tc>
        <w:tc>
          <w:tcPr>
            <w:tcW w:w="768" w:type="pct"/>
            <w:shd w:val="clear" w:color="auto" w:fill="auto"/>
            <w:noWrap/>
            <w:vAlign w:val="center"/>
          </w:tcPr>
          <w:p w14:paraId="71348CE1" w14:textId="77777777" w:rsidR="00E76876" w:rsidRPr="005069E6" w:rsidRDefault="00E76876" w:rsidP="00E76876">
            <w:pPr>
              <w:pStyle w:val="Tabletext"/>
              <w:jc w:val="center"/>
              <w:rPr>
                <w:lang w:eastAsia="en-AU"/>
              </w:rPr>
            </w:pPr>
            <w:r>
              <w:rPr>
                <w:rFonts w:cs="Arial"/>
                <w:szCs w:val="16"/>
              </w:rPr>
              <w:t>2585</w:t>
            </w:r>
          </w:p>
        </w:tc>
        <w:tc>
          <w:tcPr>
            <w:tcW w:w="771" w:type="pct"/>
            <w:shd w:val="clear" w:color="auto" w:fill="auto"/>
            <w:noWrap/>
            <w:vAlign w:val="center"/>
          </w:tcPr>
          <w:p w14:paraId="080D8063" w14:textId="77777777" w:rsidR="00E76876" w:rsidRPr="005069E6" w:rsidRDefault="00E76876" w:rsidP="00E76876">
            <w:pPr>
              <w:pStyle w:val="Tabletext"/>
              <w:jc w:val="center"/>
              <w:rPr>
                <w:lang w:eastAsia="en-AU"/>
              </w:rPr>
            </w:pPr>
            <w:r>
              <w:rPr>
                <w:rFonts w:cs="Arial"/>
                <w:szCs w:val="16"/>
              </w:rPr>
              <w:t>3124</w:t>
            </w:r>
          </w:p>
        </w:tc>
      </w:tr>
      <w:tr w:rsidR="00E76876" w:rsidRPr="000C5EEF" w14:paraId="3EE0A1A5" w14:textId="77777777" w:rsidTr="003A40F3">
        <w:trPr>
          <w:cantSplit/>
          <w:trHeight w:val="300"/>
        </w:trPr>
        <w:tc>
          <w:tcPr>
            <w:tcW w:w="1157" w:type="pct"/>
            <w:shd w:val="clear" w:color="auto" w:fill="auto"/>
            <w:noWrap/>
            <w:vAlign w:val="center"/>
            <w:hideMark/>
          </w:tcPr>
          <w:p w14:paraId="56C16C60" w14:textId="77777777" w:rsidR="00E76876" w:rsidRPr="000C5EEF" w:rsidRDefault="00E76876" w:rsidP="00E76876">
            <w:pPr>
              <w:pStyle w:val="Tabletext"/>
              <w:rPr>
                <w:lang w:eastAsia="en-AU"/>
              </w:rPr>
            </w:pPr>
            <w:r w:rsidRPr="000C5EEF">
              <w:rPr>
                <w:lang w:eastAsia="en-AU"/>
              </w:rPr>
              <w:t>Autumn</w:t>
            </w:r>
          </w:p>
        </w:tc>
        <w:tc>
          <w:tcPr>
            <w:tcW w:w="768" w:type="pct"/>
            <w:shd w:val="clear" w:color="auto" w:fill="auto"/>
            <w:noWrap/>
            <w:vAlign w:val="center"/>
          </w:tcPr>
          <w:p w14:paraId="5567762A" w14:textId="77777777" w:rsidR="00E76876" w:rsidRPr="005069E6" w:rsidRDefault="00E76876" w:rsidP="00E76876">
            <w:pPr>
              <w:pStyle w:val="Tabletext"/>
              <w:jc w:val="center"/>
              <w:rPr>
                <w:lang w:eastAsia="en-AU"/>
              </w:rPr>
            </w:pPr>
            <w:r>
              <w:rPr>
                <w:rFonts w:cs="Arial"/>
                <w:szCs w:val="16"/>
              </w:rPr>
              <w:t>1505</w:t>
            </w:r>
          </w:p>
        </w:tc>
        <w:tc>
          <w:tcPr>
            <w:tcW w:w="768" w:type="pct"/>
            <w:shd w:val="clear" w:color="auto" w:fill="auto"/>
            <w:noWrap/>
            <w:vAlign w:val="center"/>
          </w:tcPr>
          <w:p w14:paraId="7D2D1A8C" w14:textId="77777777" w:rsidR="00E76876" w:rsidRPr="005069E6" w:rsidRDefault="00E76876" w:rsidP="00E76876">
            <w:pPr>
              <w:pStyle w:val="Tabletext"/>
              <w:jc w:val="center"/>
              <w:rPr>
                <w:lang w:eastAsia="en-AU"/>
              </w:rPr>
            </w:pPr>
            <w:r>
              <w:rPr>
                <w:rFonts w:cs="Arial"/>
                <w:szCs w:val="16"/>
              </w:rPr>
              <w:t>2110</w:t>
            </w:r>
          </w:p>
        </w:tc>
        <w:tc>
          <w:tcPr>
            <w:tcW w:w="768" w:type="pct"/>
            <w:shd w:val="clear" w:color="auto" w:fill="auto"/>
            <w:noWrap/>
            <w:vAlign w:val="center"/>
          </w:tcPr>
          <w:p w14:paraId="46605F46" w14:textId="77777777" w:rsidR="00E76876" w:rsidRPr="005069E6" w:rsidRDefault="00E76876" w:rsidP="00E76876">
            <w:pPr>
              <w:pStyle w:val="Tabletext"/>
              <w:jc w:val="center"/>
              <w:rPr>
                <w:lang w:eastAsia="en-AU"/>
              </w:rPr>
            </w:pPr>
            <w:r>
              <w:rPr>
                <w:rFonts w:cs="Arial"/>
                <w:szCs w:val="16"/>
              </w:rPr>
              <w:t>2399</w:t>
            </w:r>
          </w:p>
        </w:tc>
        <w:tc>
          <w:tcPr>
            <w:tcW w:w="768" w:type="pct"/>
            <w:shd w:val="clear" w:color="auto" w:fill="auto"/>
            <w:noWrap/>
            <w:vAlign w:val="center"/>
          </w:tcPr>
          <w:p w14:paraId="7A33E85A" w14:textId="77777777" w:rsidR="00E76876" w:rsidRPr="005069E6" w:rsidRDefault="00E76876" w:rsidP="00E76876">
            <w:pPr>
              <w:pStyle w:val="Tabletext"/>
              <w:jc w:val="center"/>
              <w:rPr>
                <w:lang w:eastAsia="en-AU"/>
              </w:rPr>
            </w:pPr>
            <w:r>
              <w:rPr>
                <w:rFonts w:cs="Arial"/>
                <w:szCs w:val="16"/>
              </w:rPr>
              <w:t>2430</w:t>
            </w:r>
          </w:p>
        </w:tc>
        <w:tc>
          <w:tcPr>
            <w:tcW w:w="771" w:type="pct"/>
            <w:shd w:val="clear" w:color="auto" w:fill="auto"/>
            <w:noWrap/>
            <w:vAlign w:val="center"/>
          </w:tcPr>
          <w:p w14:paraId="3465C26D" w14:textId="77777777" w:rsidR="00E76876" w:rsidRPr="005069E6" w:rsidRDefault="00E76876" w:rsidP="00E76876">
            <w:pPr>
              <w:pStyle w:val="Tabletext"/>
              <w:jc w:val="center"/>
              <w:rPr>
                <w:lang w:eastAsia="en-AU"/>
              </w:rPr>
            </w:pPr>
            <w:r>
              <w:rPr>
                <w:rFonts w:cs="Arial"/>
                <w:szCs w:val="16"/>
              </w:rPr>
              <w:t>2931</w:t>
            </w:r>
          </w:p>
        </w:tc>
      </w:tr>
      <w:tr w:rsidR="00E76876" w:rsidRPr="000C5EEF" w14:paraId="00496398" w14:textId="77777777" w:rsidTr="003A40F3">
        <w:trPr>
          <w:cantSplit/>
          <w:trHeight w:val="300"/>
        </w:trPr>
        <w:tc>
          <w:tcPr>
            <w:tcW w:w="1157" w:type="pct"/>
            <w:shd w:val="clear" w:color="auto" w:fill="auto"/>
            <w:noWrap/>
            <w:vAlign w:val="center"/>
            <w:hideMark/>
          </w:tcPr>
          <w:p w14:paraId="4AA60CCF" w14:textId="32C491DA" w:rsidR="00E76876" w:rsidRPr="000C5EEF" w:rsidRDefault="006830DE" w:rsidP="00E76876">
            <w:pPr>
              <w:pStyle w:val="Tabletext"/>
              <w:rPr>
                <w:lang w:eastAsia="en-AU"/>
              </w:rPr>
            </w:pPr>
            <w:r>
              <w:rPr>
                <w:lang w:eastAsia="en-AU"/>
              </w:rPr>
              <w:t>Winter</w:t>
            </w:r>
          </w:p>
        </w:tc>
        <w:tc>
          <w:tcPr>
            <w:tcW w:w="768" w:type="pct"/>
            <w:shd w:val="clear" w:color="auto" w:fill="auto"/>
            <w:noWrap/>
            <w:vAlign w:val="center"/>
          </w:tcPr>
          <w:p w14:paraId="5F46412E" w14:textId="77777777" w:rsidR="00E76876" w:rsidRPr="005069E6" w:rsidRDefault="00E76876" w:rsidP="00E76876">
            <w:pPr>
              <w:pStyle w:val="Tabletext"/>
              <w:jc w:val="center"/>
              <w:rPr>
                <w:lang w:eastAsia="en-AU"/>
              </w:rPr>
            </w:pPr>
            <w:r>
              <w:rPr>
                <w:rFonts w:cs="Arial"/>
                <w:szCs w:val="16"/>
              </w:rPr>
              <w:t>1678</w:t>
            </w:r>
          </w:p>
        </w:tc>
        <w:tc>
          <w:tcPr>
            <w:tcW w:w="768" w:type="pct"/>
            <w:shd w:val="clear" w:color="auto" w:fill="auto"/>
            <w:noWrap/>
            <w:vAlign w:val="center"/>
          </w:tcPr>
          <w:p w14:paraId="253F75B4" w14:textId="77777777" w:rsidR="00E76876" w:rsidRPr="005069E6" w:rsidRDefault="00E76876" w:rsidP="00E76876">
            <w:pPr>
              <w:pStyle w:val="Tabletext"/>
              <w:jc w:val="center"/>
              <w:rPr>
                <w:lang w:eastAsia="en-AU"/>
              </w:rPr>
            </w:pPr>
            <w:r>
              <w:rPr>
                <w:rFonts w:cs="Arial"/>
                <w:szCs w:val="16"/>
              </w:rPr>
              <w:t>2414</w:t>
            </w:r>
          </w:p>
        </w:tc>
        <w:tc>
          <w:tcPr>
            <w:tcW w:w="768" w:type="pct"/>
            <w:shd w:val="clear" w:color="auto" w:fill="auto"/>
            <w:noWrap/>
            <w:vAlign w:val="center"/>
          </w:tcPr>
          <w:p w14:paraId="0E9334C3" w14:textId="77777777" w:rsidR="00E76876" w:rsidRPr="005069E6" w:rsidRDefault="00E76876" w:rsidP="00E76876">
            <w:pPr>
              <w:pStyle w:val="Tabletext"/>
              <w:jc w:val="center"/>
              <w:rPr>
                <w:lang w:eastAsia="en-AU"/>
              </w:rPr>
            </w:pPr>
            <w:r>
              <w:rPr>
                <w:rFonts w:cs="Arial"/>
                <w:szCs w:val="16"/>
              </w:rPr>
              <w:t>2857</w:t>
            </w:r>
          </w:p>
        </w:tc>
        <w:tc>
          <w:tcPr>
            <w:tcW w:w="768" w:type="pct"/>
            <w:shd w:val="clear" w:color="auto" w:fill="auto"/>
            <w:noWrap/>
            <w:vAlign w:val="center"/>
          </w:tcPr>
          <w:p w14:paraId="405BE36C" w14:textId="77777777" w:rsidR="00E76876" w:rsidRPr="005069E6" w:rsidRDefault="00E76876" w:rsidP="00E76876">
            <w:pPr>
              <w:pStyle w:val="Tabletext"/>
              <w:jc w:val="center"/>
              <w:rPr>
                <w:lang w:eastAsia="en-AU"/>
              </w:rPr>
            </w:pPr>
            <w:r>
              <w:rPr>
                <w:rFonts w:cs="Arial"/>
                <w:szCs w:val="16"/>
              </w:rPr>
              <w:t>3044</w:t>
            </w:r>
          </w:p>
        </w:tc>
        <w:tc>
          <w:tcPr>
            <w:tcW w:w="771" w:type="pct"/>
            <w:shd w:val="clear" w:color="auto" w:fill="auto"/>
            <w:noWrap/>
            <w:vAlign w:val="center"/>
          </w:tcPr>
          <w:p w14:paraId="2030841F" w14:textId="77777777" w:rsidR="00E76876" w:rsidRPr="005069E6" w:rsidRDefault="00E76876" w:rsidP="00E76876">
            <w:pPr>
              <w:pStyle w:val="Tabletext"/>
              <w:jc w:val="center"/>
              <w:rPr>
                <w:lang w:eastAsia="en-AU"/>
              </w:rPr>
            </w:pPr>
            <w:r>
              <w:rPr>
                <w:rFonts w:cs="Arial"/>
                <w:szCs w:val="16"/>
              </w:rPr>
              <w:t>3603</w:t>
            </w:r>
          </w:p>
        </w:tc>
      </w:tr>
      <w:tr w:rsidR="00E76876" w:rsidRPr="000C5EEF" w14:paraId="4A74C605" w14:textId="77777777" w:rsidTr="003A40F3">
        <w:trPr>
          <w:cantSplit/>
          <w:trHeight w:val="300"/>
        </w:trPr>
        <w:tc>
          <w:tcPr>
            <w:tcW w:w="1157" w:type="pct"/>
            <w:tcBorders>
              <w:bottom w:val="single" w:sz="2" w:space="0" w:color="C0C0C0"/>
            </w:tcBorders>
            <w:shd w:val="clear" w:color="auto" w:fill="auto"/>
            <w:noWrap/>
            <w:vAlign w:val="center"/>
            <w:hideMark/>
          </w:tcPr>
          <w:p w14:paraId="1A7E78E4" w14:textId="77777777" w:rsidR="00E76876" w:rsidRPr="000C5EEF" w:rsidRDefault="00E76876" w:rsidP="00E76876">
            <w:pPr>
              <w:pStyle w:val="Tabletext"/>
              <w:rPr>
                <w:lang w:eastAsia="en-AU"/>
              </w:rPr>
            </w:pPr>
            <w:r w:rsidRPr="000C5EEF">
              <w:rPr>
                <w:lang w:eastAsia="en-AU"/>
              </w:rPr>
              <w:t>Spring</w:t>
            </w:r>
          </w:p>
        </w:tc>
        <w:tc>
          <w:tcPr>
            <w:tcW w:w="768" w:type="pct"/>
            <w:tcBorders>
              <w:bottom w:val="single" w:sz="2" w:space="0" w:color="C0C0C0"/>
            </w:tcBorders>
            <w:shd w:val="clear" w:color="auto" w:fill="auto"/>
            <w:noWrap/>
            <w:vAlign w:val="center"/>
          </w:tcPr>
          <w:p w14:paraId="00F07EED" w14:textId="77777777" w:rsidR="00E76876" w:rsidRPr="005069E6" w:rsidRDefault="00E76876" w:rsidP="00E76876">
            <w:pPr>
              <w:pStyle w:val="Tabletext"/>
              <w:jc w:val="center"/>
              <w:rPr>
                <w:lang w:eastAsia="en-AU"/>
              </w:rPr>
            </w:pPr>
            <w:r>
              <w:rPr>
                <w:rFonts w:cs="Arial"/>
                <w:szCs w:val="16"/>
              </w:rPr>
              <w:t>1501</w:t>
            </w:r>
          </w:p>
        </w:tc>
        <w:tc>
          <w:tcPr>
            <w:tcW w:w="768" w:type="pct"/>
            <w:tcBorders>
              <w:bottom w:val="single" w:sz="2" w:space="0" w:color="C0C0C0"/>
            </w:tcBorders>
            <w:shd w:val="clear" w:color="auto" w:fill="auto"/>
            <w:noWrap/>
            <w:vAlign w:val="center"/>
          </w:tcPr>
          <w:p w14:paraId="2541FF81" w14:textId="77777777" w:rsidR="00E76876" w:rsidRPr="005069E6" w:rsidRDefault="00E76876" w:rsidP="00E76876">
            <w:pPr>
              <w:pStyle w:val="Tabletext"/>
              <w:jc w:val="center"/>
              <w:rPr>
                <w:lang w:eastAsia="en-AU"/>
              </w:rPr>
            </w:pPr>
            <w:r>
              <w:rPr>
                <w:rFonts w:cs="Arial"/>
                <w:szCs w:val="16"/>
              </w:rPr>
              <w:t>2064</w:t>
            </w:r>
          </w:p>
        </w:tc>
        <w:tc>
          <w:tcPr>
            <w:tcW w:w="768" w:type="pct"/>
            <w:tcBorders>
              <w:bottom w:val="single" w:sz="2" w:space="0" w:color="C0C0C0"/>
            </w:tcBorders>
            <w:shd w:val="clear" w:color="auto" w:fill="auto"/>
            <w:noWrap/>
            <w:vAlign w:val="center"/>
          </w:tcPr>
          <w:p w14:paraId="6FF3C6BE" w14:textId="77777777" w:rsidR="00E76876" w:rsidRPr="005069E6" w:rsidRDefault="00E76876" w:rsidP="00E76876">
            <w:pPr>
              <w:pStyle w:val="Tabletext"/>
              <w:jc w:val="center"/>
              <w:rPr>
                <w:lang w:eastAsia="en-AU"/>
              </w:rPr>
            </w:pPr>
            <w:r>
              <w:rPr>
                <w:rFonts w:cs="Arial"/>
                <w:szCs w:val="16"/>
              </w:rPr>
              <w:t>2394</w:t>
            </w:r>
          </w:p>
        </w:tc>
        <w:tc>
          <w:tcPr>
            <w:tcW w:w="768" w:type="pct"/>
            <w:tcBorders>
              <w:bottom w:val="single" w:sz="2" w:space="0" w:color="C0C0C0"/>
            </w:tcBorders>
            <w:shd w:val="clear" w:color="auto" w:fill="auto"/>
            <w:noWrap/>
            <w:vAlign w:val="center"/>
          </w:tcPr>
          <w:p w14:paraId="761C5E75" w14:textId="77777777" w:rsidR="00E76876" w:rsidRPr="005069E6" w:rsidRDefault="00E76876" w:rsidP="00E76876">
            <w:pPr>
              <w:pStyle w:val="Tabletext"/>
              <w:jc w:val="center"/>
              <w:rPr>
                <w:lang w:eastAsia="en-AU"/>
              </w:rPr>
            </w:pPr>
            <w:r>
              <w:rPr>
                <w:rFonts w:cs="Arial"/>
                <w:szCs w:val="16"/>
              </w:rPr>
              <w:t>2506</w:t>
            </w:r>
          </w:p>
        </w:tc>
        <w:tc>
          <w:tcPr>
            <w:tcW w:w="771" w:type="pct"/>
            <w:tcBorders>
              <w:bottom w:val="single" w:sz="2" w:space="0" w:color="C0C0C0"/>
            </w:tcBorders>
            <w:shd w:val="clear" w:color="auto" w:fill="auto"/>
            <w:noWrap/>
            <w:vAlign w:val="center"/>
          </w:tcPr>
          <w:p w14:paraId="39609D06" w14:textId="77777777" w:rsidR="00E76876" w:rsidRPr="005069E6" w:rsidRDefault="00E76876" w:rsidP="00E76876">
            <w:pPr>
              <w:pStyle w:val="Tabletext"/>
              <w:jc w:val="center"/>
              <w:rPr>
                <w:lang w:eastAsia="en-AU"/>
              </w:rPr>
            </w:pPr>
            <w:r>
              <w:rPr>
                <w:rFonts w:cs="Arial"/>
                <w:szCs w:val="16"/>
              </w:rPr>
              <w:t>3076</w:t>
            </w:r>
          </w:p>
        </w:tc>
      </w:tr>
      <w:tr w:rsidR="00025454" w:rsidRPr="000C5EEF" w14:paraId="6EB388A9" w14:textId="77777777" w:rsidTr="003A40F3">
        <w:trPr>
          <w:cantSplit/>
          <w:trHeight w:val="300"/>
        </w:trPr>
        <w:tc>
          <w:tcPr>
            <w:tcW w:w="1157" w:type="pct"/>
            <w:tcBorders>
              <w:top w:val="single" w:sz="2" w:space="0" w:color="C0C0C0"/>
            </w:tcBorders>
            <w:shd w:val="clear" w:color="auto" w:fill="E6E6E6"/>
            <w:noWrap/>
            <w:vAlign w:val="center"/>
            <w:hideMark/>
          </w:tcPr>
          <w:p w14:paraId="7CDD9BA8" w14:textId="77777777" w:rsidR="00025454" w:rsidRPr="000C5EEF" w:rsidRDefault="00025454" w:rsidP="00025454">
            <w:pPr>
              <w:pStyle w:val="Tableunitsrow"/>
              <w:jc w:val="center"/>
              <w:rPr>
                <w:b/>
                <w:lang w:eastAsia="en-AU"/>
              </w:rPr>
            </w:pPr>
          </w:p>
        </w:tc>
        <w:tc>
          <w:tcPr>
            <w:tcW w:w="3843" w:type="pct"/>
            <w:gridSpan w:val="5"/>
            <w:tcBorders>
              <w:top w:val="single" w:sz="2" w:space="0" w:color="C0C0C0"/>
            </w:tcBorders>
            <w:shd w:val="clear" w:color="auto" w:fill="E6E6E6"/>
            <w:vAlign w:val="center"/>
          </w:tcPr>
          <w:p w14:paraId="5CA9872C" w14:textId="77777777" w:rsidR="00025454" w:rsidRPr="000C5EEF" w:rsidRDefault="00025454" w:rsidP="00025454">
            <w:pPr>
              <w:pStyle w:val="Tableunitsrow"/>
              <w:jc w:val="center"/>
              <w:rPr>
                <w:b/>
                <w:lang w:eastAsia="en-AU"/>
              </w:rPr>
            </w:pPr>
            <w:r w:rsidRPr="000C5EEF">
              <w:rPr>
                <w:b/>
                <w:lang w:eastAsia="en-AU"/>
              </w:rPr>
              <w:t>Both pool and gas</w:t>
            </w:r>
          </w:p>
        </w:tc>
      </w:tr>
      <w:tr w:rsidR="00DF33DD" w:rsidRPr="000C5EEF" w14:paraId="60FC18EF" w14:textId="77777777" w:rsidTr="003A40F3">
        <w:trPr>
          <w:cantSplit/>
          <w:trHeight w:val="300"/>
        </w:trPr>
        <w:tc>
          <w:tcPr>
            <w:tcW w:w="1157" w:type="pct"/>
            <w:shd w:val="clear" w:color="auto" w:fill="auto"/>
            <w:noWrap/>
            <w:vAlign w:val="center"/>
            <w:hideMark/>
          </w:tcPr>
          <w:p w14:paraId="788EA7E3" w14:textId="682A5743" w:rsidR="00DF33DD" w:rsidRPr="000C5EEF" w:rsidRDefault="006830DE" w:rsidP="00DF33DD">
            <w:pPr>
              <w:pStyle w:val="Tabletext"/>
              <w:rPr>
                <w:lang w:eastAsia="en-AU"/>
              </w:rPr>
            </w:pPr>
            <w:r>
              <w:rPr>
                <w:lang w:eastAsia="en-AU"/>
              </w:rPr>
              <w:t>Summer</w:t>
            </w:r>
          </w:p>
        </w:tc>
        <w:tc>
          <w:tcPr>
            <w:tcW w:w="768" w:type="pct"/>
            <w:shd w:val="clear" w:color="auto" w:fill="auto"/>
            <w:noWrap/>
            <w:vAlign w:val="center"/>
          </w:tcPr>
          <w:p w14:paraId="13CBB045" w14:textId="77777777" w:rsidR="00DF33DD" w:rsidRPr="005069E6" w:rsidRDefault="00DF33DD" w:rsidP="00DF33DD">
            <w:pPr>
              <w:pStyle w:val="Tabletext"/>
              <w:jc w:val="center"/>
              <w:rPr>
                <w:lang w:eastAsia="en-AU"/>
              </w:rPr>
            </w:pPr>
            <w:r>
              <w:rPr>
                <w:rFonts w:cs="Arial"/>
                <w:szCs w:val="16"/>
              </w:rPr>
              <w:t>1613</w:t>
            </w:r>
          </w:p>
        </w:tc>
        <w:tc>
          <w:tcPr>
            <w:tcW w:w="768" w:type="pct"/>
            <w:shd w:val="clear" w:color="auto" w:fill="auto"/>
            <w:noWrap/>
            <w:vAlign w:val="center"/>
          </w:tcPr>
          <w:p w14:paraId="083603D6" w14:textId="77777777" w:rsidR="00DF33DD" w:rsidRPr="005069E6" w:rsidRDefault="00DF33DD" w:rsidP="00DF33DD">
            <w:pPr>
              <w:pStyle w:val="Tabletext"/>
              <w:jc w:val="center"/>
              <w:rPr>
                <w:lang w:eastAsia="en-AU"/>
              </w:rPr>
            </w:pPr>
            <w:r>
              <w:rPr>
                <w:rFonts w:cs="Arial"/>
                <w:szCs w:val="16"/>
              </w:rPr>
              <w:t>1896</w:t>
            </w:r>
          </w:p>
        </w:tc>
        <w:tc>
          <w:tcPr>
            <w:tcW w:w="768" w:type="pct"/>
            <w:shd w:val="clear" w:color="auto" w:fill="auto"/>
            <w:noWrap/>
            <w:vAlign w:val="center"/>
          </w:tcPr>
          <w:p w14:paraId="1B3DE822" w14:textId="77777777" w:rsidR="00DF33DD" w:rsidRPr="005069E6" w:rsidRDefault="00DF33DD" w:rsidP="00DF33DD">
            <w:pPr>
              <w:pStyle w:val="Tabletext"/>
              <w:jc w:val="center"/>
              <w:rPr>
                <w:lang w:eastAsia="en-AU"/>
              </w:rPr>
            </w:pPr>
            <w:r>
              <w:rPr>
                <w:rFonts w:cs="Arial"/>
                <w:szCs w:val="16"/>
              </w:rPr>
              <w:t>2138</w:t>
            </w:r>
          </w:p>
        </w:tc>
        <w:tc>
          <w:tcPr>
            <w:tcW w:w="768" w:type="pct"/>
            <w:shd w:val="clear" w:color="auto" w:fill="auto"/>
            <w:noWrap/>
            <w:vAlign w:val="center"/>
          </w:tcPr>
          <w:p w14:paraId="30FF2D74" w14:textId="77777777" w:rsidR="00DF33DD" w:rsidRPr="005069E6" w:rsidRDefault="00DF33DD" w:rsidP="00DF33DD">
            <w:pPr>
              <w:pStyle w:val="Tabletext"/>
              <w:jc w:val="center"/>
              <w:rPr>
                <w:lang w:eastAsia="en-AU"/>
              </w:rPr>
            </w:pPr>
            <w:r>
              <w:rPr>
                <w:rFonts w:cs="Arial"/>
                <w:szCs w:val="16"/>
              </w:rPr>
              <w:t>2104</w:t>
            </w:r>
          </w:p>
        </w:tc>
        <w:tc>
          <w:tcPr>
            <w:tcW w:w="771" w:type="pct"/>
            <w:shd w:val="clear" w:color="auto" w:fill="auto"/>
            <w:noWrap/>
            <w:vAlign w:val="center"/>
          </w:tcPr>
          <w:p w14:paraId="487F9175" w14:textId="77777777" w:rsidR="00DF33DD" w:rsidRPr="005069E6" w:rsidRDefault="00DF33DD" w:rsidP="00DF33DD">
            <w:pPr>
              <w:pStyle w:val="Tabletext"/>
              <w:jc w:val="center"/>
              <w:rPr>
                <w:lang w:eastAsia="en-AU"/>
              </w:rPr>
            </w:pPr>
            <w:r>
              <w:rPr>
                <w:rFonts w:cs="Arial"/>
                <w:szCs w:val="16"/>
              </w:rPr>
              <w:t>2601</w:t>
            </w:r>
          </w:p>
        </w:tc>
      </w:tr>
      <w:tr w:rsidR="00DF33DD" w:rsidRPr="000C5EEF" w14:paraId="63300DC8" w14:textId="77777777" w:rsidTr="003A40F3">
        <w:trPr>
          <w:cantSplit/>
          <w:trHeight w:val="300"/>
        </w:trPr>
        <w:tc>
          <w:tcPr>
            <w:tcW w:w="1157" w:type="pct"/>
            <w:shd w:val="clear" w:color="auto" w:fill="auto"/>
            <w:noWrap/>
            <w:vAlign w:val="center"/>
            <w:hideMark/>
          </w:tcPr>
          <w:p w14:paraId="42556416" w14:textId="77777777" w:rsidR="00DF33DD" w:rsidRPr="000C5EEF" w:rsidRDefault="00DF33DD" w:rsidP="00DF33DD">
            <w:pPr>
              <w:pStyle w:val="Tabletext"/>
              <w:rPr>
                <w:lang w:eastAsia="en-AU"/>
              </w:rPr>
            </w:pPr>
            <w:r w:rsidRPr="000C5EEF">
              <w:rPr>
                <w:lang w:eastAsia="en-AU"/>
              </w:rPr>
              <w:t>Autumn</w:t>
            </w:r>
          </w:p>
        </w:tc>
        <w:tc>
          <w:tcPr>
            <w:tcW w:w="768" w:type="pct"/>
            <w:shd w:val="clear" w:color="auto" w:fill="auto"/>
            <w:noWrap/>
            <w:vAlign w:val="center"/>
          </w:tcPr>
          <w:p w14:paraId="60ED82F9" w14:textId="77777777" w:rsidR="00DF33DD" w:rsidRPr="005069E6" w:rsidRDefault="00DF33DD" w:rsidP="00DF33DD">
            <w:pPr>
              <w:pStyle w:val="Tabletext"/>
              <w:jc w:val="center"/>
              <w:rPr>
                <w:lang w:eastAsia="en-AU"/>
              </w:rPr>
            </w:pPr>
            <w:r>
              <w:rPr>
                <w:rFonts w:cs="Arial"/>
                <w:szCs w:val="16"/>
              </w:rPr>
              <w:t>1366</w:t>
            </w:r>
          </w:p>
        </w:tc>
        <w:tc>
          <w:tcPr>
            <w:tcW w:w="768" w:type="pct"/>
            <w:shd w:val="clear" w:color="auto" w:fill="auto"/>
            <w:noWrap/>
            <w:vAlign w:val="center"/>
          </w:tcPr>
          <w:p w14:paraId="12C66247" w14:textId="77777777" w:rsidR="00DF33DD" w:rsidRPr="005069E6" w:rsidRDefault="00DF33DD" w:rsidP="00DF33DD">
            <w:pPr>
              <w:pStyle w:val="Tabletext"/>
              <w:jc w:val="center"/>
              <w:rPr>
                <w:lang w:eastAsia="en-AU"/>
              </w:rPr>
            </w:pPr>
            <w:r>
              <w:rPr>
                <w:rFonts w:cs="Arial"/>
                <w:szCs w:val="16"/>
              </w:rPr>
              <w:t>1639</w:t>
            </w:r>
          </w:p>
        </w:tc>
        <w:tc>
          <w:tcPr>
            <w:tcW w:w="768" w:type="pct"/>
            <w:shd w:val="clear" w:color="auto" w:fill="auto"/>
            <w:noWrap/>
            <w:vAlign w:val="center"/>
          </w:tcPr>
          <w:p w14:paraId="5FB4ECC5" w14:textId="77777777" w:rsidR="00DF33DD" w:rsidRPr="005069E6" w:rsidRDefault="00DF33DD" w:rsidP="00DF33DD">
            <w:pPr>
              <w:pStyle w:val="Tabletext"/>
              <w:jc w:val="center"/>
              <w:rPr>
                <w:lang w:eastAsia="en-AU"/>
              </w:rPr>
            </w:pPr>
            <w:r>
              <w:rPr>
                <w:rFonts w:cs="Arial"/>
                <w:szCs w:val="16"/>
              </w:rPr>
              <w:t>1883</w:t>
            </w:r>
          </w:p>
        </w:tc>
        <w:tc>
          <w:tcPr>
            <w:tcW w:w="768" w:type="pct"/>
            <w:shd w:val="clear" w:color="auto" w:fill="auto"/>
            <w:noWrap/>
            <w:vAlign w:val="center"/>
          </w:tcPr>
          <w:p w14:paraId="3AEC3D80" w14:textId="77777777" w:rsidR="00DF33DD" w:rsidRPr="005069E6" w:rsidRDefault="00DF33DD" w:rsidP="00DF33DD">
            <w:pPr>
              <w:pStyle w:val="Tabletext"/>
              <w:jc w:val="center"/>
              <w:rPr>
                <w:lang w:eastAsia="en-AU"/>
              </w:rPr>
            </w:pPr>
            <w:r>
              <w:rPr>
                <w:rFonts w:cs="Arial"/>
                <w:szCs w:val="16"/>
              </w:rPr>
              <w:t>1941</w:t>
            </w:r>
          </w:p>
        </w:tc>
        <w:tc>
          <w:tcPr>
            <w:tcW w:w="771" w:type="pct"/>
            <w:shd w:val="clear" w:color="auto" w:fill="auto"/>
            <w:noWrap/>
            <w:vAlign w:val="center"/>
          </w:tcPr>
          <w:p w14:paraId="14001B9D" w14:textId="77777777" w:rsidR="00DF33DD" w:rsidRPr="005069E6" w:rsidRDefault="00DF33DD" w:rsidP="00DF33DD">
            <w:pPr>
              <w:pStyle w:val="Tabletext"/>
              <w:jc w:val="center"/>
              <w:rPr>
                <w:lang w:eastAsia="en-AU"/>
              </w:rPr>
            </w:pPr>
            <w:r>
              <w:rPr>
                <w:rFonts w:cs="Arial"/>
                <w:szCs w:val="16"/>
              </w:rPr>
              <w:t>2370</w:t>
            </w:r>
          </w:p>
        </w:tc>
      </w:tr>
      <w:tr w:rsidR="00DF33DD" w:rsidRPr="000C5EEF" w14:paraId="42CDE2C5" w14:textId="77777777" w:rsidTr="003A40F3">
        <w:trPr>
          <w:cantSplit/>
          <w:trHeight w:val="300"/>
        </w:trPr>
        <w:tc>
          <w:tcPr>
            <w:tcW w:w="1157" w:type="pct"/>
            <w:tcBorders>
              <w:bottom w:val="single" w:sz="2" w:space="0" w:color="C0C0C0"/>
            </w:tcBorders>
            <w:shd w:val="clear" w:color="auto" w:fill="auto"/>
            <w:noWrap/>
            <w:vAlign w:val="center"/>
            <w:hideMark/>
          </w:tcPr>
          <w:p w14:paraId="458D90E4" w14:textId="65652433" w:rsidR="00DF33DD" w:rsidRPr="000C5EEF" w:rsidRDefault="006830DE" w:rsidP="00DF33DD">
            <w:pPr>
              <w:pStyle w:val="Tabletext"/>
              <w:rPr>
                <w:lang w:eastAsia="en-AU"/>
              </w:rPr>
            </w:pPr>
            <w:r>
              <w:rPr>
                <w:lang w:eastAsia="en-AU"/>
              </w:rPr>
              <w:t>Winter</w:t>
            </w:r>
          </w:p>
        </w:tc>
        <w:tc>
          <w:tcPr>
            <w:tcW w:w="768" w:type="pct"/>
            <w:tcBorders>
              <w:bottom w:val="single" w:sz="2" w:space="0" w:color="C0C0C0"/>
            </w:tcBorders>
            <w:shd w:val="clear" w:color="auto" w:fill="auto"/>
            <w:noWrap/>
            <w:vAlign w:val="center"/>
          </w:tcPr>
          <w:p w14:paraId="62FC4F7F" w14:textId="77777777" w:rsidR="00DF33DD" w:rsidRPr="005069E6" w:rsidRDefault="00DF33DD" w:rsidP="00DF33DD">
            <w:pPr>
              <w:pStyle w:val="Tabletext"/>
              <w:jc w:val="center"/>
              <w:rPr>
                <w:lang w:eastAsia="en-AU"/>
              </w:rPr>
            </w:pPr>
            <w:r>
              <w:rPr>
                <w:rFonts w:cs="Arial"/>
                <w:szCs w:val="16"/>
              </w:rPr>
              <w:t>1601</w:t>
            </w:r>
          </w:p>
        </w:tc>
        <w:tc>
          <w:tcPr>
            <w:tcW w:w="768" w:type="pct"/>
            <w:tcBorders>
              <w:bottom w:val="single" w:sz="2" w:space="0" w:color="C0C0C0"/>
            </w:tcBorders>
            <w:shd w:val="clear" w:color="auto" w:fill="auto"/>
            <w:noWrap/>
            <w:vAlign w:val="center"/>
          </w:tcPr>
          <w:p w14:paraId="04829EB8" w14:textId="77777777" w:rsidR="00DF33DD" w:rsidRPr="005069E6" w:rsidRDefault="00DF33DD" w:rsidP="00DF33DD">
            <w:pPr>
              <w:pStyle w:val="Tabletext"/>
              <w:jc w:val="center"/>
              <w:rPr>
                <w:lang w:eastAsia="en-AU"/>
              </w:rPr>
            </w:pPr>
            <w:r>
              <w:rPr>
                <w:rFonts w:cs="Arial"/>
                <w:szCs w:val="16"/>
              </w:rPr>
              <w:t>1990</w:t>
            </w:r>
          </w:p>
        </w:tc>
        <w:tc>
          <w:tcPr>
            <w:tcW w:w="768" w:type="pct"/>
            <w:tcBorders>
              <w:bottom w:val="single" w:sz="2" w:space="0" w:color="C0C0C0"/>
            </w:tcBorders>
            <w:shd w:val="clear" w:color="auto" w:fill="auto"/>
            <w:noWrap/>
            <w:vAlign w:val="center"/>
          </w:tcPr>
          <w:p w14:paraId="220FBBAF" w14:textId="77777777" w:rsidR="00DF33DD" w:rsidRPr="005069E6" w:rsidRDefault="00DF33DD" w:rsidP="00DF33DD">
            <w:pPr>
              <w:pStyle w:val="Tabletext"/>
              <w:jc w:val="center"/>
              <w:rPr>
                <w:lang w:eastAsia="en-AU"/>
              </w:rPr>
            </w:pPr>
            <w:r>
              <w:rPr>
                <w:rFonts w:cs="Arial"/>
                <w:szCs w:val="16"/>
              </w:rPr>
              <w:t>2137</w:t>
            </w:r>
          </w:p>
        </w:tc>
        <w:tc>
          <w:tcPr>
            <w:tcW w:w="768" w:type="pct"/>
            <w:tcBorders>
              <w:bottom w:val="single" w:sz="2" w:space="0" w:color="C0C0C0"/>
            </w:tcBorders>
            <w:shd w:val="clear" w:color="auto" w:fill="auto"/>
            <w:noWrap/>
            <w:vAlign w:val="center"/>
          </w:tcPr>
          <w:p w14:paraId="509FDCF3" w14:textId="77777777" w:rsidR="00DF33DD" w:rsidRPr="005069E6" w:rsidRDefault="00DF33DD" w:rsidP="00DF33DD">
            <w:pPr>
              <w:pStyle w:val="Tabletext"/>
              <w:jc w:val="center"/>
              <w:rPr>
                <w:lang w:eastAsia="en-AU"/>
              </w:rPr>
            </w:pPr>
            <w:r>
              <w:rPr>
                <w:rFonts w:cs="Arial"/>
                <w:szCs w:val="16"/>
              </w:rPr>
              <w:t>2345</w:t>
            </w:r>
          </w:p>
        </w:tc>
        <w:tc>
          <w:tcPr>
            <w:tcW w:w="771" w:type="pct"/>
            <w:tcBorders>
              <w:bottom w:val="single" w:sz="2" w:space="0" w:color="C0C0C0"/>
            </w:tcBorders>
            <w:shd w:val="clear" w:color="auto" w:fill="auto"/>
            <w:noWrap/>
            <w:vAlign w:val="center"/>
          </w:tcPr>
          <w:p w14:paraId="1FEC2ED8" w14:textId="77777777" w:rsidR="00DF33DD" w:rsidRPr="005069E6" w:rsidRDefault="00DF33DD" w:rsidP="00DF33DD">
            <w:pPr>
              <w:pStyle w:val="Tabletext"/>
              <w:jc w:val="center"/>
              <w:rPr>
                <w:lang w:eastAsia="en-AU"/>
              </w:rPr>
            </w:pPr>
            <w:r>
              <w:rPr>
                <w:rFonts w:cs="Arial"/>
                <w:szCs w:val="16"/>
              </w:rPr>
              <w:t>2937</w:t>
            </w:r>
          </w:p>
        </w:tc>
      </w:tr>
      <w:tr w:rsidR="00DF33DD" w:rsidRPr="000C5EEF" w14:paraId="0F11EC1A" w14:textId="77777777" w:rsidTr="003A40F3">
        <w:trPr>
          <w:cantSplit/>
          <w:trHeight w:val="300"/>
        </w:trPr>
        <w:tc>
          <w:tcPr>
            <w:tcW w:w="1157" w:type="pct"/>
            <w:tcBorders>
              <w:top w:val="single" w:sz="2" w:space="0" w:color="C0C0C0"/>
              <w:bottom w:val="single" w:sz="2" w:space="0" w:color="999999"/>
            </w:tcBorders>
            <w:shd w:val="clear" w:color="auto" w:fill="auto"/>
            <w:noWrap/>
            <w:vAlign w:val="center"/>
            <w:hideMark/>
          </w:tcPr>
          <w:p w14:paraId="6F817249" w14:textId="77777777" w:rsidR="00DF33DD" w:rsidRPr="000C5EEF" w:rsidRDefault="00DF33DD" w:rsidP="00DF33DD">
            <w:pPr>
              <w:pStyle w:val="Tabletext"/>
              <w:rPr>
                <w:lang w:eastAsia="en-AU"/>
              </w:rPr>
            </w:pPr>
            <w:r w:rsidRPr="000C5EEF">
              <w:rPr>
                <w:lang w:eastAsia="en-AU"/>
              </w:rPr>
              <w:t>Spring</w:t>
            </w:r>
          </w:p>
        </w:tc>
        <w:tc>
          <w:tcPr>
            <w:tcW w:w="768" w:type="pct"/>
            <w:tcBorders>
              <w:top w:val="single" w:sz="2" w:space="0" w:color="C0C0C0"/>
              <w:bottom w:val="single" w:sz="2" w:space="0" w:color="999999"/>
            </w:tcBorders>
            <w:shd w:val="clear" w:color="auto" w:fill="auto"/>
            <w:noWrap/>
            <w:vAlign w:val="center"/>
          </w:tcPr>
          <w:p w14:paraId="540A48BD" w14:textId="77777777" w:rsidR="00DF33DD" w:rsidRPr="005069E6" w:rsidRDefault="00DF33DD" w:rsidP="00DF33DD">
            <w:pPr>
              <w:pStyle w:val="Tabletext"/>
              <w:jc w:val="center"/>
              <w:rPr>
                <w:lang w:eastAsia="en-AU"/>
              </w:rPr>
            </w:pPr>
            <w:r>
              <w:rPr>
                <w:rFonts w:cs="Arial"/>
                <w:szCs w:val="16"/>
              </w:rPr>
              <w:t>1424</w:t>
            </w:r>
          </w:p>
        </w:tc>
        <w:tc>
          <w:tcPr>
            <w:tcW w:w="768" w:type="pct"/>
            <w:tcBorders>
              <w:top w:val="single" w:sz="2" w:space="0" w:color="C0C0C0"/>
              <w:bottom w:val="single" w:sz="2" w:space="0" w:color="999999"/>
            </w:tcBorders>
            <w:shd w:val="clear" w:color="auto" w:fill="auto"/>
            <w:noWrap/>
            <w:vAlign w:val="center"/>
          </w:tcPr>
          <w:p w14:paraId="29955BFE" w14:textId="77777777" w:rsidR="00DF33DD" w:rsidRPr="005069E6" w:rsidRDefault="00DF33DD" w:rsidP="00DF33DD">
            <w:pPr>
              <w:pStyle w:val="Tabletext"/>
              <w:jc w:val="center"/>
              <w:rPr>
                <w:lang w:eastAsia="en-AU"/>
              </w:rPr>
            </w:pPr>
            <w:r>
              <w:rPr>
                <w:rFonts w:cs="Arial"/>
                <w:szCs w:val="16"/>
              </w:rPr>
              <w:t>1707</w:t>
            </w:r>
          </w:p>
        </w:tc>
        <w:tc>
          <w:tcPr>
            <w:tcW w:w="768" w:type="pct"/>
            <w:tcBorders>
              <w:top w:val="single" w:sz="2" w:space="0" w:color="C0C0C0"/>
              <w:bottom w:val="single" w:sz="2" w:space="0" w:color="999999"/>
            </w:tcBorders>
            <w:shd w:val="clear" w:color="auto" w:fill="auto"/>
            <w:noWrap/>
            <w:vAlign w:val="center"/>
          </w:tcPr>
          <w:p w14:paraId="61F6F73D" w14:textId="77777777" w:rsidR="00DF33DD" w:rsidRPr="005069E6" w:rsidRDefault="00DF33DD" w:rsidP="00DF33DD">
            <w:pPr>
              <w:pStyle w:val="Tabletext"/>
              <w:jc w:val="center"/>
              <w:rPr>
                <w:lang w:eastAsia="en-AU"/>
              </w:rPr>
            </w:pPr>
            <w:r>
              <w:rPr>
                <w:rFonts w:cs="Arial"/>
                <w:szCs w:val="16"/>
              </w:rPr>
              <w:t>1982</w:t>
            </w:r>
          </w:p>
        </w:tc>
        <w:tc>
          <w:tcPr>
            <w:tcW w:w="768" w:type="pct"/>
            <w:tcBorders>
              <w:top w:val="single" w:sz="2" w:space="0" w:color="C0C0C0"/>
              <w:bottom w:val="single" w:sz="2" w:space="0" w:color="999999"/>
            </w:tcBorders>
            <w:shd w:val="clear" w:color="auto" w:fill="auto"/>
            <w:noWrap/>
            <w:vAlign w:val="center"/>
          </w:tcPr>
          <w:p w14:paraId="5A77C270" w14:textId="77777777" w:rsidR="00DF33DD" w:rsidRPr="005069E6" w:rsidRDefault="00DF33DD" w:rsidP="00DF33DD">
            <w:pPr>
              <w:pStyle w:val="Tabletext"/>
              <w:jc w:val="center"/>
              <w:rPr>
                <w:lang w:eastAsia="en-AU"/>
              </w:rPr>
            </w:pPr>
            <w:r>
              <w:rPr>
                <w:rFonts w:cs="Arial"/>
                <w:szCs w:val="16"/>
              </w:rPr>
              <w:t>2068</w:t>
            </w:r>
          </w:p>
        </w:tc>
        <w:tc>
          <w:tcPr>
            <w:tcW w:w="771" w:type="pct"/>
            <w:tcBorders>
              <w:top w:val="single" w:sz="2" w:space="0" w:color="C0C0C0"/>
              <w:bottom w:val="single" w:sz="2" w:space="0" w:color="999999"/>
            </w:tcBorders>
            <w:shd w:val="clear" w:color="auto" w:fill="auto"/>
            <w:noWrap/>
            <w:vAlign w:val="center"/>
          </w:tcPr>
          <w:p w14:paraId="3F6B3661" w14:textId="77777777" w:rsidR="00DF33DD" w:rsidRPr="005069E6" w:rsidRDefault="00DF33DD" w:rsidP="00DF33DD">
            <w:pPr>
              <w:pStyle w:val="Tabletext"/>
              <w:jc w:val="center"/>
              <w:rPr>
                <w:lang w:eastAsia="en-AU"/>
              </w:rPr>
            </w:pPr>
            <w:r>
              <w:rPr>
                <w:rFonts w:cs="Arial"/>
                <w:szCs w:val="16"/>
              </w:rPr>
              <w:t>2584</w:t>
            </w:r>
          </w:p>
        </w:tc>
      </w:tr>
      <w:tr w:rsidR="00DF33DD" w:rsidRPr="000C5EEF" w14:paraId="6A632837" w14:textId="77777777" w:rsidTr="003A40F3">
        <w:trPr>
          <w:cantSplit/>
          <w:trHeight w:val="300"/>
        </w:trPr>
        <w:tc>
          <w:tcPr>
            <w:tcW w:w="1157" w:type="pct"/>
            <w:tcBorders>
              <w:top w:val="single" w:sz="2" w:space="0" w:color="C0C0C0"/>
            </w:tcBorders>
            <w:shd w:val="clear" w:color="auto" w:fill="E6E6E6"/>
            <w:noWrap/>
            <w:vAlign w:val="center"/>
            <w:hideMark/>
          </w:tcPr>
          <w:p w14:paraId="3D9B5226" w14:textId="77777777" w:rsidR="00DF33DD" w:rsidRPr="000C5EEF" w:rsidRDefault="00DF33DD" w:rsidP="008D1145">
            <w:pPr>
              <w:pStyle w:val="Tableunitsrow"/>
              <w:jc w:val="center"/>
              <w:rPr>
                <w:b/>
                <w:lang w:eastAsia="en-AU"/>
              </w:rPr>
            </w:pPr>
          </w:p>
        </w:tc>
        <w:tc>
          <w:tcPr>
            <w:tcW w:w="3843" w:type="pct"/>
            <w:gridSpan w:val="5"/>
            <w:tcBorders>
              <w:top w:val="single" w:sz="2" w:space="0" w:color="C0C0C0"/>
            </w:tcBorders>
            <w:shd w:val="clear" w:color="auto" w:fill="E6E6E6"/>
            <w:vAlign w:val="center"/>
          </w:tcPr>
          <w:p w14:paraId="0AAB5832" w14:textId="77777777" w:rsidR="00DF33DD" w:rsidRPr="000C5EEF" w:rsidRDefault="00DF33DD" w:rsidP="008D1145">
            <w:pPr>
              <w:pStyle w:val="Tableunitsrow"/>
              <w:jc w:val="center"/>
              <w:rPr>
                <w:b/>
                <w:lang w:eastAsia="en-AU"/>
              </w:rPr>
            </w:pPr>
            <w:r w:rsidRPr="003C1F8A">
              <w:rPr>
                <w:b/>
              </w:rPr>
              <w:t>No pool and no control for gas</w:t>
            </w:r>
          </w:p>
        </w:tc>
      </w:tr>
      <w:tr w:rsidR="008A510E" w:rsidRPr="000C5EEF" w14:paraId="3F040D0F" w14:textId="77777777" w:rsidTr="003A40F3">
        <w:trPr>
          <w:cantSplit/>
          <w:trHeight w:val="300"/>
        </w:trPr>
        <w:tc>
          <w:tcPr>
            <w:tcW w:w="1157" w:type="pct"/>
            <w:shd w:val="clear" w:color="auto" w:fill="auto"/>
            <w:noWrap/>
            <w:vAlign w:val="center"/>
            <w:hideMark/>
          </w:tcPr>
          <w:p w14:paraId="790AACB4" w14:textId="4ECF6133" w:rsidR="008A510E" w:rsidRPr="000C5EEF" w:rsidRDefault="006830DE" w:rsidP="00DF33DD">
            <w:pPr>
              <w:pStyle w:val="Tabletext"/>
              <w:rPr>
                <w:lang w:eastAsia="en-AU"/>
              </w:rPr>
            </w:pPr>
            <w:r>
              <w:rPr>
                <w:lang w:eastAsia="en-AU"/>
              </w:rPr>
              <w:t>Summer</w:t>
            </w:r>
          </w:p>
        </w:tc>
        <w:tc>
          <w:tcPr>
            <w:tcW w:w="768" w:type="pct"/>
            <w:shd w:val="clear" w:color="auto" w:fill="auto"/>
            <w:noWrap/>
            <w:vAlign w:val="bottom"/>
          </w:tcPr>
          <w:p w14:paraId="299076B8"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809</w:t>
            </w:r>
          </w:p>
        </w:tc>
        <w:tc>
          <w:tcPr>
            <w:tcW w:w="768" w:type="pct"/>
            <w:shd w:val="clear" w:color="auto" w:fill="auto"/>
            <w:noWrap/>
            <w:vAlign w:val="bottom"/>
          </w:tcPr>
          <w:p w14:paraId="2627381A"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1271</w:t>
            </w:r>
          </w:p>
        </w:tc>
        <w:tc>
          <w:tcPr>
            <w:tcW w:w="768" w:type="pct"/>
            <w:shd w:val="clear" w:color="auto" w:fill="auto"/>
            <w:noWrap/>
            <w:vAlign w:val="bottom"/>
          </w:tcPr>
          <w:p w14:paraId="49A00D52"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1555</w:t>
            </w:r>
          </w:p>
        </w:tc>
        <w:tc>
          <w:tcPr>
            <w:tcW w:w="768" w:type="pct"/>
            <w:shd w:val="clear" w:color="auto" w:fill="auto"/>
            <w:noWrap/>
            <w:vAlign w:val="bottom"/>
          </w:tcPr>
          <w:p w14:paraId="1C2BCE65"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1536</w:t>
            </w:r>
          </w:p>
        </w:tc>
        <w:tc>
          <w:tcPr>
            <w:tcW w:w="771" w:type="pct"/>
            <w:shd w:val="clear" w:color="auto" w:fill="auto"/>
            <w:noWrap/>
            <w:vAlign w:val="bottom"/>
          </w:tcPr>
          <w:p w14:paraId="5799B6BB"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2084</w:t>
            </w:r>
          </w:p>
        </w:tc>
      </w:tr>
      <w:tr w:rsidR="008A510E" w:rsidRPr="000C5EEF" w14:paraId="2A11E4F6" w14:textId="77777777" w:rsidTr="003A40F3">
        <w:trPr>
          <w:cantSplit/>
          <w:trHeight w:val="300"/>
        </w:trPr>
        <w:tc>
          <w:tcPr>
            <w:tcW w:w="1157" w:type="pct"/>
            <w:shd w:val="clear" w:color="auto" w:fill="auto"/>
            <w:noWrap/>
            <w:vAlign w:val="center"/>
            <w:hideMark/>
          </w:tcPr>
          <w:p w14:paraId="1975CC39" w14:textId="77777777" w:rsidR="008A510E" w:rsidRPr="000C5EEF" w:rsidRDefault="008A510E" w:rsidP="00DF33DD">
            <w:pPr>
              <w:pStyle w:val="Tabletext"/>
              <w:rPr>
                <w:lang w:eastAsia="en-AU"/>
              </w:rPr>
            </w:pPr>
            <w:r w:rsidRPr="000C5EEF">
              <w:rPr>
                <w:lang w:eastAsia="en-AU"/>
              </w:rPr>
              <w:t>Autumn</w:t>
            </w:r>
          </w:p>
        </w:tc>
        <w:tc>
          <w:tcPr>
            <w:tcW w:w="768" w:type="pct"/>
            <w:shd w:val="clear" w:color="auto" w:fill="auto"/>
            <w:noWrap/>
            <w:vAlign w:val="bottom"/>
          </w:tcPr>
          <w:p w14:paraId="57285D07"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827</w:t>
            </w:r>
          </w:p>
        </w:tc>
        <w:tc>
          <w:tcPr>
            <w:tcW w:w="768" w:type="pct"/>
            <w:shd w:val="clear" w:color="auto" w:fill="auto"/>
            <w:noWrap/>
            <w:vAlign w:val="bottom"/>
          </w:tcPr>
          <w:p w14:paraId="4285C9D5"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1310</w:t>
            </w:r>
          </w:p>
        </w:tc>
        <w:tc>
          <w:tcPr>
            <w:tcW w:w="768" w:type="pct"/>
            <w:shd w:val="clear" w:color="auto" w:fill="auto"/>
            <w:noWrap/>
            <w:vAlign w:val="bottom"/>
          </w:tcPr>
          <w:p w14:paraId="219CC6A0"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1575</w:t>
            </w:r>
          </w:p>
        </w:tc>
        <w:tc>
          <w:tcPr>
            <w:tcW w:w="768" w:type="pct"/>
            <w:shd w:val="clear" w:color="auto" w:fill="auto"/>
            <w:noWrap/>
            <w:vAlign w:val="bottom"/>
          </w:tcPr>
          <w:p w14:paraId="167C9E3A"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1558</w:t>
            </w:r>
          </w:p>
        </w:tc>
        <w:tc>
          <w:tcPr>
            <w:tcW w:w="771" w:type="pct"/>
            <w:shd w:val="clear" w:color="auto" w:fill="auto"/>
            <w:noWrap/>
            <w:vAlign w:val="bottom"/>
          </w:tcPr>
          <w:p w14:paraId="45CED017"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2054</w:t>
            </w:r>
          </w:p>
        </w:tc>
      </w:tr>
      <w:tr w:rsidR="008A510E" w:rsidRPr="000C5EEF" w14:paraId="39879362" w14:textId="77777777" w:rsidTr="003A40F3">
        <w:trPr>
          <w:cantSplit/>
          <w:trHeight w:val="300"/>
        </w:trPr>
        <w:tc>
          <w:tcPr>
            <w:tcW w:w="1157" w:type="pct"/>
            <w:tcBorders>
              <w:bottom w:val="single" w:sz="2" w:space="0" w:color="C0C0C0"/>
            </w:tcBorders>
            <w:shd w:val="clear" w:color="auto" w:fill="auto"/>
            <w:noWrap/>
            <w:vAlign w:val="center"/>
            <w:hideMark/>
          </w:tcPr>
          <w:p w14:paraId="0B898CB5" w14:textId="240F45DA" w:rsidR="008A510E" w:rsidRPr="000C5EEF" w:rsidRDefault="006830DE" w:rsidP="00DF33DD">
            <w:pPr>
              <w:pStyle w:val="Tabletext"/>
              <w:rPr>
                <w:lang w:eastAsia="en-AU"/>
              </w:rPr>
            </w:pPr>
            <w:r>
              <w:rPr>
                <w:lang w:eastAsia="en-AU"/>
              </w:rPr>
              <w:t>Winter</w:t>
            </w:r>
          </w:p>
        </w:tc>
        <w:tc>
          <w:tcPr>
            <w:tcW w:w="768" w:type="pct"/>
            <w:tcBorders>
              <w:bottom w:val="single" w:sz="2" w:space="0" w:color="C0C0C0"/>
            </w:tcBorders>
            <w:shd w:val="clear" w:color="auto" w:fill="auto"/>
            <w:noWrap/>
            <w:vAlign w:val="bottom"/>
          </w:tcPr>
          <w:p w14:paraId="36E7BF57"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925</w:t>
            </w:r>
          </w:p>
        </w:tc>
        <w:tc>
          <w:tcPr>
            <w:tcW w:w="768" w:type="pct"/>
            <w:tcBorders>
              <w:bottom w:val="single" w:sz="2" w:space="0" w:color="C0C0C0"/>
            </w:tcBorders>
            <w:shd w:val="clear" w:color="auto" w:fill="auto"/>
            <w:noWrap/>
            <w:vAlign w:val="bottom"/>
          </w:tcPr>
          <w:p w14:paraId="73A4404C"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1533</w:t>
            </w:r>
          </w:p>
        </w:tc>
        <w:tc>
          <w:tcPr>
            <w:tcW w:w="768" w:type="pct"/>
            <w:tcBorders>
              <w:bottom w:val="single" w:sz="2" w:space="0" w:color="C0C0C0"/>
            </w:tcBorders>
            <w:shd w:val="clear" w:color="auto" w:fill="auto"/>
            <w:noWrap/>
            <w:vAlign w:val="bottom"/>
          </w:tcPr>
          <w:p w14:paraId="7F439FB0"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1852</w:t>
            </w:r>
          </w:p>
        </w:tc>
        <w:tc>
          <w:tcPr>
            <w:tcW w:w="768" w:type="pct"/>
            <w:tcBorders>
              <w:bottom w:val="single" w:sz="2" w:space="0" w:color="C0C0C0"/>
            </w:tcBorders>
            <w:shd w:val="clear" w:color="auto" w:fill="auto"/>
            <w:noWrap/>
            <w:vAlign w:val="bottom"/>
          </w:tcPr>
          <w:p w14:paraId="60521B58"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1964</w:t>
            </w:r>
          </w:p>
        </w:tc>
        <w:tc>
          <w:tcPr>
            <w:tcW w:w="771" w:type="pct"/>
            <w:tcBorders>
              <w:bottom w:val="single" w:sz="2" w:space="0" w:color="C0C0C0"/>
            </w:tcBorders>
            <w:shd w:val="clear" w:color="auto" w:fill="auto"/>
            <w:noWrap/>
            <w:vAlign w:val="bottom"/>
          </w:tcPr>
          <w:p w14:paraId="48EFFB46"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2579</w:t>
            </w:r>
          </w:p>
        </w:tc>
      </w:tr>
      <w:tr w:rsidR="008A510E" w:rsidRPr="000C5EEF" w14:paraId="55476BDA" w14:textId="77777777" w:rsidTr="003A40F3">
        <w:trPr>
          <w:cantSplit/>
          <w:trHeight w:val="300"/>
        </w:trPr>
        <w:tc>
          <w:tcPr>
            <w:tcW w:w="1157" w:type="pct"/>
            <w:tcBorders>
              <w:top w:val="single" w:sz="2" w:space="0" w:color="C0C0C0"/>
              <w:bottom w:val="single" w:sz="2" w:space="0" w:color="999999"/>
            </w:tcBorders>
            <w:shd w:val="clear" w:color="auto" w:fill="auto"/>
            <w:noWrap/>
            <w:vAlign w:val="center"/>
            <w:hideMark/>
          </w:tcPr>
          <w:p w14:paraId="212DE01C" w14:textId="77777777" w:rsidR="008A510E" w:rsidRPr="000C5EEF" w:rsidRDefault="008A510E" w:rsidP="00DF33DD">
            <w:pPr>
              <w:pStyle w:val="Tabletext"/>
              <w:rPr>
                <w:lang w:eastAsia="en-AU"/>
              </w:rPr>
            </w:pPr>
            <w:r w:rsidRPr="000C5EEF">
              <w:rPr>
                <w:lang w:eastAsia="en-AU"/>
              </w:rPr>
              <w:t>Spring</w:t>
            </w:r>
          </w:p>
        </w:tc>
        <w:tc>
          <w:tcPr>
            <w:tcW w:w="768" w:type="pct"/>
            <w:tcBorders>
              <w:top w:val="single" w:sz="2" w:space="0" w:color="C0C0C0"/>
              <w:bottom w:val="single" w:sz="2" w:space="0" w:color="999999"/>
            </w:tcBorders>
            <w:shd w:val="clear" w:color="auto" w:fill="auto"/>
            <w:noWrap/>
            <w:vAlign w:val="bottom"/>
          </w:tcPr>
          <w:p w14:paraId="77FB4CEA"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786</w:t>
            </w:r>
          </w:p>
        </w:tc>
        <w:tc>
          <w:tcPr>
            <w:tcW w:w="768" w:type="pct"/>
            <w:tcBorders>
              <w:top w:val="single" w:sz="2" w:space="0" w:color="C0C0C0"/>
              <w:bottom w:val="single" w:sz="2" w:space="0" w:color="999999"/>
            </w:tcBorders>
            <w:shd w:val="clear" w:color="auto" w:fill="auto"/>
            <w:noWrap/>
            <w:vAlign w:val="bottom"/>
          </w:tcPr>
          <w:p w14:paraId="7EC2966E"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1245</w:t>
            </w:r>
          </w:p>
        </w:tc>
        <w:tc>
          <w:tcPr>
            <w:tcW w:w="768" w:type="pct"/>
            <w:tcBorders>
              <w:top w:val="single" w:sz="2" w:space="0" w:color="C0C0C0"/>
              <w:bottom w:val="single" w:sz="2" w:space="0" w:color="999999"/>
            </w:tcBorders>
            <w:shd w:val="clear" w:color="auto" w:fill="auto"/>
            <w:noWrap/>
            <w:vAlign w:val="bottom"/>
          </w:tcPr>
          <w:p w14:paraId="0A11E9AF"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1549</w:t>
            </w:r>
          </w:p>
        </w:tc>
        <w:tc>
          <w:tcPr>
            <w:tcW w:w="768" w:type="pct"/>
            <w:tcBorders>
              <w:top w:val="single" w:sz="2" w:space="0" w:color="C0C0C0"/>
              <w:bottom w:val="single" w:sz="2" w:space="0" w:color="999999"/>
            </w:tcBorders>
            <w:shd w:val="clear" w:color="auto" w:fill="auto"/>
            <w:noWrap/>
            <w:vAlign w:val="bottom"/>
          </w:tcPr>
          <w:p w14:paraId="6C3E8B74"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1598</w:t>
            </w:r>
          </w:p>
        </w:tc>
        <w:tc>
          <w:tcPr>
            <w:tcW w:w="771" w:type="pct"/>
            <w:tcBorders>
              <w:top w:val="single" w:sz="2" w:space="0" w:color="C0C0C0"/>
              <w:bottom w:val="single" w:sz="2" w:space="0" w:color="999999"/>
            </w:tcBorders>
            <w:shd w:val="clear" w:color="auto" w:fill="auto"/>
            <w:noWrap/>
            <w:vAlign w:val="bottom"/>
          </w:tcPr>
          <w:p w14:paraId="3678D9C7"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2169</w:t>
            </w:r>
          </w:p>
        </w:tc>
      </w:tr>
      <w:tr w:rsidR="00DF33DD" w:rsidRPr="000C5EEF" w14:paraId="3BD257AE" w14:textId="77777777" w:rsidTr="003A40F3">
        <w:trPr>
          <w:cantSplit/>
          <w:trHeight w:val="300"/>
        </w:trPr>
        <w:tc>
          <w:tcPr>
            <w:tcW w:w="1157" w:type="pct"/>
            <w:tcBorders>
              <w:top w:val="single" w:sz="2" w:space="0" w:color="C0C0C0"/>
            </w:tcBorders>
            <w:shd w:val="clear" w:color="auto" w:fill="E6E6E6"/>
            <w:noWrap/>
            <w:vAlign w:val="center"/>
            <w:hideMark/>
          </w:tcPr>
          <w:p w14:paraId="30016BC1" w14:textId="77777777" w:rsidR="00DF33DD" w:rsidRPr="000C5EEF" w:rsidRDefault="00DF33DD" w:rsidP="008D1145">
            <w:pPr>
              <w:pStyle w:val="Tableunitsrow"/>
              <w:jc w:val="center"/>
              <w:rPr>
                <w:b/>
                <w:lang w:eastAsia="en-AU"/>
              </w:rPr>
            </w:pPr>
          </w:p>
        </w:tc>
        <w:tc>
          <w:tcPr>
            <w:tcW w:w="3843" w:type="pct"/>
            <w:gridSpan w:val="5"/>
            <w:tcBorders>
              <w:top w:val="single" w:sz="2" w:space="0" w:color="C0C0C0"/>
            </w:tcBorders>
            <w:shd w:val="clear" w:color="auto" w:fill="E6E6E6"/>
            <w:vAlign w:val="center"/>
          </w:tcPr>
          <w:p w14:paraId="418F919F" w14:textId="77777777" w:rsidR="00DF33DD" w:rsidRPr="000C5EEF" w:rsidRDefault="00DF33DD" w:rsidP="00DF33DD">
            <w:pPr>
              <w:pStyle w:val="Tableunitsrow"/>
              <w:jc w:val="center"/>
              <w:rPr>
                <w:b/>
                <w:lang w:eastAsia="en-AU"/>
              </w:rPr>
            </w:pPr>
            <w:r>
              <w:rPr>
                <w:b/>
              </w:rPr>
              <w:t>P</w:t>
            </w:r>
            <w:r w:rsidRPr="003C1F8A">
              <w:rPr>
                <w:b/>
              </w:rPr>
              <w:t>ool and no control for gas</w:t>
            </w:r>
          </w:p>
        </w:tc>
      </w:tr>
      <w:tr w:rsidR="008A510E" w:rsidRPr="000C5EEF" w14:paraId="33C3CA0A" w14:textId="77777777" w:rsidTr="003A40F3">
        <w:trPr>
          <w:cantSplit/>
          <w:trHeight w:val="300"/>
        </w:trPr>
        <w:tc>
          <w:tcPr>
            <w:tcW w:w="1157" w:type="pct"/>
            <w:shd w:val="clear" w:color="auto" w:fill="auto"/>
            <w:noWrap/>
            <w:vAlign w:val="center"/>
            <w:hideMark/>
          </w:tcPr>
          <w:p w14:paraId="0F7A7CAA" w14:textId="561E3D6A" w:rsidR="008A510E" w:rsidRPr="000C5EEF" w:rsidRDefault="006830DE" w:rsidP="00DF33DD">
            <w:pPr>
              <w:pStyle w:val="Tabletext"/>
              <w:rPr>
                <w:lang w:eastAsia="en-AU"/>
              </w:rPr>
            </w:pPr>
            <w:r>
              <w:rPr>
                <w:lang w:eastAsia="en-AU"/>
              </w:rPr>
              <w:t>Summer</w:t>
            </w:r>
          </w:p>
        </w:tc>
        <w:tc>
          <w:tcPr>
            <w:tcW w:w="768" w:type="pct"/>
            <w:shd w:val="clear" w:color="auto" w:fill="auto"/>
            <w:noWrap/>
            <w:vAlign w:val="bottom"/>
          </w:tcPr>
          <w:p w14:paraId="690D400D"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1597</w:t>
            </w:r>
          </w:p>
        </w:tc>
        <w:tc>
          <w:tcPr>
            <w:tcW w:w="768" w:type="pct"/>
            <w:shd w:val="clear" w:color="auto" w:fill="auto"/>
            <w:noWrap/>
            <w:vAlign w:val="bottom"/>
          </w:tcPr>
          <w:p w14:paraId="3C5F18B3"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2059</w:t>
            </w:r>
          </w:p>
        </w:tc>
        <w:tc>
          <w:tcPr>
            <w:tcW w:w="768" w:type="pct"/>
            <w:shd w:val="clear" w:color="auto" w:fill="auto"/>
            <w:noWrap/>
            <w:vAlign w:val="bottom"/>
          </w:tcPr>
          <w:p w14:paraId="27436D09"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2343</w:t>
            </w:r>
          </w:p>
        </w:tc>
        <w:tc>
          <w:tcPr>
            <w:tcW w:w="768" w:type="pct"/>
            <w:shd w:val="clear" w:color="auto" w:fill="auto"/>
            <w:noWrap/>
            <w:vAlign w:val="bottom"/>
          </w:tcPr>
          <w:p w14:paraId="60BABC39"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2325</w:t>
            </w:r>
          </w:p>
        </w:tc>
        <w:tc>
          <w:tcPr>
            <w:tcW w:w="771" w:type="pct"/>
            <w:shd w:val="clear" w:color="auto" w:fill="auto"/>
            <w:noWrap/>
            <w:vAlign w:val="bottom"/>
          </w:tcPr>
          <w:p w14:paraId="76D3BB42"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2873</w:t>
            </w:r>
          </w:p>
        </w:tc>
      </w:tr>
      <w:tr w:rsidR="008A510E" w:rsidRPr="000C5EEF" w14:paraId="351459EB" w14:textId="77777777" w:rsidTr="003A40F3">
        <w:trPr>
          <w:cantSplit/>
          <w:trHeight w:val="300"/>
        </w:trPr>
        <w:tc>
          <w:tcPr>
            <w:tcW w:w="1157" w:type="pct"/>
            <w:shd w:val="clear" w:color="auto" w:fill="auto"/>
            <w:noWrap/>
            <w:vAlign w:val="center"/>
            <w:hideMark/>
          </w:tcPr>
          <w:p w14:paraId="792AAD3B" w14:textId="77777777" w:rsidR="008A510E" w:rsidRPr="000C5EEF" w:rsidRDefault="008A510E" w:rsidP="00DF33DD">
            <w:pPr>
              <w:pStyle w:val="Tabletext"/>
              <w:rPr>
                <w:lang w:eastAsia="en-AU"/>
              </w:rPr>
            </w:pPr>
            <w:r w:rsidRPr="000C5EEF">
              <w:rPr>
                <w:lang w:eastAsia="en-AU"/>
              </w:rPr>
              <w:t>Autumn</w:t>
            </w:r>
          </w:p>
        </w:tc>
        <w:tc>
          <w:tcPr>
            <w:tcW w:w="768" w:type="pct"/>
            <w:shd w:val="clear" w:color="auto" w:fill="auto"/>
            <w:noWrap/>
            <w:vAlign w:val="bottom"/>
          </w:tcPr>
          <w:p w14:paraId="7544BB33"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1435</w:t>
            </w:r>
          </w:p>
        </w:tc>
        <w:tc>
          <w:tcPr>
            <w:tcW w:w="768" w:type="pct"/>
            <w:shd w:val="clear" w:color="auto" w:fill="auto"/>
            <w:noWrap/>
            <w:vAlign w:val="bottom"/>
          </w:tcPr>
          <w:p w14:paraId="68CE7CA6"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1918</w:t>
            </w:r>
          </w:p>
        </w:tc>
        <w:tc>
          <w:tcPr>
            <w:tcW w:w="768" w:type="pct"/>
            <w:shd w:val="clear" w:color="auto" w:fill="auto"/>
            <w:noWrap/>
            <w:vAlign w:val="bottom"/>
          </w:tcPr>
          <w:p w14:paraId="5490E683"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2182</w:t>
            </w:r>
          </w:p>
        </w:tc>
        <w:tc>
          <w:tcPr>
            <w:tcW w:w="768" w:type="pct"/>
            <w:shd w:val="clear" w:color="auto" w:fill="auto"/>
            <w:noWrap/>
            <w:vAlign w:val="bottom"/>
          </w:tcPr>
          <w:p w14:paraId="55E8133E"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2165</w:t>
            </w:r>
          </w:p>
        </w:tc>
        <w:tc>
          <w:tcPr>
            <w:tcW w:w="771" w:type="pct"/>
            <w:shd w:val="clear" w:color="auto" w:fill="auto"/>
            <w:noWrap/>
            <w:vAlign w:val="bottom"/>
          </w:tcPr>
          <w:p w14:paraId="433721B1"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2662</w:t>
            </w:r>
          </w:p>
        </w:tc>
      </w:tr>
      <w:tr w:rsidR="008A510E" w:rsidRPr="000C5EEF" w14:paraId="37B7E1AB" w14:textId="77777777" w:rsidTr="003A40F3">
        <w:trPr>
          <w:cantSplit/>
          <w:trHeight w:val="300"/>
        </w:trPr>
        <w:tc>
          <w:tcPr>
            <w:tcW w:w="1157" w:type="pct"/>
            <w:tcBorders>
              <w:bottom w:val="single" w:sz="2" w:space="0" w:color="C0C0C0"/>
            </w:tcBorders>
            <w:shd w:val="clear" w:color="auto" w:fill="auto"/>
            <w:noWrap/>
            <w:vAlign w:val="center"/>
            <w:hideMark/>
          </w:tcPr>
          <w:p w14:paraId="68CA654F" w14:textId="4A35CC1E" w:rsidR="008A510E" w:rsidRPr="000C5EEF" w:rsidRDefault="006830DE" w:rsidP="00DF33DD">
            <w:pPr>
              <w:pStyle w:val="Tabletext"/>
              <w:rPr>
                <w:lang w:eastAsia="en-AU"/>
              </w:rPr>
            </w:pPr>
            <w:r>
              <w:rPr>
                <w:lang w:eastAsia="en-AU"/>
              </w:rPr>
              <w:t>Winter</w:t>
            </w:r>
          </w:p>
        </w:tc>
        <w:tc>
          <w:tcPr>
            <w:tcW w:w="768" w:type="pct"/>
            <w:tcBorders>
              <w:bottom w:val="single" w:sz="2" w:space="0" w:color="C0C0C0"/>
            </w:tcBorders>
            <w:shd w:val="clear" w:color="auto" w:fill="auto"/>
            <w:noWrap/>
            <w:vAlign w:val="bottom"/>
          </w:tcPr>
          <w:p w14:paraId="379D78D7"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1627</w:t>
            </w:r>
          </w:p>
        </w:tc>
        <w:tc>
          <w:tcPr>
            <w:tcW w:w="768" w:type="pct"/>
            <w:tcBorders>
              <w:bottom w:val="single" w:sz="2" w:space="0" w:color="C0C0C0"/>
            </w:tcBorders>
            <w:shd w:val="clear" w:color="auto" w:fill="auto"/>
            <w:noWrap/>
            <w:vAlign w:val="bottom"/>
          </w:tcPr>
          <w:p w14:paraId="2F31B496"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2235</w:t>
            </w:r>
          </w:p>
        </w:tc>
        <w:tc>
          <w:tcPr>
            <w:tcW w:w="768" w:type="pct"/>
            <w:tcBorders>
              <w:bottom w:val="single" w:sz="2" w:space="0" w:color="C0C0C0"/>
            </w:tcBorders>
            <w:shd w:val="clear" w:color="auto" w:fill="auto"/>
            <w:noWrap/>
            <w:vAlign w:val="bottom"/>
          </w:tcPr>
          <w:p w14:paraId="20E9A839"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2554</w:t>
            </w:r>
          </w:p>
        </w:tc>
        <w:tc>
          <w:tcPr>
            <w:tcW w:w="768" w:type="pct"/>
            <w:tcBorders>
              <w:bottom w:val="single" w:sz="2" w:space="0" w:color="C0C0C0"/>
            </w:tcBorders>
            <w:shd w:val="clear" w:color="auto" w:fill="auto"/>
            <w:noWrap/>
            <w:vAlign w:val="bottom"/>
          </w:tcPr>
          <w:p w14:paraId="3EE7625B"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2666</w:t>
            </w:r>
          </w:p>
        </w:tc>
        <w:tc>
          <w:tcPr>
            <w:tcW w:w="771" w:type="pct"/>
            <w:tcBorders>
              <w:bottom w:val="single" w:sz="2" w:space="0" w:color="C0C0C0"/>
            </w:tcBorders>
            <w:shd w:val="clear" w:color="auto" w:fill="auto"/>
            <w:noWrap/>
            <w:vAlign w:val="bottom"/>
          </w:tcPr>
          <w:p w14:paraId="4DB51A1E"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3281</w:t>
            </w:r>
          </w:p>
        </w:tc>
      </w:tr>
      <w:tr w:rsidR="008A510E" w:rsidRPr="000C5EEF" w14:paraId="7FD0D460" w14:textId="77777777" w:rsidTr="003A40F3">
        <w:trPr>
          <w:cantSplit/>
          <w:trHeight w:val="300"/>
        </w:trPr>
        <w:tc>
          <w:tcPr>
            <w:tcW w:w="1157" w:type="pct"/>
            <w:tcBorders>
              <w:top w:val="single" w:sz="2" w:space="0" w:color="C0C0C0"/>
              <w:bottom w:val="single" w:sz="2" w:space="0" w:color="999999"/>
            </w:tcBorders>
            <w:shd w:val="clear" w:color="auto" w:fill="auto"/>
            <w:noWrap/>
            <w:vAlign w:val="center"/>
            <w:hideMark/>
          </w:tcPr>
          <w:p w14:paraId="24591EC3" w14:textId="77777777" w:rsidR="008A510E" w:rsidRPr="000C5EEF" w:rsidRDefault="008A510E" w:rsidP="00DF33DD">
            <w:pPr>
              <w:pStyle w:val="Tabletext"/>
              <w:rPr>
                <w:lang w:eastAsia="en-AU"/>
              </w:rPr>
            </w:pPr>
            <w:r w:rsidRPr="000C5EEF">
              <w:rPr>
                <w:lang w:eastAsia="en-AU"/>
              </w:rPr>
              <w:t>Spring</w:t>
            </w:r>
          </w:p>
        </w:tc>
        <w:tc>
          <w:tcPr>
            <w:tcW w:w="768" w:type="pct"/>
            <w:tcBorders>
              <w:top w:val="single" w:sz="2" w:space="0" w:color="C0C0C0"/>
              <w:bottom w:val="single" w:sz="2" w:space="0" w:color="999999"/>
            </w:tcBorders>
            <w:shd w:val="clear" w:color="auto" w:fill="auto"/>
            <w:noWrap/>
            <w:vAlign w:val="bottom"/>
          </w:tcPr>
          <w:p w14:paraId="09FDD6D1"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1457</w:t>
            </w:r>
          </w:p>
        </w:tc>
        <w:tc>
          <w:tcPr>
            <w:tcW w:w="768" w:type="pct"/>
            <w:tcBorders>
              <w:top w:val="single" w:sz="2" w:space="0" w:color="C0C0C0"/>
              <w:bottom w:val="single" w:sz="2" w:space="0" w:color="999999"/>
            </w:tcBorders>
            <w:shd w:val="clear" w:color="auto" w:fill="auto"/>
            <w:noWrap/>
            <w:vAlign w:val="bottom"/>
          </w:tcPr>
          <w:p w14:paraId="6A26B756"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1917</w:t>
            </w:r>
          </w:p>
        </w:tc>
        <w:tc>
          <w:tcPr>
            <w:tcW w:w="768" w:type="pct"/>
            <w:tcBorders>
              <w:top w:val="single" w:sz="2" w:space="0" w:color="C0C0C0"/>
              <w:bottom w:val="single" w:sz="2" w:space="0" w:color="999999"/>
            </w:tcBorders>
            <w:shd w:val="clear" w:color="auto" w:fill="auto"/>
            <w:noWrap/>
            <w:vAlign w:val="bottom"/>
          </w:tcPr>
          <w:p w14:paraId="6A544CE9"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2220</w:t>
            </w:r>
          </w:p>
        </w:tc>
        <w:tc>
          <w:tcPr>
            <w:tcW w:w="768" w:type="pct"/>
            <w:tcBorders>
              <w:top w:val="single" w:sz="2" w:space="0" w:color="C0C0C0"/>
              <w:bottom w:val="single" w:sz="2" w:space="0" w:color="999999"/>
            </w:tcBorders>
            <w:shd w:val="clear" w:color="auto" w:fill="auto"/>
            <w:noWrap/>
            <w:vAlign w:val="bottom"/>
          </w:tcPr>
          <w:p w14:paraId="3F176B59"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2269</w:t>
            </w:r>
          </w:p>
        </w:tc>
        <w:tc>
          <w:tcPr>
            <w:tcW w:w="771" w:type="pct"/>
            <w:tcBorders>
              <w:top w:val="single" w:sz="2" w:space="0" w:color="C0C0C0"/>
              <w:bottom w:val="single" w:sz="2" w:space="0" w:color="999999"/>
            </w:tcBorders>
            <w:shd w:val="clear" w:color="auto" w:fill="auto"/>
            <w:noWrap/>
            <w:vAlign w:val="bottom"/>
          </w:tcPr>
          <w:p w14:paraId="007E13F8" w14:textId="77777777" w:rsidR="008A510E" w:rsidRDefault="008A510E" w:rsidP="008A510E">
            <w:pPr>
              <w:spacing w:before="40" w:after="40" w:line="240" w:lineRule="auto"/>
              <w:jc w:val="center"/>
              <w:rPr>
                <w:rFonts w:ascii="Arial" w:hAnsi="Arial" w:cs="Arial"/>
                <w:color w:val="000000"/>
                <w:sz w:val="16"/>
                <w:szCs w:val="16"/>
              </w:rPr>
            </w:pPr>
            <w:r>
              <w:rPr>
                <w:rFonts w:ascii="Arial" w:hAnsi="Arial" w:cs="Arial"/>
                <w:color w:val="000000"/>
                <w:sz w:val="16"/>
                <w:szCs w:val="16"/>
              </w:rPr>
              <w:t>2840</w:t>
            </w:r>
          </w:p>
        </w:tc>
      </w:tr>
    </w:tbl>
    <w:p w14:paraId="09706B6E" w14:textId="77777777" w:rsidR="00025454" w:rsidRDefault="00025454" w:rsidP="00025454">
      <w:pPr>
        <w:pStyle w:val="Source"/>
      </w:pPr>
      <w:r>
        <w:t>Source: ACIL Allen Consulting</w:t>
      </w:r>
    </w:p>
    <w:p w14:paraId="38D6000D" w14:textId="77777777" w:rsidR="00C54EE8" w:rsidRDefault="00C54EE8" w:rsidP="00C54EE8">
      <w:pPr>
        <w:pStyle w:val="Heading2"/>
      </w:pPr>
      <w:bookmarkStart w:id="90" w:name="_Ref393388558"/>
      <w:bookmarkStart w:id="91" w:name="_Toc414616520"/>
      <w:r>
        <w:lastRenderedPageBreak/>
        <w:t>Australian Capital Territory</w:t>
      </w:r>
      <w:bookmarkEnd w:id="90"/>
      <w:bookmarkEnd w:id="91"/>
    </w:p>
    <w:p w14:paraId="04CCC932" w14:textId="77777777" w:rsidR="00025454" w:rsidRDefault="00025454" w:rsidP="00025454">
      <w:pPr>
        <w:pStyle w:val="Caption"/>
        <w:keepLines/>
        <w:ind w:left="1247" w:hanging="1247"/>
      </w:pPr>
      <w:bookmarkStart w:id="92" w:name="_Toc401126874"/>
      <w:bookmarkStart w:id="93" w:name="_Ref393388571"/>
      <w:r>
        <w:t xml:space="preserve">Table </w:t>
      </w:r>
      <w:r w:rsidR="006D3551">
        <w:fldChar w:fldCharType="begin"/>
      </w:r>
      <w:r w:rsidR="006D3551">
        <w:instrText xml:space="preserve"> SEQ Table \* MERGEFORMAT </w:instrText>
      </w:r>
      <w:r w:rsidR="006D3551">
        <w:fldChar w:fldCharType="separate"/>
      </w:r>
      <w:r w:rsidR="009E0278">
        <w:rPr>
          <w:noProof/>
        </w:rPr>
        <w:t>10</w:t>
      </w:r>
      <w:r w:rsidR="006D3551">
        <w:rPr>
          <w:noProof/>
        </w:rPr>
        <w:fldChar w:fldCharType="end"/>
      </w:r>
      <w:r w:rsidRPr="001C0426">
        <w:rPr>
          <w:b/>
          <w:color w:val="000000"/>
        </w:rPr>
        <w:tab/>
      </w:r>
      <w:r>
        <w:rPr>
          <w:b/>
          <w:color w:val="000000"/>
        </w:rPr>
        <w:t>Website model - Australian Capital Territory</w:t>
      </w:r>
      <w:bookmarkEnd w:id="92"/>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3073"/>
        <w:gridCol w:w="1125"/>
        <w:gridCol w:w="1125"/>
        <w:gridCol w:w="1125"/>
        <w:gridCol w:w="1122"/>
      </w:tblGrid>
      <w:tr w:rsidR="00051553" w:rsidRPr="001C0426" w14:paraId="6E323B5B" w14:textId="77777777" w:rsidTr="0098202F">
        <w:trPr>
          <w:cantSplit/>
          <w:trHeight w:val="300"/>
        </w:trPr>
        <w:tc>
          <w:tcPr>
            <w:tcW w:w="2030" w:type="pct"/>
            <w:tcBorders>
              <w:top w:val="nil"/>
              <w:bottom w:val="single" w:sz="2" w:space="0" w:color="C0C0C0"/>
            </w:tcBorders>
            <w:shd w:val="solid" w:color="9757A6" w:fill="auto"/>
            <w:noWrap/>
            <w:vAlign w:val="center"/>
            <w:hideMark/>
          </w:tcPr>
          <w:p w14:paraId="3F4F27CE" w14:textId="77777777" w:rsidR="00025454" w:rsidRPr="001C0426" w:rsidRDefault="00025454" w:rsidP="00025454">
            <w:pPr>
              <w:pStyle w:val="Tablecolumnheadings"/>
              <w:rPr>
                <w:lang w:eastAsia="en-AU"/>
              </w:rPr>
            </w:pPr>
            <w:r>
              <w:rPr>
                <w:lang w:eastAsia="en-AU"/>
              </w:rPr>
              <w:t>Variable</w:t>
            </w:r>
          </w:p>
        </w:tc>
        <w:tc>
          <w:tcPr>
            <w:tcW w:w="743" w:type="pct"/>
            <w:tcBorders>
              <w:top w:val="nil"/>
              <w:bottom w:val="single" w:sz="2" w:space="0" w:color="C0C0C0"/>
            </w:tcBorders>
            <w:shd w:val="solid" w:color="9757A6" w:fill="auto"/>
            <w:noWrap/>
            <w:vAlign w:val="center"/>
            <w:hideMark/>
          </w:tcPr>
          <w:p w14:paraId="5AB6DCDB" w14:textId="2EE85A19" w:rsidR="00025454" w:rsidRPr="001C0426" w:rsidRDefault="006830DE" w:rsidP="00025454">
            <w:pPr>
              <w:pStyle w:val="Tablecolumnheadings"/>
              <w:jc w:val="center"/>
              <w:rPr>
                <w:lang w:eastAsia="en-AU"/>
              </w:rPr>
            </w:pPr>
            <w:r>
              <w:rPr>
                <w:lang w:eastAsia="en-AU"/>
              </w:rPr>
              <w:t>Summer</w:t>
            </w:r>
          </w:p>
        </w:tc>
        <w:tc>
          <w:tcPr>
            <w:tcW w:w="743" w:type="pct"/>
            <w:tcBorders>
              <w:top w:val="nil"/>
              <w:bottom w:val="single" w:sz="2" w:space="0" w:color="C0C0C0"/>
            </w:tcBorders>
            <w:shd w:val="solid" w:color="9757A6" w:fill="auto"/>
            <w:noWrap/>
            <w:vAlign w:val="center"/>
            <w:hideMark/>
          </w:tcPr>
          <w:p w14:paraId="3443A14A" w14:textId="77777777" w:rsidR="00025454" w:rsidRPr="001C0426" w:rsidRDefault="00025454" w:rsidP="00025454">
            <w:pPr>
              <w:pStyle w:val="Tablecolumnheadings"/>
              <w:jc w:val="center"/>
              <w:rPr>
                <w:lang w:eastAsia="en-AU"/>
              </w:rPr>
            </w:pPr>
            <w:r w:rsidRPr="001C0426">
              <w:rPr>
                <w:lang w:eastAsia="en-AU"/>
              </w:rPr>
              <w:t>Autumn</w:t>
            </w:r>
          </w:p>
        </w:tc>
        <w:tc>
          <w:tcPr>
            <w:tcW w:w="743" w:type="pct"/>
            <w:tcBorders>
              <w:top w:val="nil"/>
              <w:bottom w:val="single" w:sz="2" w:space="0" w:color="C0C0C0"/>
            </w:tcBorders>
            <w:shd w:val="solid" w:color="9757A6" w:fill="auto"/>
            <w:noWrap/>
            <w:vAlign w:val="center"/>
            <w:hideMark/>
          </w:tcPr>
          <w:p w14:paraId="218F64A8" w14:textId="3495BA5E" w:rsidR="00025454" w:rsidRPr="001C0426" w:rsidRDefault="006830DE" w:rsidP="00025454">
            <w:pPr>
              <w:pStyle w:val="Tablecolumnheadings"/>
              <w:jc w:val="center"/>
              <w:rPr>
                <w:lang w:eastAsia="en-AU"/>
              </w:rPr>
            </w:pPr>
            <w:r>
              <w:rPr>
                <w:lang w:eastAsia="en-AU"/>
              </w:rPr>
              <w:t>Winter</w:t>
            </w:r>
          </w:p>
        </w:tc>
        <w:tc>
          <w:tcPr>
            <w:tcW w:w="742" w:type="pct"/>
            <w:tcBorders>
              <w:top w:val="nil"/>
              <w:bottom w:val="single" w:sz="2" w:space="0" w:color="C0C0C0"/>
            </w:tcBorders>
            <w:shd w:val="solid" w:color="9757A6" w:fill="auto"/>
            <w:noWrap/>
            <w:vAlign w:val="center"/>
            <w:hideMark/>
          </w:tcPr>
          <w:p w14:paraId="15155388" w14:textId="77777777" w:rsidR="00025454" w:rsidRPr="001C0426" w:rsidRDefault="00025454" w:rsidP="00025454">
            <w:pPr>
              <w:pStyle w:val="Tablecolumnheadings"/>
              <w:jc w:val="center"/>
              <w:rPr>
                <w:lang w:eastAsia="en-AU"/>
              </w:rPr>
            </w:pPr>
            <w:r w:rsidRPr="001C0426">
              <w:rPr>
                <w:lang w:eastAsia="en-AU"/>
              </w:rPr>
              <w:t>Spring</w:t>
            </w:r>
          </w:p>
        </w:tc>
      </w:tr>
      <w:tr w:rsidR="00051553" w:rsidRPr="001C0426" w14:paraId="1CDC179B" w14:textId="77777777" w:rsidTr="0098202F">
        <w:trPr>
          <w:cantSplit/>
          <w:trHeight w:val="300"/>
        </w:trPr>
        <w:tc>
          <w:tcPr>
            <w:tcW w:w="2030" w:type="pct"/>
            <w:tcBorders>
              <w:top w:val="single" w:sz="2" w:space="0" w:color="C0C0C0"/>
            </w:tcBorders>
            <w:shd w:val="solid" w:color="E6E6E6" w:fill="auto"/>
            <w:noWrap/>
            <w:vAlign w:val="center"/>
            <w:hideMark/>
          </w:tcPr>
          <w:p w14:paraId="181BFFAE" w14:textId="77777777" w:rsidR="00025454" w:rsidRPr="001C0426" w:rsidRDefault="00025454" w:rsidP="00025454">
            <w:pPr>
              <w:pStyle w:val="Tableunitsrow"/>
              <w:rPr>
                <w:lang w:eastAsia="en-AU"/>
              </w:rPr>
            </w:pPr>
          </w:p>
        </w:tc>
        <w:tc>
          <w:tcPr>
            <w:tcW w:w="743" w:type="pct"/>
            <w:tcBorders>
              <w:top w:val="single" w:sz="2" w:space="0" w:color="C0C0C0"/>
            </w:tcBorders>
            <w:shd w:val="solid" w:color="E6E6E6" w:fill="auto"/>
            <w:noWrap/>
            <w:vAlign w:val="center"/>
            <w:hideMark/>
          </w:tcPr>
          <w:p w14:paraId="052C862A"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1823A578"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2A8FA684" w14:textId="77777777" w:rsidR="00025454" w:rsidRPr="001C0426" w:rsidRDefault="00025454" w:rsidP="00025454">
            <w:pPr>
              <w:pStyle w:val="Tableunitsrow"/>
              <w:jc w:val="center"/>
              <w:rPr>
                <w:lang w:eastAsia="en-AU"/>
              </w:rPr>
            </w:pPr>
            <w:r>
              <w:rPr>
                <w:rFonts w:cstheme="majorHAnsi"/>
                <w:lang w:eastAsia="en-AU"/>
              </w:rPr>
              <w:t>Coefficient</w:t>
            </w:r>
          </w:p>
        </w:tc>
        <w:tc>
          <w:tcPr>
            <w:tcW w:w="742" w:type="pct"/>
            <w:tcBorders>
              <w:top w:val="single" w:sz="2" w:space="0" w:color="C0C0C0"/>
            </w:tcBorders>
            <w:shd w:val="solid" w:color="E6E6E6" w:fill="auto"/>
            <w:noWrap/>
            <w:vAlign w:val="center"/>
            <w:hideMark/>
          </w:tcPr>
          <w:p w14:paraId="63F3D916" w14:textId="77777777" w:rsidR="00025454" w:rsidRPr="001C0426" w:rsidRDefault="00025454" w:rsidP="00025454">
            <w:pPr>
              <w:pStyle w:val="Tableunitsrow"/>
              <w:jc w:val="center"/>
              <w:rPr>
                <w:lang w:eastAsia="en-AU"/>
              </w:rPr>
            </w:pPr>
            <w:r>
              <w:rPr>
                <w:rFonts w:cstheme="majorHAnsi"/>
                <w:lang w:eastAsia="en-AU"/>
              </w:rPr>
              <w:t>Coefficient</w:t>
            </w:r>
          </w:p>
        </w:tc>
      </w:tr>
      <w:tr w:rsidR="008F21EC" w:rsidRPr="00F5008C" w14:paraId="64E7B23A"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2825D64" w14:textId="77777777" w:rsidR="008F21EC" w:rsidRPr="00F5008C" w:rsidRDefault="008F21EC" w:rsidP="008F21EC">
            <w:pPr>
              <w:pStyle w:val="Tableunitsrow"/>
              <w:rPr>
                <w:lang w:eastAsia="en-AU"/>
              </w:rPr>
            </w:pPr>
            <w:r w:rsidRPr="00F5008C">
              <w:rPr>
                <w:lang w:eastAsia="en-AU"/>
              </w:rPr>
              <w:t>Constant</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E459521"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-1410.8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E76D79F" w14:textId="77777777" w:rsidR="008F21EC" w:rsidRDefault="008F21EC" w:rsidP="008F21EC">
            <w:pPr>
              <w:spacing w:before="40" w:after="40"/>
              <w:jc w:val="center"/>
              <w:rPr>
                <w:rFonts w:ascii="Arial" w:hAnsi="Arial" w:cs="Arial"/>
                <w:color w:val="000000"/>
                <w:sz w:val="16"/>
                <w:szCs w:val="16"/>
              </w:rPr>
            </w:pPr>
            <w:r>
              <w:rPr>
                <w:rFonts w:ascii="Arial" w:hAnsi="Arial" w:cs="Arial"/>
                <w:color w:val="000000"/>
                <w:sz w:val="16"/>
                <w:szCs w:val="16"/>
              </w:rPr>
              <w:t>-1434.9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03AD749" w14:textId="77777777" w:rsidR="008F21EC" w:rsidRDefault="008F21EC" w:rsidP="008F21EC">
            <w:pPr>
              <w:spacing w:before="40" w:after="40"/>
              <w:jc w:val="center"/>
              <w:rPr>
                <w:rFonts w:ascii="Arial" w:hAnsi="Arial" w:cs="Arial"/>
                <w:color w:val="000000"/>
                <w:sz w:val="16"/>
                <w:szCs w:val="16"/>
              </w:rPr>
            </w:pPr>
            <w:r>
              <w:rPr>
                <w:rFonts w:ascii="Arial" w:hAnsi="Arial" w:cs="Arial"/>
                <w:color w:val="000000"/>
                <w:sz w:val="16"/>
                <w:szCs w:val="16"/>
              </w:rPr>
              <w:t>-928.3*</w:t>
            </w:r>
          </w:p>
        </w:tc>
        <w:tc>
          <w:tcPr>
            <w:tcW w:w="742" w:type="pct"/>
            <w:tcBorders>
              <w:top w:val="single" w:sz="2" w:space="0" w:color="C0C0C0"/>
              <w:bottom w:val="single" w:sz="2" w:space="0" w:color="C0C0C0"/>
            </w:tcBorders>
            <w:shd w:val="clear" w:color="auto" w:fill="auto"/>
            <w:noWrap/>
            <w:vAlign w:val="center"/>
            <w:hideMark/>
          </w:tcPr>
          <w:p w14:paraId="4C61F458" w14:textId="77777777" w:rsidR="008F21EC" w:rsidRDefault="008F21EC" w:rsidP="008F21EC">
            <w:pPr>
              <w:spacing w:before="40" w:after="40"/>
              <w:jc w:val="center"/>
              <w:rPr>
                <w:rFonts w:ascii="Arial" w:hAnsi="Arial" w:cs="Arial"/>
                <w:color w:val="000000"/>
                <w:sz w:val="16"/>
                <w:szCs w:val="16"/>
              </w:rPr>
            </w:pPr>
            <w:r>
              <w:rPr>
                <w:rFonts w:ascii="Arial" w:hAnsi="Arial" w:cs="Arial"/>
                <w:color w:val="000000"/>
                <w:sz w:val="16"/>
                <w:szCs w:val="16"/>
              </w:rPr>
              <w:t>-1582.8</w:t>
            </w:r>
          </w:p>
        </w:tc>
      </w:tr>
      <w:tr w:rsidR="008F21EC" w:rsidRPr="00F5008C" w14:paraId="61FE7A92"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7AD483E" w14:textId="77777777" w:rsidR="008F21EC" w:rsidRPr="00F5008C" w:rsidRDefault="008F21EC" w:rsidP="008F21EC">
            <w:pPr>
              <w:pStyle w:val="Tableunitsrow"/>
              <w:rPr>
                <w:lang w:eastAsia="en-AU"/>
              </w:rPr>
            </w:pPr>
            <w:r w:rsidRPr="00F5008C">
              <w:rPr>
                <w:lang w:eastAsia="en-AU"/>
              </w:rPr>
              <w:t>Household size N=2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DB93EF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156.4*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6B0D49C"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632.5*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8D9207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252.5*</w:t>
            </w:r>
          </w:p>
        </w:tc>
        <w:tc>
          <w:tcPr>
            <w:tcW w:w="742" w:type="pct"/>
            <w:tcBorders>
              <w:top w:val="single" w:sz="2" w:space="0" w:color="C0C0C0"/>
              <w:bottom w:val="single" w:sz="2" w:space="0" w:color="C0C0C0"/>
            </w:tcBorders>
            <w:shd w:val="clear" w:color="auto" w:fill="auto"/>
            <w:noWrap/>
            <w:vAlign w:val="center"/>
            <w:hideMark/>
          </w:tcPr>
          <w:p w14:paraId="4CBF4D1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97.7*</w:t>
            </w:r>
          </w:p>
        </w:tc>
      </w:tr>
      <w:tr w:rsidR="008F21EC" w:rsidRPr="00F5008C" w14:paraId="6F4FB22D"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AB12AD9" w14:textId="77777777" w:rsidR="008F21EC" w:rsidRPr="00F5008C" w:rsidRDefault="008F21EC" w:rsidP="008F21EC">
            <w:pPr>
              <w:pStyle w:val="Tableunitsrow"/>
              <w:rPr>
                <w:lang w:eastAsia="en-AU"/>
              </w:rPr>
            </w:pPr>
            <w:r w:rsidRPr="00F5008C">
              <w:rPr>
                <w:lang w:eastAsia="en-AU"/>
              </w:rPr>
              <w:t>Household size N=3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9C5B1A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226.1*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03E3AF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524.9*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E6854EA"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400.1*</w:t>
            </w:r>
          </w:p>
        </w:tc>
        <w:tc>
          <w:tcPr>
            <w:tcW w:w="742" w:type="pct"/>
            <w:tcBorders>
              <w:top w:val="single" w:sz="2" w:space="0" w:color="C0C0C0"/>
              <w:bottom w:val="single" w:sz="2" w:space="0" w:color="C0C0C0"/>
            </w:tcBorders>
            <w:shd w:val="clear" w:color="auto" w:fill="auto"/>
            <w:noWrap/>
            <w:vAlign w:val="center"/>
            <w:hideMark/>
          </w:tcPr>
          <w:p w14:paraId="638E90A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211.3*</w:t>
            </w:r>
          </w:p>
        </w:tc>
      </w:tr>
      <w:tr w:rsidR="008F21EC" w:rsidRPr="00F5008C" w14:paraId="62F1F787"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F7356F1" w14:textId="77777777" w:rsidR="008F21EC" w:rsidRPr="00F5008C" w:rsidRDefault="008F21EC" w:rsidP="008F21EC">
            <w:pPr>
              <w:pStyle w:val="Tableunitsrow"/>
              <w:rPr>
                <w:lang w:eastAsia="en-AU"/>
              </w:rPr>
            </w:pPr>
            <w:r w:rsidRPr="00F5008C">
              <w:rPr>
                <w:lang w:eastAsia="en-AU"/>
              </w:rPr>
              <w:t>Household size N=4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6DB394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477.5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331884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1043.3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E45CEB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438.3*</w:t>
            </w:r>
          </w:p>
        </w:tc>
        <w:tc>
          <w:tcPr>
            <w:tcW w:w="742" w:type="pct"/>
            <w:tcBorders>
              <w:top w:val="single" w:sz="2" w:space="0" w:color="C0C0C0"/>
              <w:bottom w:val="single" w:sz="2" w:space="0" w:color="C0C0C0"/>
            </w:tcBorders>
            <w:shd w:val="clear" w:color="auto" w:fill="auto"/>
            <w:noWrap/>
            <w:vAlign w:val="center"/>
            <w:hideMark/>
          </w:tcPr>
          <w:p w14:paraId="7717B11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415.9*</w:t>
            </w:r>
          </w:p>
        </w:tc>
      </w:tr>
      <w:tr w:rsidR="008F21EC" w:rsidRPr="00F5008C" w14:paraId="659630B2"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7B1E229" w14:textId="77777777" w:rsidR="008F21EC" w:rsidRPr="00F5008C" w:rsidRDefault="008F21EC" w:rsidP="008F21EC">
            <w:pPr>
              <w:pStyle w:val="Tableunitsrow"/>
              <w:rPr>
                <w:lang w:eastAsia="en-AU"/>
              </w:rPr>
            </w:pPr>
            <w:r w:rsidRPr="00F5008C">
              <w:rPr>
                <w:lang w:eastAsia="en-AU"/>
              </w:rPr>
              <w:t>Household size N=5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E3E433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342.8*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5A58CCB"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1001.9*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B170C4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940.3*</w:t>
            </w:r>
          </w:p>
        </w:tc>
        <w:tc>
          <w:tcPr>
            <w:tcW w:w="742" w:type="pct"/>
            <w:tcBorders>
              <w:top w:val="single" w:sz="2" w:space="0" w:color="C0C0C0"/>
              <w:bottom w:val="single" w:sz="2" w:space="0" w:color="C0C0C0"/>
            </w:tcBorders>
            <w:shd w:val="clear" w:color="auto" w:fill="auto"/>
            <w:noWrap/>
            <w:vAlign w:val="center"/>
            <w:hideMark/>
          </w:tcPr>
          <w:p w14:paraId="2E3FEDE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79.1*</w:t>
            </w:r>
          </w:p>
        </w:tc>
      </w:tr>
      <w:tr w:rsidR="008F21EC" w:rsidRPr="00F5008C" w14:paraId="5C04852D"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DD719F2" w14:textId="77777777" w:rsidR="008F21EC" w:rsidRPr="00F5008C" w:rsidRDefault="008F21EC" w:rsidP="008F21EC">
            <w:pPr>
              <w:pStyle w:val="Tableunitsrow"/>
              <w:rPr>
                <w:lang w:eastAsia="en-AU"/>
              </w:rPr>
            </w:pPr>
            <w:r w:rsidRPr="00F5008C">
              <w:rPr>
                <w:lang w:eastAsia="en-AU"/>
              </w:rPr>
              <w:t>Total rooms in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00B275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25.3*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6F1FB71"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167.4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C480408"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134.6</w:t>
            </w:r>
          </w:p>
        </w:tc>
        <w:tc>
          <w:tcPr>
            <w:tcW w:w="742" w:type="pct"/>
            <w:tcBorders>
              <w:top w:val="single" w:sz="2" w:space="0" w:color="C0C0C0"/>
              <w:bottom w:val="single" w:sz="2" w:space="0" w:color="C0C0C0"/>
            </w:tcBorders>
            <w:shd w:val="clear" w:color="auto" w:fill="auto"/>
            <w:noWrap/>
            <w:vAlign w:val="center"/>
            <w:hideMark/>
          </w:tcPr>
          <w:p w14:paraId="11CF628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65.9*</w:t>
            </w:r>
          </w:p>
        </w:tc>
      </w:tr>
      <w:tr w:rsidR="008F21EC" w:rsidRPr="00F5008C" w14:paraId="25837611"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475F3E7" w14:textId="77777777" w:rsidR="008F21EC" w:rsidRPr="00F5008C" w:rsidRDefault="008F21EC" w:rsidP="008F21EC">
            <w:pPr>
              <w:pStyle w:val="Tableunitsrow"/>
              <w:rPr>
                <w:lang w:eastAsia="en-AU"/>
              </w:rPr>
            </w:pPr>
            <w:r w:rsidRPr="00F5008C">
              <w:rPr>
                <w:lang w:eastAsia="en-AU"/>
              </w:rPr>
              <w:t>Electric hot water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C1AB59E"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409.9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7B639EE"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882.5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4D9168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1070.3</w:t>
            </w:r>
          </w:p>
        </w:tc>
        <w:tc>
          <w:tcPr>
            <w:tcW w:w="742" w:type="pct"/>
            <w:tcBorders>
              <w:top w:val="single" w:sz="2" w:space="0" w:color="C0C0C0"/>
              <w:bottom w:val="single" w:sz="2" w:space="0" w:color="C0C0C0"/>
            </w:tcBorders>
            <w:shd w:val="clear" w:color="auto" w:fill="auto"/>
            <w:noWrap/>
            <w:vAlign w:val="center"/>
            <w:hideMark/>
          </w:tcPr>
          <w:p w14:paraId="57424CA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690.2</w:t>
            </w:r>
          </w:p>
        </w:tc>
      </w:tr>
      <w:tr w:rsidR="008F21EC" w:rsidRPr="00F5008C" w14:paraId="196543A9"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F552405" w14:textId="77777777" w:rsidR="008F21EC" w:rsidRPr="00F5008C" w:rsidRDefault="008F21EC" w:rsidP="008F21EC">
            <w:pPr>
              <w:pStyle w:val="Tableunitsrow"/>
              <w:rPr>
                <w:lang w:eastAsia="en-AU"/>
              </w:rPr>
            </w:pPr>
            <w:r w:rsidRPr="00F5008C">
              <w:rPr>
                <w:lang w:eastAsia="en-AU"/>
              </w:rPr>
              <w:t>AC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053B65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68748B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EFCE918"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-3.3*</w:t>
            </w:r>
          </w:p>
        </w:tc>
        <w:tc>
          <w:tcPr>
            <w:tcW w:w="742" w:type="pct"/>
            <w:tcBorders>
              <w:top w:val="single" w:sz="2" w:space="0" w:color="C0C0C0"/>
              <w:bottom w:val="single" w:sz="2" w:space="0" w:color="C0C0C0"/>
            </w:tcBorders>
            <w:shd w:val="clear" w:color="auto" w:fill="auto"/>
            <w:noWrap/>
            <w:vAlign w:val="center"/>
            <w:hideMark/>
          </w:tcPr>
          <w:p w14:paraId="77873766"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4.3*</w:t>
            </w:r>
          </w:p>
        </w:tc>
      </w:tr>
      <w:tr w:rsidR="008F21EC" w:rsidRPr="00F5008C" w14:paraId="6C36945C"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CE16AC2" w14:textId="719126FD" w:rsidR="008F21EC" w:rsidRPr="00F5008C" w:rsidRDefault="008F21EC" w:rsidP="008F21EC">
            <w:pPr>
              <w:pStyle w:val="Tableunitsrow"/>
              <w:rPr>
                <w:lang w:eastAsia="en-AU"/>
              </w:rPr>
            </w:pPr>
            <w:r w:rsidRPr="00F5008C">
              <w:rPr>
                <w:lang w:eastAsia="en-AU"/>
              </w:rPr>
              <w:t>O</w:t>
            </w:r>
            <w:r w:rsidR="005B7E55">
              <w:rPr>
                <w:lang w:eastAsia="en-AU"/>
              </w:rPr>
              <w:t>per</w:t>
            </w:r>
            <w:r w:rsidRPr="00F5008C">
              <w:rPr>
                <w:lang w:eastAsia="en-AU"/>
              </w:rPr>
              <w:t>ating TVs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EC96F70"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125.5*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C5092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39.9*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1FD2BD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52.5*</w:t>
            </w:r>
          </w:p>
        </w:tc>
        <w:tc>
          <w:tcPr>
            <w:tcW w:w="742" w:type="pct"/>
            <w:tcBorders>
              <w:top w:val="single" w:sz="2" w:space="0" w:color="C0C0C0"/>
              <w:bottom w:val="single" w:sz="2" w:space="0" w:color="C0C0C0"/>
            </w:tcBorders>
            <w:shd w:val="clear" w:color="auto" w:fill="auto"/>
            <w:noWrap/>
            <w:vAlign w:val="center"/>
            <w:hideMark/>
          </w:tcPr>
          <w:p w14:paraId="28875E3A"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108.1*</w:t>
            </w:r>
          </w:p>
        </w:tc>
      </w:tr>
      <w:tr w:rsidR="008F21EC" w:rsidRPr="00F5008C" w14:paraId="1AB38710"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4E67D98" w14:textId="77777777" w:rsidR="008F21EC" w:rsidRPr="00F5008C" w:rsidRDefault="008F21EC" w:rsidP="008F21EC">
            <w:pPr>
              <w:pStyle w:val="Tableunitsrow"/>
              <w:rPr>
                <w:lang w:eastAsia="en-AU"/>
              </w:rPr>
            </w:pPr>
            <w:r w:rsidRPr="00F5008C">
              <w:rPr>
                <w:lang w:eastAsia="en-AU"/>
              </w:rPr>
              <w:t>Swimming pool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96CE08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410.8*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0EF3AC6"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139.9*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4AE5E3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-39.2*</w:t>
            </w:r>
          </w:p>
        </w:tc>
        <w:tc>
          <w:tcPr>
            <w:tcW w:w="742" w:type="pct"/>
            <w:tcBorders>
              <w:top w:val="single" w:sz="2" w:space="0" w:color="C0C0C0"/>
              <w:bottom w:val="single" w:sz="2" w:space="0" w:color="C0C0C0"/>
            </w:tcBorders>
            <w:shd w:val="clear" w:color="auto" w:fill="auto"/>
            <w:noWrap/>
            <w:vAlign w:val="center"/>
            <w:hideMark/>
          </w:tcPr>
          <w:p w14:paraId="6061958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68.2*</w:t>
            </w:r>
          </w:p>
        </w:tc>
      </w:tr>
      <w:tr w:rsidR="008F21EC" w:rsidRPr="00F5008C" w14:paraId="3579F294"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4512ACE" w14:textId="77777777" w:rsidR="008F21EC" w:rsidRPr="00F5008C" w:rsidRDefault="008F21EC" w:rsidP="008F21EC">
            <w:pPr>
              <w:pStyle w:val="Tableunitsrow"/>
              <w:rPr>
                <w:lang w:eastAsia="en-AU"/>
              </w:rPr>
            </w:pPr>
            <w:r w:rsidRPr="00F5008C">
              <w:rPr>
                <w:lang w:eastAsia="en-AU"/>
              </w:rPr>
              <w:t>Electric heating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8E4114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078A98B"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7.5*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00CE290"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9.5*</w:t>
            </w:r>
          </w:p>
        </w:tc>
        <w:tc>
          <w:tcPr>
            <w:tcW w:w="742" w:type="pct"/>
            <w:tcBorders>
              <w:top w:val="single" w:sz="2" w:space="0" w:color="C0C0C0"/>
              <w:bottom w:val="single" w:sz="2" w:space="0" w:color="C0C0C0"/>
            </w:tcBorders>
            <w:shd w:val="clear" w:color="auto" w:fill="auto"/>
            <w:noWrap/>
            <w:vAlign w:val="center"/>
            <w:hideMark/>
          </w:tcPr>
          <w:p w14:paraId="095C501C"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0.9*</w:t>
            </w:r>
          </w:p>
        </w:tc>
      </w:tr>
      <w:tr w:rsidR="008F21EC" w:rsidRPr="00F5008C" w14:paraId="36630AF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25BE5F0" w14:textId="77777777" w:rsidR="008F21EC" w:rsidRPr="00F5008C" w:rsidRDefault="008F21EC" w:rsidP="008F21EC">
            <w:pPr>
              <w:pStyle w:val="Tableunitsrow"/>
              <w:rPr>
                <w:lang w:eastAsia="en-AU"/>
              </w:rPr>
            </w:pPr>
            <w:r w:rsidRPr="00F5008C">
              <w:rPr>
                <w:lang w:eastAsia="en-AU"/>
              </w:rPr>
              <w:t>Dishwasher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A90E51B"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34.5*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3B20A22"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-13.6*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03BA59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-18.7*</w:t>
            </w:r>
          </w:p>
        </w:tc>
        <w:tc>
          <w:tcPr>
            <w:tcW w:w="742" w:type="pct"/>
            <w:tcBorders>
              <w:top w:val="single" w:sz="2" w:space="0" w:color="C0C0C0"/>
              <w:bottom w:val="single" w:sz="2" w:space="0" w:color="C0C0C0"/>
            </w:tcBorders>
            <w:shd w:val="clear" w:color="auto" w:fill="auto"/>
            <w:noWrap/>
            <w:vAlign w:val="center"/>
            <w:hideMark/>
          </w:tcPr>
          <w:p w14:paraId="4B4BCF78"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16*</w:t>
            </w:r>
          </w:p>
        </w:tc>
      </w:tr>
      <w:tr w:rsidR="008F21EC" w:rsidRPr="00F5008C" w14:paraId="20C59057"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10A9179A" w14:textId="77777777" w:rsidR="008F21EC" w:rsidRPr="00F5008C" w:rsidRDefault="008F21EC" w:rsidP="008F21EC">
            <w:pPr>
              <w:pStyle w:val="Tableunitsrow"/>
              <w:rPr>
                <w:lang w:eastAsia="en-AU"/>
              </w:rPr>
            </w:pPr>
            <w:r w:rsidRPr="00F5008C">
              <w:rPr>
                <w:lang w:eastAsia="en-AU"/>
              </w:rPr>
              <w:t>Solar powered electricity generation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1FB2F4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C52C4A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-26.5*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E4F74D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703.1</w:t>
            </w:r>
          </w:p>
        </w:tc>
        <w:tc>
          <w:tcPr>
            <w:tcW w:w="742" w:type="pct"/>
            <w:tcBorders>
              <w:top w:val="single" w:sz="2" w:space="0" w:color="C0C0C0"/>
              <w:bottom w:val="single" w:sz="2" w:space="0" w:color="C0C0C0"/>
            </w:tcBorders>
            <w:shd w:val="clear" w:color="auto" w:fill="auto"/>
            <w:noWrap/>
            <w:vAlign w:val="center"/>
            <w:hideMark/>
          </w:tcPr>
          <w:p w14:paraId="79432A9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279.6*</w:t>
            </w:r>
          </w:p>
        </w:tc>
      </w:tr>
      <w:tr w:rsidR="008F21EC" w:rsidRPr="00F5008C" w14:paraId="1156FD19"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63F16F9" w14:textId="77777777" w:rsidR="008F21EC" w:rsidRPr="00F5008C" w:rsidRDefault="008F21EC" w:rsidP="008F21EC">
            <w:pPr>
              <w:pStyle w:val="Tableunitsrow"/>
              <w:rPr>
                <w:lang w:eastAsia="en-AU"/>
              </w:rPr>
            </w:pPr>
            <w:r w:rsidRPr="00F5008C">
              <w:rPr>
                <w:lang w:eastAsia="en-AU"/>
              </w:rPr>
              <w:t>Refrigerators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D611F3B"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371.4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1F7ECE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383.1*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F493FC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360.6*</w:t>
            </w:r>
          </w:p>
        </w:tc>
        <w:tc>
          <w:tcPr>
            <w:tcW w:w="742" w:type="pct"/>
            <w:tcBorders>
              <w:top w:val="single" w:sz="2" w:space="0" w:color="C0C0C0"/>
              <w:bottom w:val="single" w:sz="2" w:space="0" w:color="C0C0C0"/>
            </w:tcBorders>
            <w:shd w:val="clear" w:color="auto" w:fill="auto"/>
            <w:noWrap/>
            <w:vAlign w:val="center"/>
            <w:hideMark/>
          </w:tcPr>
          <w:p w14:paraId="78207C8C"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307.8</w:t>
            </w:r>
          </w:p>
        </w:tc>
      </w:tr>
      <w:tr w:rsidR="008F21EC" w:rsidRPr="00F5008C" w14:paraId="0BAAD3F9"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13873D5" w14:textId="77777777" w:rsidR="008F21EC" w:rsidRPr="00F5008C" w:rsidRDefault="008F21EC" w:rsidP="008F21EC">
            <w:pPr>
              <w:pStyle w:val="Tableunitsrow"/>
              <w:rPr>
                <w:lang w:eastAsia="en-AU"/>
              </w:rPr>
            </w:pPr>
            <w:r w:rsidRPr="00F5008C">
              <w:rPr>
                <w:lang w:eastAsia="en-AU"/>
              </w:rPr>
              <w:t>% of time appliances left on at wall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DC0A4B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27C07B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B413F2A"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3.1*</w:t>
            </w:r>
          </w:p>
        </w:tc>
        <w:tc>
          <w:tcPr>
            <w:tcW w:w="742" w:type="pct"/>
            <w:tcBorders>
              <w:top w:val="single" w:sz="2" w:space="0" w:color="C0C0C0"/>
              <w:bottom w:val="single" w:sz="2" w:space="0" w:color="C0C0C0"/>
            </w:tcBorders>
            <w:shd w:val="clear" w:color="auto" w:fill="auto"/>
            <w:noWrap/>
            <w:vAlign w:val="center"/>
            <w:hideMark/>
          </w:tcPr>
          <w:p w14:paraId="21210AD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5.6</w:t>
            </w:r>
          </w:p>
        </w:tc>
      </w:tr>
      <w:tr w:rsidR="008F21EC" w:rsidRPr="00F5008C" w14:paraId="29E98C9D"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392AB75" w14:textId="77777777" w:rsidR="008F21EC" w:rsidRPr="00F5008C" w:rsidRDefault="008F21EC" w:rsidP="008F21EC">
            <w:pPr>
              <w:pStyle w:val="Tableunitsrow"/>
              <w:rPr>
                <w:lang w:eastAsia="en-AU"/>
              </w:rPr>
            </w:pPr>
            <w:r w:rsidRPr="00F5008C">
              <w:rPr>
                <w:lang w:eastAsia="en-AU"/>
              </w:rPr>
              <w:t>Electric cook top</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CC88398"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-93.1*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36D1AC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264.3*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BA87BB1"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-201.7*</w:t>
            </w:r>
          </w:p>
        </w:tc>
        <w:tc>
          <w:tcPr>
            <w:tcW w:w="742" w:type="pct"/>
            <w:tcBorders>
              <w:top w:val="single" w:sz="2" w:space="0" w:color="C0C0C0"/>
              <w:bottom w:val="single" w:sz="2" w:space="0" w:color="C0C0C0"/>
            </w:tcBorders>
            <w:shd w:val="clear" w:color="auto" w:fill="auto"/>
            <w:noWrap/>
            <w:vAlign w:val="center"/>
            <w:hideMark/>
          </w:tcPr>
          <w:p w14:paraId="299DE86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-127.9*</w:t>
            </w:r>
          </w:p>
        </w:tc>
      </w:tr>
      <w:tr w:rsidR="008F21EC" w:rsidRPr="00F5008C" w14:paraId="4D379E51"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FC42AAA" w14:textId="77777777" w:rsidR="008F21EC" w:rsidRPr="00F5008C" w:rsidRDefault="008F21EC" w:rsidP="008F21EC">
            <w:pPr>
              <w:pStyle w:val="Tableunitsrow"/>
              <w:rPr>
                <w:lang w:eastAsia="en-AU"/>
              </w:rPr>
            </w:pPr>
            <w:r w:rsidRPr="00F5008C">
              <w:rPr>
                <w:lang w:eastAsia="en-AU"/>
              </w:rPr>
              <w:t>Computers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3A5AE7A"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169.5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23356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65.8*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FC42A9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215.9*</w:t>
            </w:r>
          </w:p>
        </w:tc>
        <w:tc>
          <w:tcPr>
            <w:tcW w:w="742" w:type="pct"/>
            <w:tcBorders>
              <w:top w:val="single" w:sz="2" w:space="0" w:color="C0C0C0"/>
              <w:bottom w:val="single" w:sz="2" w:space="0" w:color="C0C0C0"/>
            </w:tcBorders>
            <w:shd w:val="clear" w:color="auto" w:fill="auto"/>
            <w:noWrap/>
            <w:vAlign w:val="center"/>
            <w:hideMark/>
          </w:tcPr>
          <w:p w14:paraId="13A21CC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192.9</w:t>
            </w:r>
          </w:p>
        </w:tc>
      </w:tr>
      <w:tr w:rsidR="008F21EC" w:rsidRPr="00F5008C" w14:paraId="54D927B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9C16BF4" w14:textId="77777777" w:rsidR="008F21EC" w:rsidRPr="00F5008C" w:rsidRDefault="008F21EC" w:rsidP="008F21EC">
            <w:pPr>
              <w:pStyle w:val="Tableunitsrow"/>
              <w:rPr>
                <w:lang w:eastAsia="en-AU"/>
              </w:rPr>
            </w:pPr>
            <w:r w:rsidRPr="00F5008C">
              <w:rPr>
                <w:lang w:eastAsia="en-AU"/>
              </w:rPr>
              <w:t>Washing machine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C576A60"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58.5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098AC96"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77.1*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C21A372"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55.6*</w:t>
            </w:r>
          </w:p>
        </w:tc>
        <w:tc>
          <w:tcPr>
            <w:tcW w:w="742" w:type="pct"/>
            <w:tcBorders>
              <w:top w:val="single" w:sz="2" w:space="0" w:color="C0C0C0"/>
              <w:bottom w:val="single" w:sz="2" w:space="0" w:color="C0C0C0"/>
            </w:tcBorders>
            <w:shd w:val="clear" w:color="auto" w:fill="auto"/>
            <w:noWrap/>
            <w:vAlign w:val="center"/>
            <w:hideMark/>
          </w:tcPr>
          <w:p w14:paraId="31884C0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95.8</w:t>
            </w:r>
          </w:p>
        </w:tc>
      </w:tr>
      <w:tr w:rsidR="008F21EC" w:rsidRPr="00F5008C" w14:paraId="4748A13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9D597C2" w14:textId="77777777" w:rsidR="008F21EC" w:rsidRPr="00F5008C" w:rsidRDefault="008F21EC" w:rsidP="008F21EC">
            <w:pPr>
              <w:pStyle w:val="Tableunitsrow"/>
              <w:rPr>
                <w:lang w:eastAsia="en-AU"/>
              </w:rPr>
            </w:pPr>
            <w:r w:rsidRPr="00F5008C">
              <w:rPr>
                <w:lang w:eastAsia="en-AU"/>
              </w:rPr>
              <w:t>Separate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22BC61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26.1*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45C422A"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-149*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2633A3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11.7*</w:t>
            </w:r>
          </w:p>
        </w:tc>
        <w:tc>
          <w:tcPr>
            <w:tcW w:w="742" w:type="pct"/>
            <w:tcBorders>
              <w:top w:val="single" w:sz="2" w:space="0" w:color="C0C0C0"/>
              <w:bottom w:val="single" w:sz="2" w:space="0" w:color="C0C0C0"/>
            </w:tcBorders>
            <w:shd w:val="clear" w:color="auto" w:fill="auto"/>
            <w:noWrap/>
            <w:vAlign w:val="center"/>
            <w:hideMark/>
          </w:tcPr>
          <w:p w14:paraId="73BD7BF0"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-78.8*</w:t>
            </w:r>
          </w:p>
        </w:tc>
      </w:tr>
      <w:tr w:rsidR="008F21EC" w:rsidRPr="00F5008C" w14:paraId="2F45432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85DC513" w14:textId="77777777" w:rsidR="008F21EC" w:rsidRPr="00F5008C" w:rsidRDefault="008F21EC" w:rsidP="008F21EC">
            <w:pPr>
              <w:pStyle w:val="Tableunitsrow"/>
              <w:rPr>
                <w:lang w:eastAsia="en-AU"/>
              </w:rPr>
            </w:pPr>
            <w:r w:rsidRPr="00F5008C">
              <w:rPr>
                <w:lang w:eastAsia="en-AU"/>
              </w:rPr>
              <w:t>Computer use - total time all computers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05E3AA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9FDD158"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954F649"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-2.4*</w:t>
            </w:r>
          </w:p>
        </w:tc>
        <w:tc>
          <w:tcPr>
            <w:tcW w:w="742" w:type="pct"/>
            <w:tcBorders>
              <w:top w:val="single" w:sz="2" w:space="0" w:color="C0C0C0"/>
              <w:bottom w:val="single" w:sz="2" w:space="0" w:color="C0C0C0"/>
            </w:tcBorders>
            <w:shd w:val="clear" w:color="auto" w:fill="auto"/>
            <w:noWrap/>
            <w:vAlign w:val="center"/>
            <w:hideMark/>
          </w:tcPr>
          <w:p w14:paraId="3B7915C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w:t>
            </w:r>
          </w:p>
        </w:tc>
      </w:tr>
      <w:tr w:rsidR="008F21EC" w:rsidRPr="00F5008C" w14:paraId="51255C06"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F2E943A" w14:textId="77777777" w:rsidR="008F21EC" w:rsidRPr="00F5008C" w:rsidRDefault="008F21EC" w:rsidP="008F21EC">
            <w:pPr>
              <w:pStyle w:val="Tableunitsrow"/>
              <w:rPr>
                <w:lang w:eastAsia="en-AU"/>
              </w:rPr>
            </w:pPr>
            <w:r w:rsidRPr="00F5008C">
              <w:rPr>
                <w:lang w:eastAsia="en-AU"/>
              </w:rPr>
              <w:t>Clothes dryer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8F9331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-12.7*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B2AA24C"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DA11162"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71.8*</w:t>
            </w:r>
          </w:p>
        </w:tc>
        <w:tc>
          <w:tcPr>
            <w:tcW w:w="742" w:type="pct"/>
            <w:tcBorders>
              <w:top w:val="single" w:sz="2" w:space="0" w:color="C0C0C0"/>
              <w:bottom w:val="single" w:sz="2" w:space="0" w:color="C0C0C0"/>
            </w:tcBorders>
            <w:shd w:val="clear" w:color="auto" w:fill="auto"/>
            <w:noWrap/>
            <w:vAlign w:val="center"/>
            <w:hideMark/>
          </w:tcPr>
          <w:p w14:paraId="772492EC"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6.3*</w:t>
            </w:r>
          </w:p>
        </w:tc>
      </w:tr>
      <w:tr w:rsidR="008F21EC" w:rsidRPr="00F5008C" w14:paraId="4AB9D620"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148286D" w14:textId="77777777" w:rsidR="008F21EC" w:rsidRPr="00F5008C" w:rsidRDefault="008F21EC" w:rsidP="008F21EC">
            <w:pPr>
              <w:pStyle w:val="Tableunitsrow"/>
              <w:rPr>
                <w:lang w:eastAsia="en-AU"/>
              </w:rPr>
            </w:pPr>
            <w:r w:rsidRPr="00F5008C">
              <w:rPr>
                <w:lang w:eastAsia="en-AU"/>
              </w:rPr>
              <w:t>Hours TVs on during the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84393B2"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385F30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5.6*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4C9F5F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3.8*</w:t>
            </w:r>
          </w:p>
        </w:tc>
        <w:tc>
          <w:tcPr>
            <w:tcW w:w="742" w:type="pct"/>
            <w:tcBorders>
              <w:top w:val="single" w:sz="2" w:space="0" w:color="C0C0C0"/>
              <w:bottom w:val="single" w:sz="2" w:space="0" w:color="C0C0C0"/>
            </w:tcBorders>
            <w:shd w:val="clear" w:color="auto" w:fill="auto"/>
            <w:noWrap/>
            <w:vAlign w:val="center"/>
            <w:hideMark/>
          </w:tcPr>
          <w:p w14:paraId="12EDE012"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-0.5*</w:t>
            </w:r>
          </w:p>
        </w:tc>
      </w:tr>
      <w:tr w:rsidR="008F21EC" w:rsidRPr="00F5008C" w14:paraId="575BFFD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6585D52" w14:textId="77777777" w:rsidR="008F21EC" w:rsidRPr="00F5008C" w:rsidRDefault="008F21EC" w:rsidP="008F21EC">
            <w:pPr>
              <w:pStyle w:val="Tableunitsrow"/>
              <w:rPr>
                <w:lang w:eastAsia="en-AU"/>
              </w:rPr>
            </w:pPr>
            <w:r w:rsidRPr="00F5008C">
              <w:rPr>
                <w:lang w:eastAsia="en-AU"/>
              </w:rPr>
              <w:t>Electric oven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700E88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355.6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8E4954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-306.4*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43F744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-128.9*</w:t>
            </w:r>
          </w:p>
        </w:tc>
        <w:tc>
          <w:tcPr>
            <w:tcW w:w="742" w:type="pct"/>
            <w:tcBorders>
              <w:top w:val="single" w:sz="2" w:space="0" w:color="C0C0C0"/>
              <w:bottom w:val="single" w:sz="2" w:space="0" w:color="C0C0C0"/>
            </w:tcBorders>
            <w:shd w:val="clear" w:color="auto" w:fill="auto"/>
            <w:noWrap/>
            <w:vAlign w:val="center"/>
            <w:hideMark/>
          </w:tcPr>
          <w:p w14:paraId="615D679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310*</w:t>
            </w:r>
          </w:p>
        </w:tc>
      </w:tr>
      <w:tr w:rsidR="008F21EC" w:rsidRPr="00F5008C" w14:paraId="4C12F6B3"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F72E233" w14:textId="77777777" w:rsidR="008F21EC" w:rsidRPr="00F5008C" w:rsidRDefault="008F21EC" w:rsidP="008F21EC">
            <w:pPr>
              <w:pStyle w:val="Tableunitsrow"/>
              <w:rPr>
                <w:lang w:eastAsia="en-AU"/>
              </w:rPr>
            </w:pPr>
            <w:r w:rsidRPr="00F5008C">
              <w:rPr>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55CAB78"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F2B1EF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450CE9D"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c>
          <w:tcPr>
            <w:tcW w:w="742" w:type="pct"/>
            <w:tcBorders>
              <w:top w:val="single" w:sz="2" w:space="0" w:color="C0C0C0"/>
              <w:bottom w:val="single" w:sz="2" w:space="0" w:color="C0C0C0"/>
            </w:tcBorders>
            <w:shd w:val="clear" w:color="auto" w:fill="auto"/>
            <w:noWrap/>
            <w:vAlign w:val="center"/>
            <w:hideMark/>
          </w:tcPr>
          <w:p w14:paraId="1B133CDF"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 </w:t>
            </w:r>
          </w:p>
        </w:tc>
      </w:tr>
      <w:tr w:rsidR="008F21EC" w:rsidRPr="00F5008C" w14:paraId="4558D7A1"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E8F1A01" w14:textId="77777777" w:rsidR="008F21EC" w:rsidRPr="00F5008C" w:rsidRDefault="008F21EC" w:rsidP="008F21EC">
            <w:pPr>
              <w:pStyle w:val="Tableunitsrow"/>
              <w:rPr>
                <w:lang w:eastAsia="en-AU"/>
              </w:rPr>
            </w:pPr>
            <w:r w:rsidRPr="00F5008C">
              <w:rPr>
                <w:lang w:eastAsia="en-AU"/>
              </w:rPr>
              <w:t>Adjusted R-squared</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2E55E33"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0.431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45B8917"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0.201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6A72AE5" w14:textId="77777777"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0.269</w:t>
            </w:r>
          </w:p>
        </w:tc>
        <w:tc>
          <w:tcPr>
            <w:tcW w:w="742" w:type="pct"/>
            <w:tcBorders>
              <w:top w:val="single" w:sz="2" w:space="0" w:color="C0C0C0"/>
              <w:bottom w:val="single" w:sz="2" w:space="0" w:color="C0C0C0"/>
            </w:tcBorders>
            <w:shd w:val="clear" w:color="auto" w:fill="auto"/>
            <w:noWrap/>
            <w:vAlign w:val="center"/>
            <w:hideMark/>
          </w:tcPr>
          <w:p w14:paraId="6625707A" w14:textId="50ECEE28" w:rsidR="008F21EC" w:rsidRDefault="008F21EC" w:rsidP="008F21EC">
            <w:pPr>
              <w:spacing w:before="40" w:after="40" w:line="240" w:lineRule="auto"/>
              <w:jc w:val="center"/>
              <w:rPr>
                <w:rFonts w:ascii="Arial" w:hAnsi="Arial" w:cs="Arial"/>
                <w:color w:val="000000"/>
                <w:sz w:val="16"/>
                <w:szCs w:val="16"/>
              </w:rPr>
            </w:pPr>
            <w:r>
              <w:rPr>
                <w:rFonts w:ascii="Arial" w:hAnsi="Arial" w:cs="Arial"/>
                <w:color w:val="000000"/>
                <w:sz w:val="16"/>
                <w:szCs w:val="16"/>
              </w:rPr>
              <w:t>0.</w:t>
            </w:r>
            <w:r w:rsidR="0098202F">
              <w:rPr>
                <w:rFonts w:ascii="Arial" w:hAnsi="Arial" w:cs="Arial"/>
                <w:color w:val="000000"/>
                <w:sz w:val="16"/>
                <w:szCs w:val="16"/>
              </w:rPr>
              <w:t>350</w:t>
            </w:r>
          </w:p>
        </w:tc>
      </w:tr>
    </w:tbl>
    <w:p w14:paraId="7C55171F" w14:textId="77777777" w:rsidR="00025454" w:rsidRDefault="00025454" w:rsidP="00025454">
      <w:pPr>
        <w:pStyle w:val="Source"/>
      </w:pPr>
      <w:r>
        <w:t xml:space="preserve">Note: </w:t>
      </w:r>
      <w:r>
        <w:rPr>
          <w:rFonts w:cstheme="majorHAnsi"/>
        </w:rPr>
        <w:t>Coefficients marked with * were not statistically significant at the 10% level.</w:t>
      </w:r>
    </w:p>
    <w:p w14:paraId="67650615" w14:textId="77777777" w:rsidR="00025454" w:rsidRDefault="00025454" w:rsidP="00025454">
      <w:pPr>
        <w:pStyle w:val="Source"/>
      </w:pPr>
      <w:r>
        <w:t>Source: ACIL Allen Consulting</w:t>
      </w:r>
    </w:p>
    <w:p w14:paraId="29A73D5B" w14:textId="77777777" w:rsidR="00025454" w:rsidRDefault="00025454" w:rsidP="00025454">
      <w:pPr>
        <w:pStyle w:val="Caption"/>
      </w:pPr>
      <w:bookmarkStart w:id="94" w:name="_Toc401126875"/>
      <w:r>
        <w:lastRenderedPageBreak/>
        <w:t xml:space="preserve">Table </w:t>
      </w:r>
      <w:r w:rsidR="006D3551">
        <w:fldChar w:fldCharType="begin"/>
      </w:r>
      <w:r w:rsidR="006D3551">
        <w:instrText xml:space="preserve"> SEQ Table \* MERGEFORMAT </w:instrText>
      </w:r>
      <w:r w:rsidR="006D3551">
        <w:fldChar w:fldCharType="separate"/>
      </w:r>
      <w:r w:rsidR="009E0278">
        <w:rPr>
          <w:noProof/>
        </w:rPr>
        <w:t>11</w:t>
      </w:r>
      <w:r w:rsidR="006D3551">
        <w:rPr>
          <w:noProof/>
        </w:rPr>
        <w:fldChar w:fldCharType="end"/>
      </w:r>
      <w:r w:rsidRPr="00334AAB">
        <w:rPr>
          <w:b/>
          <w:color w:val="000000"/>
        </w:rPr>
        <w:tab/>
      </w:r>
      <w:r>
        <w:rPr>
          <w:b/>
          <w:color w:val="000000"/>
        </w:rPr>
        <w:t>Benchmarks model - Australian Capital Territory</w:t>
      </w:r>
      <w:bookmarkEnd w:id="94"/>
    </w:p>
    <w:tbl>
      <w:tblPr>
        <w:tblW w:w="5000" w:type="pct"/>
        <w:tblLook w:val="04A0" w:firstRow="1" w:lastRow="0" w:firstColumn="1" w:lastColumn="0" w:noHBand="0" w:noVBand="1"/>
      </w:tblPr>
      <w:tblGrid>
        <w:gridCol w:w="2622"/>
        <w:gridCol w:w="1241"/>
        <w:gridCol w:w="1241"/>
        <w:gridCol w:w="1241"/>
        <w:gridCol w:w="1243"/>
      </w:tblGrid>
      <w:tr w:rsidR="008D1145" w:rsidRPr="008D1145" w14:paraId="3E9F19B6" w14:textId="77777777" w:rsidTr="003A40F3">
        <w:trPr>
          <w:trHeight w:val="315"/>
        </w:trPr>
        <w:tc>
          <w:tcPr>
            <w:tcW w:w="1727" w:type="pct"/>
            <w:tcBorders>
              <w:top w:val="nil"/>
              <w:left w:val="nil"/>
              <w:bottom w:val="single" w:sz="8" w:space="0" w:color="C0C0C0"/>
              <w:right w:val="nil"/>
            </w:tcBorders>
            <w:shd w:val="clear" w:color="000000" w:fill="9757A6"/>
            <w:vAlign w:val="center"/>
            <w:hideMark/>
          </w:tcPr>
          <w:p w14:paraId="0FE98ADA" w14:textId="77777777" w:rsidR="008D1145" w:rsidRPr="008D1145" w:rsidRDefault="008D1145" w:rsidP="00723CBC">
            <w:pPr>
              <w:keepNext/>
              <w:spacing w:before="0" w:after="0" w:line="240" w:lineRule="auto"/>
              <w:ind w:firstLineChars="100" w:firstLine="160"/>
              <w:rPr>
                <w:rFonts w:ascii="Arial" w:hAnsi="Arial" w:cs="Arial"/>
                <w:color w:val="FFFFFF"/>
                <w:sz w:val="16"/>
                <w:szCs w:val="16"/>
                <w:lang w:eastAsia="en-AU"/>
              </w:rPr>
            </w:pPr>
            <w:r w:rsidRPr="008D1145">
              <w:rPr>
                <w:rFonts w:ascii="Arial" w:hAnsi="Arial" w:cs="Arial"/>
                <w:color w:val="FFFFFF"/>
                <w:sz w:val="16"/>
                <w:szCs w:val="16"/>
                <w:lang w:eastAsia="en-AU"/>
              </w:rPr>
              <w:t>Variable</w:t>
            </w:r>
          </w:p>
        </w:tc>
        <w:tc>
          <w:tcPr>
            <w:tcW w:w="817" w:type="pct"/>
            <w:tcBorders>
              <w:top w:val="nil"/>
              <w:left w:val="nil"/>
              <w:bottom w:val="single" w:sz="8" w:space="0" w:color="C0C0C0"/>
              <w:right w:val="nil"/>
            </w:tcBorders>
            <w:shd w:val="clear" w:color="000000" w:fill="9757A6"/>
            <w:vAlign w:val="center"/>
            <w:hideMark/>
          </w:tcPr>
          <w:p w14:paraId="0D8088EB" w14:textId="67B71ECC" w:rsidR="008D1145" w:rsidRPr="008D1145"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818" w:type="pct"/>
            <w:tcBorders>
              <w:top w:val="nil"/>
              <w:left w:val="nil"/>
              <w:bottom w:val="single" w:sz="8" w:space="0" w:color="C0C0C0"/>
              <w:right w:val="nil"/>
            </w:tcBorders>
            <w:shd w:val="clear" w:color="000000" w:fill="9757A6"/>
            <w:vAlign w:val="center"/>
            <w:hideMark/>
          </w:tcPr>
          <w:p w14:paraId="171149EF" w14:textId="77777777" w:rsidR="008D1145" w:rsidRPr="008D1145" w:rsidRDefault="008D1145" w:rsidP="00723CBC">
            <w:pPr>
              <w:keepNext/>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Autumn</w:t>
            </w:r>
          </w:p>
        </w:tc>
        <w:tc>
          <w:tcPr>
            <w:tcW w:w="818" w:type="pct"/>
            <w:tcBorders>
              <w:top w:val="nil"/>
              <w:left w:val="nil"/>
              <w:bottom w:val="single" w:sz="8" w:space="0" w:color="C0C0C0"/>
              <w:right w:val="nil"/>
            </w:tcBorders>
            <w:shd w:val="clear" w:color="000000" w:fill="9757A6"/>
            <w:vAlign w:val="center"/>
            <w:hideMark/>
          </w:tcPr>
          <w:p w14:paraId="0D4E0FE6" w14:textId="09D00132" w:rsidR="008D1145" w:rsidRPr="008D1145"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819" w:type="pct"/>
            <w:tcBorders>
              <w:top w:val="nil"/>
              <w:left w:val="nil"/>
              <w:bottom w:val="single" w:sz="8" w:space="0" w:color="C0C0C0"/>
              <w:right w:val="nil"/>
            </w:tcBorders>
            <w:shd w:val="clear" w:color="000000" w:fill="9757A6"/>
            <w:vAlign w:val="center"/>
            <w:hideMark/>
          </w:tcPr>
          <w:p w14:paraId="06C49545" w14:textId="77777777" w:rsidR="008D1145" w:rsidRPr="008D1145" w:rsidRDefault="008D1145" w:rsidP="00723CBC">
            <w:pPr>
              <w:keepNext/>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Spring</w:t>
            </w:r>
          </w:p>
        </w:tc>
      </w:tr>
      <w:tr w:rsidR="008D1145" w:rsidRPr="008D1145" w14:paraId="15F7E444" w14:textId="77777777" w:rsidTr="003A40F3">
        <w:trPr>
          <w:trHeight w:val="315"/>
        </w:trPr>
        <w:tc>
          <w:tcPr>
            <w:tcW w:w="1727" w:type="pct"/>
            <w:tcBorders>
              <w:top w:val="nil"/>
              <w:left w:val="nil"/>
              <w:bottom w:val="single" w:sz="8" w:space="0" w:color="C0C0C0"/>
              <w:right w:val="nil"/>
            </w:tcBorders>
            <w:shd w:val="clear" w:color="000000" w:fill="E6E6E6"/>
            <w:vAlign w:val="center"/>
            <w:hideMark/>
          </w:tcPr>
          <w:p w14:paraId="78AA23F2"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7" w:type="pct"/>
            <w:tcBorders>
              <w:top w:val="nil"/>
              <w:left w:val="nil"/>
              <w:bottom w:val="single" w:sz="8" w:space="0" w:color="C0C0C0"/>
              <w:right w:val="nil"/>
            </w:tcBorders>
            <w:shd w:val="clear" w:color="000000" w:fill="E6E6E6"/>
            <w:vAlign w:val="center"/>
            <w:hideMark/>
          </w:tcPr>
          <w:p w14:paraId="3231EA09"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3FEC1D22"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60266E3A"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9" w:type="pct"/>
            <w:tcBorders>
              <w:top w:val="nil"/>
              <w:left w:val="nil"/>
              <w:bottom w:val="single" w:sz="8" w:space="0" w:color="C0C0C0"/>
              <w:right w:val="nil"/>
            </w:tcBorders>
            <w:shd w:val="clear" w:color="000000" w:fill="E6E6E6"/>
            <w:vAlign w:val="center"/>
            <w:hideMark/>
          </w:tcPr>
          <w:p w14:paraId="3D5F8ED9"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r>
      <w:tr w:rsidR="008F21EC" w:rsidRPr="008D1145" w14:paraId="2A714B38"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61FCB87A" w14:textId="7777777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Constant</w:t>
            </w:r>
          </w:p>
        </w:tc>
        <w:tc>
          <w:tcPr>
            <w:tcW w:w="817" w:type="pct"/>
            <w:tcBorders>
              <w:top w:val="nil"/>
              <w:left w:val="nil"/>
              <w:bottom w:val="single" w:sz="8" w:space="0" w:color="C0C0C0"/>
              <w:right w:val="nil"/>
            </w:tcBorders>
            <w:shd w:val="clear" w:color="auto" w:fill="auto"/>
            <w:vAlign w:val="center"/>
            <w:hideMark/>
          </w:tcPr>
          <w:p w14:paraId="373E0DD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890.7</w:t>
            </w:r>
          </w:p>
        </w:tc>
        <w:tc>
          <w:tcPr>
            <w:tcW w:w="818" w:type="pct"/>
            <w:tcBorders>
              <w:top w:val="nil"/>
              <w:left w:val="nil"/>
              <w:bottom w:val="single" w:sz="8" w:space="0" w:color="C0C0C0"/>
              <w:right w:val="nil"/>
            </w:tcBorders>
            <w:shd w:val="clear" w:color="auto" w:fill="auto"/>
            <w:vAlign w:val="center"/>
            <w:hideMark/>
          </w:tcPr>
          <w:p w14:paraId="62A6C68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1078.3</w:t>
            </w:r>
          </w:p>
        </w:tc>
        <w:tc>
          <w:tcPr>
            <w:tcW w:w="818" w:type="pct"/>
            <w:tcBorders>
              <w:top w:val="nil"/>
              <w:left w:val="nil"/>
              <w:bottom w:val="single" w:sz="8" w:space="0" w:color="C0C0C0"/>
              <w:right w:val="nil"/>
            </w:tcBorders>
            <w:shd w:val="clear" w:color="auto" w:fill="auto"/>
            <w:vAlign w:val="center"/>
            <w:hideMark/>
          </w:tcPr>
          <w:p w14:paraId="331C055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1757.3</w:t>
            </w:r>
          </w:p>
        </w:tc>
        <w:tc>
          <w:tcPr>
            <w:tcW w:w="819" w:type="pct"/>
            <w:tcBorders>
              <w:top w:val="nil"/>
              <w:left w:val="nil"/>
              <w:bottom w:val="single" w:sz="8" w:space="0" w:color="C0C0C0"/>
              <w:right w:val="nil"/>
            </w:tcBorders>
            <w:shd w:val="clear" w:color="auto" w:fill="auto"/>
            <w:vAlign w:val="center"/>
            <w:hideMark/>
          </w:tcPr>
          <w:p w14:paraId="55048BB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1111.3</w:t>
            </w:r>
          </w:p>
        </w:tc>
      </w:tr>
      <w:tr w:rsidR="008F21EC" w:rsidRPr="008D1145" w14:paraId="7A0EB990"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575F655B" w14:textId="041EE4AE"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01C02EE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470.4*</w:t>
            </w:r>
          </w:p>
        </w:tc>
        <w:tc>
          <w:tcPr>
            <w:tcW w:w="818" w:type="pct"/>
            <w:tcBorders>
              <w:top w:val="nil"/>
              <w:left w:val="nil"/>
              <w:bottom w:val="single" w:sz="8" w:space="0" w:color="C0C0C0"/>
              <w:right w:val="nil"/>
            </w:tcBorders>
            <w:shd w:val="clear" w:color="auto" w:fill="auto"/>
            <w:vAlign w:val="center"/>
            <w:hideMark/>
          </w:tcPr>
          <w:p w14:paraId="44D3008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588.7*</w:t>
            </w:r>
          </w:p>
        </w:tc>
        <w:tc>
          <w:tcPr>
            <w:tcW w:w="818" w:type="pct"/>
            <w:tcBorders>
              <w:top w:val="nil"/>
              <w:left w:val="nil"/>
              <w:bottom w:val="single" w:sz="8" w:space="0" w:color="C0C0C0"/>
              <w:right w:val="nil"/>
            </w:tcBorders>
            <w:shd w:val="clear" w:color="auto" w:fill="auto"/>
            <w:vAlign w:val="center"/>
            <w:hideMark/>
          </w:tcPr>
          <w:p w14:paraId="6DC8C50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301.1*</w:t>
            </w:r>
          </w:p>
        </w:tc>
        <w:tc>
          <w:tcPr>
            <w:tcW w:w="819" w:type="pct"/>
            <w:tcBorders>
              <w:top w:val="nil"/>
              <w:left w:val="nil"/>
              <w:bottom w:val="single" w:sz="8" w:space="0" w:color="C0C0C0"/>
              <w:right w:val="nil"/>
            </w:tcBorders>
            <w:shd w:val="clear" w:color="auto" w:fill="auto"/>
            <w:vAlign w:val="center"/>
            <w:hideMark/>
          </w:tcPr>
          <w:p w14:paraId="4A3BFABB"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185.7*</w:t>
            </w:r>
          </w:p>
        </w:tc>
      </w:tr>
      <w:tr w:rsidR="008F21EC" w:rsidRPr="008D1145" w14:paraId="39410362"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1F1BD27" w14:textId="5FE88719"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51F2541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840.3</w:t>
            </w:r>
          </w:p>
        </w:tc>
        <w:tc>
          <w:tcPr>
            <w:tcW w:w="818" w:type="pct"/>
            <w:tcBorders>
              <w:top w:val="nil"/>
              <w:left w:val="nil"/>
              <w:bottom w:val="single" w:sz="8" w:space="0" w:color="C0C0C0"/>
              <w:right w:val="nil"/>
            </w:tcBorders>
            <w:shd w:val="clear" w:color="auto" w:fill="auto"/>
            <w:vAlign w:val="center"/>
            <w:hideMark/>
          </w:tcPr>
          <w:p w14:paraId="5891B94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1435.4</w:t>
            </w:r>
          </w:p>
        </w:tc>
        <w:tc>
          <w:tcPr>
            <w:tcW w:w="818" w:type="pct"/>
            <w:tcBorders>
              <w:top w:val="nil"/>
              <w:left w:val="nil"/>
              <w:bottom w:val="single" w:sz="8" w:space="0" w:color="C0C0C0"/>
              <w:right w:val="nil"/>
            </w:tcBorders>
            <w:shd w:val="clear" w:color="auto" w:fill="auto"/>
            <w:vAlign w:val="center"/>
            <w:hideMark/>
          </w:tcPr>
          <w:p w14:paraId="697E6D8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1146.6</w:t>
            </w:r>
          </w:p>
        </w:tc>
        <w:tc>
          <w:tcPr>
            <w:tcW w:w="819" w:type="pct"/>
            <w:tcBorders>
              <w:top w:val="nil"/>
              <w:left w:val="nil"/>
              <w:bottom w:val="single" w:sz="8" w:space="0" w:color="C0C0C0"/>
              <w:right w:val="nil"/>
            </w:tcBorders>
            <w:shd w:val="clear" w:color="auto" w:fill="auto"/>
            <w:vAlign w:val="center"/>
            <w:hideMark/>
          </w:tcPr>
          <w:p w14:paraId="323BBFF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1055.8</w:t>
            </w:r>
          </w:p>
        </w:tc>
      </w:tr>
      <w:tr w:rsidR="008F21EC" w:rsidRPr="008D1145" w14:paraId="66298817"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0E2BA278" w14:textId="1E204B91"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3B047D3B"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1208.8</w:t>
            </w:r>
          </w:p>
        </w:tc>
        <w:tc>
          <w:tcPr>
            <w:tcW w:w="818" w:type="pct"/>
            <w:tcBorders>
              <w:top w:val="nil"/>
              <w:left w:val="nil"/>
              <w:bottom w:val="single" w:sz="8" w:space="0" w:color="C0C0C0"/>
              <w:right w:val="nil"/>
            </w:tcBorders>
            <w:shd w:val="clear" w:color="auto" w:fill="auto"/>
            <w:vAlign w:val="center"/>
            <w:hideMark/>
          </w:tcPr>
          <w:p w14:paraId="36451DA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3425.7</w:t>
            </w:r>
          </w:p>
        </w:tc>
        <w:tc>
          <w:tcPr>
            <w:tcW w:w="818" w:type="pct"/>
            <w:tcBorders>
              <w:top w:val="nil"/>
              <w:left w:val="nil"/>
              <w:bottom w:val="single" w:sz="8" w:space="0" w:color="C0C0C0"/>
              <w:right w:val="nil"/>
            </w:tcBorders>
            <w:shd w:val="clear" w:color="auto" w:fill="auto"/>
            <w:vAlign w:val="center"/>
            <w:hideMark/>
          </w:tcPr>
          <w:p w14:paraId="148F1B4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2167.7</w:t>
            </w:r>
          </w:p>
        </w:tc>
        <w:tc>
          <w:tcPr>
            <w:tcW w:w="819" w:type="pct"/>
            <w:tcBorders>
              <w:top w:val="nil"/>
              <w:left w:val="nil"/>
              <w:bottom w:val="single" w:sz="8" w:space="0" w:color="C0C0C0"/>
              <w:right w:val="nil"/>
            </w:tcBorders>
            <w:shd w:val="clear" w:color="auto" w:fill="auto"/>
            <w:vAlign w:val="center"/>
            <w:hideMark/>
          </w:tcPr>
          <w:p w14:paraId="511678E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1503.5</w:t>
            </w:r>
          </w:p>
        </w:tc>
      </w:tr>
      <w:tr w:rsidR="008F21EC" w:rsidRPr="008D1145" w14:paraId="6E9AAA3F"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6256C773" w14:textId="07493B58"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362E729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1568.3</w:t>
            </w:r>
          </w:p>
        </w:tc>
        <w:tc>
          <w:tcPr>
            <w:tcW w:w="818" w:type="pct"/>
            <w:tcBorders>
              <w:top w:val="nil"/>
              <w:left w:val="nil"/>
              <w:bottom w:val="single" w:sz="8" w:space="0" w:color="C0C0C0"/>
              <w:right w:val="nil"/>
            </w:tcBorders>
            <w:shd w:val="clear" w:color="auto" w:fill="auto"/>
            <w:vAlign w:val="center"/>
            <w:hideMark/>
          </w:tcPr>
          <w:p w14:paraId="2EEF400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2671.7</w:t>
            </w:r>
          </w:p>
        </w:tc>
        <w:tc>
          <w:tcPr>
            <w:tcW w:w="818" w:type="pct"/>
            <w:tcBorders>
              <w:top w:val="nil"/>
              <w:left w:val="nil"/>
              <w:bottom w:val="single" w:sz="8" w:space="0" w:color="C0C0C0"/>
              <w:right w:val="nil"/>
            </w:tcBorders>
            <w:shd w:val="clear" w:color="auto" w:fill="auto"/>
            <w:vAlign w:val="center"/>
            <w:hideMark/>
          </w:tcPr>
          <w:p w14:paraId="2B7854B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2256.0</w:t>
            </w:r>
          </w:p>
        </w:tc>
        <w:tc>
          <w:tcPr>
            <w:tcW w:w="819" w:type="pct"/>
            <w:tcBorders>
              <w:top w:val="nil"/>
              <w:left w:val="nil"/>
              <w:bottom w:val="single" w:sz="8" w:space="0" w:color="C0C0C0"/>
              <w:right w:val="nil"/>
            </w:tcBorders>
            <w:shd w:val="clear" w:color="auto" w:fill="auto"/>
            <w:vAlign w:val="center"/>
            <w:hideMark/>
          </w:tcPr>
          <w:p w14:paraId="4255BF5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1912.7</w:t>
            </w:r>
          </w:p>
        </w:tc>
      </w:tr>
      <w:tr w:rsidR="008F21EC" w:rsidRPr="008D1145" w14:paraId="389405DB"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3E8228D3" w14:textId="17E14120"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w:t>
            </w:r>
            <w:r w:rsidR="006805E0">
              <w:rPr>
                <w:rFonts w:ascii="Arial" w:hAnsi="Arial" w:cs="Arial"/>
                <w:color w:val="000000"/>
                <w:sz w:val="16"/>
                <w:szCs w:val="16"/>
                <w:lang w:eastAsia="en-AU"/>
              </w:rPr>
              <w:t xml:space="preserve"> </w:t>
            </w:r>
            <w:r w:rsidRPr="008D1145">
              <w:rPr>
                <w:rFonts w:ascii="Arial" w:hAnsi="Arial" w:cs="Arial"/>
                <w:color w:val="000000"/>
                <w:sz w:val="16"/>
                <w:szCs w:val="16"/>
                <w:lang w:eastAsia="en-AU"/>
              </w:rPr>
              <w:t>&amp; 1</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2264FCE6"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-91.5*</w:t>
            </w:r>
          </w:p>
        </w:tc>
        <w:tc>
          <w:tcPr>
            <w:tcW w:w="818" w:type="pct"/>
            <w:tcBorders>
              <w:top w:val="nil"/>
              <w:left w:val="nil"/>
              <w:bottom w:val="single" w:sz="8" w:space="0" w:color="C0C0C0"/>
              <w:right w:val="nil"/>
            </w:tcBorders>
            <w:shd w:val="clear" w:color="auto" w:fill="auto"/>
            <w:vAlign w:val="center"/>
            <w:hideMark/>
          </w:tcPr>
          <w:p w14:paraId="1746B9A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-125.6*</w:t>
            </w:r>
          </w:p>
        </w:tc>
        <w:tc>
          <w:tcPr>
            <w:tcW w:w="818" w:type="pct"/>
            <w:tcBorders>
              <w:top w:val="nil"/>
              <w:left w:val="nil"/>
              <w:bottom w:val="single" w:sz="8" w:space="0" w:color="C0C0C0"/>
              <w:right w:val="nil"/>
            </w:tcBorders>
            <w:shd w:val="clear" w:color="auto" w:fill="auto"/>
            <w:vAlign w:val="center"/>
            <w:hideMark/>
          </w:tcPr>
          <w:p w14:paraId="0F4D1B0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-621.9*</w:t>
            </w:r>
          </w:p>
        </w:tc>
        <w:tc>
          <w:tcPr>
            <w:tcW w:w="819" w:type="pct"/>
            <w:tcBorders>
              <w:top w:val="nil"/>
              <w:left w:val="nil"/>
              <w:bottom w:val="single" w:sz="8" w:space="0" w:color="C0C0C0"/>
              <w:right w:val="nil"/>
            </w:tcBorders>
            <w:shd w:val="clear" w:color="auto" w:fill="auto"/>
            <w:vAlign w:val="center"/>
            <w:hideMark/>
          </w:tcPr>
          <w:p w14:paraId="1C13A45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-311.7*</w:t>
            </w:r>
          </w:p>
        </w:tc>
      </w:tr>
      <w:tr w:rsidR="008F21EC" w:rsidRPr="008D1145" w14:paraId="5AB76838"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1B16625" w14:textId="16E50EB0"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2DA86D23"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101.1*</w:t>
            </w:r>
          </w:p>
        </w:tc>
        <w:tc>
          <w:tcPr>
            <w:tcW w:w="818" w:type="pct"/>
            <w:tcBorders>
              <w:top w:val="nil"/>
              <w:left w:val="nil"/>
              <w:bottom w:val="single" w:sz="8" w:space="0" w:color="C0C0C0"/>
              <w:right w:val="nil"/>
            </w:tcBorders>
            <w:shd w:val="clear" w:color="auto" w:fill="auto"/>
            <w:vAlign w:val="center"/>
            <w:hideMark/>
          </w:tcPr>
          <w:p w14:paraId="316FAD6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256.5*</w:t>
            </w:r>
          </w:p>
        </w:tc>
        <w:tc>
          <w:tcPr>
            <w:tcW w:w="818" w:type="pct"/>
            <w:tcBorders>
              <w:top w:val="nil"/>
              <w:left w:val="nil"/>
              <w:bottom w:val="single" w:sz="8" w:space="0" w:color="C0C0C0"/>
              <w:right w:val="nil"/>
            </w:tcBorders>
            <w:shd w:val="clear" w:color="auto" w:fill="auto"/>
            <w:vAlign w:val="center"/>
            <w:hideMark/>
          </w:tcPr>
          <w:p w14:paraId="245D4D5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252.8*</w:t>
            </w:r>
          </w:p>
        </w:tc>
        <w:tc>
          <w:tcPr>
            <w:tcW w:w="819" w:type="pct"/>
            <w:tcBorders>
              <w:top w:val="nil"/>
              <w:left w:val="nil"/>
              <w:bottom w:val="single" w:sz="8" w:space="0" w:color="C0C0C0"/>
              <w:right w:val="nil"/>
            </w:tcBorders>
            <w:shd w:val="clear" w:color="auto" w:fill="auto"/>
            <w:vAlign w:val="center"/>
            <w:hideMark/>
          </w:tcPr>
          <w:p w14:paraId="2A6E0B62"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317.6*</w:t>
            </w:r>
          </w:p>
        </w:tc>
      </w:tr>
      <w:tr w:rsidR="008F21EC" w:rsidRPr="008D1145" w14:paraId="587568DD"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49262055" w14:textId="4C659825"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56B33D9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-180.4*</w:t>
            </w:r>
          </w:p>
        </w:tc>
        <w:tc>
          <w:tcPr>
            <w:tcW w:w="818" w:type="pct"/>
            <w:tcBorders>
              <w:top w:val="nil"/>
              <w:left w:val="nil"/>
              <w:bottom w:val="single" w:sz="8" w:space="0" w:color="C0C0C0"/>
              <w:right w:val="nil"/>
            </w:tcBorders>
            <w:shd w:val="clear" w:color="auto" w:fill="auto"/>
            <w:vAlign w:val="center"/>
            <w:hideMark/>
          </w:tcPr>
          <w:p w14:paraId="354F769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-995.3</w:t>
            </w:r>
          </w:p>
        </w:tc>
        <w:tc>
          <w:tcPr>
            <w:tcW w:w="818" w:type="pct"/>
            <w:tcBorders>
              <w:top w:val="nil"/>
              <w:left w:val="nil"/>
              <w:bottom w:val="single" w:sz="8" w:space="0" w:color="C0C0C0"/>
              <w:right w:val="nil"/>
            </w:tcBorders>
            <w:shd w:val="clear" w:color="auto" w:fill="auto"/>
            <w:vAlign w:val="center"/>
            <w:hideMark/>
          </w:tcPr>
          <w:p w14:paraId="4486694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-774.4*</w:t>
            </w:r>
          </w:p>
        </w:tc>
        <w:tc>
          <w:tcPr>
            <w:tcW w:w="819" w:type="pct"/>
            <w:tcBorders>
              <w:top w:val="nil"/>
              <w:left w:val="nil"/>
              <w:bottom w:val="single" w:sz="8" w:space="0" w:color="C0C0C0"/>
              <w:right w:val="nil"/>
            </w:tcBorders>
            <w:shd w:val="clear" w:color="auto" w:fill="auto"/>
            <w:vAlign w:val="center"/>
            <w:hideMark/>
          </w:tcPr>
          <w:p w14:paraId="7381DFD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-632.6*</w:t>
            </w:r>
          </w:p>
        </w:tc>
      </w:tr>
      <w:tr w:rsidR="008F21EC" w:rsidRPr="008D1145" w14:paraId="6D2FAF3D"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B44C8D1" w14:textId="11841C09"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08D8CE4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-310.6*</w:t>
            </w:r>
          </w:p>
        </w:tc>
        <w:tc>
          <w:tcPr>
            <w:tcW w:w="818" w:type="pct"/>
            <w:tcBorders>
              <w:top w:val="nil"/>
              <w:left w:val="nil"/>
              <w:bottom w:val="single" w:sz="8" w:space="0" w:color="C0C0C0"/>
              <w:right w:val="nil"/>
            </w:tcBorders>
            <w:shd w:val="clear" w:color="auto" w:fill="auto"/>
            <w:vAlign w:val="center"/>
            <w:hideMark/>
          </w:tcPr>
          <w:p w14:paraId="006F0152"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-2690.0</w:t>
            </w:r>
          </w:p>
        </w:tc>
        <w:tc>
          <w:tcPr>
            <w:tcW w:w="818" w:type="pct"/>
            <w:tcBorders>
              <w:top w:val="nil"/>
              <w:left w:val="nil"/>
              <w:bottom w:val="single" w:sz="8" w:space="0" w:color="C0C0C0"/>
              <w:right w:val="nil"/>
            </w:tcBorders>
            <w:shd w:val="clear" w:color="auto" w:fill="auto"/>
            <w:vAlign w:val="center"/>
            <w:hideMark/>
          </w:tcPr>
          <w:p w14:paraId="3D9253B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-1915.1</w:t>
            </w:r>
          </w:p>
        </w:tc>
        <w:tc>
          <w:tcPr>
            <w:tcW w:w="819" w:type="pct"/>
            <w:tcBorders>
              <w:top w:val="nil"/>
              <w:left w:val="nil"/>
              <w:bottom w:val="single" w:sz="8" w:space="0" w:color="C0C0C0"/>
              <w:right w:val="nil"/>
            </w:tcBorders>
            <w:shd w:val="clear" w:color="auto" w:fill="auto"/>
            <w:vAlign w:val="center"/>
            <w:hideMark/>
          </w:tcPr>
          <w:p w14:paraId="31A39FA1"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-786.8*</w:t>
            </w:r>
          </w:p>
        </w:tc>
      </w:tr>
      <w:tr w:rsidR="008F21EC" w:rsidRPr="008D1145" w14:paraId="15F95727"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5962A980" w14:textId="36659B89"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390D748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-440.5*</w:t>
            </w:r>
          </w:p>
        </w:tc>
        <w:tc>
          <w:tcPr>
            <w:tcW w:w="818" w:type="pct"/>
            <w:tcBorders>
              <w:top w:val="nil"/>
              <w:left w:val="nil"/>
              <w:bottom w:val="single" w:sz="8" w:space="0" w:color="C0C0C0"/>
              <w:right w:val="nil"/>
            </w:tcBorders>
            <w:shd w:val="clear" w:color="auto" w:fill="auto"/>
            <w:vAlign w:val="center"/>
            <w:hideMark/>
          </w:tcPr>
          <w:p w14:paraId="543C67D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-1562.3*</w:t>
            </w:r>
          </w:p>
        </w:tc>
        <w:tc>
          <w:tcPr>
            <w:tcW w:w="818" w:type="pct"/>
            <w:tcBorders>
              <w:top w:val="nil"/>
              <w:left w:val="nil"/>
              <w:bottom w:val="single" w:sz="8" w:space="0" w:color="C0C0C0"/>
              <w:right w:val="nil"/>
            </w:tcBorders>
            <w:shd w:val="clear" w:color="auto" w:fill="auto"/>
            <w:vAlign w:val="center"/>
            <w:hideMark/>
          </w:tcPr>
          <w:p w14:paraId="2C6956B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-981.6*</w:t>
            </w:r>
          </w:p>
        </w:tc>
        <w:tc>
          <w:tcPr>
            <w:tcW w:w="819" w:type="pct"/>
            <w:tcBorders>
              <w:top w:val="nil"/>
              <w:left w:val="nil"/>
              <w:bottom w:val="single" w:sz="8" w:space="0" w:color="C0C0C0"/>
              <w:right w:val="nil"/>
            </w:tcBorders>
            <w:shd w:val="clear" w:color="auto" w:fill="auto"/>
            <w:vAlign w:val="center"/>
            <w:hideMark/>
          </w:tcPr>
          <w:p w14:paraId="602F69C3"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-1123.6*</w:t>
            </w:r>
          </w:p>
        </w:tc>
      </w:tr>
      <w:tr w:rsidR="008F21EC" w:rsidRPr="008D1145" w14:paraId="51DAF8FB"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19912992" w14:textId="7777777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Swimming pool</w:t>
            </w:r>
          </w:p>
        </w:tc>
        <w:tc>
          <w:tcPr>
            <w:tcW w:w="817" w:type="pct"/>
            <w:tcBorders>
              <w:top w:val="nil"/>
              <w:left w:val="nil"/>
              <w:bottom w:val="single" w:sz="8" w:space="0" w:color="C0C0C0"/>
              <w:right w:val="nil"/>
            </w:tcBorders>
            <w:shd w:val="clear" w:color="auto" w:fill="auto"/>
            <w:vAlign w:val="center"/>
            <w:hideMark/>
          </w:tcPr>
          <w:p w14:paraId="70F47491"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646.0</w:t>
            </w:r>
          </w:p>
        </w:tc>
        <w:tc>
          <w:tcPr>
            <w:tcW w:w="818" w:type="pct"/>
            <w:tcBorders>
              <w:top w:val="nil"/>
              <w:left w:val="nil"/>
              <w:bottom w:val="single" w:sz="8" w:space="0" w:color="C0C0C0"/>
              <w:right w:val="nil"/>
            </w:tcBorders>
            <w:shd w:val="clear" w:color="auto" w:fill="auto"/>
            <w:vAlign w:val="center"/>
            <w:hideMark/>
          </w:tcPr>
          <w:p w14:paraId="6D28D72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826.4</w:t>
            </w:r>
          </w:p>
        </w:tc>
        <w:tc>
          <w:tcPr>
            <w:tcW w:w="818" w:type="pct"/>
            <w:tcBorders>
              <w:top w:val="nil"/>
              <w:left w:val="nil"/>
              <w:bottom w:val="single" w:sz="8" w:space="0" w:color="C0C0C0"/>
              <w:right w:val="nil"/>
            </w:tcBorders>
            <w:shd w:val="clear" w:color="auto" w:fill="auto"/>
            <w:vAlign w:val="center"/>
            <w:hideMark/>
          </w:tcPr>
          <w:p w14:paraId="52D31CBB"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601.3*</w:t>
            </w:r>
          </w:p>
        </w:tc>
        <w:tc>
          <w:tcPr>
            <w:tcW w:w="819" w:type="pct"/>
            <w:tcBorders>
              <w:top w:val="nil"/>
              <w:left w:val="nil"/>
              <w:bottom w:val="single" w:sz="8" w:space="0" w:color="C0C0C0"/>
              <w:right w:val="nil"/>
            </w:tcBorders>
            <w:shd w:val="clear" w:color="auto" w:fill="auto"/>
            <w:vAlign w:val="center"/>
            <w:hideMark/>
          </w:tcPr>
          <w:p w14:paraId="08020DE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489.7*</w:t>
            </w:r>
          </w:p>
        </w:tc>
      </w:tr>
      <w:tr w:rsidR="008F21EC" w:rsidRPr="008D1145" w14:paraId="60BA9289" w14:textId="77777777" w:rsidTr="003A40F3">
        <w:trPr>
          <w:trHeight w:val="315"/>
        </w:trPr>
        <w:tc>
          <w:tcPr>
            <w:tcW w:w="1727" w:type="pct"/>
            <w:tcBorders>
              <w:top w:val="nil"/>
              <w:left w:val="nil"/>
              <w:bottom w:val="single" w:sz="8" w:space="0" w:color="999999"/>
              <w:right w:val="nil"/>
            </w:tcBorders>
            <w:shd w:val="clear" w:color="auto" w:fill="auto"/>
            <w:noWrap/>
            <w:vAlign w:val="center"/>
          </w:tcPr>
          <w:p w14:paraId="588E8E46" w14:textId="77777777" w:rsidR="008F21EC" w:rsidRPr="008D1145" w:rsidRDefault="008F21EC" w:rsidP="008F21EC">
            <w:pPr>
              <w:keepNext/>
              <w:spacing w:before="0" w:after="0" w:line="240" w:lineRule="auto"/>
              <w:rPr>
                <w:rFonts w:ascii="Arial" w:hAnsi="Arial" w:cs="Arial"/>
                <w:color w:val="000000"/>
                <w:sz w:val="16"/>
                <w:szCs w:val="16"/>
                <w:lang w:eastAsia="en-AU"/>
              </w:rPr>
            </w:pPr>
          </w:p>
        </w:tc>
        <w:tc>
          <w:tcPr>
            <w:tcW w:w="817" w:type="pct"/>
            <w:tcBorders>
              <w:top w:val="nil"/>
              <w:left w:val="nil"/>
              <w:bottom w:val="single" w:sz="8" w:space="0" w:color="C0C0C0"/>
              <w:right w:val="nil"/>
            </w:tcBorders>
            <w:shd w:val="clear" w:color="auto" w:fill="auto"/>
            <w:vAlign w:val="center"/>
          </w:tcPr>
          <w:p w14:paraId="6FF4EC2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auto" w:fill="auto"/>
            <w:vAlign w:val="center"/>
          </w:tcPr>
          <w:p w14:paraId="221423A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auto" w:fill="auto"/>
            <w:vAlign w:val="center"/>
          </w:tcPr>
          <w:p w14:paraId="79A994C3"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819" w:type="pct"/>
            <w:tcBorders>
              <w:top w:val="nil"/>
              <w:left w:val="nil"/>
              <w:bottom w:val="single" w:sz="8" w:space="0" w:color="C0C0C0"/>
              <w:right w:val="nil"/>
            </w:tcBorders>
            <w:shd w:val="clear" w:color="auto" w:fill="auto"/>
            <w:vAlign w:val="center"/>
          </w:tcPr>
          <w:p w14:paraId="79BCF2C6"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r>
      <w:tr w:rsidR="008F21EC" w:rsidRPr="008D1145" w14:paraId="0ACC2D8B" w14:textId="77777777" w:rsidTr="003A40F3">
        <w:trPr>
          <w:trHeight w:val="315"/>
        </w:trPr>
        <w:tc>
          <w:tcPr>
            <w:tcW w:w="1727" w:type="pct"/>
            <w:tcBorders>
              <w:top w:val="nil"/>
              <w:left w:val="nil"/>
              <w:bottom w:val="single" w:sz="8" w:space="0" w:color="999999"/>
              <w:right w:val="nil"/>
            </w:tcBorders>
            <w:shd w:val="clear" w:color="auto" w:fill="auto"/>
            <w:noWrap/>
            <w:vAlign w:val="center"/>
            <w:hideMark/>
          </w:tcPr>
          <w:p w14:paraId="70946E4E" w14:textId="7777777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Adjusted R-squared</w:t>
            </w:r>
          </w:p>
        </w:tc>
        <w:tc>
          <w:tcPr>
            <w:tcW w:w="817" w:type="pct"/>
            <w:tcBorders>
              <w:top w:val="nil"/>
              <w:left w:val="nil"/>
              <w:bottom w:val="single" w:sz="8" w:space="0" w:color="C0C0C0"/>
              <w:right w:val="nil"/>
            </w:tcBorders>
            <w:shd w:val="clear" w:color="auto" w:fill="auto"/>
            <w:vAlign w:val="center"/>
            <w:hideMark/>
          </w:tcPr>
          <w:p w14:paraId="09588CB1" w14:textId="2C79587D"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0.133</w:t>
            </w:r>
          </w:p>
        </w:tc>
        <w:tc>
          <w:tcPr>
            <w:tcW w:w="818" w:type="pct"/>
            <w:tcBorders>
              <w:top w:val="nil"/>
              <w:left w:val="nil"/>
              <w:bottom w:val="single" w:sz="8" w:space="0" w:color="C0C0C0"/>
              <w:right w:val="nil"/>
            </w:tcBorders>
            <w:shd w:val="clear" w:color="auto" w:fill="auto"/>
            <w:vAlign w:val="center"/>
            <w:hideMark/>
          </w:tcPr>
          <w:p w14:paraId="251A1A93" w14:textId="464472B9"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0.186</w:t>
            </w:r>
          </w:p>
        </w:tc>
        <w:tc>
          <w:tcPr>
            <w:tcW w:w="818" w:type="pct"/>
            <w:tcBorders>
              <w:top w:val="nil"/>
              <w:left w:val="nil"/>
              <w:bottom w:val="single" w:sz="8" w:space="0" w:color="C0C0C0"/>
              <w:right w:val="nil"/>
            </w:tcBorders>
            <w:shd w:val="clear" w:color="auto" w:fill="auto"/>
            <w:vAlign w:val="center"/>
            <w:hideMark/>
          </w:tcPr>
          <w:p w14:paraId="757A3CAF" w14:textId="66A5345F"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0.131</w:t>
            </w:r>
          </w:p>
        </w:tc>
        <w:tc>
          <w:tcPr>
            <w:tcW w:w="819" w:type="pct"/>
            <w:tcBorders>
              <w:top w:val="nil"/>
              <w:left w:val="nil"/>
              <w:bottom w:val="single" w:sz="8" w:space="0" w:color="C0C0C0"/>
              <w:right w:val="nil"/>
            </w:tcBorders>
            <w:shd w:val="clear" w:color="auto" w:fill="auto"/>
            <w:vAlign w:val="center"/>
            <w:hideMark/>
          </w:tcPr>
          <w:p w14:paraId="6D770A1F" w14:textId="6AD71CD1"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0.114</w:t>
            </w:r>
          </w:p>
        </w:tc>
      </w:tr>
    </w:tbl>
    <w:p w14:paraId="55FBDEB9" w14:textId="77777777" w:rsidR="00025454" w:rsidRDefault="00025454" w:rsidP="00025454">
      <w:pPr>
        <w:pStyle w:val="Source"/>
      </w:pPr>
      <w:r>
        <w:t xml:space="preserve">Note: </w:t>
      </w:r>
      <w:r>
        <w:rPr>
          <w:rFonts w:cstheme="majorHAnsi"/>
        </w:rPr>
        <w:t>Coefficients marked with * were not statistically significant at the 10% level.</w:t>
      </w:r>
    </w:p>
    <w:p w14:paraId="3A9C4602" w14:textId="77777777" w:rsidR="00025454" w:rsidRDefault="00025454" w:rsidP="00025454">
      <w:pPr>
        <w:pStyle w:val="Source"/>
      </w:pPr>
      <w:r>
        <w:t>Source: ACIL Allen Consulting</w:t>
      </w:r>
    </w:p>
    <w:p w14:paraId="18369CA9" w14:textId="77777777" w:rsidR="00DF33DD" w:rsidRDefault="00DF33DD" w:rsidP="00DF33DD">
      <w:pPr>
        <w:pStyle w:val="Caption"/>
      </w:pPr>
      <w:bookmarkStart w:id="95" w:name="_Toc401126876"/>
      <w:r>
        <w:t xml:space="preserve">Table </w:t>
      </w:r>
      <w:r w:rsidR="006D3551">
        <w:fldChar w:fldCharType="begin"/>
      </w:r>
      <w:r w:rsidR="006D3551">
        <w:instrText xml:space="preserve"> SEQ Table \* MERGEFORMAT </w:instrText>
      </w:r>
      <w:r w:rsidR="006D3551">
        <w:fldChar w:fldCharType="separate"/>
      </w:r>
      <w:r w:rsidR="009E0278">
        <w:rPr>
          <w:noProof/>
        </w:rPr>
        <w:t>12</w:t>
      </w:r>
      <w:r w:rsidR="006D3551">
        <w:rPr>
          <w:noProof/>
        </w:rPr>
        <w:fldChar w:fldCharType="end"/>
      </w:r>
      <w:r w:rsidRPr="00334AAB">
        <w:rPr>
          <w:b/>
          <w:color w:val="000000"/>
        </w:rPr>
        <w:tab/>
      </w:r>
      <w:r>
        <w:rPr>
          <w:b/>
          <w:color w:val="000000"/>
        </w:rPr>
        <w:t>Benchmarks model - Australian Capital Territory</w:t>
      </w:r>
      <w:bookmarkEnd w:id="95"/>
    </w:p>
    <w:tbl>
      <w:tblPr>
        <w:tblW w:w="5000" w:type="pct"/>
        <w:tblLook w:val="04A0" w:firstRow="1" w:lastRow="0" w:firstColumn="1" w:lastColumn="0" w:noHBand="0" w:noVBand="1"/>
      </w:tblPr>
      <w:tblGrid>
        <w:gridCol w:w="1726"/>
        <w:gridCol w:w="1466"/>
        <w:gridCol w:w="1466"/>
        <w:gridCol w:w="1466"/>
        <w:gridCol w:w="1464"/>
      </w:tblGrid>
      <w:tr w:rsidR="008D1145" w:rsidRPr="008D1145" w14:paraId="48646785" w14:textId="77777777" w:rsidTr="003A40F3">
        <w:trPr>
          <w:trHeight w:val="315"/>
        </w:trPr>
        <w:tc>
          <w:tcPr>
            <w:tcW w:w="1137" w:type="pct"/>
            <w:tcBorders>
              <w:top w:val="nil"/>
              <w:left w:val="nil"/>
              <w:bottom w:val="single" w:sz="8" w:space="0" w:color="C0C0C0"/>
              <w:right w:val="nil"/>
            </w:tcBorders>
            <w:shd w:val="clear" w:color="000000" w:fill="9757A6"/>
            <w:vAlign w:val="center"/>
            <w:hideMark/>
          </w:tcPr>
          <w:p w14:paraId="0224C262" w14:textId="77777777" w:rsidR="008D1145" w:rsidRPr="008D1145" w:rsidRDefault="008D1145" w:rsidP="008D1145">
            <w:pPr>
              <w:spacing w:before="0" w:after="0" w:line="240" w:lineRule="auto"/>
              <w:ind w:firstLineChars="100" w:firstLine="160"/>
              <w:rPr>
                <w:rFonts w:ascii="Arial" w:hAnsi="Arial" w:cs="Arial"/>
                <w:color w:val="FFFFFF"/>
                <w:sz w:val="16"/>
                <w:szCs w:val="16"/>
                <w:lang w:eastAsia="en-AU"/>
              </w:rPr>
            </w:pPr>
            <w:r w:rsidRPr="008D1145">
              <w:rPr>
                <w:rFonts w:ascii="Arial" w:hAnsi="Arial" w:cs="Arial"/>
                <w:color w:val="FFFFFF"/>
                <w:sz w:val="16"/>
                <w:szCs w:val="16"/>
                <w:lang w:eastAsia="en-AU"/>
              </w:rPr>
              <w:t>Variable</w:t>
            </w:r>
          </w:p>
        </w:tc>
        <w:tc>
          <w:tcPr>
            <w:tcW w:w="966" w:type="pct"/>
            <w:tcBorders>
              <w:top w:val="nil"/>
              <w:left w:val="nil"/>
              <w:bottom w:val="single" w:sz="8" w:space="0" w:color="C0C0C0"/>
              <w:right w:val="nil"/>
            </w:tcBorders>
            <w:shd w:val="clear" w:color="000000" w:fill="9757A6"/>
            <w:vAlign w:val="center"/>
            <w:hideMark/>
          </w:tcPr>
          <w:p w14:paraId="5741EBE9" w14:textId="71C21B09" w:rsidR="008D1145" w:rsidRPr="008D1145" w:rsidRDefault="006830DE" w:rsidP="008D1145">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966" w:type="pct"/>
            <w:tcBorders>
              <w:top w:val="nil"/>
              <w:left w:val="nil"/>
              <w:bottom w:val="single" w:sz="8" w:space="0" w:color="C0C0C0"/>
              <w:right w:val="nil"/>
            </w:tcBorders>
            <w:shd w:val="clear" w:color="000000" w:fill="9757A6"/>
            <w:vAlign w:val="center"/>
            <w:hideMark/>
          </w:tcPr>
          <w:p w14:paraId="17044056" w14:textId="77777777" w:rsidR="008D1145" w:rsidRPr="008D1145" w:rsidRDefault="008D1145" w:rsidP="008D1145">
            <w:pPr>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Autumn</w:t>
            </w:r>
          </w:p>
        </w:tc>
        <w:tc>
          <w:tcPr>
            <w:tcW w:w="966" w:type="pct"/>
            <w:tcBorders>
              <w:top w:val="nil"/>
              <w:left w:val="nil"/>
              <w:bottom w:val="single" w:sz="8" w:space="0" w:color="C0C0C0"/>
              <w:right w:val="nil"/>
            </w:tcBorders>
            <w:shd w:val="clear" w:color="000000" w:fill="9757A6"/>
            <w:vAlign w:val="center"/>
            <w:hideMark/>
          </w:tcPr>
          <w:p w14:paraId="1924E2EF" w14:textId="73310DDF" w:rsidR="008D1145" w:rsidRPr="008D1145" w:rsidRDefault="006830DE" w:rsidP="008D1145">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965" w:type="pct"/>
            <w:tcBorders>
              <w:top w:val="nil"/>
              <w:left w:val="nil"/>
              <w:bottom w:val="single" w:sz="8" w:space="0" w:color="C0C0C0"/>
              <w:right w:val="nil"/>
            </w:tcBorders>
            <w:shd w:val="clear" w:color="000000" w:fill="9757A6"/>
            <w:vAlign w:val="center"/>
            <w:hideMark/>
          </w:tcPr>
          <w:p w14:paraId="3722AD70" w14:textId="77777777" w:rsidR="008D1145" w:rsidRPr="008D1145" w:rsidRDefault="008D1145" w:rsidP="008D1145">
            <w:pPr>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Spring</w:t>
            </w:r>
          </w:p>
        </w:tc>
      </w:tr>
      <w:tr w:rsidR="008D1145" w:rsidRPr="008D1145" w14:paraId="447F5F30" w14:textId="77777777" w:rsidTr="003A40F3">
        <w:trPr>
          <w:trHeight w:val="315"/>
        </w:trPr>
        <w:tc>
          <w:tcPr>
            <w:tcW w:w="1137" w:type="pct"/>
            <w:tcBorders>
              <w:top w:val="nil"/>
              <w:left w:val="nil"/>
              <w:bottom w:val="single" w:sz="8" w:space="0" w:color="C0C0C0"/>
              <w:right w:val="nil"/>
            </w:tcBorders>
            <w:shd w:val="clear" w:color="000000" w:fill="E6E6E6"/>
            <w:vAlign w:val="center"/>
            <w:hideMark/>
          </w:tcPr>
          <w:p w14:paraId="4EE43E3F" w14:textId="77777777" w:rsidR="008D1145" w:rsidRPr="008D1145" w:rsidRDefault="008D1145" w:rsidP="008D1145">
            <w:pPr>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2534C411" w14:textId="77777777" w:rsidR="008D1145" w:rsidRPr="008D1145" w:rsidRDefault="008D1145" w:rsidP="008D1145">
            <w:pPr>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74527718" w14:textId="77777777" w:rsidR="008D1145" w:rsidRPr="008D1145" w:rsidRDefault="008D1145" w:rsidP="008D1145">
            <w:pPr>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1AAFD965" w14:textId="77777777" w:rsidR="008D1145" w:rsidRPr="008D1145" w:rsidRDefault="008D1145" w:rsidP="008D1145">
            <w:pPr>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965" w:type="pct"/>
            <w:tcBorders>
              <w:top w:val="nil"/>
              <w:left w:val="nil"/>
              <w:bottom w:val="single" w:sz="8" w:space="0" w:color="C0C0C0"/>
              <w:right w:val="nil"/>
            </w:tcBorders>
            <w:shd w:val="clear" w:color="000000" w:fill="E6E6E6"/>
            <w:vAlign w:val="center"/>
            <w:hideMark/>
          </w:tcPr>
          <w:p w14:paraId="6733ACF7" w14:textId="77777777" w:rsidR="008D1145" w:rsidRPr="008D1145" w:rsidRDefault="008D1145" w:rsidP="008D1145">
            <w:pPr>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r>
      <w:tr w:rsidR="008F21EC" w:rsidRPr="008D1145" w14:paraId="44F7B316" w14:textId="77777777" w:rsidTr="003A40F3">
        <w:trPr>
          <w:trHeight w:val="315"/>
        </w:trPr>
        <w:tc>
          <w:tcPr>
            <w:tcW w:w="1137" w:type="pct"/>
            <w:tcBorders>
              <w:top w:val="nil"/>
              <w:left w:val="nil"/>
              <w:bottom w:val="single" w:sz="8" w:space="0" w:color="C0C0C0"/>
              <w:right w:val="nil"/>
            </w:tcBorders>
            <w:shd w:val="clear" w:color="auto" w:fill="auto"/>
            <w:noWrap/>
            <w:vAlign w:val="center"/>
            <w:hideMark/>
          </w:tcPr>
          <w:p w14:paraId="65739E02" w14:textId="77777777" w:rsidR="008F21EC" w:rsidRPr="008D1145" w:rsidRDefault="008F21EC" w:rsidP="008F21EC">
            <w:pPr>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Constant</w:t>
            </w:r>
          </w:p>
        </w:tc>
        <w:tc>
          <w:tcPr>
            <w:tcW w:w="966" w:type="pct"/>
            <w:tcBorders>
              <w:top w:val="nil"/>
              <w:left w:val="nil"/>
              <w:bottom w:val="single" w:sz="8" w:space="0" w:color="C0C0C0"/>
              <w:right w:val="nil"/>
            </w:tcBorders>
            <w:shd w:val="clear" w:color="auto" w:fill="auto"/>
            <w:vAlign w:val="center"/>
            <w:hideMark/>
          </w:tcPr>
          <w:p w14:paraId="1F81B04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848.9</w:t>
            </w:r>
          </w:p>
        </w:tc>
        <w:tc>
          <w:tcPr>
            <w:tcW w:w="966" w:type="pct"/>
            <w:tcBorders>
              <w:top w:val="nil"/>
              <w:left w:val="nil"/>
              <w:bottom w:val="single" w:sz="8" w:space="0" w:color="C0C0C0"/>
              <w:right w:val="nil"/>
            </w:tcBorders>
            <w:shd w:val="clear" w:color="auto" w:fill="auto"/>
            <w:vAlign w:val="center"/>
            <w:hideMark/>
          </w:tcPr>
          <w:p w14:paraId="4D558AA9" w14:textId="77777777" w:rsidR="008F21EC" w:rsidRDefault="008F21EC" w:rsidP="008F21EC">
            <w:pPr>
              <w:spacing w:before="0" w:after="0"/>
              <w:jc w:val="center"/>
              <w:rPr>
                <w:rFonts w:ascii="Arial" w:hAnsi="Arial" w:cs="Arial"/>
                <w:color w:val="000000"/>
                <w:sz w:val="16"/>
                <w:szCs w:val="16"/>
                <w:lang w:eastAsia="en-AU"/>
              </w:rPr>
            </w:pPr>
            <w:r>
              <w:rPr>
                <w:rFonts w:ascii="Arial" w:hAnsi="Arial" w:cs="Arial"/>
                <w:color w:val="000000"/>
                <w:sz w:val="16"/>
                <w:szCs w:val="16"/>
                <w:lang w:eastAsia="en-AU"/>
              </w:rPr>
              <w:t>1029.6</w:t>
            </w:r>
          </w:p>
        </w:tc>
        <w:tc>
          <w:tcPr>
            <w:tcW w:w="966" w:type="pct"/>
            <w:tcBorders>
              <w:top w:val="nil"/>
              <w:left w:val="nil"/>
              <w:bottom w:val="single" w:sz="8" w:space="0" w:color="C0C0C0"/>
              <w:right w:val="nil"/>
            </w:tcBorders>
            <w:shd w:val="clear" w:color="auto" w:fill="auto"/>
            <w:vAlign w:val="center"/>
            <w:hideMark/>
          </w:tcPr>
          <w:p w14:paraId="65B54591" w14:textId="77777777" w:rsidR="008F21EC" w:rsidRDefault="008F21EC" w:rsidP="008F21EC">
            <w:pPr>
              <w:spacing w:before="0" w:after="0"/>
              <w:jc w:val="center"/>
              <w:rPr>
                <w:rFonts w:ascii="Arial" w:hAnsi="Arial" w:cs="Arial"/>
                <w:color w:val="000000"/>
                <w:sz w:val="16"/>
                <w:szCs w:val="16"/>
                <w:lang w:eastAsia="en-AU"/>
              </w:rPr>
            </w:pPr>
            <w:r>
              <w:rPr>
                <w:rFonts w:ascii="Arial" w:hAnsi="Arial" w:cs="Arial"/>
                <w:color w:val="000000"/>
                <w:sz w:val="16"/>
                <w:szCs w:val="16"/>
                <w:lang w:eastAsia="en-AU"/>
              </w:rPr>
              <w:t>1468.6</w:t>
            </w:r>
          </w:p>
        </w:tc>
        <w:tc>
          <w:tcPr>
            <w:tcW w:w="965" w:type="pct"/>
            <w:tcBorders>
              <w:top w:val="nil"/>
              <w:left w:val="nil"/>
              <w:bottom w:val="single" w:sz="8" w:space="0" w:color="C0C0C0"/>
              <w:right w:val="nil"/>
            </w:tcBorders>
            <w:shd w:val="clear" w:color="auto" w:fill="auto"/>
            <w:vAlign w:val="center"/>
            <w:hideMark/>
          </w:tcPr>
          <w:p w14:paraId="763AB326" w14:textId="77777777" w:rsidR="008F21EC" w:rsidRDefault="008F21EC" w:rsidP="008F21EC">
            <w:pPr>
              <w:spacing w:before="0" w:after="0"/>
              <w:jc w:val="center"/>
              <w:rPr>
                <w:rFonts w:ascii="Arial" w:hAnsi="Arial" w:cs="Arial"/>
                <w:color w:val="000000"/>
                <w:sz w:val="16"/>
                <w:szCs w:val="16"/>
                <w:lang w:eastAsia="en-AU"/>
              </w:rPr>
            </w:pPr>
            <w:r>
              <w:rPr>
                <w:rFonts w:ascii="Arial" w:hAnsi="Arial" w:cs="Arial"/>
                <w:color w:val="000000"/>
                <w:sz w:val="16"/>
                <w:szCs w:val="16"/>
                <w:lang w:eastAsia="en-AU"/>
              </w:rPr>
              <w:t>967.6</w:t>
            </w:r>
          </w:p>
        </w:tc>
      </w:tr>
      <w:tr w:rsidR="008F21EC" w:rsidRPr="008D1145" w14:paraId="6F910DA4" w14:textId="77777777" w:rsidTr="003A40F3">
        <w:trPr>
          <w:trHeight w:val="315"/>
        </w:trPr>
        <w:tc>
          <w:tcPr>
            <w:tcW w:w="1137" w:type="pct"/>
            <w:tcBorders>
              <w:top w:val="nil"/>
              <w:left w:val="nil"/>
              <w:bottom w:val="single" w:sz="8" w:space="0" w:color="C0C0C0"/>
              <w:right w:val="nil"/>
            </w:tcBorders>
            <w:shd w:val="clear" w:color="auto" w:fill="auto"/>
            <w:noWrap/>
            <w:vAlign w:val="center"/>
            <w:hideMark/>
          </w:tcPr>
          <w:p w14:paraId="6D9E3D9D" w14:textId="49E2D6B4" w:rsidR="008F21EC" w:rsidRPr="008D1145" w:rsidRDefault="008F21EC" w:rsidP="008F21EC">
            <w:pPr>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6AAE9C1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600.1</w:t>
            </w:r>
          </w:p>
        </w:tc>
        <w:tc>
          <w:tcPr>
            <w:tcW w:w="966" w:type="pct"/>
            <w:tcBorders>
              <w:top w:val="nil"/>
              <w:left w:val="nil"/>
              <w:bottom w:val="single" w:sz="8" w:space="0" w:color="C0C0C0"/>
              <w:right w:val="nil"/>
            </w:tcBorders>
            <w:shd w:val="clear" w:color="auto" w:fill="auto"/>
            <w:vAlign w:val="center"/>
            <w:hideMark/>
          </w:tcPr>
          <w:p w14:paraId="47A6A8C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873.3</w:t>
            </w:r>
          </w:p>
        </w:tc>
        <w:tc>
          <w:tcPr>
            <w:tcW w:w="966" w:type="pct"/>
            <w:tcBorders>
              <w:top w:val="nil"/>
              <w:left w:val="nil"/>
              <w:bottom w:val="single" w:sz="8" w:space="0" w:color="C0C0C0"/>
              <w:right w:val="nil"/>
            </w:tcBorders>
            <w:shd w:val="clear" w:color="auto" w:fill="auto"/>
            <w:vAlign w:val="center"/>
            <w:hideMark/>
          </w:tcPr>
          <w:p w14:paraId="5FA570EB"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810.0</w:t>
            </w:r>
          </w:p>
        </w:tc>
        <w:tc>
          <w:tcPr>
            <w:tcW w:w="965" w:type="pct"/>
            <w:tcBorders>
              <w:top w:val="nil"/>
              <w:left w:val="nil"/>
              <w:bottom w:val="single" w:sz="8" w:space="0" w:color="C0C0C0"/>
              <w:right w:val="nil"/>
            </w:tcBorders>
            <w:shd w:val="clear" w:color="auto" w:fill="auto"/>
            <w:vAlign w:val="center"/>
            <w:hideMark/>
          </w:tcPr>
          <w:p w14:paraId="68E9E207"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603.8</w:t>
            </w:r>
          </w:p>
        </w:tc>
      </w:tr>
      <w:tr w:rsidR="008F21EC" w:rsidRPr="008D1145" w14:paraId="28BF1841" w14:textId="77777777" w:rsidTr="003A40F3">
        <w:trPr>
          <w:trHeight w:val="315"/>
        </w:trPr>
        <w:tc>
          <w:tcPr>
            <w:tcW w:w="1137" w:type="pct"/>
            <w:tcBorders>
              <w:top w:val="nil"/>
              <w:left w:val="nil"/>
              <w:bottom w:val="single" w:sz="8" w:space="0" w:color="C0C0C0"/>
              <w:right w:val="nil"/>
            </w:tcBorders>
            <w:shd w:val="clear" w:color="auto" w:fill="auto"/>
            <w:noWrap/>
            <w:vAlign w:val="center"/>
            <w:hideMark/>
          </w:tcPr>
          <w:p w14:paraId="2AC54A62" w14:textId="08CEC0E6" w:rsidR="008F21EC" w:rsidRPr="008D1145" w:rsidRDefault="008F21EC" w:rsidP="008F21EC">
            <w:pPr>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6DC36A8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780.0</w:t>
            </w:r>
          </w:p>
        </w:tc>
        <w:tc>
          <w:tcPr>
            <w:tcW w:w="966" w:type="pct"/>
            <w:tcBorders>
              <w:top w:val="nil"/>
              <w:left w:val="nil"/>
              <w:bottom w:val="single" w:sz="8" w:space="0" w:color="C0C0C0"/>
              <w:right w:val="nil"/>
            </w:tcBorders>
            <w:shd w:val="clear" w:color="auto" w:fill="auto"/>
            <w:vAlign w:val="center"/>
            <w:hideMark/>
          </w:tcPr>
          <w:p w14:paraId="7CDB214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922.0</w:t>
            </w:r>
          </w:p>
        </w:tc>
        <w:tc>
          <w:tcPr>
            <w:tcW w:w="966" w:type="pct"/>
            <w:tcBorders>
              <w:top w:val="nil"/>
              <w:left w:val="nil"/>
              <w:bottom w:val="single" w:sz="8" w:space="0" w:color="C0C0C0"/>
              <w:right w:val="nil"/>
            </w:tcBorders>
            <w:shd w:val="clear" w:color="auto" w:fill="auto"/>
            <w:vAlign w:val="center"/>
            <w:hideMark/>
          </w:tcPr>
          <w:p w14:paraId="7D985F0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996.7</w:t>
            </w:r>
          </w:p>
        </w:tc>
        <w:tc>
          <w:tcPr>
            <w:tcW w:w="965" w:type="pct"/>
            <w:tcBorders>
              <w:top w:val="nil"/>
              <w:left w:val="nil"/>
              <w:bottom w:val="single" w:sz="8" w:space="0" w:color="C0C0C0"/>
              <w:right w:val="nil"/>
            </w:tcBorders>
            <w:shd w:val="clear" w:color="auto" w:fill="auto"/>
            <w:vAlign w:val="center"/>
            <w:hideMark/>
          </w:tcPr>
          <w:p w14:paraId="59839A3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841.2</w:t>
            </w:r>
          </w:p>
        </w:tc>
      </w:tr>
      <w:tr w:rsidR="008F21EC" w:rsidRPr="008D1145" w14:paraId="1354ABCA" w14:textId="77777777" w:rsidTr="003A40F3">
        <w:trPr>
          <w:trHeight w:val="315"/>
        </w:trPr>
        <w:tc>
          <w:tcPr>
            <w:tcW w:w="1137" w:type="pct"/>
            <w:tcBorders>
              <w:top w:val="nil"/>
              <w:left w:val="nil"/>
              <w:bottom w:val="single" w:sz="8" w:space="0" w:color="C0C0C0"/>
              <w:right w:val="nil"/>
            </w:tcBorders>
            <w:shd w:val="clear" w:color="auto" w:fill="auto"/>
            <w:noWrap/>
            <w:vAlign w:val="center"/>
            <w:hideMark/>
          </w:tcPr>
          <w:p w14:paraId="46122FE8" w14:textId="4BC98B01" w:rsidR="008F21EC" w:rsidRPr="008D1145" w:rsidRDefault="008F21EC" w:rsidP="008F21EC">
            <w:pPr>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42C4BD42"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1018.2</w:t>
            </w:r>
          </w:p>
        </w:tc>
        <w:tc>
          <w:tcPr>
            <w:tcW w:w="966" w:type="pct"/>
            <w:tcBorders>
              <w:top w:val="nil"/>
              <w:left w:val="nil"/>
              <w:bottom w:val="single" w:sz="8" w:space="0" w:color="C0C0C0"/>
              <w:right w:val="nil"/>
            </w:tcBorders>
            <w:shd w:val="clear" w:color="auto" w:fill="auto"/>
            <w:vAlign w:val="center"/>
            <w:hideMark/>
          </w:tcPr>
          <w:p w14:paraId="109D6EF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1461.5</w:t>
            </w:r>
          </w:p>
        </w:tc>
        <w:tc>
          <w:tcPr>
            <w:tcW w:w="966" w:type="pct"/>
            <w:tcBorders>
              <w:top w:val="nil"/>
              <w:left w:val="nil"/>
              <w:bottom w:val="single" w:sz="8" w:space="0" w:color="C0C0C0"/>
              <w:right w:val="nil"/>
            </w:tcBorders>
            <w:shd w:val="clear" w:color="auto" w:fill="auto"/>
            <w:vAlign w:val="center"/>
            <w:hideMark/>
          </w:tcPr>
          <w:p w14:paraId="02B78381"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1019.6</w:t>
            </w:r>
          </w:p>
        </w:tc>
        <w:tc>
          <w:tcPr>
            <w:tcW w:w="965" w:type="pct"/>
            <w:tcBorders>
              <w:top w:val="nil"/>
              <w:left w:val="nil"/>
              <w:bottom w:val="single" w:sz="8" w:space="0" w:color="C0C0C0"/>
              <w:right w:val="nil"/>
            </w:tcBorders>
            <w:shd w:val="clear" w:color="auto" w:fill="auto"/>
            <w:vAlign w:val="center"/>
            <w:hideMark/>
          </w:tcPr>
          <w:p w14:paraId="553CAA0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1058.0</w:t>
            </w:r>
          </w:p>
        </w:tc>
      </w:tr>
      <w:tr w:rsidR="008F21EC" w:rsidRPr="008D1145" w14:paraId="67F8ECD2" w14:textId="77777777" w:rsidTr="003A40F3">
        <w:trPr>
          <w:trHeight w:val="315"/>
        </w:trPr>
        <w:tc>
          <w:tcPr>
            <w:tcW w:w="1137" w:type="pct"/>
            <w:tcBorders>
              <w:top w:val="nil"/>
              <w:left w:val="nil"/>
              <w:bottom w:val="single" w:sz="8" w:space="0" w:color="C0C0C0"/>
              <w:right w:val="nil"/>
            </w:tcBorders>
            <w:shd w:val="clear" w:color="auto" w:fill="auto"/>
            <w:noWrap/>
            <w:vAlign w:val="center"/>
            <w:hideMark/>
          </w:tcPr>
          <w:p w14:paraId="324F208D" w14:textId="61FD9948" w:rsidR="008F21EC" w:rsidRPr="008D1145" w:rsidRDefault="008F21EC" w:rsidP="008F21EC">
            <w:pPr>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20A0959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1267.6</w:t>
            </w:r>
          </w:p>
        </w:tc>
        <w:tc>
          <w:tcPr>
            <w:tcW w:w="966" w:type="pct"/>
            <w:tcBorders>
              <w:top w:val="nil"/>
              <w:left w:val="nil"/>
              <w:bottom w:val="single" w:sz="8" w:space="0" w:color="C0C0C0"/>
              <w:right w:val="nil"/>
            </w:tcBorders>
            <w:shd w:val="clear" w:color="auto" w:fill="auto"/>
            <w:vAlign w:val="center"/>
            <w:hideMark/>
          </w:tcPr>
          <w:p w14:paraId="4B97AFE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1514.1</w:t>
            </w:r>
          </w:p>
        </w:tc>
        <w:tc>
          <w:tcPr>
            <w:tcW w:w="966" w:type="pct"/>
            <w:tcBorders>
              <w:top w:val="nil"/>
              <w:left w:val="nil"/>
              <w:bottom w:val="single" w:sz="8" w:space="0" w:color="C0C0C0"/>
              <w:right w:val="nil"/>
            </w:tcBorders>
            <w:shd w:val="clear" w:color="auto" w:fill="auto"/>
            <w:vAlign w:val="center"/>
            <w:hideMark/>
          </w:tcPr>
          <w:p w14:paraId="1544EA6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1782.2</w:t>
            </w:r>
          </w:p>
        </w:tc>
        <w:tc>
          <w:tcPr>
            <w:tcW w:w="965" w:type="pct"/>
            <w:tcBorders>
              <w:top w:val="nil"/>
              <w:left w:val="nil"/>
              <w:bottom w:val="single" w:sz="8" w:space="0" w:color="C0C0C0"/>
              <w:right w:val="nil"/>
            </w:tcBorders>
            <w:shd w:val="clear" w:color="auto" w:fill="auto"/>
            <w:vAlign w:val="center"/>
            <w:hideMark/>
          </w:tcPr>
          <w:p w14:paraId="0FE1E41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1182.3</w:t>
            </w:r>
          </w:p>
        </w:tc>
      </w:tr>
      <w:tr w:rsidR="008F21EC" w:rsidRPr="008D1145" w14:paraId="058EB2F4" w14:textId="77777777" w:rsidTr="003A40F3">
        <w:trPr>
          <w:trHeight w:val="315"/>
        </w:trPr>
        <w:tc>
          <w:tcPr>
            <w:tcW w:w="1137" w:type="pct"/>
            <w:tcBorders>
              <w:top w:val="nil"/>
              <w:left w:val="nil"/>
              <w:bottom w:val="single" w:sz="8" w:space="0" w:color="C0C0C0"/>
              <w:right w:val="nil"/>
            </w:tcBorders>
            <w:shd w:val="clear" w:color="auto" w:fill="auto"/>
            <w:noWrap/>
            <w:vAlign w:val="center"/>
            <w:hideMark/>
          </w:tcPr>
          <w:p w14:paraId="53A22EA5" w14:textId="77777777" w:rsidR="008F21EC" w:rsidRPr="008D1145" w:rsidRDefault="008F21EC" w:rsidP="008F21EC">
            <w:pPr>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Swimming pool</w:t>
            </w:r>
          </w:p>
        </w:tc>
        <w:tc>
          <w:tcPr>
            <w:tcW w:w="966" w:type="pct"/>
            <w:tcBorders>
              <w:top w:val="nil"/>
              <w:left w:val="nil"/>
              <w:bottom w:val="single" w:sz="8" w:space="0" w:color="C0C0C0"/>
              <w:right w:val="nil"/>
            </w:tcBorders>
            <w:shd w:val="clear" w:color="auto" w:fill="auto"/>
            <w:vAlign w:val="center"/>
            <w:hideMark/>
          </w:tcPr>
          <w:p w14:paraId="0FE4618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630.3</w:t>
            </w:r>
          </w:p>
        </w:tc>
        <w:tc>
          <w:tcPr>
            <w:tcW w:w="966" w:type="pct"/>
            <w:tcBorders>
              <w:top w:val="nil"/>
              <w:left w:val="nil"/>
              <w:bottom w:val="single" w:sz="8" w:space="0" w:color="C0C0C0"/>
              <w:right w:val="nil"/>
            </w:tcBorders>
            <w:shd w:val="clear" w:color="auto" w:fill="auto"/>
            <w:vAlign w:val="center"/>
            <w:hideMark/>
          </w:tcPr>
          <w:p w14:paraId="477E865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684.5*</w:t>
            </w:r>
          </w:p>
        </w:tc>
        <w:tc>
          <w:tcPr>
            <w:tcW w:w="966" w:type="pct"/>
            <w:tcBorders>
              <w:top w:val="nil"/>
              <w:left w:val="nil"/>
              <w:bottom w:val="single" w:sz="8" w:space="0" w:color="C0C0C0"/>
              <w:right w:val="nil"/>
            </w:tcBorders>
            <w:shd w:val="clear" w:color="auto" w:fill="auto"/>
            <w:vAlign w:val="center"/>
            <w:hideMark/>
          </w:tcPr>
          <w:p w14:paraId="5BF4423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558.8*</w:t>
            </w:r>
          </w:p>
        </w:tc>
        <w:tc>
          <w:tcPr>
            <w:tcW w:w="965" w:type="pct"/>
            <w:tcBorders>
              <w:top w:val="nil"/>
              <w:left w:val="nil"/>
              <w:bottom w:val="single" w:sz="8" w:space="0" w:color="C0C0C0"/>
              <w:right w:val="nil"/>
            </w:tcBorders>
            <w:shd w:val="clear" w:color="auto" w:fill="auto"/>
            <w:vAlign w:val="center"/>
            <w:hideMark/>
          </w:tcPr>
          <w:p w14:paraId="449E3CC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453.7*</w:t>
            </w:r>
          </w:p>
        </w:tc>
      </w:tr>
      <w:tr w:rsidR="008F21EC" w:rsidRPr="008D1145" w14:paraId="64A39CD0" w14:textId="77777777" w:rsidTr="003A40F3">
        <w:trPr>
          <w:trHeight w:val="315"/>
        </w:trPr>
        <w:tc>
          <w:tcPr>
            <w:tcW w:w="1137" w:type="pct"/>
            <w:tcBorders>
              <w:top w:val="nil"/>
              <w:left w:val="nil"/>
              <w:bottom w:val="single" w:sz="8" w:space="0" w:color="999999"/>
              <w:right w:val="nil"/>
            </w:tcBorders>
            <w:shd w:val="clear" w:color="auto" w:fill="auto"/>
            <w:noWrap/>
            <w:vAlign w:val="center"/>
          </w:tcPr>
          <w:p w14:paraId="4E73FC81" w14:textId="77777777" w:rsidR="008F21EC" w:rsidRPr="008D1145" w:rsidRDefault="008F21EC" w:rsidP="008F21EC">
            <w:pPr>
              <w:spacing w:before="0" w:after="0" w:line="240" w:lineRule="auto"/>
              <w:rPr>
                <w:rFonts w:ascii="Arial" w:hAnsi="Arial" w:cs="Arial"/>
                <w:color w:val="000000"/>
                <w:sz w:val="16"/>
                <w:szCs w:val="16"/>
                <w:lang w:eastAsia="en-AU"/>
              </w:rPr>
            </w:pPr>
          </w:p>
        </w:tc>
        <w:tc>
          <w:tcPr>
            <w:tcW w:w="966" w:type="pct"/>
            <w:tcBorders>
              <w:top w:val="nil"/>
              <w:left w:val="nil"/>
              <w:bottom w:val="single" w:sz="8" w:space="0" w:color="C0C0C0"/>
              <w:right w:val="nil"/>
            </w:tcBorders>
            <w:shd w:val="clear" w:color="auto" w:fill="auto"/>
            <w:vAlign w:val="center"/>
            <w:hideMark/>
          </w:tcPr>
          <w:p w14:paraId="52AAADB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auto" w:fill="auto"/>
            <w:vAlign w:val="center"/>
            <w:hideMark/>
          </w:tcPr>
          <w:p w14:paraId="78D8136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auto" w:fill="auto"/>
            <w:vAlign w:val="center"/>
            <w:hideMark/>
          </w:tcPr>
          <w:p w14:paraId="146E791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965" w:type="pct"/>
            <w:tcBorders>
              <w:top w:val="nil"/>
              <w:left w:val="nil"/>
              <w:bottom w:val="single" w:sz="8" w:space="0" w:color="C0C0C0"/>
              <w:right w:val="nil"/>
            </w:tcBorders>
            <w:shd w:val="clear" w:color="auto" w:fill="auto"/>
            <w:vAlign w:val="center"/>
            <w:hideMark/>
          </w:tcPr>
          <w:p w14:paraId="6D294E0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r>
      <w:tr w:rsidR="008F21EC" w:rsidRPr="008D1145" w14:paraId="7474BAD1" w14:textId="77777777" w:rsidTr="003A40F3">
        <w:trPr>
          <w:trHeight w:val="315"/>
        </w:trPr>
        <w:tc>
          <w:tcPr>
            <w:tcW w:w="1137" w:type="pct"/>
            <w:tcBorders>
              <w:top w:val="nil"/>
              <w:left w:val="nil"/>
              <w:bottom w:val="single" w:sz="8" w:space="0" w:color="999999"/>
              <w:right w:val="nil"/>
            </w:tcBorders>
            <w:shd w:val="clear" w:color="auto" w:fill="auto"/>
            <w:noWrap/>
            <w:vAlign w:val="center"/>
            <w:hideMark/>
          </w:tcPr>
          <w:p w14:paraId="73C3C6FA" w14:textId="77777777" w:rsidR="008F21EC" w:rsidRPr="008D1145" w:rsidRDefault="008F21EC" w:rsidP="008F21EC">
            <w:pPr>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Adjusted R-squared</w:t>
            </w:r>
          </w:p>
        </w:tc>
        <w:tc>
          <w:tcPr>
            <w:tcW w:w="966" w:type="pct"/>
            <w:tcBorders>
              <w:top w:val="nil"/>
              <w:left w:val="nil"/>
              <w:bottom w:val="single" w:sz="8" w:space="0" w:color="C0C0C0"/>
              <w:right w:val="nil"/>
            </w:tcBorders>
            <w:shd w:val="clear" w:color="auto" w:fill="auto"/>
            <w:vAlign w:val="center"/>
            <w:hideMark/>
          </w:tcPr>
          <w:p w14:paraId="38B568D8" w14:textId="597964E0"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0.157</w:t>
            </w:r>
          </w:p>
        </w:tc>
        <w:tc>
          <w:tcPr>
            <w:tcW w:w="966" w:type="pct"/>
            <w:tcBorders>
              <w:top w:val="nil"/>
              <w:left w:val="nil"/>
              <w:bottom w:val="single" w:sz="8" w:space="0" w:color="C0C0C0"/>
              <w:right w:val="nil"/>
            </w:tcBorders>
            <w:shd w:val="clear" w:color="auto" w:fill="auto"/>
            <w:vAlign w:val="center"/>
            <w:hideMark/>
          </w:tcPr>
          <w:p w14:paraId="22840268" w14:textId="211FD565"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0.09</w:t>
            </w:r>
          </w:p>
        </w:tc>
        <w:tc>
          <w:tcPr>
            <w:tcW w:w="966" w:type="pct"/>
            <w:tcBorders>
              <w:top w:val="nil"/>
              <w:left w:val="nil"/>
              <w:bottom w:val="single" w:sz="8" w:space="0" w:color="C0C0C0"/>
              <w:right w:val="nil"/>
            </w:tcBorders>
            <w:shd w:val="clear" w:color="auto" w:fill="auto"/>
            <w:vAlign w:val="center"/>
            <w:hideMark/>
          </w:tcPr>
          <w:p w14:paraId="3D5D24C0" w14:textId="5D4A4C5F"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0.08</w:t>
            </w:r>
          </w:p>
        </w:tc>
        <w:tc>
          <w:tcPr>
            <w:tcW w:w="965" w:type="pct"/>
            <w:tcBorders>
              <w:top w:val="nil"/>
              <w:left w:val="nil"/>
              <w:bottom w:val="single" w:sz="8" w:space="0" w:color="C0C0C0"/>
              <w:right w:val="nil"/>
            </w:tcBorders>
            <w:shd w:val="clear" w:color="auto" w:fill="auto"/>
            <w:vAlign w:val="center"/>
            <w:hideMark/>
          </w:tcPr>
          <w:p w14:paraId="3957B2D7" w14:textId="0660B9B3"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0.098</w:t>
            </w:r>
          </w:p>
        </w:tc>
      </w:tr>
    </w:tbl>
    <w:p w14:paraId="3D2FE687" w14:textId="77777777" w:rsidR="00DF33DD" w:rsidRDefault="00DF33DD" w:rsidP="00DF33DD">
      <w:pPr>
        <w:pStyle w:val="Source"/>
      </w:pPr>
      <w:r>
        <w:t xml:space="preserve">Note: </w:t>
      </w:r>
      <w:r>
        <w:rPr>
          <w:rFonts w:cstheme="majorHAnsi"/>
        </w:rPr>
        <w:t>Coefficients marked with * were not statistically significant at the 10% level.</w:t>
      </w:r>
    </w:p>
    <w:p w14:paraId="71AB9398" w14:textId="77777777" w:rsidR="00DF33DD" w:rsidRDefault="00DF33DD" w:rsidP="00DF33DD">
      <w:pPr>
        <w:pStyle w:val="Source"/>
      </w:pPr>
      <w:r>
        <w:t>Source: ACIL Allen Consulting</w:t>
      </w:r>
    </w:p>
    <w:p w14:paraId="5E4A2428" w14:textId="472713A2" w:rsidR="00025454" w:rsidRDefault="00025454" w:rsidP="00723CBC">
      <w:pPr>
        <w:pStyle w:val="Caption"/>
      </w:pPr>
      <w:bookmarkStart w:id="96" w:name="_Toc401126877"/>
      <w:r>
        <w:lastRenderedPageBreak/>
        <w:t xml:space="preserve">Table </w:t>
      </w:r>
      <w:r w:rsidR="006D3551">
        <w:fldChar w:fldCharType="begin"/>
      </w:r>
      <w:r w:rsidR="006D3551">
        <w:instrText xml:space="preserve"> SEQ Table \* MERGEFORMAT </w:instrText>
      </w:r>
      <w:r w:rsidR="006D3551">
        <w:fldChar w:fldCharType="separate"/>
      </w:r>
      <w:r w:rsidR="009E0278">
        <w:rPr>
          <w:noProof/>
        </w:rPr>
        <w:t>13</w:t>
      </w:r>
      <w:r w:rsidR="006D3551">
        <w:rPr>
          <w:noProof/>
        </w:rPr>
        <w:fldChar w:fldCharType="end"/>
      </w:r>
      <w:r w:rsidRPr="000C5EEF">
        <w:rPr>
          <w:b/>
          <w:color w:val="000000"/>
        </w:rPr>
        <w:tab/>
      </w:r>
      <w:r>
        <w:rPr>
          <w:b/>
          <w:color w:val="000000"/>
        </w:rPr>
        <w:t>Typical electricity use of Australian Capital Territory households by size, swimming pool and gas connection – kWh</w:t>
      </w:r>
      <w:r w:rsidR="005B7E55">
        <w:rPr>
          <w:b/>
          <w:color w:val="000000"/>
        </w:rPr>
        <w:t xml:space="preserve"> per</w:t>
      </w:r>
      <w:r>
        <w:rPr>
          <w:b/>
          <w:color w:val="000000"/>
        </w:rPr>
        <w:t xml:space="preserve"> annum</w:t>
      </w:r>
      <w:bookmarkEnd w:id="96"/>
    </w:p>
    <w:tbl>
      <w:tblPr>
        <w:tblW w:w="5000" w:type="pct"/>
        <w:tblLook w:val="04A0" w:firstRow="1" w:lastRow="0" w:firstColumn="1" w:lastColumn="0" w:noHBand="0" w:noVBand="1"/>
      </w:tblPr>
      <w:tblGrid>
        <w:gridCol w:w="1266"/>
        <w:gridCol w:w="1264"/>
        <w:gridCol w:w="1264"/>
        <w:gridCol w:w="1264"/>
        <w:gridCol w:w="1264"/>
        <w:gridCol w:w="1266"/>
      </w:tblGrid>
      <w:tr w:rsidR="008D1145" w:rsidRPr="008D1145" w14:paraId="0D9E6BB7" w14:textId="77777777" w:rsidTr="003A40F3">
        <w:trPr>
          <w:trHeight w:val="315"/>
        </w:trPr>
        <w:tc>
          <w:tcPr>
            <w:tcW w:w="834" w:type="pct"/>
            <w:tcBorders>
              <w:top w:val="nil"/>
              <w:left w:val="nil"/>
              <w:bottom w:val="single" w:sz="8" w:space="0" w:color="C0C0C0"/>
              <w:right w:val="nil"/>
            </w:tcBorders>
            <w:shd w:val="clear" w:color="000000" w:fill="9757A6"/>
            <w:noWrap/>
            <w:vAlign w:val="center"/>
            <w:hideMark/>
          </w:tcPr>
          <w:p w14:paraId="5D59E8C6" w14:textId="77777777" w:rsidR="008D1145" w:rsidRPr="008D1145" w:rsidRDefault="008D1145" w:rsidP="00723CBC">
            <w:pPr>
              <w:keepNext/>
              <w:spacing w:before="0" w:after="0" w:line="240" w:lineRule="auto"/>
              <w:ind w:firstLineChars="100" w:firstLine="160"/>
              <w:rPr>
                <w:rFonts w:ascii="Arial" w:hAnsi="Arial" w:cs="Arial"/>
                <w:color w:val="FFFFFF"/>
                <w:sz w:val="16"/>
                <w:szCs w:val="16"/>
                <w:lang w:eastAsia="en-AU"/>
              </w:rPr>
            </w:pPr>
            <w:r w:rsidRPr="008D1145">
              <w:rPr>
                <w:rFonts w:ascii="Arial" w:hAnsi="Arial" w:cs="Arial"/>
                <w:color w:val="FFFFFF"/>
                <w:sz w:val="16"/>
                <w:szCs w:val="16"/>
                <w:lang w:eastAsia="en-AU"/>
              </w:rPr>
              <w:t>Season</w:t>
            </w:r>
          </w:p>
        </w:tc>
        <w:tc>
          <w:tcPr>
            <w:tcW w:w="4166" w:type="pct"/>
            <w:gridSpan w:val="5"/>
            <w:tcBorders>
              <w:top w:val="nil"/>
              <w:left w:val="nil"/>
              <w:bottom w:val="single" w:sz="8" w:space="0" w:color="C0C0C0"/>
              <w:right w:val="nil"/>
            </w:tcBorders>
            <w:shd w:val="clear" w:color="000000" w:fill="9757A6"/>
            <w:noWrap/>
            <w:vAlign w:val="center"/>
            <w:hideMark/>
          </w:tcPr>
          <w:p w14:paraId="5D43D064" w14:textId="72A864CF" w:rsidR="008D1145" w:rsidRPr="008D1145" w:rsidRDefault="008D1145" w:rsidP="00723CBC">
            <w:pPr>
              <w:keepNext/>
              <w:spacing w:before="0" w:after="0" w:line="240" w:lineRule="auto"/>
              <w:jc w:val="center"/>
              <w:rPr>
                <w:rFonts w:ascii="Arial" w:hAnsi="Arial" w:cs="Arial"/>
                <w:b/>
                <w:bCs/>
                <w:color w:val="FFFFFF"/>
                <w:sz w:val="16"/>
                <w:szCs w:val="16"/>
                <w:lang w:eastAsia="en-AU"/>
              </w:rPr>
            </w:pPr>
            <w:r w:rsidRPr="008D1145">
              <w:rPr>
                <w:rFonts w:ascii="Arial" w:hAnsi="Arial" w:cs="Arial"/>
                <w:b/>
                <w:bCs/>
                <w:color w:val="FFFFFF"/>
                <w:sz w:val="16"/>
                <w:szCs w:val="16"/>
                <w:lang w:eastAsia="en-AU"/>
              </w:rPr>
              <w:t>Household size (</w:t>
            </w:r>
            <w:r w:rsidR="005B7E55">
              <w:rPr>
                <w:rFonts w:ascii="Arial" w:hAnsi="Arial" w:cs="Arial"/>
                <w:b/>
                <w:bCs/>
                <w:color w:val="FFFFFF"/>
                <w:sz w:val="16"/>
                <w:szCs w:val="16"/>
                <w:lang w:eastAsia="en-AU"/>
              </w:rPr>
              <w:t xml:space="preserve"> per</w:t>
            </w:r>
            <w:r w:rsidRPr="008D1145">
              <w:rPr>
                <w:rFonts w:ascii="Arial" w:hAnsi="Arial" w:cs="Arial"/>
                <w:b/>
                <w:bCs/>
                <w:color w:val="FFFFFF"/>
                <w:sz w:val="16"/>
                <w:szCs w:val="16"/>
                <w:lang w:eastAsia="en-AU"/>
              </w:rPr>
              <w:t>sons)</w:t>
            </w:r>
          </w:p>
        </w:tc>
      </w:tr>
      <w:tr w:rsidR="008D1145" w:rsidRPr="008D1145" w14:paraId="047DD03F"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119707B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33" w:type="pct"/>
            <w:tcBorders>
              <w:top w:val="nil"/>
              <w:left w:val="nil"/>
              <w:bottom w:val="single" w:sz="8" w:space="0" w:color="C0C0C0"/>
              <w:right w:val="nil"/>
            </w:tcBorders>
            <w:shd w:val="clear" w:color="000000" w:fill="E6E6E6"/>
            <w:noWrap/>
            <w:vAlign w:val="center"/>
            <w:hideMark/>
          </w:tcPr>
          <w:p w14:paraId="6A101F8B"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w:t>
            </w:r>
          </w:p>
        </w:tc>
        <w:tc>
          <w:tcPr>
            <w:tcW w:w="833" w:type="pct"/>
            <w:tcBorders>
              <w:top w:val="nil"/>
              <w:left w:val="nil"/>
              <w:bottom w:val="single" w:sz="8" w:space="0" w:color="C0C0C0"/>
              <w:right w:val="nil"/>
            </w:tcBorders>
            <w:shd w:val="clear" w:color="000000" w:fill="E6E6E6"/>
            <w:noWrap/>
            <w:vAlign w:val="center"/>
            <w:hideMark/>
          </w:tcPr>
          <w:p w14:paraId="0797017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w:t>
            </w:r>
          </w:p>
        </w:tc>
        <w:tc>
          <w:tcPr>
            <w:tcW w:w="833" w:type="pct"/>
            <w:tcBorders>
              <w:top w:val="nil"/>
              <w:left w:val="nil"/>
              <w:bottom w:val="single" w:sz="8" w:space="0" w:color="C0C0C0"/>
              <w:right w:val="nil"/>
            </w:tcBorders>
            <w:shd w:val="clear" w:color="000000" w:fill="E6E6E6"/>
            <w:noWrap/>
            <w:vAlign w:val="center"/>
            <w:hideMark/>
          </w:tcPr>
          <w:p w14:paraId="471F461C"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3</w:t>
            </w:r>
          </w:p>
        </w:tc>
        <w:tc>
          <w:tcPr>
            <w:tcW w:w="833" w:type="pct"/>
            <w:tcBorders>
              <w:top w:val="nil"/>
              <w:left w:val="nil"/>
              <w:bottom w:val="single" w:sz="8" w:space="0" w:color="C0C0C0"/>
              <w:right w:val="nil"/>
            </w:tcBorders>
            <w:shd w:val="clear" w:color="000000" w:fill="E6E6E6"/>
            <w:noWrap/>
            <w:vAlign w:val="center"/>
            <w:hideMark/>
          </w:tcPr>
          <w:p w14:paraId="15D175E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4</w:t>
            </w:r>
          </w:p>
        </w:tc>
        <w:tc>
          <w:tcPr>
            <w:tcW w:w="834" w:type="pct"/>
            <w:tcBorders>
              <w:top w:val="nil"/>
              <w:left w:val="nil"/>
              <w:bottom w:val="single" w:sz="8" w:space="0" w:color="C0C0C0"/>
              <w:right w:val="nil"/>
            </w:tcBorders>
            <w:shd w:val="clear" w:color="000000" w:fill="E6E6E6"/>
            <w:noWrap/>
            <w:vAlign w:val="center"/>
            <w:hideMark/>
          </w:tcPr>
          <w:p w14:paraId="1FA47DE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5</w:t>
            </w:r>
          </w:p>
        </w:tc>
      </w:tr>
      <w:tr w:rsidR="008D1145" w:rsidRPr="008D1145" w14:paraId="6D00C1FE"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69AABA8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33" w:type="pct"/>
            <w:tcBorders>
              <w:top w:val="nil"/>
              <w:left w:val="nil"/>
              <w:bottom w:val="single" w:sz="8" w:space="0" w:color="C0C0C0"/>
              <w:right w:val="nil"/>
            </w:tcBorders>
            <w:shd w:val="clear" w:color="000000" w:fill="E6E6E6"/>
            <w:noWrap/>
            <w:vAlign w:val="center"/>
            <w:hideMark/>
          </w:tcPr>
          <w:p w14:paraId="55C1DAD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08F5BDEE"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56841A0B"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24E7F5E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4" w:type="pct"/>
            <w:tcBorders>
              <w:top w:val="nil"/>
              <w:left w:val="nil"/>
              <w:bottom w:val="single" w:sz="8" w:space="0" w:color="C0C0C0"/>
              <w:right w:val="nil"/>
            </w:tcBorders>
            <w:shd w:val="clear" w:color="000000" w:fill="E6E6E6"/>
            <w:noWrap/>
            <w:vAlign w:val="center"/>
            <w:hideMark/>
          </w:tcPr>
          <w:p w14:paraId="71D0A96D"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r>
      <w:tr w:rsidR="008D1145" w:rsidRPr="008D1145" w14:paraId="46FF66D5"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511F0FCE"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2FAE2648"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Neither gas nor pool</w:t>
            </w:r>
          </w:p>
        </w:tc>
      </w:tr>
      <w:tr w:rsidR="00FB73C0" w:rsidRPr="008D1145" w14:paraId="277292C9"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4F18C894" w14:textId="540CC546"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04D3AF6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891</w:t>
            </w:r>
          </w:p>
        </w:tc>
        <w:tc>
          <w:tcPr>
            <w:tcW w:w="833" w:type="pct"/>
            <w:tcBorders>
              <w:top w:val="nil"/>
              <w:left w:val="nil"/>
              <w:bottom w:val="single" w:sz="8" w:space="0" w:color="C0C0C0"/>
              <w:right w:val="nil"/>
            </w:tcBorders>
            <w:shd w:val="clear" w:color="auto" w:fill="auto"/>
            <w:noWrap/>
            <w:vAlign w:val="bottom"/>
            <w:hideMark/>
          </w:tcPr>
          <w:p w14:paraId="47FBFF5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1361</w:t>
            </w:r>
          </w:p>
        </w:tc>
        <w:tc>
          <w:tcPr>
            <w:tcW w:w="833" w:type="pct"/>
            <w:tcBorders>
              <w:top w:val="nil"/>
              <w:left w:val="nil"/>
              <w:bottom w:val="single" w:sz="8" w:space="0" w:color="C0C0C0"/>
              <w:right w:val="nil"/>
            </w:tcBorders>
            <w:shd w:val="clear" w:color="auto" w:fill="auto"/>
            <w:noWrap/>
            <w:vAlign w:val="bottom"/>
            <w:hideMark/>
          </w:tcPr>
          <w:p w14:paraId="29809EE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1731</w:t>
            </w:r>
          </w:p>
        </w:tc>
        <w:tc>
          <w:tcPr>
            <w:tcW w:w="833" w:type="pct"/>
            <w:tcBorders>
              <w:top w:val="nil"/>
              <w:left w:val="nil"/>
              <w:bottom w:val="single" w:sz="8" w:space="0" w:color="C0C0C0"/>
              <w:right w:val="nil"/>
            </w:tcBorders>
            <w:shd w:val="clear" w:color="auto" w:fill="auto"/>
            <w:noWrap/>
            <w:vAlign w:val="bottom"/>
            <w:hideMark/>
          </w:tcPr>
          <w:p w14:paraId="465CD10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2100</w:t>
            </w:r>
          </w:p>
        </w:tc>
        <w:tc>
          <w:tcPr>
            <w:tcW w:w="834" w:type="pct"/>
            <w:tcBorders>
              <w:top w:val="nil"/>
              <w:left w:val="nil"/>
              <w:bottom w:val="single" w:sz="8" w:space="0" w:color="C0C0C0"/>
              <w:right w:val="nil"/>
            </w:tcBorders>
            <w:shd w:val="clear" w:color="auto" w:fill="auto"/>
            <w:noWrap/>
            <w:vAlign w:val="bottom"/>
            <w:hideMark/>
          </w:tcPr>
          <w:p w14:paraId="71CB832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2459</w:t>
            </w:r>
          </w:p>
        </w:tc>
      </w:tr>
      <w:tr w:rsidR="00FB73C0" w:rsidRPr="008D1145" w14:paraId="70587279"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7175DDFE"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51D2433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1078</w:t>
            </w:r>
          </w:p>
        </w:tc>
        <w:tc>
          <w:tcPr>
            <w:tcW w:w="833" w:type="pct"/>
            <w:tcBorders>
              <w:top w:val="nil"/>
              <w:left w:val="nil"/>
              <w:bottom w:val="single" w:sz="8" w:space="0" w:color="C0C0C0"/>
              <w:right w:val="nil"/>
            </w:tcBorders>
            <w:shd w:val="clear" w:color="auto" w:fill="auto"/>
            <w:noWrap/>
            <w:vAlign w:val="bottom"/>
            <w:hideMark/>
          </w:tcPr>
          <w:p w14:paraId="0A69B58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1667</w:t>
            </w:r>
          </w:p>
        </w:tc>
        <w:tc>
          <w:tcPr>
            <w:tcW w:w="833" w:type="pct"/>
            <w:tcBorders>
              <w:top w:val="nil"/>
              <w:left w:val="nil"/>
              <w:bottom w:val="single" w:sz="8" w:space="0" w:color="C0C0C0"/>
              <w:right w:val="nil"/>
            </w:tcBorders>
            <w:shd w:val="clear" w:color="auto" w:fill="auto"/>
            <w:noWrap/>
            <w:vAlign w:val="bottom"/>
            <w:hideMark/>
          </w:tcPr>
          <w:p w14:paraId="1466C5E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2514</w:t>
            </w:r>
          </w:p>
        </w:tc>
        <w:tc>
          <w:tcPr>
            <w:tcW w:w="833" w:type="pct"/>
            <w:tcBorders>
              <w:top w:val="nil"/>
              <w:left w:val="nil"/>
              <w:bottom w:val="single" w:sz="8" w:space="0" w:color="C0C0C0"/>
              <w:right w:val="nil"/>
            </w:tcBorders>
            <w:shd w:val="clear" w:color="auto" w:fill="auto"/>
            <w:noWrap/>
            <w:vAlign w:val="bottom"/>
            <w:hideMark/>
          </w:tcPr>
          <w:p w14:paraId="45C2128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4504</w:t>
            </w:r>
          </w:p>
        </w:tc>
        <w:tc>
          <w:tcPr>
            <w:tcW w:w="834" w:type="pct"/>
            <w:tcBorders>
              <w:top w:val="nil"/>
              <w:left w:val="nil"/>
              <w:bottom w:val="single" w:sz="8" w:space="0" w:color="C0C0C0"/>
              <w:right w:val="nil"/>
            </w:tcBorders>
            <w:shd w:val="clear" w:color="auto" w:fill="auto"/>
            <w:noWrap/>
            <w:vAlign w:val="bottom"/>
            <w:hideMark/>
          </w:tcPr>
          <w:p w14:paraId="414E351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3750</w:t>
            </w:r>
          </w:p>
        </w:tc>
      </w:tr>
      <w:tr w:rsidR="00FB73C0" w:rsidRPr="008D1145" w14:paraId="78DCAF03"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C2C7D1A" w14:textId="36D107AE"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21C80CB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1757</w:t>
            </w:r>
          </w:p>
        </w:tc>
        <w:tc>
          <w:tcPr>
            <w:tcW w:w="833" w:type="pct"/>
            <w:tcBorders>
              <w:top w:val="nil"/>
              <w:left w:val="nil"/>
              <w:bottom w:val="single" w:sz="8" w:space="0" w:color="C0C0C0"/>
              <w:right w:val="nil"/>
            </w:tcBorders>
            <w:shd w:val="clear" w:color="auto" w:fill="auto"/>
            <w:noWrap/>
            <w:vAlign w:val="bottom"/>
            <w:hideMark/>
          </w:tcPr>
          <w:p w14:paraId="129C79C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2058</w:t>
            </w:r>
          </w:p>
        </w:tc>
        <w:tc>
          <w:tcPr>
            <w:tcW w:w="833" w:type="pct"/>
            <w:tcBorders>
              <w:top w:val="nil"/>
              <w:left w:val="nil"/>
              <w:bottom w:val="single" w:sz="8" w:space="0" w:color="C0C0C0"/>
              <w:right w:val="nil"/>
            </w:tcBorders>
            <w:shd w:val="clear" w:color="auto" w:fill="auto"/>
            <w:noWrap/>
            <w:vAlign w:val="bottom"/>
            <w:hideMark/>
          </w:tcPr>
          <w:p w14:paraId="17F8DB6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2904</w:t>
            </w:r>
          </w:p>
        </w:tc>
        <w:tc>
          <w:tcPr>
            <w:tcW w:w="833" w:type="pct"/>
            <w:tcBorders>
              <w:top w:val="nil"/>
              <w:left w:val="nil"/>
              <w:bottom w:val="single" w:sz="8" w:space="0" w:color="C0C0C0"/>
              <w:right w:val="nil"/>
            </w:tcBorders>
            <w:shd w:val="clear" w:color="auto" w:fill="auto"/>
            <w:noWrap/>
            <w:vAlign w:val="bottom"/>
            <w:hideMark/>
          </w:tcPr>
          <w:p w14:paraId="4106C26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3925</w:t>
            </w:r>
          </w:p>
        </w:tc>
        <w:tc>
          <w:tcPr>
            <w:tcW w:w="834" w:type="pct"/>
            <w:tcBorders>
              <w:top w:val="nil"/>
              <w:left w:val="nil"/>
              <w:bottom w:val="single" w:sz="8" w:space="0" w:color="C0C0C0"/>
              <w:right w:val="nil"/>
            </w:tcBorders>
            <w:shd w:val="clear" w:color="auto" w:fill="auto"/>
            <w:noWrap/>
            <w:vAlign w:val="bottom"/>
            <w:hideMark/>
          </w:tcPr>
          <w:p w14:paraId="3B5CF98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4013</w:t>
            </w:r>
          </w:p>
        </w:tc>
      </w:tr>
      <w:tr w:rsidR="00FB73C0" w:rsidRPr="008D1145" w14:paraId="1733698B"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45330E89"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52C16EC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1111</w:t>
            </w:r>
          </w:p>
        </w:tc>
        <w:tc>
          <w:tcPr>
            <w:tcW w:w="833" w:type="pct"/>
            <w:tcBorders>
              <w:top w:val="nil"/>
              <w:left w:val="nil"/>
              <w:bottom w:val="single" w:sz="8" w:space="0" w:color="C0C0C0"/>
              <w:right w:val="nil"/>
            </w:tcBorders>
            <w:shd w:val="clear" w:color="auto" w:fill="auto"/>
            <w:noWrap/>
            <w:vAlign w:val="bottom"/>
            <w:hideMark/>
          </w:tcPr>
          <w:p w14:paraId="61C33C9A"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1297</w:t>
            </w:r>
          </w:p>
        </w:tc>
        <w:tc>
          <w:tcPr>
            <w:tcW w:w="833" w:type="pct"/>
            <w:tcBorders>
              <w:top w:val="nil"/>
              <w:left w:val="nil"/>
              <w:bottom w:val="single" w:sz="8" w:space="0" w:color="C0C0C0"/>
              <w:right w:val="nil"/>
            </w:tcBorders>
            <w:shd w:val="clear" w:color="auto" w:fill="auto"/>
            <w:noWrap/>
            <w:vAlign w:val="bottom"/>
            <w:hideMark/>
          </w:tcPr>
          <w:p w14:paraId="19F8D34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2167</w:t>
            </w:r>
          </w:p>
        </w:tc>
        <w:tc>
          <w:tcPr>
            <w:tcW w:w="833" w:type="pct"/>
            <w:tcBorders>
              <w:top w:val="nil"/>
              <w:left w:val="nil"/>
              <w:bottom w:val="single" w:sz="8" w:space="0" w:color="C0C0C0"/>
              <w:right w:val="nil"/>
            </w:tcBorders>
            <w:shd w:val="clear" w:color="auto" w:fill="auto"/>
            <w:noWrap/>
            <w:vAlign w:val="bottom"/>
            <w:hideMark/>
          </w:tcPr>
          <w:p w14:paraId="79CD79B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2615</w:t>
            </w:r>
          </w:p>
        </w:tc>
        <w:tc>
          <w:tcPr>
            <w:tcW w:w="834" w:type="pct"/>
            <w:tcBorders>
              <w:top w:val="nil"/>
              <w:left w:val="nil"/>
              <w:bottom w:val="single" w:sz="8" w:space="0" w:color="C0C0C0"/>
              <w:right w:val="nil"/>
            </w:tcBorders>
            <w:shd w:val="clear" w:color="auto" w:fill="auto"/>
            <w:noWrap/>
            <w:vAlign w:val="bottom"/>
            <w:hideMark/>
          </w:tcPr>
          <w:p w14:paraId="5AC3738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3024</w:t>
            </w:r>
          </w:p>
        </w:tc>
      </w:tr>
      <w:tr w:rsidR="008D1145" w:rsidRPr="008D1145" w14:paraId="78590197"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2A64C420"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76C4D62A"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Gas but no pool</w:t>
            </w:r>
          </w:p>
        </w:tc>
      </w:tr>
      <w:tr w:rsidR="00FB73C0" w:rsidRPr="008D1145" w14:paraId="494B3473"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99EF346" w14:textId="50A2C8D9"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31E769D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799</w:t>
            </w:r>
          </w:p>
        </w:tc>
        <w:tc>
          <w:tcPr>
            <w:tcW w:w="833" w:type="pct"/>
            <w:tcBorders>
              <w:top w:val="nil"/>
              <w:left w:val="nil"/>
              <w:bottom w:val="single" w:sz="8" w:space="0" w:color="C0C0C0"/>
              <w:right w:val="nil"/>
            </w:tcBorders>
            <w:shd w:val="clear" w:color="auto" w:fill="auto"/>
            <w:noWrap/>
            <w:vAlign w:val="bottom"/>
            <w:hideMark/>
          </w:tcPr>
          <w:p w14:paraId="15D3694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1462</w:t>
            </w:r>
          </w:p>
        </w:tc>
        <w:tc>
          <w:tcPr>
            <w:tcW w:w="833" w:type="pct"/>
            <w:tcBorders>
              <w:top w:val="nil"/>
              <w:left w:val="nil"/>
              <w:bottom w:val="single" w:sz="8" w:space="0" w:color="C0C0C0"/>
              <w:right w:val="nil"/>
            </w:tcBorders>
            <w:shd w:val="clear" w:color="auto" w:fill="auto"/>
            <w:noWrap/>
            <w:vAlign w:val="bottom"/>
            <w:hideMark/>
          </w:tcPr>
          <w:p w14:paraId="6A7A369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1551</w:t>
            </w:r>
          </w:p>
        </w:tc>
        <w:tc>
          <w:tcPr>
            <w:tcW w:w="833" w:type="pct"/>
            <w:tcBorders>
              <w:top w:val="nil"/>
              <w:left w:val="nil"/>
              <w:bottom w:val="single" w:sz="8" w:space="0" w:color="C0C0C0"/>
              <w:right w:val="nil"/>
            </w:tcBorders>
            <w:shd w:val="clear" w:color="auto" w:fill="auto"/>
            <w:noWrap/>
            <w:vAlign w:val="bottom"/>
            <w:hideMark/>
          </w:tcPr>
          <w:p w14:paraId="6D8CED0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1789</w:t>
            </w:r>
          </w:p>
        </w:tc>
        <w:tc>
          <w:tcPr>
            <w:tcW w:w="834" w:type="pct"/>
            <w:tcBorders>
              <w:top w:val="nil"/>
              <w:left w:val="nil"/>
              <w:bottom w:val="single" w:sz="8" w:space="0" w:color="C0C0C0"/>
              <w:right w:val="nil"/>
            </w:tcBorders>
            <w:shd w:val="clear" w:color="auto" w:fill="auto"/>
            <w:noWrap/>
            <w:vAlign w:val="bottom"/>
            <w:hideMark/>
          </w:tcPr>
          <w:p w14:paraId="526D61B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2019</w:t>
            </w:r>
          </w:p>
        </w:tc>
      </w:tr>
      <w:tr w:rsidR="00FB73C0" w:rsidRPr="008D1145" w14:paraId="4B541759"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52800BC"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4AB107C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953</w:t>
            </w:r>
          </w:p>
        </w:tc>
        <w:tc>
          <w:tcPr>
            <w:tcW w:w="833" w:type="pct"/>
            <w:tcBorders>
              <w:top w:val="nil"/>
              <w:left w:val="nil"/>
              <w:bottom w:val="single" w:sz="8" w:space="0" w:color="C0C0C0"/>
              <w:right w:val="nil"/>
            </w:tcBorders>
            <w:shd w:val="clear" w:color="auto" w:fill="auto"/>
            <w:noWrap/>
            <w:vAlign w:val="bottom"/>
            <w:hideMark/>
          </w:tcPr>
          <w:p w14:paraId="04847B8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1924</w:t>
            </w:r>
          </w:p>
        </w:tc>
        <w:tc>
          <w:tcPr>
            <w:tcW w:w="833" w:type="pct"/>
            <w:tcBorders>
              <w:top w:val="nil"/>
              <w:left w:val="nil"/>
              <w:bottom w:val="single" w:sz="8" w:space="0" w:color="C0C0C0"/>
              <w:right w:val="nil"/>
            </w:tcBorders>
            <w:shd w:val="clear" w:color="auto" w:fill="auto"/>
            <w:noWrap/>
            <w:vAlign w:val="bottom"/>
            <w:hideMark/>
          </w:tcPr>
          <w:p w14:paraId="69844EF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1518</w:t>
            </w:r>
          </w:p>
        </w:tc>
        <w:tc>
          <w:tcPr>
            <w:tcW w:w="833" w:type="pct"/>
            <w:tcBorders>
              <w:top w:val="nil"/>
              <w:left w:val="nil"/>
              <w:bottom w:val="single" w:sz="8" w:space="0" w:color="C0C0C0"/>
              <w:right w:val="nil"/>
            </w:tcBorders>
            <w:shd w:val="clear" w:color="auto" w:fill="auto"/>
            <w:noWrap/>
            <w:vAlign w:val="bottom"/>
            <w:hideMark/>
          </w:tcPr>
          <w:p w14:paraId="13D596B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1814</w:t>
            </w:r>
          </w:p>
        </w:tc>
        <w:tc>
          <w:tcPr>
            <w:tcW w:w="834" w:type="pct"/>
            <w:tcBorders>
              <w:top w:val="nil"/>
              <w:left w:val="nil"/>
              <w:bottom w:val="single" w:sz="8" w:space="0" w:color="C0C0C0"/>
              <w:right w:val="nil"/>
            </w:tcBorders>
            <w:shd w:val="clear" w:color="auto" w:fill="auto"/>
            <w:noWrap/>
            <w:vAlign w:val="bottom"/>
            <w:hideMark/>
          </w:tcPr>
          <w:p w14:paraId="0404E86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2188</w:t>
            </w:r>
          </w:p>
        </w:tc>
      </w:tr>
      <w:tr w:rsidR="00FB73C0" w:rsidRPr="008D1145" w14:paraId="5458029D"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7410950F" w14:textId="54DB3A32"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3B33579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1135</w:t>
            </w:r>
          </w:p>
        </w:tc>
        <w:tc>
          <w:tcPr>
            <w:tcW w:w="833" w:type="pct"/>
            <w:tcBorders>
              <w:top w:val="nil"/>
              <w:left w:val="nil"/>
              <w:bottom w:val="single" w:sz="8" w:space="0" w:color="C0C0C0"/>
              <w:right w:val="nil"/>
            </w:tcBorders>
            <w:shd w:val="clear" w:color="auto" w:fill="auto"/>
            <w:noWrap/>
            <w:vAlign w:val="bottom"/>
            <w:hideMark/>
          </w:tcPr>
          <w:p w14:paraId="3BB3E82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2311</w:t>
            </w:r>
          </w:p>
        </w:tc>
        <w:tc>
          <w:tcPr>
            <w:tcW w:w="833" w:type="pct"/>
            <w:tcBorders>
              <w:top w:val="nil"/>
              <w:left w:val="nil"/>
              <w:bottom w:val="single" w:sz="8" w:space="0" w:color="C0C0C0"/>
              <w:right w:val="nil"/>
            </w:tcBorders>
            <w:shd w:val="clear" w:color="auto" w:fill="auto"/>
            <w:noWrap/>
            <w:vAlign w:val="bottom"/>
            <w:hideMark/>
          </w:tcPr>
          <w:p w14:paraId="7FDD6DF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2130</w:t>
            </w:r>
          </w:p>
        </w:tc>
        <w:tc>
          <w:tcPr>
            <w:tcW w:w="833" w:type="pct"/>
            <w:tcBorders>
              <w:top w:val="nil"/>
              <w:left w:val="nil"/>
              <w:bottom w:val="single" w:sz="8" w:space="0" w:color="C0C0C0"/>
              <w:right w:val="nil"/>
            </w:tcBorders>
            <w:shd w:val="clear" w:color="auto" w:fill="auto"/>
            <w:noWrap/>
            <w:vAlign w:val="bottom"/>
            <w:hideMark/>
          </w:tcPr>
          <w:p w14:paraId="6CD0821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2010</w:t>
            </w:r>
          </w:p>
        </w:tc>
        <w:tc>
          <w:tcPr>
            <w:tcW w:w="834" w:type="pct"/>
            <w:tcBorders>
              <w:top w:val="nil"/>
              <w:left w:val="nil"/>
              <w:bottom w:val="single" w:sz="8" w:space="0" w:color="C0C0C0"/>
              <w:right w:val="nil"/>
            </w:tcBorders>
            <w:shd w:val="clear" w:color="auto" w:fill="auto"/>
            <w:noWrap/>
            <w:vAlign w:val="bottom"/>
            <w:hideMark/>
          </w:tcPr>
          <w:p w14:paraId="161C3CD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3032</w:t>
            </w:r>
          </w:p>
        </w:tc>
      </w:tr>
      <w:tr w:rsidR="00FB73C0" w:rsidRPr="008D1145" w14:paraId="0203C7AA"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4F692570"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0FCE22D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800</w:t>
            </w:r>
          </w:p>
        </w:tc>
        <w:tc>
          <w:tcPr>
            <w:tcW w:w="833" w:type="pct"/>
            <w:tcBorders>
              <w:top w:val="nil"/>
              <w:left w:val="nil"/>
              <w:bottom w:val="single" w:sz="8" w:space="0" w:color="C0C0C0"/>
              <w:right w:val="nil"/>
            </w:tcBorders>
            <w:shd w:val="clear" w:color="auto" w:fill="auto"/>
            <w:noWrap/>
            <w:vAlign w:val="bottom"/>
            <w:hideMark/>
          </w:tcPr>
          <w:p w14:paraId="721A595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1615</w:t>
            </w:r>
          </w:p>
        </w:tc>
        <w:tc>
          <w:tcPr>
            <w:tcW w:w="833" w:type="pct"/>
            <w:tcBorders>
              <w:top w:val="nil"/>
              <w:left w:val="nil"/>
              <w:bottom w:val="single" w:sz="8" w:space="0" w:color="C0C0C0"/>
              <w:right w:val="nil"/>
            </w:tcBorders>
            <w:shd w:val="clear" w:color="auto" w:fill="auto"/>
            <w:noWrap/>
            <w:vAlign w:val="bottom"/>
            <w:hideMark/>
          </w:tcPr>
          <w:p w14:paraId="77E1EE9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1535</w:t>
            </w:r>
          </w:p>
        </w:tc>
        <w:tc>
          <w:tcPr>
            <w:tcW w:w="833" w:type="pct"/>
            <w:tcBorders>
              <w:top w:val="nil"/>
              <w:left w:val="nil"/>
              <w:bottom w:val="single" w:sz="8" w:space="0" w:color="C0C0C0"/>
              <w:right w:val="nil"/>
            </w:tcBorders>
            <w:shd w:val="clear" w:color="auto" w:fill="auto"/>
            <w:noWrap/>
            <w:vAlign w:val="bottom"/>
            <w:hideMark/>
          </w:tcPr>
          <w:p w14:paraId="3189FEA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1828</w:t>
            </w:r>
          </w:p>
        </w:tc>
        <w:tc>
          <w:tcPr>
            <w:tcW w:w="834" w:type="pct"/>
            <w:tcBorders>
              <w:top w:val="nil"/>
              <w:left w:val="nil"/>
              <w:bottom w:val="single" w:sz="8" w:space="0" w:color="C0C0C0"/>
              <w:right w:val="nil"/>
            </w:tcBorders>
            <w:shd w:val="clear" w:color="auto" w:fill="auto"/>
            <w:noWrap/>
            <w:vAlign w:val="bottom"/>
            <w:hideMark/>
          </w:tcPr>
          <w:p w14:paraId="15FC102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1900</w:t>
            </w:r>
          </w:p>
        </w:tc>
      </w:tr>
      <w:tr w:rsidR="008D1145" w:rsidRPr="008D1145" w14:paraId="1B1C445D"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660F7A08"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7AC9645D"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Pool but no gas</w:t>
            </w:r>
          </w:p>
        </w:tc>
      </w:tr>
      <w:tr w:rsidR="00FB73C0" w:rsidRPr="008D1145" w14:paraId="470E14A5"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267771F0" w14:textId="6E8DC950"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4F5AC8F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1537</w:t>
            </w:r>
          </w:p>
        </w:tc>
        <w:tc>
          <w:tcPr>
            <w:tcW w:w="833" w:type="pct"/>
            <w:tcBorders>
              <w:top w:val="nil"/>
              <w:left w:val="nil"/>
              <w:bottom w:val="single" w:sz="8" w:space="0" w:color="C0C0C0"/>
              <w:right w:val="nil"/>
            </w:tcBorders>
            <w:shd w:val="clear" w:color="auto" w:fill="auto"/>
            <w:noWrap/>
            <w:vAlign w:val="bottom"/>
            <w:hideMark/>
          </w:tcPr>
          <w:p w14:paraId="68DCC88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2007</w:t>
            </w:r>
          </w:p>
        </w:tc>
        <w:tc>
          <w:tcPr>
            <w:tcW w:w="833" w:type="pct"/>
            <w:tcBorders>
              <w:top w:val="nil"/>
              <w:left w:val="nil"/>
              <w:bottom w:val="single" w:sz="8" w:space="0" w:color="C0C0C0"/>
              <w:right w:val="nil"/>
            </w:tcBorders>
            <w:shd w:val="clear" w:color="auto" w:fill="auto"/>
            <w:noWrap/>
            <w:vAlign w:val="bottom"/>
            <w:hideMark/>
          </w:tcPr>
          <w:p w14:paraId="7906D01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2377</w:t>
            </w:r>
          </w:p>
        </w:tc>
        <w:tc>
          <w:tcPr>
            <w:tcW w:w="833" w:type="pct"/>
            <w:tcBorders>
              <w:top w:val="nil"/>
              <w:left w:val="nil"/>
              <w:bottom w:val="single" w:sz="8" w:space="0" w:color="C0C0C0"/>
              <w:right w:val="nil"/>
            </w:tcBorders>
            <w:shd w:val="clear" w:color="auto" w:fill="auto"/>
            <w:noWrap/>
            <w:vAlign w:val="bottom"/>
            <w:hideMark/>
          </w:tcPr>
          <w:p w14:paraId="156A00C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2745</w:t>
            </w:r>
          </w:p>
        </w:tc>
        <w:tc>
          <w:tcPr>
            <w:tcW w:w="834" w:type="pct"/>
            <w:tcBorders>
              <w:top w:val="nil"/>
              <w:left w:val="nil"/>
              <w:bottom w:val="single" w:sz="8" w:space="0" w:color="C0C0C0"/>
              <w:right w:val="nil"/>
            </w:tcBorders>
            <w:shd w:val="clear" w:color="auto" w:fill="auto"/>
            <w:noWrap/>
            <w:vAlign w:val="bottom"/>
            <w:hideMark/>
          </w:tcPr>
          <w:p w14:paraId="1EABFCC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3105</w:t>
            </w:r>
          </w:p>
        </w:tc>
      </w:tr>
      <w:tr w:rsidR="00FB73C0" w:rsidRPr="008D1145" w14:paraId="23116537"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23AE56C"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28800DC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1905</w:t>
            </w:r>
          </w:p>
        </w:tc>
        <w:tc>
          <w:tcPr>
            <w:tcW w:w="833" w:type="pct"/>
            <w:tcBorders>
              <w:top w:val="nil"/>
              <w:left w:val="nil"/>
              <w:bottom w:val="single" w:sz="8" w:space="0" w:color="C0C0C0"/>
              <w:right w:val="nil"/>
            </w:tcBorders>
            <w:shd w:val="clear" w:color="auto" w:fill="auto"/>
            <w:noWrap/>
            <w:vAlign w:val="bottom"/>
            <w:hideMark/>
          </w:tcPr>
          <w:p w14:paraId="539DE90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2493</w:t>
            </w:r>
          </w:p>
        </w:tc>
        <w:tc>
          <w:tcPr>
            <w:tcW w:w="833" w:type="pct"/>
            <w:tcBorders>
              <w:top w:val="nil"/>
              <w:left w:val="nil"/>
              <w:bottom w:val="single" w:sz="8" w:space="0" w:color="C0C0C0"/>
              <w:right w:val="nil"/>
            </w:tcBorders>
            <w:shd w:val="clear" w:color="auto" w:fill="auto"/>
            <w:noWrap/>
            <w:vAlign w:val="bottom"/>
            <w:hideMark/>
          </w:tcPr>
          <w:p w14:paraId="6C00CE6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3340</w:t>
            </w:r>
          </w:p>
        </w:tc>
        <w:tc>
          <w:tcPr>
            <w:tcW w:w="833" w:type="pct"/>
            <w:tcBorders>
              <w:top w:val="nil"/>
              <w:left w:val="nil"/>
              <w:bottom w:val="single" w:sz="8" w:space="0" w:color="C0C0C0"/>
              <w:right w:val="nil"/>
            </w:tcBorders>
            <w:shd w:val="clear" w:color="auto" w:fill="auto"/>
            <w:noWrap/>
            <w:vAlign w:val="bottom"/>
            <w:hideMark/>
          </w:tcPr>
          <w:p w14:paraId="75FB866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5330</w:t>
            </w:r>
          </w:p>
        </w:tc>
        <w:tc>
          <w:tcPr>
            <w:tcW w:w="834" w:type="pct"/>
            <w:tcBorders>
              <w:top w:val="nil"/>
              <w:left w:val="nil"/>
              <w:bottom w:val="single" w:sz="8" w:space="0" w:color="C0C0C0"/>
              <w:right w:val="nil"/>
            </w:tcBorders>
            <w:shd w:val="clear" w:color="auto" w:fill="auto"/>
            <w:noWrap/>
            <w:vAlign w:val="bottom"/>
            <w:hideMark/>
          </w:tcPr>
          <w:p w14:paraId="4D61269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4576</w:t>
            </w:r>
          </w:p>
        </w:tc>
      </w:tr>
      <w:tr w:rsidR="00FB73C0" w:rsidRPr="008D1145" w14:paraId="129926D6"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D64AEF7" w14:textId="37620F4D"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4A993E9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2359</w:t>
            </w:r>
          </w:p>
        </w:tc>
        <w:tc>
          <w:tcPr>
            <w:tcW w:w="833" w:type="pct"/>
            <w:tcBorders>
              <w:top w:val="nil"/>
              <w:left w:val="nil"/>
              <w:bottom w:val="single" w:sz="8" w:space="0" w:color="C0C0C0"/>
              <w:right w:val="nil"/>
            </w:tcBorders>
            <w:shd w:val="clear" w:color="auto" w:fill="auto"/>
            <w:noWrap/>
            <w:vAlign w:val="bottom"/>
            <w:hideMark/>
          </w:tcPr>
          <w:p w14:paraId="74028F8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2660</w:t>
            </w:r>
          </w:p>
        </w:tc>
        <w:tc>
          <w:tcPr>
            <w:tcW w:w="833" w:type="pct"/>
            <w:tcBorders>
              <w:top w:val="nil"/>
              <w:left w:val="nil"/>
              <w:bottom w:val="single" w:sz="8" w:space="0" w:color="C0C0C0"/>
              <w:right w:val="nil"/>
            </w:tcBorders>
            <w:shd w:val="clear" w:color="auto" w:fill="auto"/>
            <w:noWrap/>
            <w:vAlign w:val="bottom"/>
            <w:hideMark/>
          </w:tcPr>
          <w:p w14:paraId="214A019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3505</w:t>
            </w:r>
          </w:p>
        </w:tc>
        <w:tc>
          <w:tcPr>
            <w:tcW w:w="833" w:type="pct"/>
            <w:tcBorders>
              <w:top w:val="nil"/>
              <w:left w:val="nil"/>
              <w:bottom w:val="single" w:sz="8" w:space="0" w:color="C0C0C0"/>
              <w:right w:val="nil"/>
            </w:tcBorders>
            <w:shd w:val="clear" w:color="auto" w:fill="auto"/>
            <w:noWrap/>
            <w:vAlign w:val="bottom"/>
            <w:hideMark/>
          </w:tcPr>
          <w:p w14:paraId="2F2CEBB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4526</w:t>
            </w:r>
          </w:p>
        </w:tc>
        <w:tc>
          <w:tcPr>
            <w:tcW w:w="834" w:type="pct"/>
            <w:tcBorders>
              <w:top w:val="nil"/>
              <w:left w:val="nil"/>
              <w:bottom w:val="single" w:sz="8" w:space="0" w:color="C0C0C0"/>
              <w:right w:val="nil"/>
            </w:tcBorders>
            <w:shd w:val="clear" w:color="auto" w:fill="auto"/>
            <w:noWrap/>
            <w:vAlign w:val="bottom"/>
            <w:hideMark/>
          </w:tcPr>
          <w:p w14:paraId="695C3CE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4615</w:t>
            </w:r>
          </w:p>
        </w:tc>
      </w:tr>
      <w:tr w:rsidR="00FB73C0" w:rsidRPr="008D1145" w14:paraId="71C8DE00"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1873AD12"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28C3506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1601</w:t>
            </w:r>
          </w:p>
        </w:tc>
        <w:tc>
          <w:tcPr>
            <w:tcW w:w="833" w:type="pct"/>
            <w:tcBorders>
              <w:top w:val="nil"/>
              <w:left w:val="nil"/>
              <w:bottom w:val="single" w:sz="8" w:space="0" w:color="C0C0C0"/>
              <w:right w:val="nil"/>
            </w:tcBorders>
            <w:shd w:val="clear" w:color="auto" w:fill="auto"/>
            <w:noWrap/>
            <w:vAlign w:val="bottom"/>
            <w:hideMark/>
          </w:tcPr>
          <w:p w14:paraId="67F0301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1787</w:t>
            </w:r>
          </w:p>
        </w:tc>
        <w:tc>
          <w:tcPr>
            <w:tcW w:w="833" w:type="pct"/>
            <w:tcBorders>
              <w:top w:val="nil"/>
              <w:left w:val="nil"/>
              <w:bottom w:val="single" w:sz="8" w:space="0" w:color="C0C0C0"/>
              <w:right w:val="nil"/>
            </w:tcBorders>
            <w:shd w:val="clear" w:color="auto" w:fill="auto"/>
            <w:noWrap/>
            <w:vAlign w:val="bottom"/>
            <w:hideMark/>
          </w:tcPr>
          <w:p w14:paraId="0472F1A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2657</w:t>
            </w:r>
          </w:p>
        </w:tc>
        <w:tc>
          <w:tcPr>
            <w:tcW w:w="833" w:type="pct"/>
            <w:tcBorders>
              <w:top w:val="nil"/>
              <w:left w:val="nil"/>
              <w:bottom w:val="single" w:sz="8" w:space="0" w:color="C0C0C0"/>
              <w:right w:val="nil"/>
            </w:tcBorders>
            <w:shd w:val="clear" w:color="auto" w:fill="auto"/>
            <w:noWrap/>
            <w:vAlign w:val="bottom"/>
            <w:hideMark/>
          </w:tcPr>
          <w:p w14:paraId="48AD45B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3104</w:t>
            </w:r>
          </w:p>
        </w:tc>
        <w:tc>
          <w:tcPr>
            <w:tcW w:w="834" w:type="pct"/>
            <w:tcBorders>
              <w:top w:val="nil"/>
              <w:left w:val="nil"/>
              <w:bottom w:val="single" w:sz="8" w:space="0" w:color="C0C0C0"/>
              <w:right w:val="nil"/>
            </w:tcBorders>
            <w:shd w:val="clear" w:color="auto" w:fill="auto"/>
            <w:noWrap/>
            <w:vAlign w:val="bottom"/>
            <w:hideMark/>
          </w:tcPr>
          <w:p w14:paraId="3A588A9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3514</w:t>
            </w:r>
          </w:p>
        </w:tc>
      </w:tr>
      <w:tr w:rsidR="008D1145" w:rsidRPr="008D1145" w14:paraId="4697E6E8"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41F99378"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1E9B4AF9"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Both pool and gas</w:t>
            </w:r>
          </w:p>
        </w:tc>
      </w:tr>
      <w:tr w:rsidR="00FB73C0" w:rsidRPr="008D1145" w14:paraId="12A69304"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4C8231D0" w14:textId="1AA19A2E"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39BDE91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1445</w:t>
            </w:r>
          </w:p>
        </w:tc>
        <w:tc>
          <w:tcPr>
            <w:tcW w:w="833" w:type="pct"/>
            <w:tcBorders>
              <w:top w:val="nil"/>
              <w:left w:val="nil"/>
              <w:bottom w:val="single" w:sz="8" w:space="0" w:color="C0C0C0"/>
              <w:right w:val="nil"/>
            </w:tcBorders>
            <w:shd w:val="clear" w:color="auto" w:fill="auto"/>
            <w:noWrap/>
            <w:vAlign w:val="bottom"/>
            <w:hideMark/>
          </w:tcPr>
          <w:p w14:paraId="45A483E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2108</w:t>
            </w:r>
          </w:p>
        </w:tc>
        <w:tc>
          <w:tcPr>
            <w:tcW w:w="833" w:type="pct"/>
            <w:tcBorders>
              <w:top w:val="nil"/>
              <w:left w:val="nil"/>
              <w:bottom w:val="single" w:sz="8" w:space="0" w:color="C0C0C0"/>
              <w:right w:val="nil"/>
            </w:tcBorders>
            <w:shd w:val="clear" w:color="auto" w:fill="auto"/>
            <w:noWrap/>
            <w:vAlign w:val="bottom"/>
            <w:hideMark/>
          </w:tcPr>
          <w:p w14:paraId="53651F9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2197</w:t>
            </w:r>
          </w:p>
        </w:tc>
        <w:tc>
          <w:tcPr>
            <w:tcW w:w="833" w:type="pct"/>
            <w:tcBorders>
              <w:top w:val="nil"/>
              <w:left w:val="nil"/>
              <w:bottom w:val="single" w:sz="8" w:space="0" w:color="C0C0C0"/>
              <w:right w:val="nil"/>
            </w:tcBorders>
            <w:shd w:val="clear" w:color="auto" w:fill="auto"/>
            <w:noWrap/>
            <w:vAlign w:val="bottom"/>
            <w:hideMark/>
          </w:tcPr>
          <w:p w14:paraId="697ABD0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2435</w:t>
            </w:r>
          </w:p>
        </w:tc>
        <w:tc>
          <w:tcPr>
            <w:tcW w:w="834" w:type="pct"/>
            <w:tcBorders>
              <w:top w:val="nil"/>
              <w:left w:val="nil"/>
              <w:bottom w:val="single" w:sz="8" w:space="0" w:color="C0C0C0"/>
              <w:right w:val="nil"/>
            </w:tcBorders>
            <w:shd w:val="clear" w:color="auto" w:fill="auto"/>
            <w:noWrap/>
            <w:vAlign w:val="bottom"/>
            <w:hideMark/>
          </w:tcPr>
          <w:p w14:paraId="24B36E9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2665</w:t>
            </w:r>
          </w:p>
        </w:tc>
      </w:tr>
      <w:tr w:rsidR="00FB73C0" w:rsidRPr="008D1145" w14:paraId="6369B8C9"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1B62B31B"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347DE48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1779</w:t>
            </w:r>
          </w:p>
        </w:tc>
        <w:tc>
          <w:tcPr>
            <w:tcW w:w="833" w:type="pct"/>
            <w:tcBorders>
              <w:top w:val="nil"/>
              <w:left w:val="nil"/>
              <w:bottom w:val="single" w:sz="8" w:space="0" w:color="C0C0C0"/>
              <w:right w:val="nil"/>
            </w:tcBorders>
            <w:shd w:val="clear" w:color="auto" w:fill="auto"/>
            <w:noWrap/>
            <w:vAlign w:val="bottom"/>
            <w:hideMark/>
          </w:tcPr>
          <w:p w14:paraId="5CB5FBF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2750</w:t>
            </w:r>
          </w:p>
        </w:tc>
        <w:tc>
          <w:tcPr>
            <w:tcW w:w="833" w:type="pct"/>
            <w:tcBorders>
              <w:top w:val="nil"/>
              <w:left w:val="nil"/>
              <w:bottom w:val="single" w:sz="8" w:space="0" w:color="C0C0C0"/>
              <w:right w:val="nil"/>
            </w:tcBorders>
            <w:shd w:val="clear" w:color="auto" w:fill="auto"/>
            <w:noWrap/>
            <w:vAlign w:val="bottom"/>
            <w:hideMark/>
          </w:tcPr>
          <w:p w14:paraId="4C8F3D0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2345</w:t>
            </w:r>
          </w:p>
        </w:tc>
        <w:tc>
          <w:tcPr>
            <w:tcW w:w="833" w:type="pct"/>
            <w:tcBorders>
              <w:top w:val="nil"/>
              <w:left w:val="nil"/>
              <w:bottom w:val="single" w:sz="8" w:space="0" w:color="C0C0C0"/>
              <w:right w:val="nil"/>
            </w:tcBorders>
            <w:shd w:val="clear" w:color="auto" w:fill="auto"/>
            <w:noWrap/>
            <w:vAlign w:val="bottom"/>
            <w:hideMark/>
          </w:tcPr>
          <w:p w14:paraId="2E24B4F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2640</w:t>
            </w:r>
          </w:p>
        </w:tc>
        <w:tc>
          <w:tcPr>
            <w:tcW w:w="834" w:type="pct"/>
            <w:tcBorders>
              <w:top w:val="nil"/>
              <w:left w:val="nil"/>
              <w:bottom w:val="single" w:sz="8" w:space="0" w:color="C0C0C0"/>
              <w:right w:val="nil"/>
            </w:tcBorders>
            <w:shd w:val="clear" w:color="auto" w:fill="auto"/>
            <w:noWrap/>
            <w:vAlign w:val="bottom"/>
            <w:hideMark/>
          </w:tcPr>
          <w:p w14:paraId="513E705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3014</w:t>
            </w:r>
          </w:p>
        </w:tc>
      </w:tr>
      <w:tr w:rsidR="00FB73C0" w:rsidRPr="008D1145" w14:paraId="2ABDF5B5"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9E2F3C6" w14:textId="2437F652" w:rsidR="00FB73C0"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42AEDD5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1737</w:t>
            </w:r>
          </w:p>
        </w:tc>
        <w:tc>
          <w:tcPr>
            <w:tcW w:w="833" w:type="pct"/>
            <w:tcBorders>
              <w:top w:val="nil"/>
              <w:left w:val="nil"/>
              <w:bottom w:val="single" w:sz="8" w:space="0" w:color="C0C0C0"/>
              <w:right w:val="nil"/>
            </w:tcBorders>
            <w:shd w:val="clear" w:color="auto" w:fill="auto"/>
            <w:noWrap/>
            <w:vAlign w:val="bottom"/>
            <w:hideMark/>
          </w:tcPr>
          <w:p w14:paraId="496DB6A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2912</w:t>
            </w:r>
          </w:p>
        </w:tc>
        <w:tc>
          <w:tcPr>
            <w:tcW w:w="833" w:type="pct"/>
            <w:tcBorders>
              <w:top w:val="nil"/>
              <w:left w:val="nil"/>
              <w:bottom w:val="single" w:sz="8" w:space="0" w:color="C0C0C0"/>
              <w:right w:val="nil"/>
            </w:tcBorders>
            <w:shd w:val="clear" w:color="auto" w:fill="auto"/>
            <w:noWrap/>
            <w:vAlign w:val="bottom"/>
            <w:hideMark/>
          </w:tcPr>
          <w:p w14:paraId="11052E6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2731</w:t>
            </w:r>
          </w:p>
        </w:tc>
        <w:tc>
          <w:tcPr>
            <w:tcW w:w="833" w:type="pct"/>
            <w:tcBorders>
              <w:top w:val="nil"/>
              <w:left w:val="nil"/>
              <w:bottom w:val="single" w:sz="8" w:space="0" w:color="C0C0C0"/>
              <w:right w:val="nil"/>
            </w:tcBorders>
            <w:shd w:val="clear" w:color="auto" w:fill="auto"/>
            <w:noWrap/>
            <w:vAlign w:val="bottom"/>
            <w:hideMark/>
          </w:tcPr>
          <w:p w14:paraId="0ED1604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2611</w:t>
            </w:r>
          </w:p>
        </w:tc>
        <w:tc>
          <w:tcPr>
            <w:tcW w:w="834" w:type="pct"/>
            <w:tcBorders>
              <w:top w:val="nil"/>
              <w:left w:val="nil"/>
              <w:bottom w:val="single" w:sz="8" w:space="0" w:color="C0C0C0"/>
              <w:right w:val="nil"/>
            </w:tcBorders>
            <w:shd w:val="clear" w:color="auto" w:fill="auto"/>
            <w:noWrap/>
            <w:vAlign w:val="bottom"/>
            <w:hideMark/>
          </w:tcPr>
          <w:p w14:paraId="1166AB1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3633</w:t>
            </w:r>
          </w:p>
        </w:tc>
      </w:tr>
      <w:tr w:rsidR="00FB73C0" w:rsidRPr="008D1145" w14:paraId="67E6A8F8" w14:textId="77777777" w:rsidTr="003A40F3">
        <w:trPr>
          <w:trHeight w:val="315"/>
        </w:trPr>
        <w:tc>
          <w:tcPr>
            <w:tcW w:w="834" w:type="pct"/>
            <w:tcBorders>
              <w:top w:val="nil"/>
              <w:left w:val="nil"/>
              <w:bottom w:val="single" w:sz="8" w:space="0" w:color="999999"/>
              <w:right w:val="nil"/>
            </w:tcBorders>
            <w:shd w:val="clear" w:color="auto" w:fill="auto"/>
            <w:noWrap/>
            <w:vAlign w:val="center"/>
            <w:hideMark/>
          </w:tcPr>
          <w:p w14:paraId="5487F99E" w14:textId="77777777" w:rsidR="00FB73C0" w:rsidRPr="008D1145" w:rsidRDefault="00FB73C0"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7F800C9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1289</w:t>
            </w:r>
          </w:p>
        </w:tc>
        <w:tc>
          <w:tcPr>
            <w:tcW w:w="833" w:type="pct"/>
            <w:tcBorders>
              <w:top w:val="nil"/>
              <w:left w:val="nil"/>
              <w:bottom w:val="single" w:sz="8" w:space="0" w:color="C0C0C0"/>
              <w:right w:val="nil"/>
            </w:tcBorders>
            <w:shd w:val="clear" w:color="auto" w:fill="auto"/>
            <w:noWrap/>
            <w:vAlign w:val="bottom"/>
            <w:hideMark/>
          </w:tcPr>
          <w:p w14:paraId="6E6F25A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2104</w:t>
            </w:r>
          </w:p>
        </w:tc>
        <w:tc>
          <w:tcPr>
            <w:tcW w:w="833" w:type="pct"/>
            <w:tcBorders>
              <w:top w:val="nil"/>
              <w:left w:val="nil"/>
              <w:bottom w:val="single" w:sz="8" w:space="0" w:color="C0C0C0"/>
              <w:right w:val="nil"/>
            </w:tcBorders>
            <w:shd w:val="clear" w:color="auto" w:fill="auto"/>
            <w:noWrap/>
            <w:vAlign w:val="bottom"/>
            <w:hideMark/>
          </w:tcPr>
          <w:p w14:paraId="3903CDE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2024</w:t>
            </w:r>
          </w:p>
        </w:tc>
        <w:tc>
          <w:tcPr>
            <w:tcW w:w="833" w:type="pct"/>
            <w:tcBorders>
              <w:top w:val="nil"/>
              <w:left w:val="nil"/>
              <w:bottom w:val="single" w:sz="8" w:space="0" w:color="C0C0C0"/>
              <w:right w:val="nil"/>
            </w:tcBorders>
            <w:shd w:val="clear" w:color="auto" w:fill="auto"/>
            <w:noWrap/>
            <w:vAlign w:val="bottom"/>
            <w:hideMark/>
          </w:tcPr>
          <w:p w14:paraId="62001D1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2318</w:t>
            </w:r>
          </w:p>
        </w:tc>
        <w:tc>
          <w:tcPr>
            <w:tcW w:w="834" w:type="pct"/>
            <w:tcBorders>
              <w:top w:val="nil"/>
              <w:left w:val="nil"/>
              <w:bottom w:val="single" w:sz="8" w:space="0" w:color="C0C0C0"/>
              <w:right w:val="nil"/>
            </w:tcBorders>
            <w:shd w:val="clear" w:color="auto" w:fill="auto"/>
            <w:noWrap/>
            <w:vAlign w:val="bottom"/>
            <w:hideMark/>
          </w:tcPr>
          <w:p w14:paraId="39680DD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2390</w:t>
            </w:r>
          </w:p>
        </w:tc>
      </w:tr>
      <w:tr w:rsidR="008D1145" w:rsidRPr="008D1145" w14:paraId="3612D19F"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16ED2C14"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23C0CA04"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No pool and no control for gas</w:t>
            </w:r>
          </w:p>
        </w:tc>
      </w:tr>
      <w:tr w:rsidR="00F7140D" w:rsidRPr="008D1145" w14:paraId="63D09832"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B009642" w14:textId="7844BA5F" w:rsidR="00F7140D"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30911F1F"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849</w:t>
            </w:r>
          </w:p>
        </w:tc>
        <w:tc>
          <w:tcPr>
            <w:tcW w:w="833" w:type="pct"/>
            <w:tcBorders>
              <w:top w:val="nil"/>
              <w:left w:val="nil"/>
              <w:bottom w:val="single" w:sz="8" w:space="0" w:color="C0C0C0"/>
              <w:right w:val="nil"/>
            </w:tcBorders>
            <w:shd w:val="clear" w:color="auto" w:fill="auto"/>
            <w:noWrap/>
            <w:vAlign w:val="bottom"/>
            <w:hideMark/>
          </w:tcPr>
          <w:p w14:paraId="4A63A421"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1449</w:t>
            </w:r>
          </w:p>
        </w:tc>
        <w:tc>
          <w:tcPr>
            <w:tcW w:w="833" w:type="pct"/>
            <w:tcBorders>
              <w:top w:val="nil"/>
              <w:left w:val="nil"/>
              <w:bottom w:val="single" w:sz="8" w:space="0" w:color="C0C0C0"/>
              <w:right w:val="nil"/>
            </w:tcBorders>
            <w:shd w:val="clear" w:color="auto" w:fill="auto"/>
            <w:noWrap/>
            <w:vAlign w:val="bottom"/>
            <w:hideMark/>
          </w:tcPr>
          <w:p w14:paraId="6B9C64D8"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1629</w:t>
            </w:r>
          </w:p>
        </w:tc>
        <w:tc>
          <w:tcPr>
            <w:tcW w:w="833" w:type="pct"/>
            <w:tcBorders>
              <w:top w:val="nil"/>
              <w:left w:val="nil"/>
              <w:bottom w:val="single" w:sz="8" w:space="0" w:color="C0C0C0"/>
              <w:right w:val="nil"/>
            </w:tcBorders>
            <w:shd w:val="clear" w:color="auto" w:fill="auto"/>
            <w:noWrap/>
            <w:vAlign w:val="bottom"/>
            <w:hideMark/>
          </w:tcPr>
          <w:p w14:paraId="69D5B105"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1867</w:t>
            </w:r>
          </w:p>
        </w:tc>
        <w:tc>
          <w:tcPr>
            <w:tcW w:w="834" w:type="pct"/>
            <w:tcBorders>
              <w:top w:val="nil"/>
              <w:left w:val="nil"/>
              <w:bottom w:val="single" w:sz="8" w:space="0" w:color="C0C0C0"/>
              <w:right w:val="nil"/>
            </w:tcBorders>
            <w:shd w:val="clear" w:color="auto" w:fill="auto"/>
            <w:noWrap/>
            <w:vAlign w:val="bottom"/>
            <w:hideMark/>
          </w:tcPr>
          <w:p w14:paraId="45F50514"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2117</w:t>
            </w:r>
          </w:p>
        </w:tc>
      </w:tr>
      <w:tr w:rsidR="00F7140D" w:rsidRPr="008D1145" w14:paraId="3B6A0600"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546B9E63" w14:textId="77777777" w:rsidR="00F7140D" w:rsidRPr="008D1145" w:rsidRDefault="00F7140D"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3FA82F34"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1030</w:t>
            </w:r>
          </w:p>
        </w:tc>
        <w:tc>
          <w:tcPr>
            <w:tcW w:w="833" w:type="pct"/>
            <w:tcBorders>
              <w:top w:val="nil"/>
              <w:left w:val="nil"/>
              <w:bottom w:val="single" w:sz="8" w:space="0" w:color="C0C0C0"/>
              <w:right w:val="nil"/>
            </w:tcBorders>
            <w:shd w:val="clear" w:color="auto" w:fill="auto"/>
            <w:noWrap/>
            <w:vAlign w:val="bottom"/>
            <w:hideMark/>
          </w:tcPr>
          <w:p w14:paraId="3227C5AB"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1903</w:t>
            </w:r>
          </w:p>
        </w:tc>
        <w:tc>
          <w:tcPr>
            <w:tcW w:w="833" w:type="pct"/>
            <w:tcBorders>
              <w:top w:val="nil"/>
              <w:left w:val="nil"/>
              <w:bottom w:val="single" w:sz="8" w:space="0" w:color="C0C0C0"/>
              <w:right w:val="nil"/>
            </w:tcBorders>
            <w:shd w:val="clear" w:color="auto" w:fill="auto"/>
            <w:noWrap/>
            <w:vAlign w:val="bottom"/>
            <w:hideMark/>
          </w:tcPr>
          <w:p w14:paraId="3AD6FA8D"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1952</w:t>
            </w:r>
          </w:p>
        </w:tc>
        <w:tc>
          <w:tcPr>
            <w:tcW w:w="833" w:type="pct"/>
            <w:tcBorders>
              <w:top w:val="nil"/>
              <w:left w:val="nil"/>
              <w:bottom w:val="single" w:sz="8" w:space="0" w:color="C0C0C0"/>
              <w:right w:val="nil"/>
            </w:tcBorders>
            <w:shd w:val="clear" w:color="auto" w:fill="auto"/>
            <w:noWrap/>
            <w:vAlign w:val="bottom"/>
            <w:hideMark/>
          </w:tcPr>
          <w:p w14:paraId="6456CD5C"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2491</w:t>
            </w:r>
          </w:p>
        </w:tc>
        <w:tc>
          <w:tcPr>
            <w:tcW w:w="834" w:type="pct"/>
            <w:tcBorders>
              <w:top w:val="nil"/>
              <w:left w:val="nil"/>
              <w:bottom w:val="single" w:sz="8" w:space="0" w:color="C0C0C0"/>
              <w:right w:val="nil"/>
            </w:tcBorders>
            <w:shd w:val="clear" w:color="auto" w:fill="auto"/>
            <w:noWrap/>
            <w:vAlign w:val="bottom"/>
            <w:hideMark/>
          </w:tcPr>
          <w:p w14:paraId="71112FF7"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2544</w:t>
            </w:r>
          </w:p>
        </w:tc>
      </w:tr>
      <w:tr w:rsidR="00F7140D" w:rsidRPr="008D1145" w14:paraId="6E2DB3C1"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D74FDCC" w14:textId="787CD55D" w:rsidR="00F7140D"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3C39661C"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1469</w:t>
            </w:r>
          </w:p>
        </w:tc>
        <w:tc>
          <w:tcPr>
            <w:tcW w:w="833" w:type="pct"/>
            <w:tcBorders>
              <w:top w:val="nil"/>
              <w:left w:val="nil"/>
              <w:bottom w:val="single" w:sz="8" w:space="0" w:color="C0C0C0"/>
              <w:right w:val="nil"/>
            </w:tcBorders>
            <w:shd w:val="clear" w:color="auto" w:fill="auto"/>
            <w:noWrap/>
            <w:vAlign w:val="bottom"/>
            <w:hideMark/>
          </w:tcPr>
          <w:p w14:paraId="010F0256"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2279</w:t>
            </w:r>
          </w:p>
        </w:tc>
        <w:tc>
          <w:tcPr>
            <w:tcW w:w="833" w:type="pct"/>
            <w:tcBorders>
              <w:top w:val="nil"/>
              <w:left w:val="nil"/>
              <w:bottom w:val="single" w:sz="8" w:space="0" w:color="C0C0C0"/>
              <w:right w:val="nil"/>
            </w:tcBorders>
            <w:shd w:val="clear" w:color="auto" w:fill="auto"/>
            <w:noWrap/>
            <w:vAlign w:val="bottom"/>
            <w:hideMark/>
          </w:tcPr>
          <w:p w14:paraId="37D95FA1"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2465</w:t>
            </w:r>
          </w:p>
        </w:tc>
        <w:tc>
          <w:tcPr>
            <w:tcW w:w="833" w:type="pct"/>
            <w:tcBorders>
              <w:top w:val="nil"/>
              <w:left w:val="nil"/>
              <w:bottom w:val="single" w:sz="8" w:space="0" w:color="C0C0C0"/>
              <w:right w:val="nil"/>
            </w:tcBorders>
            <w:shd w:val="clear" w:color="auto" w:fill="auto"/>
            <w:noWrap/>
            <w:vAlign w:val="bottom"/>
            <w:hideMark/>
          </w:tcPr>
          <w:p w14:paraId="29367AC8"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2488</w:t>
            </w:r>
          </w:p>
        </w:tc>
        <w:tc>
          <w:tcPr>
            <w:tcW w:w="834" w:type="pct"/>
            <w:tcBorders>
              <w:top w:val="nil"/>
              <w:left w:val="nil"/>
              <w:bottom w:val="single" w:sz="8" w:space="0" w:color="C0C0C0"/>
              <w:right w:val="nil"/>
            </w:tcBorders>
            <w:shd w:val="clear" w:color="auto" w:fill="auto"/>
            <w:noWrap/>
            <w:vAlign w:val="bottom"/>
            <w:hideMark/>
          </w:tcPr>
          <w:p w14:paraId="2A11210D"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3251</w:t>
            </w:r>
          </w:p>
        </w:tc>
      </w:tr>
      <w:tr w:rsidR="00F7140D" w:rsidRPr="008D1145" w14:paraId="591278E8"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A55F09E" w14:textId="77777777" w:rsidR="00F7140D" w:rsidRPr="008D1145" w:rsidRDefault="00F7140D"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7DFCC0D3"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968</w:t>
            </w:r>
          </w:p>
        </w:tc>
        <w:tc>
          <w:tcPr>
            <w:tcW w:w="833" w:type="pct"/>
            <w:tcBorders>
              <w:top w:val="nil"/>
              <w:left w:val="nil"/>
              <w:bottom w:val="single" w:sz="8" w:space="0" w:color="C0C0C0"/>
              <w:right w:val="nil"/>
            </w:tcBorders>
            <w:shd w:val="clear" w:color="auto" w:fill="auto"/>
            <w:noWrap/>
            <w:vAlign w:val="bottom"/>
            <w:hideMark/>
          </w:tcPr>
          <w:p w14:paraId="647E6047"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1571</w:t>
            </w:r>
          </w:p>
        </w:tc>
        <w:tc>
          <w:tcPr>
            <w:tcW w:w="833" w:type="pct"/>
            <w:tcBorders>
              <w:top w:val="nil"/>
              <w:left w:val="nil"/>
              <w:bottom w:val="single" w:sz="8" w:space="0" w:color="C0C0C0"/>
              <w:right w:val="nil"/>
            </w:tcBorders>
            <w:shd w:val="clear" w:color="auto" w:fill="auto"/>
            <w:noWrap/>
            <w:vAlign w:val="bottom"/>
            <w:hideMark/>
          </w:tcPr>
          <w:p w14:paraId="5F4066EC"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1809</w:t>
            </w:r>
          </w:p>
        </w:tc>
        <w:tc>
          <w:tcPr>
            <w:tcW w:w="833" w:type="pct"/>
            <w:tcBorders>
              <w:top w:val="nil"/>
              <w:left w:val="nil"/>
              <w:bottom w:val="single" w:sz="8" w:space="0" w:color="C0C0C0"/>
              <w:right w:val="nil"/>
            </w:tcBorders>
            <w:shd w:val="clear" w:color="auto" w:fill="auto"/>
            <w:noWrap/>
            <w:vAlign w:val="bottom"/>
            <w:hideMark/>
          </w:tcPr>
          <w:p w14:paraId="44B9517D"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2026</w:t>
            </w:r>
          </w:p>
        </w:tc>
        <w:tc>
          <w:tcPr>
            <w:tcW w:w="834" w:type="pct"/>
            <w:tcBorders>
              <w:top w:val="nil"/>
              <w:left w:val="nil"/>
              <w:bottom w:val="single" w:sz="8" w:space="0" w:color="C0C0C0"/>
              <w:right w:val="nil"/>
            </w:tcBorders>
            <w:shd w:val="clear" w:color="auto" w:fill="auto"/>
            <w:noWrap/>
            <w:vAlign w:val="bottom"/>
            <w:hideMark/>
          </w:tcPr>
          <w:p w14:paraId="1477F584"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2150</w:t>
            </w:r>
          </w:p>
        </w:tc>
      </w:tr>
      <w:tr w:rsidR="008D1145" w:rsidRPr="008D1145" w14:paraId="2066E039"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34B53FB6"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285A0462"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Pool and no control for gas</w:t>
            </w:r>
          </w:p>
        </w:tc>
      </w:tr>
      <w:tr w:rsidR="00F7140D" w:rsidRPr="008D1145" w14:paraId="423766AA"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25B49C29" w14:textId="70A76F5D" w:rsidR="00F7140D"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1CD7A63E"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1479</w:t>
            </w:r>
          </w:p>
        </w:tc>
        <w:tc>
          <w:tcPr>
            <w:tcW w:w="833" w:type="pct"/>
            <w:tcBorders>
              <w:top w:val="nil"/>
              <w:left w:val="nil"/>
              <w:bottom w:val="single" w:sz="8" w:space="0" w:color="C0C0C0"/>
              <w:right w:val="nil"/>
            </w:tcBorders>
            <w:shd w:val="clear" w:color="auto" w:fill="auto"/>
            <w:noWrap/>
            <w:vAlign w:val="bottom"/>
            <w:hideMark/>
          </w:tcPr>
          <w:p w14:paraId="181147BB"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2079</w:t>
            </w:r>
          </w:p>
        </w:tc>
        <w:tc>
          <w:tcPr>
            <w:tcW w:w="833" w:type="pct"/>
            <w:tcBorders>
              <w:top w:val="nil"/>
              <w:left w:val="nil"/>
              <w:bottom w:val="single" w:sz="8" w:space="0" w:color="C0C0C0"/>
              <w:right w:val="nil"/>
            </w:tcBorders>
            <w:shd w:val="clear" w:color="auto" w:fill="auto"/>
            <w:noWrap/>
            <w:vAlign w:val="bottom"/>
            <w:hideMark/>
          </w:tcPr>
          <w:p w14:paraId="69F9950B"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2259</w:t>
            </w:r>
          </w:p>
        </w:tc>
        <w:tc>
          <w:tcPr>
            <w:tcW w:w="833" w:type="pct"/>
            <w:tcBorders>
              <w:top w:val="nil"/>
              <w:left w:val="nil"/>
              <w:bottom w:val="single" w:sz="8" w:space="0" w:color="C0C0C0"/>
              <w:right w:val="nil"/>
            </w:tcBorders>
            <w:shd w:val="clear" w:color="auto" w:fill="auto"/>
            <w:noWrap/>
            <w:vAlign w:val="bottom"/>
            <w:hideMark/>
          </w:tcPr>
          <w:p w14:paraId="26D7A51C"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2497</w:t>
            </w:r>
          </w:p>
        </w:tc>
        <w:tc>
          <w:tcPr>
            <w:tcW w:w="834" w:type="pct"/>
            <w:tcBorders>
              <w:top w:val="nil"/>
              <w:left w:val="nil"/>
              <w:bottom w:val="single" w:sz="8" w:space="0" w:color="C0C0C0"/>
              <w:right w:val="nil"/>
            </w:tcBorders>
            <w:shd w:val="clear" w:color="auto" w:fill="auto"/>
            <w:noWrap/>
            <w:vAlign w:val="bottom"/>
            <w:hideMark/>
          </w:tcPr>
          <w:p w14:paraId="39E5DC0B"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2747</w:t>
            </w:r>
          </w:p>
        </w:tc>
      </w:tr>
      <w:tr w:rsidR="00F7140D" w:rsidRPr="008D1145" w14:paraId="35164833"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26A6B56" w14:textId="77777777" w:rsidR="00F7140D" w:rsidRPr="008D1145" w:rsidRDefault="00F7140D"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27A4AB71"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1714</w:t>
            </w:r>
          </w:p>
        </w:tc>
        <w:tc>
          <w:tcPr>
            <w:tcW w:w="833" w:type="pct"/>
            <w:tcBorders>
              <w:top w:val="nil"/>
              <w:left w:val="nil"/>
              <w:bottom w:val="single" w:sz="8" w:space="0" w:color="C0C0C0"/>
              <w:right w:val="nil"/>
            </w:tcBorders>
            <w:shd w:val="clear" w:color="auto" w:fill="auto"/>
            <w:noWrap/>
            <w:vAlign w:val="bottom"/>
            <w:hideMark/>
          </w:tcPr>
          <w:p w14:paraId="7351E8C9"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2587</w:t>
            </w:r>
          </w:p>
        </w:tc>
        <w:tc>
          <w:tcPr>
            <w:tcW w:w="833" w:type="pct"/>
            <w:tcBorders>
              <w:top w:val="nil"/>
              <w:left w:val="nil"/>
              <w:bottom w:val="single" w:sz="8" w:space="0" w:color="C0C0C0"/>
              <w:right w:val="nil"/>
            </w:tcBorders>
            <w:shd w:val="clear" w:color="auto" w:fill="auto"/>
            <w:noWrap/>
            <w:vAlign w:val="bottom"/>
            <w:hideMark/>
          </w:tcPr>
          <w:p w14:paraId="285C65F3"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2636</w:t>
            </w:r>
          </w:p>
        </w:tc>
        <w:tc>
          <w:tcPr>
            <w:tcW w:w="833" w:type="pct"/>
            <w:tcBorders>
              <w:top w:val="nil"/>
              <w:left w:val="nil"/>
              <w:bottom w:val="single" w:sz="8" w:space="0" w:color="C0C0C0"/>
              <w:right w:val="nil"/>
            </w:tcBorders>
            <w:shd w:val="clear" w:color="auto" w:fill="auto"/>
            <w:noWrap/>
            <w:vAlign w:val="bottom"/>
            <w:hideMark/>
          </w:tcPr>
          <w:p w14:paraId="7BBFE9B9"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3176</w:t>
            </w:r>
          </w:p>
        </w:tc>
        <w:tc>
          <w:tcPr>
            <w:tcW w:w="834" w:type="pct"/>
            <w:tcBorders>
              <w:top w:val="nil"/>
              <w:left w:val="nil"/>
              <w:bottom w:val="single" w:sz="8" w:space="0" w:color="C0C0C0"/>
              <w:right w:val="nil"/>
            </w:tcBorders>
            <w:shd w:val="clear" w:color="auto" w:fill="auto"/>
            <w:noWrap/>
            <w:vAlign w:val="bottom"/>
            <w:hideMark/>
          </w:tcPr>
          <w:p w14:paraId="0C76653B"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3228</w:t>
            </w:r>
          </w:p>
        </w:tc>
      </w:tr>
      <w:tr w:rsidR="00F7140D" w:rsidRPr="008D1145" w14:paraId="6CD085A6"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32DC961C" w14:textId="228E8217" w:rsidR="00F7140D"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537771E2"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2027</w:t>
            </w:r>
          </w:p>
        </w:tc>
        <w:tc>
          <w:tcPr>
            <w:tcW w:w="833" w:type="pct"/>
            <w:tcBorders>
              <w:top w:val="nil"/>
              <w:left w:val="nil"/>
              <w:bottom w:val="single" w:sz="8" w:space="0" w:color="C0C0C0"/>
              <w:right w:val="nil"/>
            </w:tcBorders>
            <w:shd w:val="clear" w:color="auto" w:fill="auto"/>
            <w:noWrap/>
            <w:vAlign w:val="bottom"/>
            <w:hideMark/>
          </w:tcPr>
          <w:p w14:paraId="2858D068"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2837</w:t>
            </w:r>
          </w:p>
        </w:tc>
        <w:tc>
          <w:tcPr>
            <w:tcW w:w="833" w:type="pct"/>
            <w:tcBorders>
              <w:top w:val="nil"/>
              <w:left w:val="nil"/>
              <w:bottom w:val="single" w:sz="8" w:space="0" w:color="C0C0C0"/>
              <w:right w:val="nil"/>
            </w:tcBorders>
            <w:shd w:val="clear" w:color="auto" w:fill="auto"/>
            <w:noWrap/>
            <w:vAlign w:val="bottom"/>
            <w:hideMark/>
          </w:tcPr>
          <w:p w14:paraId="723FEF6F"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3024</w:t>
            </w:r>
          </w:p>
        </w:tc>
        <w:tc>
          <w:tcPr>
            <w:tcW w:w="833" w:type="pct"/>
            <w:tcBorders>
              <w:top w:val="nil"/>
              <w:left w:val="nil"/>
              <w:bottom w:val="single" w:sz="8" w:space="0" w:color="C0C0C0"/>
              <w:right w:val="nil"/>
            </w:tcBorders>
            <w:shd w:val="clear" w:color="auto" w:fill="auto"/>
            <w:noWrap/>
            <w:vAlign w:val="bottom"/>
            <w:hideMark/>
          </w:tcPr>
          <w:p w14:paraId="19D1645F"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3047</w:t>
            </w:r>
          </w:p>
        </w:tc>
        <w:tc>
          <w:tcPr>
            <w:tcW w:w="834" w:type="pct"/>
            <w:tcBorders>
              <w:top w:val="nil"/>
              <w:left w:val="nil"/>
              <w:bottom w:val="single" w:sz="8" w:space="0" w:color="C0C0C0"/>
              <w:right w:val="nil"/>
            </w:tcBorders>
            <w:shd w:val="clear" w:color="auto" w:fill="auto"/>
            <w:noWrap/>
            <w:vAlign w:val="bottom"/>
            <w:hideMark/>
          </w:tcPr>
          <w:p w14:paraId="11044B7C"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3810</w:t>
            </w:r>
          </w:p>
        </w:tc>
      </w:tr>
      <w:tr w:rsidR="00F7140D" w:rsidRPr="008D1145" w14:paraId="4DBC053A" w14:textId="77777777" w:rsidTr="003A40F3">
        <w:trPr>
          <w:trHeight w:val="315"/>
        </w:trPr>
        <w:tc>
          <w:tcPr>
            <w:tcW w:w="834" w:type="pct"/>
            <w:tcBorders>
              <w:top w:val="nil"/>
              <w:left w:val="nil"/>
              <w:bottom w:val="single" w:sz="8" w:space="0" w:color="999999"/>
              <w:right w:val="nil"/>
            </w:tcBorders>
            <w:shd w:val="clear" w:color="auto" w:fill="auto"/>
            <w:noWrap/>
            <w:vAlign w:val="center"/>
            <w:hideMark/>
          </w:tcPr>
          <w:p w14:paraId="16A41496" w14:textId="77777777" w:rsidR="00F7140D" w:rsidRPr="008D1145" w:rsidRDefault="00F7140D"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2FB68BE5"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1421</w:t>
            </w:r>
          </w:p>
        </w:tc>
        <w:tc>
          <w:tcPr>
            <w:tcW w:w="833" w:type="pct"/>
            <w:tcBorders>
              <w:top w:val="nil"/>
              <w:left w:val="nil"/>
              <w:bottom w:val="single" w:sz="8" w:space="0" w:color="C0C0C0"/>
              <w:right w:val="nil"/>
            </w:tcBorders>
            <w:shd w:val="clear" w:color="auto" w:fill="auto"/>
            <w:noWrap/>
            <w:vAlign w:val="bottom"/>
            <w:hideMark/>
          </w:tcPr>
          <w:p w14:paraId="09219C06"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2025</w:t>
            </w:r>
          </w:p>
        </w:tc>
        <w:tc>
          <w:tcPr>
            <w:tcW w:w="833" w:type="pct"/>
            <w:tcBorders>
              <w:top w:val="nil"/>
              <w:left w:val="nil"/>
              <w:bottom w:val="single" w:sz="8" w:space="0" w:color="C0C0C0"/>
              <w:right w:val="nil"/>
            </w:tcBorders>
            <w:shd w:val="clear" w:color="auto" w:fill="auto"/>
            <w:noWrap/>
            <w:vAlign w:val="bottom"/>
            <w:hideMark/>
          </w:tcPr>
          <w:p w14:paraId="696B3EC3"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2263</w:t>
            </w:r>
          </w:p>
        </w:tc>
        <w:tc>
          <w:tcPr>
            <w:tcW w:w="833" w:type="pct"/>
            <w:tcBorders>
              <w:top w:val="nil"/>
              <w:left w:val="nil"/>
              <w:bottom w:val="single" w:sz="8" w:space="0" w:color="C0C0C0"/>
              <w:right w:val="nil"/>
            </w:tcBorders>
            <w:shd w:val="clear" w:color="auto" w:fill="auto"/>
            <w:noWrap/>
            <w:vAlign w:val="bottom"/>
            <w:hideMark/>
          </w:tcPr>
          <w:p w14:paraId="52539B9A"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2479</w:t>
            </w:r>
          </w:p>
        </w:tc>
        <w:tc>
          <w:tcPr>
            <w:tcW w:w="834" w:type="pct"/>
            <w:tcBorders>
              <w:top w:val="nil"/>
              <w:left w:val="nil"/>
              <w:bottom w:val="single" w:sz="8" w:space="0" w:color="C0C0C0"/>
              <w:right w:val="nil"/>
            </w:tcBorders>
            <w:shd w:val="clear" w:color="auto" w:fill="auto"/>
            <w:noWrap/>
            <w:vAlign w:val="bottom"/>
            <w:hideMark/>
          </w:tcPr>
          <w:p w14:paraId="6C8537D6"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2604</w:t>
            </w:r>
          </w:p>
        </w:tc>
      </w:tr>
    </w:tbl>
    <w:p w14:paraId="41215EE8" w14:textId="77777777" w:rsidR="00025454" w:rsidRDefault="00025454" w:rsidP="00025454">
      <w:pPr>
        <w:pStyle w:val="Source"/>
      </w:pPr>
      <w:r>
        <w:t>Source: ACIL Allen Consulting</w:t>
      </w:r>
    </w:p>
    <w:p w14:paraId="3842C625" w14:textId="77777777" w:rsidR="00C54EE8" w:rsidRDefault="00C54EE8" w:rsidP="00C54EE8">
      <w:pPr>
        <w:pStyle w:val="Heading2"/>
      </w:pPr>
      <w:bookmarkStart w:id="97" w:name="_Ref393446526"/>
      <w:bookmarkStart w:id="98" w:name="_Ref393446529"/>
      <w:bookmarkStart w:id="99" w:name="_Toc414616521"/>
      <w:r>
        <w:lastRenderedPageBreak/>
        <w:t>Victoria</w:t>
      </w:r>
      <w:bookmarkEnd w:id="93"/>
      <w:bookmarkEnd w:id="97"/>
      <w:bookmarkEnd w:id="98"/>
      <w:bookmarkEnd w:id="99"/>
    </w:p>
    <w:p w14:paraId="74B84770" w14:textId="77777777" w:rsidR="00025454" w:rsidRDefault="00025454" w:rsidP="00025454">
      <w:pPr>
        <w:pStyle w:val="Caption"/>
        <w:keepLines/>
        <w:ind w:left="1247" w:hanging="1247"/>
      </w:pPr>
      <w:bookmarkStart w:id="100" w:name="_Toc401126878"/>
      <w:bookmarkStart w:id="101" w:name="_Ref393388581"/>
      <w:r>
        <w:t xml:space="preserve">Table </w:t>
      </w:r>
      <w:r w:rsidR="006D3551">
        <w:fldChar w:fldCharType="begin"/>
      </w:r>
      <w:r w:rsidR="006D3551">
        <w:instrText xml:space="preserve"> SEQ Table \* MERGEFORMAT </w:instrText>
      </w:r>
      <w:r w:rsidR="006D3551">
        <w:fldChar w:fldCharType="separate"/>
      </w:r>
      <w:r w:rsidR="009E0278">
        <w:rPr>
          <w:noProof/>
        </w:rPr>
        <w:t>14</w:t>
      </w:r>
      <w:r w:rsidR="006D3551">
        <w:rPr>
          <w:noProof/>
        </w:rPr>
        <w:fldChar w:fldCharType="end"/>
      </w:r>
      <w:r w:rsidRPr="001C0426">
        <w:rPr>
          <w:b/>
          <w:color w:val="000000"/>
        </w:rPr>
        <w:tab/>
      </w:r>
      <w:r>
        <w:rPr>
          <w:b/>
          <w:color w:val="000000"/>
        </w:rPr>
        <w:t>Website model - Victoria</w:t>
      </w:r>
      <w:bookmarkEnd w:id="100"/>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3073"/>
        <w:gridCol w:w="1125"/>
        <w:gridCol w:w="1125"/>
        <w:gridCol w:w="1125"/>
        <w:gridCol w:w="1122"/>
      </w:tblGrid>
      <w:tr w:rsidR="00051553" w:rsidRPr="001C0426" w14:paraId="031711E0" w14:textId="77777777" w:rsidTr="0098202F">
        <w:trPr>
          <w:cantSplit/>
          <w:trHeight w:val="300"/>
        </w:trPr>
        <w:tc>
          <w:tcPr>
            <w:tcW w:w="2030" w:type="pct"/>
            <w:tcBorders>
              <w:top w:val="nil"/>
              <w:bottom w:val="single" w:sz="2" w:space="0" w:color="C0C0C0"/>
            </w:tcBorders>
            <w:shd w:val="solid" w:color="9757A6" w:fill="auto"/>
            <w:noWrap/>
            <w:vAlign w:val="center"/>
            <w:hideMark/>
          </w:tcPr>
          <w:p w14:paraId="5C999743" w14:textId="77777777" w:rsidR="00025454" w:rsidRPr="001C0426" w:rsidRDefault="00025454" w:rsidP="00025454">
            <w:pPr>
              <w:pStyle w:val="Tablecolumnheadings"/>
              <w:rPr>
                <w:lang w:eastAsia="en-AU"/>
              </w:rPr>
            </w:pPr>
            <w:r>
              <w:rPr>
                <w:lang w:eastAsia="en-AU"/>
              </w:rPr>
              <w:t>Variable</w:t>
            </w:r>
          </w:p>
        </w:tc>
        <w:tc>
          <w:tcPr>
            <w:tcW w:w="743" w:type="pct"/>
            <w:tcBorders>
              <w:top w:val="nil"/>
              <w:bottom w:val="single" w:sz="2" w:space="0" w:color="C0C0C0"/>
            </w:tcBorders>
            <w:shd w:val="solid" w:color="9757A6" w:fill="auto"/>
            <w:noWrap/>
            <w:vAlign w:val="center"/>
            <w:hideMark/>
          </w:tcPr>
          <w:p w14:paraId="0B4CBDAF" w14:textId="7732D0FB" w:rsidR="00025454" w:rsidRPr="001C0426" w:rsidRDefault="006830DE" w:rsidP="00025454">
            <w:pPr>
              <w:pStyle w:val="Tablecolumnheadings"/>
              <w:jc w:val="center"/>
              <w:rPr>
                <w:lang w:eastAsia="en-AU"/>
              </w:rPr>
            </w:pPr>
            <w:r>
              <w:rPr>
                <w:lang w:eastAsia="en-AU"/>
              </w:rPr>
              <w:t>Summer</w:t>
            </w:r>
          </w:p>
        </w:tc>
        <w:tc>
          <w:tcPr>
            <w:tcW w:w="743" w:type="pct"/>
            <w:tcBorders>
              <w:top w:val="nil"/>
              <w:bottom w:val="single" w:sz="2" w:space="0" w:color="C0C0C0"/>
            </w:tcBorders>
            <w:shd w:val="solid" w:color="9757A6" w:fill="auto"/>
            <w:noWrap/>
            <w:vAlign w:val="center"/>
            <w:hideMark/>
          </w:tcPr>
          <w:p w14:paraId="1A159BF9" w14:textId="77777777" w:rsidR="00025454" w:rsidRPr="001C0426" w:rsidRDefault="00025454" w:rsidP="00025454">
            <w:pPr>
              <w:pStyle w:val="Tablecolumnheadings"/>
              <w:jc w:val="center"/>
              <w:rPr>
                <w:lang w:eastAsia="en-AU"/>
              </w:rPr>
            </w:pPr>
            <w:r w:rsidRPr="001C0426">
              <w:rPr>
                <w:lang w:eastAsia="en-AU"/>
              </w:rPr>
              <w:t>Autumn</w:t>
            </w:r>
          </w:p>
        </w:tc>
        <w:tc>
          <w:tcPr>
            <w:tcW w:w="743" w:type="pct"/>
            <w:tcBorders>
              <w:top w:val="nil"/>
              <w:bottom w:val="single" w:sz="2" w:space="0" w:color="C0C0C0"/>
            </w:tcBorders>
            <w:shd w:val="solid" w:color="9757A6" w:fill="auto"/>
            <w:noWrap/>
            <w:vAlign w:val="center"/>
            <w:hideMark/>
          </w:tcPr>
          <w:p w14:paraId="4A0D582D" w14:textId="76C4457F" w:rsidR="00025454" w:rsidRPr="001C0426" w:rsidRDefault="006830DE" w:rsidP="00025454">
            <w:pPr>
              <w:pStyle w:val="Tablecolumnheadings"/>
              <w:jc w:val="center"/>
              <w:rPr>
                <w:lang w:eastAsia="en-AU"/>
              </w:rPr>
            </w:pPr>
            <w:r>
              <w:rPr>
                <w:lang w:eastAsia="en-AU"/>
              </w:rPr>
              <w:t>Winter</w:t>
            </w:r>
          </w:p>
        </w:tc>
        <w:tc>
          <w:tcPr>
            <w:tcW w:w="742" w:type="pct"/>
            <w:tcBorders>
              <w:top w:val="nil"/>
              <w:bottom w:val="single" w:sz="2" w:space="0" w:color="C0C0C0"/>
            </w:tcBorders>
            <w:shd w:val="solid" w:color="9757A6" w:fill="auto"/>
            <w:noWrap/>
            <w:vAlign w:val="center"/>
            <w:hideMark/>
          </w:tcPr>
          <w:p w14:paraId="7CFCA371" w14:textId="77777777" w:rsidR="00025454" w:rsidRPr="001C0426" w:rsidRDefault="00025454" w:rsidP="00025454">
            <w:pPr>
              <w:pStyle w:val="Tablecolumnheadings"/>
              <w:jc w:val="center"/>
              <w:rPr>
                <w:lang w:eastAsia="en-AU"/>
              </w:rPr>
            </w:pPr>
            <w:r w:rsidRPr="001C0426">
              <w:rPr>
                <w:lang w:eastAsia="en-AU"/>
              </w:rPr>
              <w:t>Spring</w:t>
            </w:r>
          </w:p>
        </w:tc>
      </w:tr>
      <w:tr w:rsidR="00051553" w:rsidRPr="001C0426" w14:paraId="6AD0BBAE" w14:textId="77777777" w:rsidTr="0098202F">
        <w:trPr>
          <w:cantSplit/>
          <w:trHeight w:val="300"/>
        </w:trPr>
        <w:tc>
          <w:tcPr>
            <w:tcW w:w="2030" w:type="pct"/>
            <w:tcBorders>
              <w:top w:val="single" w:sz="2" w:space="0" w:color="C0C0C0"/>
            </w:tcBorders>
            <w:shd w:val="solid" w:color="E6E6E6" w:fill="auto"/>
            <w:noWrap/>
            <w:vAlign w:val="center"/>
            <w:hideMark/>
          </w:tcPr>
          <w:p w14:paraId="2715808A" w14:textId="77777777" w:rsidR="00025454" w:rsidRPr="001C0426" w:rsidRDefault="00025454" w:rsidP="00025454">
            <w:pPr>
              <w:pStyle w:val="Tableunitsrow"/>
              <w:rPr>
                <w:lang w:eastAsia="en-AU"/>
              </w:rPr>
            </w:pPr>
          </w:p>
        </w:tc>
        <w:tc>
          <w:tcPr>
            <w:tcW w:w="743" w:type="pct"/>
            <w:tcBorders>
              <w:top w:val="single" w:sz="2" w:space="0" w:color="C0C0C0"/>
            </w:tcBorders>
            <w:shd w:val="solid" w:color="E6E6E6" w:fill="auto"/>
            <w:noWrap/>
            <w:vAlign w:val="center"/>
            <w:hideMark/>
          </w:tcPr>
          <w:p w14:paraId="7EF0F085"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7C480C9C"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7318A4E5" w14:textId="77777777" w:rsidR="00025454" w:rsidRPr="001C0426" w:rsidRDefault="00025454" w:rsidP="00025454">
            <w:pPr>
              <w:pStyle w:val="Tableunitsrow"/>
              <w:jc w:val="center"/>
              <w:rPr>
                <w:lang w:eastAsia="en-AU"/>
              </w:rPr>
            </w:pPr>
            <w:r>
              <w:rPr>
                <w:rFonts w:cstheme="majorHAnsi"/>
                <w:lang w:eastAsia="en-AU"/>
              </w:rPr>
              <w:t>Coefficient</w:t>
            </w:r>
          </w:p>
        </w:tc>
        <w:tc>
          <w:tcPr>
            <w:tcW w:w="742" w:type="pct"/>
            <w:tcBorders>
              <w:top w:val="single" w:sz="2" w:space="0" w:color="C0C0C0"/>
            </w:tcBorders>
            <w:shd w:val="solid" w:color="E6E6E6" w:fill="auto"/>
            <w:noWrap/>
            <w:vAlign w:val="center"/>
            <w:hideMark/>
          </w:tcPr>
          <w:p w14:paraId="137AD882" w14:textId="77777777" w:rsidR="00025454" w:rsidRPr="001C0426" w:rsidRDefault="00025454" w:rsidP="00025454">
            <w:pPr>
              <w:pStyle w:val="Tableunitsrow"/>
              <w:jc w:val="center"/>
              <w:rPr>
                <w:lang w:eastAsia="en-AU"/>
              </w:rPr>
            </w:pPr>
            <w:r>
              <w:rPr>
                <w:rFonts w:cstheme="majorHAnsi"/>
                <w:lang w:eastAsia="en-AU"/>
              </w:rPr>
              <w:t>Coefficient</w:t>
            </w:r>
          </w:p>
        </w:tc>
      </w:tr>
      <w:tr w:rsidR="008F21EC" w:rsidRPr="008F21EC" w14:paraId="591D69CF" w14:textId="77777777" w:rsidTr="003A40F3">
        <w:trPr>
          <w:cantSplit/>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4BCF4D9" w14:textId="77777777" w:rsidR="008F21EC" w:rsidRPr="00F5008C" w:rsidRDefault="008F21EC" w:rsidP="008F21EC">
            <w:pPr>
              <w:pStyle w:val="Tableunitsrow"/>
              <w:rPr>
                <w:lang w:eastAsia="en-AU"/>
              </w:rPr>
            </w:pPr>
            <w:r w:rsidRPr="00F5008C">
              <w:rPr>
                <w:lang w:eastAsia="en-AU"/>
              </w:rPr>
              <w:t>Constant</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00A25BD" w14:textId="77777777" w:rsidR="008F21EC" w:rsidRPr="008F21EC" w:rsidRDefault="008F21EC" w:rsidP="008F21EC">
            <w:pPr>
              <w:keepNext/>
              <w:spacing w:before="0" w:after="0" w:line="240" w:lineRule="auto"/>
              <w:jc w:val="center"/>
              <w:rPr>
                <w:rFonts w:asciiTheme="majorHAnsi" w:hAnsiTheme="majorHAnsi"/>
                <w:sz w:val="16"/>
                <w:szCs w:val="16"/>
                <w:lang w:eastAsia="en-AU"/>
              </w:rPr>
            </w:pPr>
            <w:r w:rsidRPr="003A40F3">
              <w:rPr>
                <w:rFonts w:ascii="Arial" w:hAnsi="Arial"/>
                <w:color w:val="000000"/>
                <w:sz w:val="16"/>
              </w:rPr>
              <w:t>-404.3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05695A1" w14:textId="77777777" w:rsidR="008F21EC" w:rsidRPr="008F21EC" w:rsidRDefault="008F21EC" w:rsidP="008F21EC">
            <w:pPr>
              <w:keepNext/>
              <w:spacing w:before="0" w:after="0"/>
              <w:jc w:val="center"/>
              <w:rPr>
                <w:rFonts w:asciiTheme="majorHAnsi" w:hAnsiTheme="majorHAnsi"/>
                <w:sz w:val="16"/>
                <w:szCs w:val="16"/>
                <w:lang w:eastAsia="en-AU"/>
              </w:rPr>
            </w:pPr>
            <w:r w:rsidRPr="003A40F3">
              <w:rPr>
                <w:rFonts w:ascii="Arial" w:hAnsi="Arial"/>
                <w:color w:val="000000"/>
                <w:sz w:val="16"/>
              </w:rPr>
              <w:t>-311.0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4B736C0" w14:textId="77777777" w:rsidR="008F21EC" w:rsidRPr="008F21EC" w:rsidRDefault="008F21EC" w:rsidP="008F21EC">
            <w:pPr>
              <w:keepNext/>
              <w:spacing w:before="0" w:after="0"/>
              <w:jc w:val="center"/>
              <w:rPr>
                <w:rFonts w:asciiTheme="majorHAnsi" w:hAnsiTheme="majorHAnsi"/>
                <w:sz w:val="16"/>
                <w:szCs w:val="16"/>
                <w:lang w:eastAsia="en-AU"/>
              </w:rPr>
            </w:pPr>
            <w:r w:rsidRPr="003A40F3">
              <w:rPr>
                <w:rFonts w:ascii="Arial" w:hAnsi="Arial"/>
                <w:color w:val="000000"/>
                <w:sz w:val="16"/>
              </w:rPr>
              <w:t>-324.6</w:t>
            </w:r>
          </w:p>
        </w:tc>
        <w:tc>
          <w:tcPr>
            <w:tcW w:w="742" w:type="pct"/>
            <w:tcBorders>
              <w:top w:val="single" w:sz="2" w:space="0" w:color="C0C0C0"/>
              <w:bottom w:val="single" w:sz="2" w:space="0" w:color="C0C0C0"/>
            </w:tcBorders>
            <w:shd w:val="clear" w:color="auto" w:fill="auto"/>
            <w:noWrap/>
            <w:vAlign w:val="center"/>
            <w:hideMark/>
          </w:tcPr>
          <w:p w14:paraId="33BC47DB" w14:textId="77777777" w:rsidR="008F21EC" w:rsidRPr="008F21EC" w:rsidRDefault="008F21EC" w:rsidP="008F21EC">
            <w:pPr>
              <w:keepNext/>
              <w:spacing w:before="0" w:after="0"/>
              <w:jc w:val="center"/>
              <w:rPr>
                <w:rFonts w:asciiTheme="majorHAnsi" w:hAnsiTheme="majorHAnsi"/>
                <w:sz w:val="16"/>
                <w:szCs w:val="16"/>
                <w:lang w:eastAsia="en-AU"/>
              </w:rPr>
            </w:pPr>
            <w:r w:rsidRPr="003A40F3">
              <w:rPr>
                <w:rFonts w:ascii="Arial" w:hAnsi="Arial"/>
                <w:color w:val="000000"/>
                <w:sz w:val="16"/>
              </w:rPr>
              <w:t>-205.3</w:t>
            </w:r>
          </w:p>
        </w:tc>
      </w:tr>
      <w:tr w:rsidR="008F21EC" w:rsidRPr="00F5008C" w14:paraId="55465E6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8710E74" w14:textId="77777777" w:rsidR="008F21EC" w:rsidRPr="00F5008C" w:rsidRDefault="008F21EC" w:rsidP="008F21EC">
            <w:pPr>
              <w:pStyle w:val="Tableunitsrow"/>
              <w:rPr>
                <w:lang w:eastAsia="en-AU"/>
              </w:rPr>
            </w:pPr>
            <w:r w:rsidRPr="00F5008C">
              <w:rPr>
                <w:lang w:eastAsia="en-AU"/>
              </w:rPr>
              <w:t>Household size N=2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444535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73.2*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C3D9987"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237ABF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8.6*</w:t>
            </w:r>
          </w:p>
        </w:tc>
        <w:tc>
          <w:tcPr>
            <w:tcW w:w="742" w:type="pct"/>
            <w:tcBorders>
              <w:top w:val="single" w:sz="2" w:space="0" w:color="C0C0C0"/>
              <w:bottom w:val="single" w:sz="2" w:space="0" w:color="C0C0C0"/>
            </w:tcBorders>
            <w:shd w:val="clear" w:color="auto" w:fill="auto"/>
            <w:noWrap/>
            <w:vAlign w:val="center"/>
            <w:hideMark/>
          </w:tcPr>
          <w:p w14:paraId="5CCD9127"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21.1*</w:t>
            </w:r>
          </w:p>
        </w:tc>
      </w:tr>
      <w:tr w:rsidR="008F21EC" w:rsidRPr="00F5008C" w14:paraId="4847EE5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7A0A270" w14:textId="77777777" w:rsidR="008F21EC" w:rsidRPr="00F5008C" w:rsidRDefault="008F21EC" w:rsidP="008F21EC">
            <w:pPr>
              <w:pStyle w:val="Tableunitsrow"/>
              <w:rPr>
                <w:lang w:eastAsia="en-AU"/>
              </w:rPr>
            </w:pPr>
            <w:r w:rsidRPr="00F5008C">
              <w:rPr>
                <w:lang w:eastAsia="en-AU"/>
              </w:rPr>
              <w:t>Household size N=3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8845052"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70A2504"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84.5*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B3AF260"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126.8*</w:t>
            </w:r>
          </w:p>
        </w:tc>
        <w:tc>
          <w:tcPr>
            <w:tcW w:w="742" w:type="pct"/>
            <w:tcBorders>
              <w:top w:val="single" w:sz="2" w:space="0" w:color="C0C0C0"/>
              <w:bottom w:val="single" w:sz="2" w:space="0" w:color="C0C0C0"/>
            </w:tcBorders>
            <w:shd w:val="clear" w:color="auto" w:fill="auto"/>
            <w:noWrap/>
            <w:vAlign w:val="center"/>
            <w:hideMark/>
          </w:tcPr>
          <w:p w14:paraId="4F714A9B"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29.7*</w:t>
            </w:r>
          </w:p>
        </w:tc>
      </w:tr>
      <w:tr w:rsidR="008F21EC" w:rsidRPr="00F5008C" w14:paraId="5C28E1E4"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A8FEEEE" w14:textId="77777777" w:rsidR="008F21EC" w:rsidRPr="00F5008C" w:rsidRDefault="008F21EC" w:rsidP="008F21EC">
            <w:pPr>
              <w:pStyle w:val="Tableunitsrow"/>
              <w:rPr>
                <w:lang w:eastAsia="en-AU"/>
              </w:rPr>
            </w:pPr>
            <w:r w:rsidRPr="00F5008C">
              <w:rPr>
                <w:lang w:eastAsia="en-AU"/>
              </w:rPr>
              <w:t>Household size N=4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ECDDA1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38.8*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A342541"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201.4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D860F5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71.2*</w:t>
            </w:r>
          </w:p>
        </w:tc>
        <w:tc>
          <w:tcPr>
            <w:tcW w:w="742" w:type="pct"/>
            <w:tcBorders>
              <w:top w:val="single" w:sz="2" w:space="0" w:color="C0C0C0"/>
              <w:bottom w:val="single" w:sz="2" w:space="0" w:color="C0C0C0"/>
            </w:tcBorders>
            <w:shd w:val="clear" w:color="auto" w:fill="auto"/>
            <w:noWrap/>
            <w:vAlign w:val="center"/>
            <w:hideMark/>
          </w:tcPr>
          <w:p w14:paraId="2B078FEB"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53.8*</w:t>
            </w:r>
          </w:p>
        </w:tc>
      </w:tr>
      <w:tr w:rsidR="008F21EC" w:rsidRPr="00F5008C" w14:paraId="042E8AC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76ED886" w14:textId="77777777" w:rsidR="008F21EC" w:rsidRPr="00F5008C" w:rsidRDefault="008F21EC" w:rsidP="008F21EC">
            <w:pPr>
              <w:pStyle w:val="Tableunitsrow"/>
              <w:rPr>
                <w:lang w:eastAsia="en-AU"/>
              </w:rPr>
            </w:pPr>
            <w:r w:rsidRPr="00F5008C">
              <w:rPr>
                <w:lang w:eastAsia="en-AU"/>
              </w:rPr>
              <w:t>Household size N=5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275475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126.7*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83F03C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346.9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48129C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215.7*</w:t>
            </w:r>
          </w:p>
        </w:tc>
        <w:tc>
          <w:tcPr>
            <w:tcW w:w="742" w:type="pct"/>
            <w:tcBorders>
              <w:top w:val="single" w:sz="2" w:space="0" w:color="C0C0C0"/>
              <w:bottom w:val="single" w:sz="2" w:space="0" w:color="C0C0C0"/>
            </w:tcBorders>
            <w:shd w:val="clear" w:color="auto" w:fill="auto"/>
            <w:noWrap/>
            <w:vAlign w:val="center"/>
            <w:hideMark/>
          </w:tcPr>
          <w:p w14:paraId="5A2CCFD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220.4</w:t>
            </w:r>
          </w:p>
        </w:tc>
      </w:tr>
      <w:tr w:rsidR="008F21EC" w:rsidRPr="00F5008C" w14:paraId="6DA1F3D4"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88ED10F" w14:textId="77777777" w:rsidR="008F21EC" w:rsidRPr="00F5008C" w:rsidRDefault="008F21EC" w:rsidP="008F21EC">
            <w:pPr>
              <w:pStyle w:val="Tableunitsrow"/>
              <w:rPr>
                <w:lang w:eastAsia="en-AU"/>
              </w:rPr>
            </w:pPr>
            <w:r w:rsidRPr="00F5008C">
              <w:rPr>
                <w:lang w:eastAsia="en-AU"/>
              </w:rPr>
              <w:t>Total rooms in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9F6DAF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56.0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E3BA14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47.3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0A80A2D"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73.9</w:t>
            </w:r>
          </w:p>
        </w:tc>
        <w:tc>
          <w:tcPr>
            <w:tcW w:w="742" w:type="pct"/>
            <w:tcBorders>
              <w:top w:val="single" w:sz="2" w:space="0" w:color="C0C0C0"/>
              <w:bottom w:val="single" w:sz="2" w:space="0" w:color="C0C0C0"/>
            </w:tcBorders>
            <w:shd w:val="clear" w:color="auto" w:fill="auto"/>
            <w:noWrap/>
            <w:vAlign w:val="center"/>
            <w:hideMark/>
          </w:tcPr>
          <w:p w14:paraId="199B15D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43.5</w:t>
            </w:r>
          </w:p>
        </w:tc>
      </w:tr>
      <w:tr w:rsidR="008F21EC" w:rsidRPr="00F5008C" w14:paraId="713A77D7"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9140F96" w14:textId="77777777" w:rsidR="008F21EC" w:rsidRPr="00F5008C" w:rsidRDefault="008F21EC" w:rsidP="008F21EC">
            <w:pPr>
              <w:pStyle w:val="Tableunitsrow"/>
              <w:rPr>
                <w:lang w:eastAsia="en-AU"/>
              </w:rPr>
            </w:pPr>
            <w:r w:rsidRPr="00F5008C">
              <w:rPr>
                <w:lang w:eastAsia="en-AU"/>
              </w:rPr>
              <w:t>Electric hot water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1A6EC3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222.8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BC019FF"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309.3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3B231B1"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554.9</w:t>
            </w:r>
          </w:p>
        </w:tc>
        <w:tc>
          <w:tcPr>
            <w:tcW w:w="742" w:type="pct"/>
            <w:tcBorders>
              <w:top w:val="single" w:sz="2" w:space="0" w:color="C0C0C0"/>
              <w:bottom w:val="single" w:sz="2" w:space="0" w:color="C0C0C0"/>
            </w:tcBorders>
            <w:shd w:val="clear" w:color="auto" w:fill="auto"/>
            <w:noWrap/>
            <w:vAlign w:val="center"/>
            <w:hideMark/>
          </w:tcPr>
          <w:p w14:paraId="062915E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347.0</w:t>
            </w:r>
          </w:p>
        </w:tc>
      </w:tr>
      <w:tr w:rsidR="008F21EC" w:rsidRPr="00F5008C" w14:paraId="0B30BEC6"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B145808" w14:textId="77777777" w:rsidR="008F21EC" w:rsidRPr="00F5008C" w:rsidRDefault="008F21EC" w:rsidP="008F21EC">
            <w:pPr>
              <w:pStyle w:val="Tableunitsrow"/>
              <w:rPr>
                <w:lang w:eastAsia="en-AU"/>
              </w:rPr>
            </w:pPr>
            <w:r w:rsidRPr="00F5008C">
              <w:rPr>
                <w:lang w:eastAsia="en-AU"/>
              </w:rPr>
              <w:t>AC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6821E8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8D9B8A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38D741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1.7*</w:t>
            </w:r>
          </w:p>
        </w:tc>
        <w:tc>
          <w:tcPr>
            <w:tcW w:w="742" w:type="pct"/>
            <w:tcBorders>
              <w:top w:val="single" w:sz="2" w:space="0" w:color="C0C0C0"/>
              <w:bottom w:val="single" w:sz="2" w:space="0" w:color="C0C0C0"/>
            </w:tcBorders>
            <w:shd w:val="clear" w:color="auto" w:fill="auto"/>
            <w:noWrap/>
            <w:vAlign w:val="center"/>
            <w:hideMark/>
          </w:tcPr>
          <w:p w14:paraId="44ABBAF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w:t>
            </w:r>
          </w:p>
        </w:tc>
      </w:tr>
      <w:tr w:rsidR="008F21EC" w:rsidRPr="00F5008C" w14:paraId="1DBBF0C4"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8135D03" w14:textId="68919EEF" w:rsidR="008F21EC" w:rsidRPr="00F5008C" w:rsidRDefault="008F21EC" w:rsidP="008F21EC">
            <w:pPr>
              <w:pStyle w:val="Tableunitsrow"/>
              <w:rPr>
                <w:lang w:eastAsia="en-AU"/>
              </w:rPr>
            </w:pPr>
            <w:r w:rsidRPr="00F5008C">
              <w:rPr>
                <w:lang w:eastAsia="en-AU"/>
              </w:rPr>
              <w:t>O</w:t>
            </w:r>
            <w:r w:rsidR="005B7E55">
              <w:rPr>
                <w:lang w:eastAsia="en-AU"/>
              </w:rPr>
              <w:t>per</w:t>
            </w:r>
            <w:r w:rsidRPr="00F5008C">
              <w:rPr>
                <w:lang w:eastAsia="en-AU"/>
              </w:rPr>
              <w:t>ating TVs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9E426F0"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57.0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0B69FC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85.2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91C5FED"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17.9*</w:t>
            </w:r>
          </w:p>
        </w:tc>
        <w:tc>
          <w:tcPr>
            <w:tcW w:w="742" w:type="pct"/>
            <w:tcBorders>
              <w:top w:val="single" w:sz="2" w:space="0" w:color="C0C0C0"/>
              <w:bottom w:val="single" w:sz="2" w:space="0" w:color="C0C0C0"/>
            </w:tcBorders>
            <w:shd w:val="clear" w:color="auto" w:fill="auto"/>
            <w:noWrap/>
            <w:vAlign w:val="center"/>
            <w:hideMark/>
          </w:tcPr>
          <w:p w14:paraId="2098B747"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37.9</w:t>
            </w:r>
          </w:p>
        </w:tc>
      </w:tr>
      <w:tr w:rsidR="008F21EC" w:rsidRPr="00F5008C" w14:paraId="15DEDF9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E105E1A" w14:textId="77777777" w:rsidR="008F21EC" w:rsidRPr="00F5008C" w:rsidRDefault="008F21EC" w:rsidP="008F21EC">
            <w:pPr>
              <w:pStyle w:val="Tableunitsrow"/>
              <w:rPr>
                <w:lang w:eastAsia="en-AU"/>
              </w:rPr>
            </w:pPr>
            <w:r w:rsidRPr="00F5008C">
              <w:rPr>
                <w:lang w:eastAsia="en-AU"/>
              </w:rPr>
              <w:t>Swimming pool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4F6EF8C"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531.5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050C17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394.0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51B233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172.7*</w:t>
            </w:r>
          </w:p>
        </w:tc>
        <w:tc>
          <w:tcPr>
            <w:tcW w:w="742" w:type="pct"/>
            <w:tcBorders>
              <w:top w:val="single" w:sz="2" w:space="0" w:color="C0C0C0"/>
              <w:bottom w:val="single" w:sz="2" w:space="0" w:color="C0C0C0"/>
            </w:tcBorders>
            <w:shd w:val="clear" w:color="auto" w:fill="auto"/>
            <w:noWrap/>
            <w:vAlign w:val="center"/>
            <w:hideMark/>
          </w:tcPr>
          <w:p w14:paraId="5D22A9F4"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403.5</w:t>
            </w:r>
          </w:p>
        </w:tc>
      </w:tr>
      <w:tr w:rsidR="008F21EC" w:rsidRPr="00F5008C" w14:paraId="047D9C7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234778D" w14:textId="77777777" w:rsidR="008F21EC" w:rsidRPr="00F5008C" w:rsidRDefault="008F21EC" w:rsidP="008F21EC">
            <w:pPr>
              <w:pStyle w:val="Tableunitsrow"/>
              <w:rPr>
                <w:lang w:eastAsia="en-AU"/>
              </w:rPr>
            </w:pPr>
            <w:r w:rsidRPr="00F5008C">
              <w:rPr>
                <w:lang w:eastAsia="en-AU"/>
              </w:rPr>
              <w:t>Electric heating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1DB31F1"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117BC9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6AB0F7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5.1*</w:t>
            </w:r>
          </w:p>
        </w:tc>
        <w:tc>
          <w:tcPr>
            <w:tcW w:w="742" w:type="pct"/>
            <w:tcBorders>
              <w:top w:val="single" w:sz="2" w:space="0" w:color="C0C0C0"/>
              <w:bottom w:val="single" w:sz="2" w:space="0" w:color="C0C0C0"/>
            </w:tcBorders>
            <w:shd w:val="clear" w:color="auto" w:fill="auto"/>
            <w:noWrap/>
            <w:vAlign w:val="center"/>
            <w:hideMark/>
          </w:tcPr>
          <w:p w14:paraId="4B7C8EC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2.8*</w:t>
            </w:r>
          </w:p>
        </w:tc>
      </w:tr>
      <w:tr w:rsidR="008F21EC" w:rsidRPr="00F5008C" w14:paraId="21558810"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1E861F6" w14:textId="77777777" w:rsidR="008F21EC" w:rsidRPr="00F5008C" w:rsidRDefault="008F21EC" w:rsidP="008F21EC">
            <w:pPr>
              <w:pStyle w:val="Tableunitsrow"/>
              <w:rPr>
                <w:lang w:eastAsia="en-AU"/>
              </w:rPr>
            </w:pPr>
            <w:r w:rsidRPr="00F5008C">
              <w:rPr>
                <w:lang w:eastAsia="en-AU"/>
              </w:rPr>
              <w:t>Dishwasher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B030751"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48.5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E3C65F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48.9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E1FE59B"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55.4</w:t>
            </w:r>
          </w:p>
        </w:tc>
        <w:tc>
          <w:tcPr>
            <w:tcW w:w="742" w:type="pct"/>
            <w:tcBorders>
              <w:top w:val="single" w:sz="2" w:space="0" w:color="C0C0C0"/>
              <w:bottom w:val="single" w:sz="2" w:space="0" w:color="C0C0C0"/>
            </w:tcBorders>
            <w:shd w:val="clear" w:color="auto" w:fill="auto"/>
            <w:noWrap/>
            <w:vAlign w:val="center"/>
            <w:hideMark/>
          </w:tcPr>
          <w:p w14:paraId="08B84C5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47.8</w:t>
            </w:r>
          </w:p>
        </w:tc>
      </w:tr>
      <w:tr w:rsidR="008F21EC" w:rsidRPr="00F5008C" w14:paraId="2B8BD60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9519B36" w14:textId="77777777" w:rsidR="008F21EC" w:rsidRPr="00F5008C" w:rsidRDefault="008F21EC" w:rsidP="008F21EC">
            <w:pPr>
              <w:pStyle w:val="Tableunitsrow"/>
              <w:rPr>
                <w:lang w:eastAsia="en-AU"/>
              </w:rPr>
            </w:pPr>
            <w:r w:rsidRPr="00F5008C">
              <w:rPr>
                <w:lang w:eastAsia="en-AU"/>
              </w:rPr>
              <w:t>Solar powered electricity generation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ABC58C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-256.7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A7D02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-123.7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EE8F84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-94.8*</w:t>
            </w:r>
          </w:p>
        </w:tc>
        <w:tc>
          <w:tcPr>
            <w:tcW w:w="742" w:type="pct"/>
            <w:tcBorders>
              <w:top w:val="single" w:sz="2" w:space="0" w:color="C0C0C0"/>
              <w:bottom w:val="single" w:sz="2" w:space="0" w:color="C0C0C0"/>
            </w:tcBorders>
            <w:shd w:val="clear" w:color="auto" w:fill="auto"/>
            <w:noWrap/>
            <w:vAlign w:val="center"/>
            <w:hideMark/>
          </w:tcPr>
          <w:p w14:paraId="1A8997A8"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-160.0</w:t>
            </w:r>
          </w:p>
        </w:tc>
      </w:tr>
      <w:tr w:rsidR="008F21EC" w:rsidRPr="00F5008C" w14:paraId="2A0DAE9F"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E9ECE1E" w14:textId="77777777" w:rsidR="008F21EC" w:rsidRPr="00F5008C" w:rsidRDefault="008F21EC" w:rsidP="008F21EC">
            <w:pPr>
              <w:pStyle w:val="Tableunitsrow"/>
              <w:rPr>
                <w:lang w:eastAsia="en-AU"/>
              </w:rPr>
            </w:pPr>
            <w:r w:rsidRPr="00F5008C">
              <w:rPr>
                <w:lang w:eastAsia="en-AU"/>
              </w:rPr>
              <w:t>Refrigerators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D562D3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182.9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E125CEC"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186.2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1838274"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162.0</w:t>
            </w:r>
          </w:p>
        </w:tc>
        <w:tc>
          <w:tcPr>
            <w:tcW w:w="742" w:type="pct"/>
            <w:tcBorders>
              <w:top w:val="single" w:sz="2" w:space="0" w:color="C0C0C0"/>
              <w:bottom w:val="single" w:sz="2" w:space="0" w:color="C0C0C0"/>
            </w:tcBorders>
            <w:shd w:val="clear" w:color="auto" w:fill="auto"/>
            <w:noWrap/>
            <w:vAlign w:val="center"/>
            <w:hideMark/>
          </w:tcPr>
          <w:p w14:paraId="5D30893C"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124.5</w:t>
            </w:r>
          </w:p>
        </w:tc>
      </w:tr>
      <w:tr w:rsidR="008F21EC" w:rsidRPr="00F5008C" w14:paraId="7E8EE93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9F0CBD9" w14:textId="77777777" w:rsidR="008F21EC" w:rsidRPr="00F5008C" w:rsidRDefault="008F21EC" w:rsidP="008F21EC">
            <w:pPr>
              <w:pStyle w:val="Tableunitsrow"/>
              <w:rPr>
                <w:lang w:eastAsia="en-AU"/>
              </w:rPr>
            </w:pPr>
            <w:r w:rsidRPr="00F5008C">
              <w:rPr>
                <w:lang w:eastAsia="en-AU"/>
              </w:rPr>
              <w:t>% of time appliances left on at wall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5C9259D"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B4D37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420AD5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0.8*</w:t>
            </w:r>
          </w:p>
        </w:tc>
        <w:tc>
          <w:tcPr>
            <w:tcW w:w="742" w:type="pct"/>
            <w:tcBorders>
              <w:top w:val="single" w:sz="2" w:space="0" w:color="C0C0C0"/>
              <w:bottom w:val="single" w:sz="2" w:space="0" w:color="C0C0C0"/>
            </w:tcBorders>
            <w:shd w:val="clear" w:color="auto" w:fill="auto"/>
            <w:noWrap/>
            <w:vAlign w:val="center"/>
            <w:hideMark/>
          </w:tcPr>
          <w:p w14:paraId="04A6657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0.7*</w:t>
            </w:r>
          </w:p>
        </w:tc>
      </w:tr>
      <w:tr w:rsidR="008F21EC" w:rsidRPr="00F5008C" w14:paraId="40AD9509"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B967152" w14:textId="77777777" w:rsidR="008F21EC" w:rsidRPr="00F5008C" w:rsidRDefault="008F21EC" w:rsidP="008F21EC">
            <w:pPr>
              <w:pStyle w:val="Tableunitsrow"/>
              <w:rPr>
                <w:lang w:eastAsia="en-AU"/>
              </w:rPr>
            </w:pPr>
            <w:r w:rsidRPr="00F5008C">
              <w:rPr>
                <w:lang w:eastAsia="en-AU"/>
              </w:rPr>
              <w:t>Electric cook top</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5863E6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298.3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A154A5D"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357.9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DD2B42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462.2</w:t>
            </w:r>
          </w:p>
        </w:tc>
        <w:tc>
          <w:tcPr>
            <w:tcW w:w="742" w:type="pct"/>
            <w:tcBorders>
              <w:top w:val="single" w:sz="2" w:space="0" w:color="C0C0C0"/>
              <w:bottom w:val="single" w:sz="2" w:space="0" w:color="C0C0C0"/>
            </w:tcBorders>
            <w:shd w:val="clear" w:color="auto" w:fill="auto"/>
            <w:noWrap/>
            <w:vAlign w:val="center"/>
            <w:hideMark/>
          </w:tcPr>
          <w:p w14:paraId="27569C0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309.6</w:t>
            </w:r>
          </w:p>
        </w:tc>
      </w:tr>
      <w:tr w:rsidR="008F21EC" w:rsidRPr="00F5008C" w14:paraId="04560901"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E3B4CD7" w14:textId="77777777" w:rsidR="008F21EC" w:rsidRPr="00F5008C" w:rsidRDefault="008F21EC" w:rsidP="008F21EC">
            <w:pPr>
              <w:pStyle w:val="Tableunitsrow"/>
              <w:rPr>
                <w:lang w:eastAsia="en-AU"/>
              </w:rPr>
            </w:pPr>
            <w:r w:rsidRPr="00F5008C">
              <w:rPr>
                <w:lang w:eastAsia="en-AU"/>
              </w:rPr>
              <w:t>Computers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3FFB464"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89.8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3B82377"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65.2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A355C7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110.5</w:t>
            </w:r>
          </w:p>
        </w:tc>
        <w:tc>
          <w:tcPr>
            <w:tcW w:w="742" w:type="pct"/>
            <w:tcBorders>
              <w:top w:val="single" w:sz="2" w:space="0" w:color="C0C0C0"/>
              <w:bottom w:val="single" w:sz="2" w:space="0" w:color="C0C0C0"/>
            </w:tcBorders>
            <w:shd w:val="clear" w:color="auto" w:fill="auto"/>
            <w:noWrap/>
            <w:vAlign w:val="center"/>
            <w:hideMark/>
          </w:tcPr>
          <w:p w14:paraId="1C29A2C4"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72.3</w:t>
            </w:r>
          </w:p>
        </w:tc>
      </w:tr>
      <w:tr w:rsidR="008F21EC" w:rsidRPr="00F5008C" w14:paraId="3520F9B8"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3A42FFF" w14:textId="77777777" w:rsidR="008F21EC" w:rsidRPr="00F5008C" w:rsidRDefault="008F21EC" w:rsidP="008F21EC">
            <w:pPr>
              <w:pStyle w:val="Tableunitsrow"/>
              <w:rPr>
                <w:lang w:eastAsia="en-AU"/>
              </w:rPr>
            </w:pPr>
            <w:r w:rsidRPr="00F5008C">
              <w:rPr>
                <w:lang w:eastAsia="en-AU"/>
              </w:rPr>
              <w:t>Washing machine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CD2322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DB37B9"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2F56C2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10.4*</w:t>
            </w:r>
          </w:p>
        </w:tc>
        <w:tc>
          <w:tcPr>
            <w:tcW w:w="742" w:type="pct"/>
            <w:tcBorders>
              <w:top w:val="single" w:sz="2" w:space="0" w:color="C0C0C0"/>
              <w:bottom w:val="single" w:sz="2" w:space="0" w:color="C0C0C0"/>
            </w:tcBorders>
            <w:shd w:val="clear" w:color="auto" w:fill="auto"/>
            <w:noWrap/>
            <w:vAlign w:val="center"/>
            <w:hideMark/>
          </w:tcPr>
          <w:p w14:paraId="5C43EE7C"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5.5*</w:t>
            </w:r>
          </w:p>
        </w:tc>
      </w:tr>
      <w:tr w:rsidR="008F21EC" w:rsidRPr="00F5008C" w14:paraId="0C7C5D3A"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D18C62F" w14:textId="77777777" w:rsidR="008F21EC" w:rsidRPr="00F5008C" w:rsidRDefault="008F21EC" w:rsidP="008F21EC">
            <w:pPr>
              <w:pStyle w:val="Tableunitsrow"/>
              <w:rPr>
                <w:lang w:eastAsia="en-AU"/>
              </w:rPr>
            </w:pPr>
            <w:r w:rsidRPr="00F5008C">
              <w:rPr>
                <w:lang w:eastAsia="en-AU"/>
              </w:rPr>
              <w:t>Separate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A77D7B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29B246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31.1*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4D0619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72.9*</w:t>
            </w:r>
          </w:p>
        </w:tc>
        <w:tc>
          <w:tcPr>
            <w:tcW w:w="742" w:type="pct"/>
            <w:tcBorders>
              <w:top w:val="single" w:sz="2" w:space="0" w:color="C0C0C0"/>
              <w:bottom w:val="single" w:sz="2" w:space="0" w:color="C0C0C0"/>
            </w:tcBorders>
            <w:shd w:val="clear" w:color="auto" w:fill="auto"/>
            <w:noWrap/>
            <w:vAlign w:val="center"/>
            <w:hideMark/>
          </w:tcPr>
          <w:p w14:paraId="093D373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93.1</w:t>
            </w:r>
          </w:p>
        </w:tc>
      </w:tr>
      <w:tr w:rsidR="008F21EC" w:rsidRPr="00F5008C" w14:paraId="3DD2D821"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1A11338B" w14:textId="77777777" w:rsidR="008F21EC" w:rsidRPr="00F5008C" w:rsidRDefault="008F21EC" w:rsidP="008F21EC">
            <w:pPr>
              <w:pStyle w:val="Tableunitsrow"/>
              <w:rPr>
                <w:lang w:eastAsia="en-AU"/>
              </w:rPr>
            </w:pPr>
            <w:r w:rsidRPr="00F5008C">
              <w:rPr>
                <w:lang w:eastAsia="en-AU"/>
              </w:rPr>
              <w:t>Computer use - total time all computers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F31B30"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966C30D"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6558F8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2.3</w:t>
            </w:r>
          </w:p>
        </w:tc>
        <w:tc>
          <w:tcPr>
            <w:tcW w:w="742" w:type="pct"/>
            <w:tcBorders>
              <w:top w:val="single" w:sz="2" w:space="0" w:color="C0C0C0"/>
              <w:bottom w:val="single" w:sz="2" w:space="0" w:color="C0C0C0"/>
            </w:tcBorders>
            <w:shd w:val="clear" w:color="auto" w:fill="auto"/>
            <w:noWrap/>
            <w:vAlign w:val="center"/>
            <w:hideMark/>
          </w:tcPr>
          <w:p w14:paraId="7B711F8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w:t>
            </w:r>
          </w:p>
        </w:tc>
      </w:tr>
      <w:tr w:rsidR="008F21EC" w:rsidRPr="00F5008C" w14:paraId="6F2765A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CBA476C" w14:textId="77777777" w:rsidR="008F21EC" w:rsidRPr="00F5008C" w:rsidRDefault="008F21EC" w:rsidP="008F21EC">
            <w:pPr>
              <w:pStyle w:val="Tableunitsrow"/>
              <w:rPr>
                <w:lang w:eastAsia="en-AU"/>
              </w:rPr>
            </w:pPr>
            <w:r w:rsidRPr="00F5008C">
              <w:rPr>
                <w:lang w:eastAsia="en-AU"/>
              </w:rPr>
              <w:t>Clothes dryer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152E77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34.4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4872D1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29.3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D9388D"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28.2*</w:t>
            </w:r>
          </w:p>
        </w:tc>
        <w:tc>
          <w:tcPr>
            <w:tcW w:w="742" w:type="pct"/>
            <w:tcBorders>
              <w:top w:val="single" w:sz="2" w:space="0" w:color="C0C0C0"/>
              <w:bottom w:val="single" w:sz="2" w:space="0" w:color="C0C0C0"/>
            </w:tcBorders>
            <w:shd w:val="clear" w:color="auto" w:fill="auto"/>
            <w:noWrap/>
            <w:vAlign w:val="center"/>
            <w:hideMark/>
          </w:tcPr>
          <w:p w14:paraId="485B3C5C"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35.0</w:t>
            </w:r>
          </w:p>
        </w:tc>
      </w:tr>
      <w:tr w:rsidR="008F21EC" w:rsidRPr="00F5008C" w14:paraId="45C407C2"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5743F90" w14:textId="77777777" w:rsidR="008F21EC" w:rsidRPr="00F5008C" w:rsidRDefault="008F21EC" w:rsidP="008F21EC">
            <w:pPr>
              <w:pStyle w:val="Tableunitsrow"/>
              <w:rPr>
                <w:lang w:eastAsia="en-AU"/>
              </w:rPr>
            </w:pPr>
            <w:r w:rsidRPr="00F5008C">
              <w:rPr>
                <w:lang w:eastAsia="en-AU"/>
              </w:rPr>
              <w:t>Hours TVs on during the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7B76D9F"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2F565B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B4B3DF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-1.1*</w:t>
            </w:r>
          </w:p>
        </w:tc>
        <w:tc>
          <w:tcPr>
            <w:tcW w:w="742" w:type="pct"/>
            <w:tcBorders>
              <w:top w:val="single" w:sz="2" w:space="0" w:color="C0C0C0"/>
              <w:bottom w:val="single" w:sz="2" w:space="0" w:color="C0C0C0"/>
            </w:tcBorders>
            <w:shd w:val="clear" w:color="auto" w:fill="auto"/>
            <w:noWrap/>
            <w:vAlign w:val="center"/>
            <w:hideMark/>
          </w:tcPr>
          <w:p w14:paraId="3094566B"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-0.2*</w:t>
            </w:r>
          </w:p>
        </w:tc>
      </w:tr>
      <w:tr w:rsidR="008F21EC" w:rsidRPr="00F5008C" w14:paraId="3164907A"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C6A82DC" w14:textId="77777777" w:rsidR="008F21EC" w:rsidRPr="00F5008C" w:rsidRDefault="008F21EC" w:rsidP="008F21EC">
            <w:pPr>
              <w:pStyle w:val="Tableunitsrow"/>
              <w:rPr>
                <w:lang w:eastAsia="en-AU"/>
              </w:rPr>
            </w:pPr>
            <w:r w:rsidRPr="00F5008C">
              <w:rPr>
                <w:lang w:eastAsia="en-AU"/>
              </w:rPr>
              <w:t>Electric oven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D2ADC2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4DBBA3"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44.1*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124177B"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33*</w:t>
            </w:r>
          </w:p>
        </w:tc>
        <w:tc>
          <w:tcPr>
            <w:tcW w:w="742" w:type="pct"/>
            <w:tcBorders>
              <w:top w:val="single" w:sz="2" w:space="0" w:color="C0C0C0"/>
              <w:bottom w:val="single" w:sz="2" w:space="0" w:color="C0C0C0"/>
            </w:tcBorders>
            <w:shd w:val="clear" w:color="auto" w:fill="auto"/>
            <w:noWrap/>
            <w:vAlign w:val="center"/>
            <w:hideMark/>
          </w:tcPr>
          <w:p w14:paraId="40A5BD8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0.3*</w:t>
            </w:r>
          </w:p>
        </w:tc>
      </w:tr>
      <w:tr w:rsidR="008F21EC" w:rsidRPr="00F5008C" w14:paraId="3F88A5EB"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A076724" w14:textId="77777777" w:rsidR="008F21EC" w:rsidRPr="00F5008C" w:rsidRDefault="008F21EC" w:rsidP="008F21EC">
            <w:pPr>
              <w:pStyle w:val="Tableunitsrow"/>
              <w:rPr>
                <w:lang w:eastAsia="en-AU"/>
              </w:rPr>
            </w:pPr>
            <w:r w:rsidRPr="00F5008C">
              <w:rPr>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90CD395"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C1DA636"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87E5077"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742" w:type="pct"/>
            <w:tcBorders>
              <w:top w:val="single" w:sz="2" w:space="0" w:color="C0C0C0"/>
              <w:bottom w:val="single" w:sz="2" w:space="0" w:color="C0C0C0"/>
            </w:tcBorders>
            <w:shd w:val="clear" w:color="auto" w:fill="auto"/>
            <w:noWrap/>
            <w:vAlign w:val="center"/>
            <w:hideMark/>
          </w:tcPr>
          <w:p w14:paraId="10E1BFD2"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r>
      <w:tr w:rsidR="008F21EC" w:rsidRPr="00F5008C" w14:paraId="34E73369" w14:textId="77777777" w:rsidTr="003A40F3">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851FEE9" w14:textId="77777777" w:rsidR="008F21EC" w:rsidRPr="00F5008C" w:rsidRDefault="008F21EC" w:rsidP="008F21EC">
            <w:pPr>
              <w:pStyle w:val="Tableunitsrow"/>
              <w:rPr>
                <w:lang w:eastAsia="en-AU"/>
              </w:rPr>
            </w:pPr>
            <w:r w:rsidRPr="00F5008C">
              <w:rPr>
                <w:lang w:eastAsia="en-AU"/>
              </w:rPr>
              <w:t>Adjusted R-squared</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CAD28FA"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0.554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A09F43C"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0.433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AEB6D8E"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0.292</w:t>
            </w:r>
          </w:p>
        </w:tc>
        <w:tc>
          <w:tcPr>
            <w:tcW w:w="742" w:type="pct"/>
            <w:tcBorders>
              <w:top w:val="single" w:sz="2" w:space="0" w:color="C0C0C0"/>
              <w:bottom w:val="single" w:sz="2" w:space="0" w:color="C0C0C0"/>
            </w:tcBorders>
            <w:shd w:val="clear" w:color="auto" w:fill="auto"/>
            <w:noWrap/>
            <w:vAlign w:val="center"/>
            <w:hideMark/>
          </w:tcPr>
          <w:p w14:paraId="04D68634" w14:textId="77777777" w:rsidR="008F21EC" w:rsidRDefault="008F21EC" w:rsidP="008F21EC">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0.454</w:t>
            </w:r>
          </w:p>
        </w:tc>
      </w:tr>
    </w:tbl>
    <w:p w14:paraId="24AC17AA" w14:textId="77777777" w:rsidR="00025454" w:rsidRDefault="00025454" w:rsidP="00025454">
      <w:pPr>
        <w:pStyle w:val="Source"/>
      </w:pPr>
      <w:r>
        <w:t xml:space="preserve">Note: </w:t>
      </w:r>
      <w:r>
        <w:rPr>
          <w:rFonts w:cstheme="majorHAnsi"/>
        </w:rPr>
        <w:t>Coefficients marked with * were not statistically significant at the 10% level.</w:t>
      </w:r>
    </w:p>
    <w:p w14:paraId="7914AA66" w14:textId="77777777" w:rsidR="00025454" w:rsidRDefault="00025454" w:rsidP="00025454">
      <w:pPr>
        <w:pStyle w:val="Source"/>
      </w:pPr>
      <w:r>
        <w:t>Source: ACIL Allen Consulting</w:t>
      </w:r>
    </w:p>
    <w:p w14:paraId="28D9FC7F" w14:textId="77777777" w:rsidR="00025454" w:rsidRDefault="00025454" w:rsidP="00025454">
      <w:pPr>
        <w:pStyle w:val="Caption"/>
      </w:pPr>
      <w:bookmarkStart w:id="102" w:name="_Toc401126879"/>
      <w:r>
        <w:lastRenderedPageBreak/>
        <w:t xml:space="preserve">Table </w:t>
      </w:r>
      <w:r w:rsidR="006D3551">
        <w:fldChar w:fldCharType="begin"/>
      </w:r>
      <w:r w:rsidR="006D3551">
        <w:instrText xml:space="preserve"> SEQ Table \* MERGEFORMAT </w:instrText>
      </w:r>
      <w:r w:rsidR="006D3551">
        <w:fldChar w:fldCharType="separate"/>
      </w:r>
      <w:r w:rsidR="009E0278">
        <w:rPr>
          <w:noProof/>
        </w:rPr>
        <w:t>15</w:t>
      </w:r>
      <w:r w:rsidR="006D3551">
        <w:rPr>
          <w:noProof/>
        </w:rPr>
        <w:fldChar w:fldCharType="end"/>
      </w:r>
      <w:r w:rsidRPr="00334AAB">
        <w:rPr>
          <w:b/>
          <w:color w:val="000000"/>
        </w:rPr>
        <w:tab/>
      </w:r>
      <w:r w:rsidR="008D1145">
        <w:rPr>
          <w:b/>
          <w:color w:val="000000"/>
        </w:rPr>
        <w:t>Victorian b</w:t>
      </w:r>
      <w:r>
        <w:rPr>
          <w:b/>
          <w:color w:val="000000"/>
        </w:rPr>
        <w:t xml:space="preserve">enchmarks model </w:t>
      </w:r>
      <w:r w:rsidR="008D1145">
        <w:rPr>
          <w:b/>
          <w:color w:val="000000"/>
        </w:rPr>
        <w:t>–</w:t>
      </w:r>
      <w:r>
        <w:rPr>
          <w:b/>
          <w:color w:val="000000"/>
        </w:rPr>
        <w:t xml:space="preserve"> </w:t>
      </w:r>
      <w:r w:rsidR="008D1145">
        <w:rPr>
          <w:b/>
          <w:color w:val="000000"/>
        </w:rPr>
        <w:t>controlling for gas</w:t>
      </w:r>
      <w:bookmarkEnd w:id="102"/>
    </w:p>
    <w:tbl>
      <w:tblPr>
        <w:tblW w:w="5000" w:type="pct"/>
        <w:tblLook w:val="04A0" w:firstRow="1" w:lastRow="0" w:firstColumn="1" w:lastColumn="0" w:noHBand="0" w:noVBand="1"/>
      </w:tblPr>
      <w:tblGrid>
        <w:gridCol w:w="2622"/>
        <w:gridCol w:w="1241"/>
        <w:gridCol w:w="1241"/>
        <w:gridCol w:w="1241"/>
        <w:gridCol w:w="1243"/>
      </w:tblGrid>
      <w:tr w:rsidR="008D1145" w:rsidRPr="008D1145" w14:paraId="1D626914" w14:textId="77777777" w:rsidTr="003A40F3">
        <w:trPr>
          <w:trHeight w:val="315"/>
        </w:trPr>
        <w:tc>
          <w:tcPr>
            <w:tcW w:w="1727" w:type="pct"/>
            <w:tcBorders>
              <w:top w:val="nil"/>
              <w:left w:val="nil"/>
              <w:bottom w:val="single" w:sz="8" w:space="0" w:color="C0C0C0"/>
              <w:right w:val="nil"/>
            </w:tcBorders>
            <w:shd w:val="clear" w:color="000000" w:fill="9757A6"/>
            <w:vAlign w:val="center"/>
            <w:hideMark/>
          </w:tcPr>
          <w:p w14:paraId="4DB86E46" w14:textId="77777777" w:rsidR="008D1145" w:rsidRPr="008D1145" w:rsidRDefault="008D1145" w:rsidP="00723CBC">
            <w:pPr>
              <w:keepNext/>
              <w:spacing w:before="0" w:after="0" w:line="240" w:lineRule="auto"/>
              <w:ind w:firstLineChars="100" w:firstLine="160"/>
              <w:rPr>
                <w:rFonts w:ascii="Arial" w:hAnsi="Arial" w:cs="Arial"/>
                <w:color w:val="FFFFFF"/>
                <w:sz w:val="16"/>
                <w:szCs w:val="16"/>
                <w:lang w:eastAsia="en-AU"/>
              </w:rPr>
            </w:pPr>
            <w:r w:rsidRPr="008D1145">
              <w:rPr>
                <w:rFonts w:ascii="Arial" w:hAnsi="Arial" w:cs="Arial"/>
                <w:color w:val="FFFFFF"/>
                <w:sz w:val="16"/>
                <w:szCs w:val="16"/>
                <w:lang w:eastAsia="en-AU"/>
              </w:rPr>
              <w:t>Variable</w:t>
            </w:r>
          </w:p>
        </w:tc>
        <w:tc>
          <w:tcPr>
            <w:tcW w:w="817" w:type="pct"/>
            <w:tcBorders>
              <w:top w:val="nil"/>
              <w:left w:val="nil"/>
              <w:bottom w:val="single" w:sz="8" w:space="0" w:color="C0C0C0"/>
              <w:right w:val="nil"/>
            </w:tcBorders>
            <w:shd w:val="clear" w:color="000000" w:fill="9757A6"/>
            <w:vAlign w:val="center"/>
            <w:hideMark/>
          </w:tcPr>
          <w:p w14:paraId="376B60FA" w14:textId="4BAF105D" w:rsidR="008D1145" w:rsidRPr="008D1145"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818" w:type="pct"/>
            <w:tcBorders>
              <w:top w:val="nil"/>
              <w:left w:val="nil"/>
              <w:bottom w:val="single" w:sz="8" w:space="0" w:color="C0C0C0"/>
              <w:right w:val="nil"/>
            </w:tcBorders>
            <w:shd w:val="clear" w:color="000000" w:fill="9757A6"/>
            <w:vAlign w:val="center"/>
            <w:hideMark/>
          </w:tcPr>
          <w:p w14:paraId="2D741FBA" w14:textId="77777777" w:rsidR="008D1145" w:rsidRPr="008D1145" w:rsidRDefault="008D1145" w:rsidP="00723CBC">
            <w:pPr>
              <w:keepNext/>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Autumn</w:t>
            </w:r>
          </w:p>
        </w:tc>
        <w:tc>
          <w:tcPr>
            <w:tcW w:w="818" w:type="pct"/>
            <w:tcBorders>
              <w:top w:val="nil"/>
              <w:left w:val="nil"/>
              <w:bottom w:val="single" w:sz="8" w:space="0" w:color="C0C0C0"/>
              <w:right w:val="nil"/>
            </w:tcBorders>
            <w:shd w:val="clear" w:color="000000" w:fill="9757A6"/>
            <w:vAlign w:val="center"/>
            <w:hideMark/>
          </w:tcPr>
          <w:p w14:paraId="5AF1F24B" w14:textId="58F2309C" w:rsidR="008D1145" w:rsidRPr="008D1145"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819" w:type="pct"/>
            <w:tcBorders>
              <w:top w:val="nil"/>
              <w:left w:val="nil"/>
              <w:bottom w:val="single" w:sz="8" w:space="0" w:color="C0C0C0"/>
              <w:right w:val="nil"/>
            </w:tcBorders>
            <w:shd w:val="clear" w:color="000000" w:fill="9757A6"/>
            <w:vAlign w:val="center"/>
            <w:hideMark/>
          </w:tcPr>
          <w:p w14:paraId="0EE90B47" w14:textId="77777777" w:rsidR="008D1145" w:rsidRPr="008D1145" w:rsidRDefault="008D1145" w:rsidP="00723CBC">
            <w:pPr>
              <w:keepNext/>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Spring</w:t>
            </w:r>
          </w:p>
        </w:tc>
      </w:tr>
      <w:tr w:rsidR="008D1145" w:rsidRPr="008D1145" w14:paraId="6BB6EBC0" w14:textId="77777777" w:rsidTr="003A40F3">
        <w:trPr>
          <w:trHeight w:val="315"/>
        </w:trPr>
        <w:tc>
          <w:tcPr>
            <w:tcW w:w="1727" w:type="pct"/>
            <w:tcBorders>
              <w:top w:val="nil"/>
              <w:left w:val="nil"/>
              <w:bottom w:val="single" w:sz="8" w:space="0" w:color="C0C0C0"/>
              <w:right w:val="nil"/>
            </w:tcBorders>
            <w:shd w:val="clear" w:color="000000" w:fill="E6E6E6"/>
            <w:vAlign w:val="center"/>
            <w:hideMark/>
          </w:tcPr>
          <w:p w14:paraId="6365E647"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7" w:type="pct"/>
            <w:tcBorders>
              <w:top w:val="nil"/>
              <w:left w:val="nil"/>
              <w:bottom w:val="single" w:sz="8" w:space="0" w:color="C0C0C0"/>
              <w:right w:val="nil"/>
            </w:tcBorders>
            <w:shd w:val="clear" w:color="000000" w:fill="E6E6E6"/>
            <w:vAlign w:val="center"/>
            <w:hideMark/>
          </w:tcPr>
          <w:p w14:paraId="57400C9B"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4F3075D7"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1125A9A7"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9" w:type="pct"/>
            <w:tcBorders>
              <w:top w:val="nil"/>
              <w:left w:val="nil"/>
              <w:bottom w:val="single" w:sz="8" w:space="0" w:color="C0C0C0"/>
              <w:right w:val="nil"/>
            </w:tcBorders>
            <w:shd w:val="clear" w:color="000000" w:fill="E6E6E6"/>
            <w:vAlign w:val="center"/>
            <w:hideMark/>
          </w:tcPr>
          <w:p w14:paraId="6CEA1866"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r>
      <w:tr w:rsidR="008F21EC" w:rsidRPr="008D1145" w14:paraId="2B5F32BB"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637F17C3" w14:textId="7777777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Constant</w:t>
            </w:r>
          </w:p>
        </w:tc>
        <w:tc>
          <w:tcPr>
            <w:tcW w:w="817" w:type="pct"/>
            <w:tcBorders>
              <w:top w:val="nil"/>
              <w:left w:val="nil"/>
              <w:bottom w:val="single" w:sz="8" w:space="0" w:color="C0C0C0"/>
              <w:right w:val="nil"/>
            </w:tcBorders>
            <w:shd w:val="clear" w:color="auto" w:fill="auto"/>
            <w:vAlign w:val="center"/>
            <w:hideMark/>
          </w:tcPr>
          <w:p w14:paraId="1DBF8D27"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841.4</w:t>
            </w:r>
          </w:p>
        </w:tc>
        <w:tc>
          <w:tcPr>
            <w:tcW w:w="818" w:type="pct"/>
            <w:tcBorders>
              <w:top w:val="nil"/>
              <w:left w:val="nil"/>
              <w:bottom w:val="single" w:sz="8" w:space="0" w:color="C0C0C0"/>
              <w:right w:val="nil"/>
            </w:tcBorders>
            <w:shd w:val="clear" w:color="auto" w:fill="auto"/>
            <w:vAlign w:val="center"/>
            <w:hideMark/>
          </w:tcPr>
          <w:p w14:paraId="5896C791"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1065.8</w:t>
            </w:r>
          </w:p>
        </w:tc>
        <w:tc>
          <w:tcPr>
            <w:tcW w:w="818" w:type="pct"/>
            <w:tcBorders>
              <w:top w:val="nil"/>
              <w:left w:val="nil"/>
              <w:bottom w:val="single" w:sz="8" w:space="0" w:color="C0C0C0"/>
              <w:right w:val="nil"/>
            </w:tcBorders>
            <w:shd w:val="clear" w:color="auto" w:fill="auto"/>
            <w:vAlign w:val="center"/>
            <w:hideMark/>
          </w:tcPr>
          <w:p w14:paraId="2B72DA92"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1493.9</w:t>
            </w:r>
          </w:p>
        </w:tc>
        <w:tc>
          <w:tcPr>
            <w:tcW w:w="819" w:type="pct"/>
            <w:tcBorders>
              <w:top w:val="nil"/>
              <w:left w:val="nil"/>
              <w:bottom w:val="single" w:sz="8" w:space="0" w:color="C0C0C0"/>
              <w:right w:val="nil"/>
            </w:tcBorders>
            <w:shd w:val="clear" w:color="auto" w:fill="auto"/>
            <w:vAlign w:val="center"/>
            <w:hideMark/>
          </w:tcPr>
          <w:p w14:paraId="7037E52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1053.9</w:t>
            </w:r>
          </w:p>
        </w:tc>
      </w:tr>
      <w:tr w:rsidR="008F21EC" w:rsidRPr="008D1145" w14:paraId="65D05B18"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7E2A0BDE" w14:textId="3B91BDCA"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2E163EFB"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522.4</w:t>
            </w:r>
          </w:p>
        </w:tc>
        <w:tc>
          <w:tcPr>
            <w:tcW w:w="818" w:type="pct"/>
            <w:tcBorders>
              <w:top w:val="nil"/>
              <w:left w:val="nil"/>
              <w:bottom w:val="single" w:sz="8" w:space="0" w:color="C0C0C0"/>
              <w:right w:val="nil"/>
            </w:tcBorders>
            <w:shd w:val="clear" w:color="auto" w:fill="auto"/>
            <w:vAlign w:val="center"/>
            <w:hideMark/>
          </w:tcPr>
          <w:p w14:paraId="267AFC6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350.2</w:t>
            </w:r>
          </w:p>
        </w:tc>
        <w:tc>
          <w:tcPr>
            <w:tcW w:w="818" w:type="pct"/>
            <w:tcBorders>
              <w:top w:val="nil"/>
              <w:left w:val="nil"/>
              <w:bottom w:val="single" w:sz="8" w:space="0" w:color="C0C0C0"/>
              <w:right w:val="nil"/>
            </w:tcBorders>
            <w:shd w:val="clear" w:color="auto" w:fill="auto"/>
            <w:vAlign w:val="center"/>
            <w:hideMark/>
          </w:tcPr>
          <w:p w14:paraId="5732A1E3"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334.3*</w:t>
            </w:r>
          </w:p>
        </w:tc>
        <w:tc>
          <w:tcPr>
            <w:tcW w:w="819" w:type="pct"/>
            <w:tcBorders>
              <w:top w:val="nil"/>
              <w:left w:val="nil"/>
              <w:bottom w:val="single" w:sz="8" w:space="0" w:color="C0C0C0"/>
              <w:right w:val="nil"/>
            </w:tcBorders>
            <w:shd w:val="clear" w:color="auto" w:fill="auto"/>
            <w:vAlign w:val="center"/>
            <w:hideMark/>
          </w:tcPr>
          <w:p w14:paraId="4C795576"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227.1</w:t>
            </w:r>
          </w:p>
        </w:tc>
      </w:tr>
      <w:tr w:rsidR="008F21EC" w:rsidRPr="008D1145" w14:paraId="594B0CCD"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05438FA6" w14:textId="3FA0D7C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0BEA845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668.1</w:t>
            </w:r>
          </w:p>
        </w:tc>
        <w:tc>
          <w:tcPr>
            <w:tcW w:w="818" w:type="pct"/>
            <w:tcBorders>
              <w:top w:val="nil"/>
              <w:left w:val="nil"/>
              <w:bottom w:val="single" w:sz="8" w:space="0" w:color="C0C0C0"/>
              <w:right w:val="nil"/>
            </w:tcBorders>
            <w:shd w:val="clear" w:color="auto" w:fill="auto"/>
            <w:vAlign w:val="center"/>
            <w:hideMark/>
          </w:tcPr>
          <w:p w14:paraId="3EE29C9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686.8</w:t>
            </w:r>
          </w:p>
        </w:tc>
        <w:tc>
          <w:tcPr>
            <w:tcW w:w="818" w:type="pct"/>
            <w:tcBorders>
              <w:top w:val="nil"/>
              <w:left w:val="nil"/>
              <w:bottom w:val="single" w:sz="8" w:space="0" w:color="C0C0C0"/>
              <w:right w:val="nil"/>
            </w:tcBorders>
            <w:shd w:val="clear" w:color="auto" w:fill="auto"/>
            <w:vAlign w:val="center"/>
            <w:hideMark/>
          </w:tcPr>
          <w:p w14:paraId="169E618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1014.2</w:t>
            </w:r>
          </w:p>
        </w:tc>
        <w:tc>
          <w:tcPr>
            <w:tcW w:w="819" w:type="pct"/>
            <w:tcBorders>
              <w:top w:val="nil"/>
              <w:left w:val="nil"/>
              <w:bottom w:val="single" w:sz="8" w:space="0" w:color="C0C0C0"/>
              <w:right w:val="nil"/>
            </w:tcBorders>
            <w:shd w:val="clear" w:color="auto" w:fill="auto"/>
            <w:vAlign w:val="center"/>
            <w:hideMark/>
          </w:tcPr>
          <w:p w14:paraId="550FC6D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555.6</w:t>
            </w:r>
          </w:p>
        </w:tc>
      </w:tr>
      <w:tr w:rsidR="008F21EC" w:rsidRPr="008D1145" w14:paraId="3D2F3B6D"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F36FC40" w14:textId="6CB3AE4C"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6B77ECA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244*</w:t>
            </w:r>
          </w:p>
        </w:tc>
        <w:tc>
          <w:tcPr>
            <w:tcW w:w="818" w:type="pct"/>
            <w:tcBorders>
              <w:top w:val="nil"/>
              <w:left w:val="nil"/>
              <w:bottom w:val="single" w:sz="8" w:space="0" w:color="C0C0C0"/>
              <w:right w:val="nil"/>
            </w:tcBorders>
            <w:shd w:val="clear" w:color="auto" w:fill="auto"/>
            <w:vAlign w:val="center"/>
            <w:hideMark/>
          </w:tcPr>
          <w:p w14:paraId="72BFA95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535.9</w:t>
            </w:r>
          </w:p>
        </w:tc>
        <w:tc>
          <w:tcPr>
            <w:tcW w:w="818" w:type="pct"/>
            <w:tcBorders>
              <w:top w:val="nil"/>
              <w:left w:val="nil"/>
              <w:bottom w:val="single" w:sz="8" w:space="0" w:color="C0C0C0"/>
              <w:right w:val="nil"/>
            </w:tcBorders>
            <w:shd w:val="clear" w:color="auto" w:fill="auto"/>
            <w:vAlign w:val="center"/>
            <w:hideMark/>
          </w:tcPr>
          <w:p w14:paraId="3DD0A8F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166.7*</w:t>
            </w:r>
          </w:p>
        </w:tc>
        <w:tc>
          <w:tcPr>
            <w:tcW w:w="819" w:type="pct"/>
            <w:tcBorders>
              <w:top w:val="nil"/>
              <w:left w:val="nil"/>
              <w:bottom w:val="single" w:sz="8" w:space="0" w:color="C0C0C0"/>
              <w:right w:val="nil"/>
            </w:tcBorders>
            <w:shd w:val="clear" w:color="auto" w:fill="auto"/>
            <w:vAlign w:val="center"/>
            <w:hideMark/>
          </w:tcPr>
          <w:p w14:paraId="08EE689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224.2*</w:t>
            </w:r>
          </w:p>
        </w:tc>
      </w:tr>
      <w:tr w:rsidR="008F21EC" w:rsidRPr="008D1145" w14:paraId="673E5CB8"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5807A4E1" w14:textId="60D3F9E2"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384D353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1055.1</w:t>
            </w:r>
          </w:p>
        </w:tc>
        <w:tc>
          <w:tcPr>
            <w:tcW w:w="818" w:type="pct"/>
            <w:tcBorders>
              <w:top w:val="nil"/>
              <w:left w:val="nil"/>
              <w:bottom w:val="single" w:sz="8" w:space="0" w:color="C0C0C0"/>
              <w:right w:val="nil"/>
            </w:tcBorders>
            <w:shd w:val="clear" w:color="auto" w:fill="auto"/>
            <w:vAlign w:val="center"/>
            <w:hideMark/>
          </w:tcPr>
          <w:p w14:paraId="0500356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1419.4</w:t>
            </w:r>
          </w:p>
        </w:tc>
        <w:tc>
          <w:tcPr>
            <w:tcW w:w="818" w:type="pct"/>
            <w:tcBorders>
              <w:top w:val="nil"/>
              <w:left w:val="nil"/>
              <w:bottom w:val="single" w:sz="8" w:space="0" w:color="C0C0C0"/>
              <w:right w:val="nil"/>
            </w:tcBorders>
            <w:shd w:val="clear" w:color="auto" w:fill="auto"/>
            <w:vAlign w:val="center"/>
            <w:hideMark/>
          </w:tcPr>
          <w:p w14:paraId="740DC53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907.6*</w:t>
            </w:r>
          </w:p>
        </w:tc>
        <w:tc>
          <w:tcPr>
            <w:tcW w:w="819" w:type="pct"/>
            <w:tcBorders>
              <w:top w:val="nil"/>
              <w:left w:val="nil"/>
              <w:bottom w:val="single" w:sz="8" w:space="0" w:color="C0C0C0"/>
              <w:right w:val="nil"/>
            </w:tcBorders>
            <w:shd w:val="clear" w:color="auto" w:fill="auto"/>
            <w:vAlign w:val="center"/>
            <w:hideMark/>
          </w:tcPr>
          <w:p w14:paraId="4F5411D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1923.2</w:t>
            </w:r>
          </w:p>
        </w:tc>
      </w:tr>
      <w:tr w:rsidR="008F21EC" w:rsidRPr="008D1145" w14:paraId="46D39AFA"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5E77EE56" w14:textId="36D34882"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 xml:space="preserve">Mains gas </w:t>
            </w:r>
            <w:r w:rsidR="006805E0">
              <w:rPr>
                <w:rFonts w:ascii="Arial" w:hAnsi="Arial" w:cs="Arial"/>
                <w:color w:val="000000"/>
                <w:sz w:val="16"/>
                <w:szCs w:val="16"/>
                <w:lang w:eastAsia="en-AU"/>
              </w:rPr>
              <w:t>connected &amp;</w:t>
            </w:r>
            <w:r w:rsidRPr="008D1145">
              <w:rPr>
                <w:rFonts w:ascii="Arial" w:hAnsi="Arial" w:cs="Arial"/>
                <w:color w:val="000000"/>
                <w:sz w:val="16"/>
                <w:szCs w:val="16"/>
                <w:lang w:eastAsia="en-AU"/>
              </w:rPr>
              <w:t xml:space="preserve"> 1</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39FF3DD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-170.3*</w:t>
            </w:r>
          </w:p>
        </w:tc>
        <w:tc>
          <w:tcPr>
            <w:tcW w:w="818" w:type="pct"/>
            <w:tcBorders>
              <w:top w:val="nil"/>
              <w:left w:val="nil"/>
              <w:bottom w:val="single" w:sz="8" w:space="0" w:color="C0C0C0"/>
              <w:right w:val="nil"/>
            </w:tcBorders>
            <w:shd w:val="clear" w:color="auto" w:fill="auto"/>
            <w:vAlign w:val="center"/>
            <w:hideMark/>
          </w:tcPr>
          <w:p w14:paraId="0FF56BA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-364.2</w:t>
            </w:r>
          </w:p>
        </w:tc>
        <w:tc>
          <w:tcPr>
            <w:tcW w:w="818" w:type="pct"/>
            <w:tcBorders>
              <w:top w:val="nil"/>
              <w:left w:val="nil"/>
              <w:bottom w:val="single" w:sz="8" w:space="0" w:color="C0C0C0"/>
              <w:right w:val="nil"/>
            </w:tcBorders>
            <w:shd w:val="clear" w:color="auto" w:fill="auto"/>
            <w:vAlign w:val="center"/>
            <w:hideMark/>
          </w:tcPr>
          <w:p w14:paraId="5530B99E"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-636.0</w:t>
            </w:r>
          </w:p>
        </w:tc>
        <w:tc>
          <w:tcPr>
            <w:tcW w:w="819" w:type="pct"/>
            <w:tcBorders>
              <w:top w:val="nil"/>
              <w:left w:val="nil"/>
              <w:bottom w:val="single" w:sz="8" w:space="0" w:color="C0C0C0"/>
              <w:right w:val="nil"/>
            </w:tcBorders>
            <w:shd w:val="clear" w:color="auto" w:fill="auto"/>
            <w:vAlign w:val="center"/>
            <w:hideMark/>
          </w:tcPr>
          <w:p w14:paraId="494DC03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-419.1</w:t>
            </w:r>
          </w:p>
        </w:tc>
      </w:tr>
      <w:tr w:rsidR="008F21EC" w:rsidRPr="008D1145" w14:paraId="48291E34"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3EED4DF9" w14:textId="00EDF892"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30D52B8A"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-376.5</w:t>
            </w:r>
          </w:p>
        </w:tc>
        <w:tc>
          <w:tcPr>
            <w:tcW w:w="818" w:type="pct"/>
            <w:tcBorders>
              <w:top w:val="nil"/>
              <w:left w:val="nil"/>
              <w:bottom w:val="single" w:sz="8" w:space="0" w:color="C0C0C0"/>
              <w:right w:val="nil"/>
            </w:tcBorders>
            <w:shd w:val="clear" w:color="auto" w:fill="auto"/>
            <w:vAlign w:val="center"/>
            <w:hideMark/>
          </w:tcPr>
          <w:p w14:paraId="7CF41E0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-375.0</w:t>
            </w:r>
          </w:p>
        </w:tc>
        <w:tc>
          <w:tcPr>
            <w:tcW w:w="818" w:type="pct"/>
            <w:tcBorders>
              <w:top w:val="nil"/>
              <w:left w:val="nil"/>
              <w:bottom w:val="single" w:sz="8" w:space="0" w:color="C0C0C0"/>
              <w:right w:val="nil"/>
            </w:tcBorders>
            <w:shd w:val="clear" w:color="auto" w:fill="auto"/>
            <w:vAlign w:val="center"/>
            <w:hideMark/>
          </w:tcPr>
          <w:p w14:paraId="3C31DF8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-670.2</w:t>
            </w:r>
          </w:p>
        </w:tc>
        <w:tc>
          <w:tcPr>
            <w:tcW w:w="819" w:type="pct"/>
            <w:tcBorders>
              <w:top w:val="nil"/>
              <w:left w:val="nil"/>
              <w:bottom w:val="single" w:sz="8" w:space="0" w:color="C0C0C0"/>
              <w:right w:val="nil"/>
            </w:tcBorders>
            <w:shd w:val="clear" w:color="auto" w:fill="auto"/>
            <w:vAlign w:val="center"/>
            <w:hideMark/>
          </w:tcPr>
          <w:p w14:paraId="6058C276"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-388.4</w:t>
            </w:r>
          </w:p>
        </w:tc>
      </w:tr>
      <w:tr w:rsidR="008F21EC" w:rsidRPr="008D1145" w14:paraId="20CFD49C"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6C789BF6" w14:textId="09E60928"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6A041BD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-532.9</w:t>
            </w:r>
          </w:p>
        </w:tc>
        <w:tc>
          <w:tcPr>
            <w:tcW w:w="818" w:type="pct"/>
            <w:tcBorders>
              <w:top w:val="nil"/>
              <w:left w:val="nil"/>
              <w:bottom w:val="single" w:sz="8" w:space="0" w:color="C0C0C0"/>
              <w:right w:val="nil"/>
            </w:tcBorders>
            <w:shd w:val="clear" w:color="auto" w:fill="auto"/>
            <w:vAlign w:val="center"/>
            <w:hideMark/>
          </w:tcPr>
          <w:p w14:paraId="3AADAB8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-669.3</w:t>
            </w:r>
          </w:p>
        </w:tc>
        <w:tc>
          <w:tcPr>
            <w:tcW w:w="818" w:type="pct"/>
            <w:tcBorders>
              <w:top w:val="nil"/>
              <w:left w:val="nil"/>
              <w:bottom w:val="single" w:sz="8" w:space="0" w:color="C0C0C0"/>
              <w:right w:val="nil"/>
            </w:tcBorders>
            <w:shd w:val="clear" w:color="auto" w:fill="auto"/>
            <w:vAlign w:val="center"/>
            <w:hideMark/>
          </w:tcPr>
          <w:p w14:paraId="339B17E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-1215.3</w:t>
            </w:r>
          </w:p>
        </w:tc>
        <w:tc>
          <w:tcPr>
            <w:tcW w:w="819" w:type="pct"/>
            <w:tcBorders>
              <w:top w:val="nil"/>
              <w:left w:val="nil"/>
              <w:bottom w:val="single" w:sz="8" w:space="0" w:color="C0C0C0"/>
              <w:right w:val="nil"/>
            </w:tcBorders>
            <w:shd w:val="clear" w:color="auto" w:fill="auto"/>
            <w:vAlign w:val="center"/>
            <w:hideMark/>
          </w:tcPr>
          <w:p w14:paraId="5FF04D3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-668.5</w:t>
            </w:r>
          </w:p>
        </w:tc>
      </w:tr>
      <w:tr w:rsidR="008F21EC" w:rsidRPr="008D1145" w14:paraId="7D9DA059"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601C2808" w14:textId="0B7137C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3338A010"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145.3*</w:t>
            </w:r>
          </w:p>
        </w:tc>
        <w:tc>
          <w:tcPr>
            <w:tcW w:w="818" w:type="pct"/>
            <w:tcBorders>
              <w:top w:val="nil"/>
              <w:left w:val="nil"/>
              <w:bottom w:val="single" w:sz="8" w:space="0" w:color="C0C0C0"/>
              <w:right w:val="nil"/>
            </w:tcBorders>
            <w:shd w:val="clear" w:color="auto" w:fill="auto"/>
            <w:vAlign w:val="center"/>
            <w:hideMark/>
          </w:tcPr>
          <w:p w14:paraId="1E614188"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-219.2*</w:t>
            </w:r>
          </w:p>
        </w:tc>
        <w:tc>
          <w:tcPr>
            <w:tcW w:w="818" w:type="pct"/>
            <w:tcBorders>
              <w:top w:val="nil"/>
              <w:left w:val="nil"/>
              <w:bottom w:val="single" w:sz="8" w:space="0" w:color="C0C0C0"/>
              <w:right w:val="nil"/>
            </w:tcBorders>
            <w:shd w:val="clear" w:color="auto" w:fill="auto"/>
            <w:vAlign w:val="center"/>
            <w:hideMark/>
          </w:tcPr>
          <w:p w14:paraId="141BCF5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-152.4*</w:t>
            </w:r>
          </w:p>
        </w:tc>
        <w:tc>
          <w:tcPr>
            <w:tcW w:w="819" w:type="pct"/>
            <w:tcBorders>
              <w:top w:val="nil"/>
              <w:left w:val="nil"/>
              <w:bottom w:val="single" w:sz="8" w:space="0" w:color="C0C0C0"/>
              <w:right w:val="nil"/>
            </w:tcBorders>
            <w:shd w:val="clear" w:color="auto" w:fill="auto"/>
            <w:vAlign w:val="center"/>
            <w:hideMark/>
          </w:tcPr>
          <w:p w14:paraId="09EDA9F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-138.4*</w:t>
            </w:r>
          </w:p>
        </w:tc>
      </w:tr>
      <w:tr w:rsidR="008F21EC" w:rsidRPr="008D1145" w14:paraId="145BF17A"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31D64B4" w14:textId="6430135B"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39AD164C"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-448*</w:t>
            </w:r>
          </w:p>
        </w:tc>
        <w:tc>
          <w:tcPr>
            <w:tcW w:w="818" w:type="pct"/>
            <w:tcBorders>
              <w:top w:val="nil"/>
              <w:left w:val="nil"/>
              <w:bottom w:val="single" w:sz="8" w:space="0" w:color="C0C0C0"/>
              <w:right w:val="nil"/>
            </w:tcBorders>
            <w:shd w:val="clear" w:color="auto" w:fill="auto"/>
            <w:vAlign w:val="center"/>
            <w:hideMark/>
          </w:tcPr>
          <w:p w14:paraId="403D315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-793.7</w:t>
            </w:r>
          </w:p>
        </w:tc>
        <w:tc>
          <w:tcPr>
            <w:tcW w:w="818" w:type="pct"/>
            <w:tcBorders>
              <w:top w:val="nil"/>
              <w:left w:val="nil"/>
              <w:bottom w:val="single" w:sz="8" w:space="0" w:color="C0C0C0"/>
              <w:right w:val="nil"/>
            </w:tcBorders>
            <w:shd w:val="clear" w:color="auto" w:fill="auto"/>
            <w:vAlign w:val="center"/>
            <w:hideMark/>
          </w:tcPr>
          <w:p w14:paraId="069A6DE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-625.1*</w:t>
            </w:r>
          </w:p>
        </w:tc>
        <w:tc>
          <w:tcPr>
            <w:tcW w:w="819" w:type="pct"/>
            <w:tcBorders>
              <w:top w:val="nil"/>
              <w:left w:val="nil"/>
              <w:bottom w:val="single" w:sz="8" w:space="0" w:color="C0C0C0"/>
              <w:right w:val="nil"/>
            </w:tcBorders>
            <w:shd w:val="clear" w:color="auto" w:fill="auto"/>
            <w:vAlign w:val="center"/>
            <w:hideMark/>
          </w:tcPr>
          <w:p w14:paraId="6D7749E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-1599.5</w:t>
            </w:r>
          </w:p>
        </w:tc>
      </w:tr>
      <w:tr w:rsidR="008F21EC" w:rsidRPr="008D1145" w14:paraId="05FF128F"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64B89D9" w14:textId="7777777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Swimming pool</w:t>
            </w:r>
          </w:p>
        </w:tc>
        <w:tc>
          <w:tcPr>
            <w:tcW w:w="817" w:type="pct"/>
            <w:tcBorders>
              <w:top w:val="nil"/>
              <w:left w:val="nil"/>
              <w:bottom w:val="single" w:sz="8" w:space="0" w:color="C0C0C0"/>
              <w:right w:val="nil"/>
            </w:tcBorders>
            <w:shd w:val="clear" w:color="auto" w:fill="auto"/>
            <w:vAlign w:val="center"/>
            <w:hideMark/>
          </w:tcPr>
          <w:p w14:paraId="3AF409F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950.8</w:t>
            </w:r>
          </w:p>
        </w:tc>
        <w:tc>
          <w:tcPr>
            <w:tcW w:w="818" w:type="pct"/>
            <w:tcBorders>
              <w:top w:val="nil"/>
              <w:left w:val="nil"/>
              <w:bottom w:val="single" w:sz="8" w:space="0" w:color="C0C0C0"/>
              <w:right w:val="nil"/>
            </w:tcBorders>
            <w:shd w:val="clear" w:color="auto" w:fill="auto"/>
            <w:vAlign w:val="center"/>
            <w:hideMark/>
          </w:tcPr>
          <w:p w14:paraId="3F2F5B8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812.4</w:t>
            </w:r>
          </w:p>
        </w:tc>
        <w:tc>
          <w:tcPr>
            <w:tcW w:w="818" w:type="pct"/>
            <w:tcBorders>
              <w:top w:val="nil"/>
              <w:left w:val="nil"/>
              <w:bottom w:val="single" w:sz="8" w:space="0" w:color="C0C0C0"/>
              <w:right w:val="nil"/>
            </w:tcBorders>
            <w:shd w:val="clear" w:color="auto" w:fill="auto"/>
            <w:vAlign w:val="center"/>
            <w:hideMark/>
          </w:tcPr>
          <w:p w14:paraId="16D6AA6D"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641.5</w:t>
            </w:r>
          </w:p>
        </w:tc>
        <w:tc>
          <w:tcPr>
            <w:tcW w:w="819" w:type="pct"/>
            <w:tcBorders>
              <w:top w:val="nil"/>
              <w:left w:val="nil"/>
              <w:bottom w:val="single" w:sz="8" w:space="0" w:color="C0C0C0"/>
              <w:right w:val="nil"/>
            </w:tcBorders>
            <w:shd w:val="clear" w:color="auto" w:fill="auto"/>
            <w:vAlign w:val="center"/>
            <w:hideMark/>
          </w:tcPr>
          <w:p w14:paraId="4454D869"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764.9</w:t>
            </w:r>
          </w:p>
        </w:tc>
      </w:tr>
      <w:tr w:rsidR="008F21EC" w:rsidRPr="008D1145" w14:paraId="533C592B" w14:textId="77777777" w:rsidTr="003A40F3">
        <w:trPr>
          <w:trHeight w:val="315"/>
        </w:trPr>
        <w:tc>
          <w:tcPr>
            <w:tcW w:w="1727" w:type="pct"/>
            <w:tcBorders>
              <w:top w:val="nil"/>
              <w:left w:val="nil"/>
              <w:bottom w:val="single" w:sz="8" w:space="0" w:color="999999"/>
              <w:right w:val="nil"/>
            </w:tcBorders>
            <w:shd w:val="clear" w:color="auto" w:fill="auto"/>
            <w:noWrap/>
            <w:vAlign w:val="center"/>
          </w:tcPr>
          <w:p w14:paraId="2577A655" w14:textId="77777777" w:rsidR="008F21EC" w:rsidRPr="008D1145" w:rsidRDefault="008F21EC" w:rsidP="008F21EC">
            <w:pPr>
              <w:keepNext/>
              <w:spacing w:before="0" w:after="0" w:line="240" w:lineRule="auto"/>
              <w:rPr>
                <w:rFonts w:ascii="Arial" w:hAnsi="Arial" w:cs="Arial"/>
                <w:color w:val="000000"/>
                <w:sz w:val="16"/>
                <w:szCs w:val="16"/>
                <w:lang w:eastAsia="en-AU"/>
              </w:rPr>
            </w:pPr>
          </w:p>
        </w:tc>
        <w:tc>
          <w:tcPr>
            <w:tcW w:w="817" w:type="pct"/>
            <w:tcBorders>
              <w:top w:val="nil"/>
              <w:left w:val="nil"/>
              <w:bottom w:val="single" w:sz="8" w:space="0" w:color="C0C0C0"/>
              <w:right w:val="nil"/>
            </w:tcBorders>
            <w:shd w:val="clear" w:color="auto" w:fill="auto"/>
            <w:vAlign w:val="center"/>
          </w:tcPr>
          <w:p w14:paraId="7A34CF0F"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auto" w:fill="auto"/>
            <w:vAlign w:val="center"/>
          </w:tcPr>
          <w:p w14:paraId="56F87DE4"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auto" w:fill="auto"/>
            <w:vAlign w:val="center"/>
          </w:tcPr>
          <w:p w14:paraId="16026F05"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c>
          <w:tcPr>
            <w:tcW w:w="819" w:type="pct"/>
            <w:tcBorders>
              <w:top w:val="nil"/>
              <w:left w:val="nil"/>
              <w:bottom w:val="single" w:sz="8" w:space="0" w:color="C0C0C0"/>
              <w:right w:val="nil"/>
            </w:tcBorders>
            <w:shd w:val="clear" w:color="auto" w:fill="auto"/>
            <w:vAlign w:val="center"/>
          </w:tcPr>
          <w:p w14:paraId="7669C876" w14:textId="77777777" w:rsidR="008F21EC" w:rsidRDefault="008F21EC"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lang w:eastAsia="en-AU"/>
              </w:rPr>
              <w:t> </w:t>
            </w:r>
          </w:p>
        </w:tc>
      </w:tr>
      <w:tr w:rsidR="008F21EC" w:rsidRPr="008D1145" w14:paraId="267B7BBD" w14:textId="77777777" w:rsidTr="003A40F3">
        <w:trPr>
          <w:trHeight w:val="315"/>
        </w:trPr>
        <w:tc>
          <w:tcPr>
            <w:tcW w:w="1727" w:type="pct"/>
            <w:tcBorders>
              <w:top w:val="nil"/>
              <w:left w:val="nil"/>
              <w:bottom w:val="single" w:sz="8" w:space="0" w:color="999999"/>
              <w:right w:val="nil"/>
            </w:tcBorders>
            <w:shd w:val="clear" w:color="auto" w:fill="auto"/>
            <w:noWrap/>
            <w:vAlign w:val="center"/>
            <w:hideMark/>
          </w:tcPr>
          <w:p w14:paraId="4D359BAA" w14:textId="77777777" w:rsidR="008F21EC" w:rsidRPr="008D1145" w:rsidRDefault="008F21EC" w:rsidP="008F21EC">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Adjusted R-squared</w:t>
            </w:r>
          </w:p>
        </w:tc>
        <w:tc>
          <w:tcPr>
            <w:tcW w:w="817" w:type="pct"/>
            <w:tcBorders>
              <w:top w:val="nil"/>
              <w:left w:val="nil"/>
              <w:bottom w:val="single" w:sz="8" w:space="0" w:color="C0C0C0"/>
              <w:right w:val="nil"/>
            </w:tcBorders>
            <w:shd w:val="clear" w:color="auto" w:fill="auto"/>
            <w:vAlign w:val="center"/>
            <w:hideMark/>
          </w:tcPr>
          <w:p w14:paraId="1CA1A8D2" w14:textId="47C0ABB1"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0.249</w:t>
            </w:r>
          </w:p>
        </w:tc>
        <w:tc>
          <w:tcPr>
            <w:tcW w:w="818" w:type="pct"/>
            <w:tcBorders>
              <w:top w:val="nil"/>
              <w:left w:val="nil"/>
              <w:bottom w:val="single" w:sz="8" w:space="0" w:color="C0C0C0"/>
              <w:right w:val="nil"/>
            </w:tcBorders>
            <w:shd w:val="clear" w:color="auto" w:fill="auto"/>
            <w:vAlign w:val="center"/>
            <w:hideMark/>
          </w:tcPr>
          <w:p w14:paraId="00D62E86" w14:textId="458790D3"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0.226</w:t>
            </w:r>
          </w:p>
        </w:tc>
        <w:tc>
          <w:tcPr>
            <w:tcW w:w="818" w:type="pct"/>
            <w:tcBorders>
              <w:top w:val="nil"/>
              <w:left w:val="nil"/>
              <w:bottom w:val="single" w:sz="8" w:space="0" w:color="C0C0C0"/>
              <w:right w:val="nil"/>
            </w:tcBorders>
            <w:shd w:val="clear" w:color="auto" w:fill="auto"/>
            <w:vAlign w:val="center"/>
            <w:hideMark/>
          </w:tcPr>
          <w:p w14:paraId="33C380EE" w14:textId="7CCBBB3A"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w:t>
            </w:r>
            <w:r w:rsidR="008F21EC">
              <w:rPr>
                <w:rFonts w:ascii="Arial" w:hAnsi="Arial" w:cs="Arial"/>
                <w:color w:val="000000"/>
                <w:sz w:val="16"/>
                <w:szCs w:val="16"/>
                <w:lang w:eastAsia="en-AU"/>
              </w:rPr>
              <w:t>15</w:t>
            </w:r>
          </w:p>
        </w:tc>
        <w:tc>
          <w:tcPr>
            <w:tcW w:w="819" w:type="pct"/>
            <w:tcBorders>
              <w:top w:val="nil"/>
              <w:left w:val="nil"/>
              <w:bottom w:val="single" w:sz="8" w:space="0" w:color="C0C0C0"/>
              <w:right w:val="nil"/>
            </w:tcBorders>
            <w:shd w:val="clear" w:color="auto" w:fill="auto"/>
            <w:vAlign w:val="center"/>
            <w:hideMark/>
          </w:tcPr>
          <w:p w14:paraId="6E35F16B" w14:textId="2EDA9256" w:rsidR="008F21EC" w:rsidRDefault="0098202F" w:rsidP="008F21E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0.249</w:t>
            </w:r>
          </w:p>
        </w:tc>
      </w:tr>
    </w:tbl>
    <w:p w14:paraId="6A46C611" w14:textId="77777777" w:rsidR="00025454" w:rsidRDefault="00025454" w:rsidP="00025454">
      <w:pPr>
        <w:pStyle w:val="Source"/>
      </w:pPr>
      <w:r>
        <w:t xml:space="preserve">Note: </w:t>
      </w:r>
      <w:r>
        <w:rPr>
          <w:rFonts w:cstheme="majorHAnsi"/>
        </w:rPr>
        <w:t>Coefficients marked with * were not statistically significant at the 10% level.</w:t>
      </w:r>
    </w:p>
    <w:p w14:paraId="38297429" w14:textId="77777777" w:rsidR="00025454" w:rsidRDefault="00025454" w:rsidP="00025454">
      <w:pPr>
        <w:pStyle w:val="Source"/>
      </w:pPr>
      <w:r>
        <w:t>Source: ACIL Allen Consulting</w:t>
      </w:r>
    </w:p>
    <w:p w14:paraId="295A17A5" w14:textId="77777777" w:rsidR="008D1145" w:rsidRDefault="008D1145" w:rsidP="008D1145">
      <w:pPr>
        <w:pStyle w:val="Caption"/>
      </w:pPr>
      <w:bookmarkStart w:id="103" w:name="_Toc401126880"/>
      <w:r>
        <w:t xml:space="preserve">Table </w:t>
      </w:r>
      <w:r w:rsidR="006D3551">
        <w:fldChar w:fldCharType="begin"/>
      </w:r>
      <w:r w:rsidR="006D3551">
        <w:instrText xml:space="preserve"> SEQ Table \* MERGEFORMAT </w:instrText>
      </w:r>
      <w:r w:rsidR="006D3551">
        <w:fldChar w:fldCharType="separate"/>
      </w:r>
      <w:r w:rsidR="009E0278">
        <w:rPr>
          <w:noProof/>
        </w:rPr>
        <w:t>16</w:t>
      </w:r>
      <w:r w:rsidR="006D3551">
        <w:rPr>
          <w:noProof/>
        </w:rPr>
        <w:fldChar w:fldCharType="end"/>
      </w:r>
      <w:r w:rsidRPr="00334AAB">
        <w:rPr>
          <w:b/>
          <w:color w:val="000000"/>
        </w:rPr>
        <w:tab/>
      </w:r>
      <w:r>
        <w:rPr>
          <w:b/>
          <w:color w:val="000000"/>
        </w:rPr>
        <w:t>Victorian benchmarks model – not controlling for gas</w:t>
      </w:r>
      <w:bookmarkEnd w:id="103"/>
    </w:p>
    <w:tbl>
      <w:tblPr>
        <w:tblW w:w="7371" w:type="dxa"/>
        <w:tblLook w:val="04A0" w:firstRow="1" w:lastRow="0" w:firstColumn="1" w:lastColumn="0" w:noHBand="0" w:noVBand="1"/>
      </w:tblPr>
      <w:tblGrid>
        <w:gridCol w:w="2680"/>
        <w:gridCol w:w="1172"/>
        <w:gridCol w:w="1173"/>
        <w:gridCol w:w="1173"/>
        <w:gridCol w:w="1173"/>
      </w:tblGrid>
      <w:tr w:rsidR="00353EC1" w:rsidRPr="00353EC1" w14:paraId="5A5580C0" w14:textId="77777777" w:rsidTr="003A40F3">
        <w:trPr>
          <w:trHeight w:val="315"/>
        </w:trPr>
        <w:tc>
          <w:tcPr>
            <w:tcW w:w="2680" w:type="dxa"/>
            <w:tcBorders>
              <w:top w:val="nil"/>
              <w:left w:val="nil"/>
              <w:bottom w:val="single" w:sz="8" w:space="0" w:color="C0C0C0"/>
              <w:right w:val="nil"/>
            </w:tcBorders>
            <w:shd w:val="clear" w:color="000000" w:fill="9757A6"/>
            <w:vAlign w:val="center"/>
            <w:hideMark/>
          </w:tcPr>
          <w:p w14:paraId="0049EB1D" w14:textId="77777777" w:rsidR="00353EC1" w:rsidRPr="00353EC1" w:rsidRDefault="00353EC1" w:rsidP="00353EC1">
            <w:pPr>
              <w:spacing w:before="0" w:after="0" w:line="240" w:lineRule="auto"/>
              <w:ind w:firstLineChars="100" w:firstLine="160"/>
              <w:rPr>
                <w:rFonts w:ascii="Arial" w:hAnsi="Arial" w:cs="Arial"/>
                <w:color w:val="FFFFFF"/>
                <w:sz w:val="16"/>
                <w:szCs w:val="16"/>
                <w:lang w:eastAsia="en-AU"/>
              </w:rPr>
            </w:pPr>
            <w:r w:rsidRPr="00353EC1">
              <w:rPr>
                <w:rFonts w:ascii="Arial" w:hAnsi="Arial" w:cs="Arial"/>
                <w:color w:val="FFFFFF"/>
                <w:sz w:val="16"/>
                <w:szCs w:val="16"/>
                <w:lang w:eastAsia="en-AU"/>
              </w:rPr>
              <w:t>Variable</w:t>
            </w:r>
          </w:p>
        </w:tc>
        <w:tc>
          <w:tcPr>
            <w:tcW w:w="1172" w:type="dxa"/>
            <w:tcBorders>
              <w:top w:val="nil"/>
              <w:left w:val="nil"/>
              <w:bottom w:val="single" w:sz="8" w:space="0" w:color="C0C0C0"/>
              <w:right w:val="nil"/>
            </w:tcBorders>
            <w:shd w:val="clear" w:color="000000" w:fill="9757A6"/>
            <w:vAlign w:val="center"/>
            <w:hideMark/>
          </w:tcPr>
          <w:p w14:paraId="2ECD66AB" w14:textId="074FF3F1" w:rsidR="00353EC1" w:rsidRPr="00353EC1" w:rsidRDefault="006830DE" w:rsidP="00353EC1">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1173" w:type="dxa"/>
            <w:tcBorders>
              <w:top w:val="nil"/>
              <w:left w:val="nil"/>
              <w:bottom w:val="single" w:sz="8" w:space="0" w:color="C0C0C0"/>
              <w:right w:val="nil"/>
            </w:tcBorders>
            <w:shd w:val="clear" w:color="000000" w:fill="9757A6"/>
            <w:vAlign w:val="center"/>
            <w:hideMark/>
          </w:tcPr>
          <w:p w14:paraId="18E86B44" w14:textId="77777777" w:rsidR="00353EC1" w:rsidRPr="00353EC1" w:rsidRDefault="00353EC1" w:rsidP="00353EC1">
            <w:pPr>
              <w:spacing w:before="0" w:after="0" w:line="240" w:lineRule="auto"/>
              <w:jc w:val="center"/>
              <w:rPr>
                <w:rFonts w:ascii="Arial" w:hAnsi="Arial" w:cs="Arial"/>
                <w:color w:val="FFFFFF"/>
                <w:sz w:val="16"/>
                <w:szCs w:val="16"/>
                <w:lang w:eastAsia="en-AU"/>
              </w:rPr>
            </w:pPr>
            <w:r w:rsidRPr="00353EC1">
              <w:rPr>
                <w:rFonts w:ascii="Arial" w:hAnsi="Arial" w:cs="Arial"/>
                <w:color w:val="FFFFFF"/>
                <w:sz w:val="16"/>
                <w:szCs w:val="16"/>
                <w:lang w:eastAsia="en-AU"/>
              </w:rPr>
              <w:t>Autumn</w:t>
            </w:r>
          </w:p>
        </w:tc>
        <w:tc>
          <w:tcPr>
            <w:tcW w:w="1173" w:type="dxa"/>
            <w:tcBorders>
              <w:top w:val="nil"/>
              <w:left w:val="nil"/>
              <w:bottom w:val="single" w:sz="8" w:space="0" w:color="C0C0C0"/>
              <w:right w:val="nil"/>
            </w:tcBorders>
            <w:shd w:val="clear" w:color="000000" w:fill="9757A6"/>
            <w:vAlign w:val="center"/>
            <w:hideMark/>
          </w:tcPr>
          <w:p w14:paraId="2767D9F5" w14:textId="4DB37BC9" w:rsidR="00353EC1" w:rsidRPr="00353EC1" w:rsidRDefault="006830DE" w:rsidP="00353EC1">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1173" w:type="dxa"/>
            <w:tcBorders>
              <w:top w:val="nil"/>
              <w:left w:val="nil"/>
              <w:bottom w:val="single" w:sz="8" w:space="0" w:color="C0C0C0"/>
              <w:right w:val="nil"/>
            </w:tcBorders>
            <w:shd w:val="clear" w:color="000000" w:fill="9757A6"/>
            <w:vAlign w:val="center"/>
            <w:hideMark/>
          </w:tcPr>
          <w:p w14:paraId="56216611" w14:textId="77777777" w:rsidR="00353EC1" w:rsidRPr="00353EC1" w:rsidRDefault="00353EC1" w:rsidP="00353EC1">
            <w:pPr>
              <w:spacing w:before="0" w:after="0" w:line="240" w:lineRule="auto"/>
              <w:jc w:val="center"/>
              <w:rPr>
                <w:rFonts w:ascii="Arial" w:hAnsi="Arial" w:cs="Arial"/>
                <w:color w:val="FFFFFF"/>
                <w:sz w:val="16"/>
                <w:szCs w:val="16"/>
                <w:lang w:eastAsia="en-AU"/>
              </w:rPr>
            </w:pPr>
            <w:r w:rsidRPr="00353EC1">
              <w:rPr>
                <w:rFonts w:ascii="Arial" w:hAnsi="Arial" w:cs="Arial"/>
                <w:color w:val="FFFFFF"/>
                <w:sz w:val="16"/>
                <w:szCs w:val="16"/>
                <w:lang w:eastAsia="en-AU"/>
              </w:rPr>
              <w:t>Spring</w:t>
            </w:r>
          </w:p>
        </w:tc>
      </w:tr>
      <w:tr w:rsidR="00353EC1" w:rsidRPr="00353EC1" w14:paraId="1E4A36E5" w14:textId="77777777" w:rsidTr="003A40F3">
        <w:trPr>
          <w:trHeight w:val="315"/>
        </w:trPr>
        <w:tc>
          <w:tcPr>
            <w:tcW w:w="2680" w:type="dxa"/>
            <w:tcBorders>
              <w:top w:val="nil"/>
              <w:left w:val="nil"/>
              <w:bottom w:val="single" w:sz="8" w:space="0" w:color="C0C0C0"/>
              <w:right w:val="nil"/>
            </w:tcBorders>
            <w:shd w:val="clear" w:color="000000" w:fill="E6E6E6"/>
            <w:vAlign w:val="center"/>
            <w:hideMark/>
          </w:tcPr>
          <w:p w14:paraId="1D393924" w14:textId="77777777" w:rsidR="00353EC1" w:rsidRPr="00353EC1" w:rsidRDefault="00353EC1" w:rsidP="00353EC1">
            <w:pPr>
              <w:spacing w:before="0" w:after="0" w:line="240" w:lineRule="auto"/>
              <w:ind w:firstLineChars="100" w:firstLine="160"/>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2" w:type="dxa"/>
            <w:tcBorders>
              <w:top w:val="nil"/>
              <w:left w:val="nil"/>
              <w:bottom w:val="single" w:sz="8" w:space="0" w:color="C0C0C0"/>
              <w:right w:val="nil"/>
            </w:tcBorders>
            <w:shd w:val="clear" w:color="000000" w:fill="E6E6E6"/>
            <w:vAlign w:val="center"/>
            <w:hideMark/>
          </w:tcPr>
          <w:p w14:paraId="3751E96E" w14:textId="77777777" w:rsidR="00353EC1" w:rsidRPr="00353EC1" w:rsidRDefault="00353EC1" w:rsidP="00353EC1">
            <w:pPr>
              <w:spacing w:before="0" w:after="0" w:line="240" w:lineRule="auto"/>
              <w:ind w:firstLineChars="100" w:firstLine="160"/>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3" w:type="dxa"/>
            <w:tcBorders>
              <w:top w:val="nil"/>
              <w:left w:val="nil"/>
              <w:bottom w:val="single" w:sz="8" w:space="0" w:color="C0C0C0"/>
              <w:right w:val="nil"/>
            </w:tcBorders>
            <w:shd w:val="clear" w:color="000000" w:fill="E6E6E6"/>
            <w:vAlign w:val="center"/>
            <w:hideMark/>
          </w:tcPr>
          <w:p w14:paraId="5C74E226" w14:textId="77777777" w:rsidR="00353EC1" w:rsidRPr="00353EC1" w:rsidRDefault="00353EC1" w:rsidP="00353EC1">
            <w:pPr>
              <w:spacing w:before="0" w:after="0" w:line="240" w:lineRule="auto"/>
              <w:ind w:firstLineChars="100" w:firstLine="160"/>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3" w:type="dxa"/>
            <w:tcBorders>
              <w:top w:val="nil"/>
              <w:left w:val="nil"/>
              <w:bottom w:val="single" w:sz="8" w:space="0" w:color="C0C0C0"/>
              <w:right w:val="nil"/>
            </w:tcBorders>
            <w:shd w:val="clear" w:color="000000" w:fill="E6E6E6"/>
            <w:vAlign w:val="center"/>
            <w:hideMark/>
          </w:tcPr>
          <w:p w14:paraId="0B14A6B2" w14:textId="77777777" w:rsidR="00353EC1" w:rsidRPr="00353EC1" w:rsidRDefault="00353EC1" w:rsidP="00353EC1">
            <w:pPr>
              <w:spacing w:before="0" w:after="0" w:line="240" w:lineRule="auto"/>
              <w:ind w:firstLineChars="100" w:firstLine="160"/>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3" w:type="dxa"/>
            <w:tcBorders>
              <w:top w:val="nil"/>
              <w:left w:val="nil"/>
              <w:bottom w:val="single" w:sz="8" w:space="0" w:color="C0C0C0"/>
              <w:right w:val="nil"/>
            </w:tcBorders>
            <w:shd w:val="clear" w:color="000000" w:fill="E6E6E6"/>
            <w:vAlign w:val="center"/>
            <w:hideMark/>
          </w:tcPr>
          <w:p w14:paraId="324BBACE" w14:textId="77777777" w:rsidR="00353EC1" w:rsidRPr="00353EC1" w:rsidRDefault="00353EC1" w:rsidP="00353EC1">
            <w:pPr>
              <w:spacing w:before="0" w:after="0" w:line="240" w:lineRule="auto"/>
              <w:ind w:firstLineChars="100" w:firstLine="160"/>
              <w:rPr>
                <w:rFonts w:ascii="Arial" w:hAnsi="Arial" w:cs="Arial"/>
                <w:color w:val="000000"/>
                <w:sz w:val="16"/>
                <w:szCs w:val="16"/>
                <w:lang w:eastAsia="en-AU"/>
              </w:rPr>
            </w:pPr>
            <w:r w:rsidRPr="00353EC1">
              <w:rPr>
                <w:rFonts w:ascii="Arial" w:hAnsi="Arial" w:cs="Arial"/>
                <w:color w:val="000000"/>
                <w:sz w:val="16"/>
                <w:szCs w:val="16"/>
                <w:lang w:eastAsia="en-AU"/>
              </w:rPr>
              <w:t> </w:t>
            </w:r>
          </w:p>
        </w:tc>
      </w:tr>
      <w:tr w:rsidR="00353EC1" w:rsidRPr="00353EC1" w14:paraId="383BBA5D" w14:textId="77777777" w:rsidTr="003A40F3">
        <w:trPr>
          <w:trHeight w:val="315"/>
        </w:trPr>
        <w:tc>
          <w:tcPr>
            <w:tcW w:w="2680" w:type="dxa"/>
            <w:tcBorders>
              <w:top w:val="nil"/>
              <w:left w:val="nil"/>
              <w:bottom w:val="single" w:sz="8" w:space="0" w:color="C0C0C0"/>
              <w:right w:val="nil"/>
            </w:tcBorders>
            <w:shd w:val="clear" w:color="auto" w:fill="auto"/>
            <w:noWrap/>
            <w:vAlign w:val="center"/>
            <w:hideMark/>
          </w:tcPr>
          <w:p w14:paraId="2028C2AA" w14:textId="77777777"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Constant</w:t>
            </w:r>
          </w:p>
        </w:tc>
        <w:tc>
          <w:tcPr>
            <w:tcW w:w="1172" w:type="dxa"/>
            <w:tcBorders>
              <w:top w:val="nil"/>
              <w:left w:val="nil"/>
              <w:bottom w:val="single" w:sz="8" w:space="0" w:color="C0C0C0"/>
              <w:right w:val="nil"/>
            </w:tcBorders>
            <w:shd w:val="clear" w:color="auto" w:fill="auto"/>
            <w:vAlign w:val="center"/>
            <w:hideMark/>
          </w:tcPr>
          <w:p w14:paraId="56C0B492"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702.2</w:t>
            </w:r>
          </w:p>
        </w:tc>
        <w:tc>
          <w:tcPr>
            <w:tcW w:w="1173" w:type="dxa"/>
            <w:tcBorders>
              <w:top w:val="nil"/>
              <w:left w:val="nil"/>
              <w:bottom w:val="single" w:sz="8" w:space="0" w:color="C0C0C0"/>
              <w:right w:val="nil"/>
            </w:tcBorders>
            <w:shd w:val="clear" w:color="auto" w:fill="auto"/>
            <w:vAlign w:val="center"/>
            <w:hideMark/>
          </w:tcPr>
          <w:p w14:paraId="39DC2373"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767.2</w:t>
            </w:r>
          </w:p>
        </w:tc>
        <w:tc>
          <w:tcPr>
            <w:tcW w:w="1173" w:type="dxa"/>
            <w:tcBorders>
              <w:top w:val="nil"/>
              <w:left w:val="nil"/>
              <w:bottom w:val="single" w:sz="8" w:space="0" w:color="C0C0C0"/>
              <w:right w:val="nil"/>
            </w:tcBorders>
            <w:shd w:val="clear" w:color="auto" w:fill="auto"/>
            <w:vAlign w:val="center"/>
            <w:hideMark/>
          </w:tcPr>
          <w:p w14:paraId="4D48C785"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972.5</w:t>
            </w:r>
          </w:p>
        </w:tc>
        <w:tc>
          <w:tcPr>
            <w:tcW w:w="1173" w:type="dxa"/>
            <w:tcBorders>
              <w:top w:val="nil"/>
              <w:left w:val="nil"/>
              <w:bottom w:val="single" w:sz="8" w:space="0" w:color="C0C0C0"/>
              <w:right w:val="nil"/>
            </w:tcBorders>
            <w:shd w:val="clear" w:color="auto" w:fill="auto"/>
            <w:vAlign w:val="center"/>
            <w:hideMark/>
          </w:tcPr>
          <w:p w14:paraId="7C1B23DC"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710.5</w:t>
            </w:r>
          </w:p>
        </w:tc>
      </w:tr>
      <w:tr w:rsidR="00353EC1" w:rsidRPr="00353EC1" w14:paraId="78666655" w14:textId="77777777" w:rsidTr="003A40F3">
        <w:trPr>
          <w:trHeight w:val="315"/>
        </w:trPr>
        <w:tc>
          <w:tcPr>
            <w:tcW w:w="2680" w:type="dxa"/>
            <w:tcBorders>
              <w:top w:val="nil"/>
              <w:left w:val="nil"/>
              <w:bottom w:val="single" w:sz="8" w:space="0" w:color="C0C0C0"/>
              <w:right w:val="nil"/>
            </w:tcBorders>
            <w:shd w:val="clear" w:color="auto" w:fill="auto"/>
            <w:noWrap/>
            <w:vAlign w:val="center"/>
            <w:hideMark/>
          </w:tcPr>
          <w:p w14:paraId="66695CF9" w14:textId="3B630D88"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353EC1">
              <w:rPr>
                <w:rFonts w:ascii="Arial" w:hAnsi="Arial" w:cs="Arial"/>
                <w:color w:val="000000"/>
                <w:sz w:val="16"/>
                <w:szCs w:val="16"/>
                <w:lang w:eastAsia="en-AU"/>
              </w:rPr>
              <w:t>son household</w:t>
            </w:r>
          </w:p>
        </w:tc>
        <w:tc>
          <w:tcPr>
            <w:tcW w:w="1172" w:type="dxa"/>
            <w:tcBorders>
              <w:top w:val="nil"/>
              <w:left w:val="nil"/>
              <w:bottom w:val="single" w:sz="8" w:space="0" w:color="C0C0C0"/>
              <w:right w:val="nil"/>
            </w:tcBorders>
            <w:shd w:val="clear" w:color="auto" w:fill="auto"/>
            <w:vAlign w:val="center"/>
            <w:hideMark/>
          </w:tcPr>
          <w:p w14:paraId="73209877"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342.3</w:t>
            </w:r>
          </w:p>
        </w:tc>
        <w:tc>
          <w:tcPr>
            <w:tcW w:w="1173" w:type="dxa"/>
            <w:tcBorders>
              <w:top w:val="nil"/>
              <w:left w:val="nil"/>
              <w:bottom w:val="single" w:sz="8" w:space="0" w:color="C0C0C0"/>
              <w:right w:val="nil"/>
            </w:tcBorders>
            <w:shd w:val="clear" w:color="auto" w:fill="auto"/>
            <w:vAlign w:val="center"/>
            <w:hideMark/>
          </w:tcPr>
          <w:p w14:paraId="44860F88"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330.7</w:t>
            </w:r>
          </w:p>
        </w:tc>
        <w:tc>
          <w:tcPr>
            <w:tcW w:w="1173" w:type="dxa"/>
            <w:tcBorders>
              <w:top w:val="nil"/>
              <w:left w:val="nil"/>
              <w:bottom w:val="single" w:sz="8" w:space="0" w:color="C0C0C0"/>
              <w:right w:val="nil"/>
            </w:tcBorders>
            <w:shd w:val="clear" w:color="auto" w:fill="auto"/>
            <w:vAlign w:val="center"/>
            <w:hideMark/>
          </w:tcPr>
          <w:p w14:paraId="660EA973"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287.1</w:t>
            </w:r>
          </w:p>
        </w:tc>
        <w:tc>
          <w:tcPr>
            <w:tcW w:w="1173" w:type="dxa"/>
            <w:tcBorders>
              <w:top w:val="nil"/>
              <w:left w:val="nil"/>
              <w:bottom w:val="single" w:sz="8" w:space="0" w:color="C0C0C0"/>
              <w:right w:val="nil"/>
            </w:tcBorders>
            <w:shd w:val="clear" w:color="auto" w:fill="auto"/>
            <w:vAlign w:val="center"/>
            <w:hideMark/>
          </w:tcPr>
          <w:p w14:paraId="5B8780D6"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241.3</w:t>
            </w:r>
          </w:p>
        </w:tc>
      </w:tr>
      <w:tr w:rsidR="00353EC1" w:rsidRPr="00353EC1" w14:paraId="1FB69AF1" w14:textId="77777777" w:rsidTr="003A40F3">
        <w:trPr>
          <w:trHeight w:val="315"/>
        </w:trPr>
        <w:tc>
          <w:tcPr>
            <w:tcW w:w="2680" w:type="dxa"/>
            <w:tcBorders>
              <w:top w:val="nil"/>
              <w:left w:val="nil"/>
              <w:bottom w:val="single" w:sz="8" w:space="0" w:color="C0C0C0"/>
              <w:right w:val="nil"/>
            </w:tcBorders>
            <w:shd w:val="clear" w:color="auto" w:fill="auto"/>
            <w:noWrap/>
            <w:vAlign w:val="center"/>
            <w:hideMark/>
          </w:tcPr>
          <w:p w14:paraId="0B70CDDB" w14:textId="5896AE93"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353EC1">
              <w:rPr>
                <w:rFonts w:ascii="Arial" w:hAnsi="Arial" w:cs="Arial"/>
                <w:color w:val="000000"/>
                <w:sz w:val="16"/>
                <w:szCs w:val="16"/>
                <w:lang w:eastAsia="en-AU"/>
              </w:rPr>
              <w:t>son household</w:t>
            </w:r>
          </w:p>
        </w:tc>
        <w:tc>
          <w:tcPr>
            <w:tcW w:w="1172" w:type="dxa"/>
            <w:tcBorders>
              <w:top w:val="nil"/>
              <w:left w:val="nil"/>
              <w:bottom w:val="single" w:sz="8" w:space="0" w:color="C0C0C0"/>
              <w:right w:val="nil"/>
            </w:tcBorders>
            <w:shd w:val="clear" w:color="auto" w:fill="auto"/>
            <w:vAlign w:val="center"/>
            <w:hideMark/>
          </w:tcPr>
          <w:p w14:paraId="01961185"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395.4</w:t>
            </w:r>
          </w:p>
        </w:tc>
        <w:tc>
          <w:tcPr>
            <w:tcW w:w="1173" w:type="dxa"/>
            <w:tcBorders>
              <w:top w:val="nil"/>
              <w:left w:val="nil"/>
              <w:bottom w:val="single" w:sz="8" w:space="0" w:color="C0C0C0"/>
              <w:right w:val="nil"/>
            </w:tcBorders>
            <w:shd w:val="clear" w:color="auto" w:fill="auto"/>
            <w:vAlign w:val="center"/>
            <w:hideMark/>
          </w:tcPr>
          <w:p w14:paraId="752ACF50"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467.6</w:t>
            </w:r>
          </w:p>
        </w:tc>
        <w:tc>
          <w:tcPr>
            <w:tcW w:w="1173" w:type="dxa"/>
            <w:tcBorders>
              <w:top w:val="nil"/>
              <w:left w:val="nil"/>
              <w:bottom w:val="single" w:sz="8" w:space="0" w:color="C0C0C0"/>
              <w:right w:val="nil"/>
            </w:tcBorders>
            <w:shd w:val="clear" w:color="auto" w:fill="auto"/>
            <w:vAlign w:val="center"/>
            <w:hideMark/>
          </w:tcPr>
          <w:p w14:paraId="06603285"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595.1</w:t>
            </w:r>
          </w:p>
        </w:tc>
        <w:tc>
          <w:tcPr>
            <w:tcW w:w="1173" w:type="dxa"/>
            <w:tcBorders>
              <w:top w:val="nil"/>
              <w:left w:val="nil"/>
              <w:bottom w:val="single" w:sz="8" w:space="0" w:color="C0C0C0"/>
              <w:right w:val="nil"/>
            </w:tcBorders>
            <w:shd w:val="clear" w:color="auto" w:fill="auto"/>
            <w:vAlign w:val="center"/>
            <w:hideMark/>
          </w:tcPr>
          <w:p w14:paraId="337EBA1C"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382.6</w:t>
            </w:r>
          </w:p>
        </w:tc>
      </w:tr>
      <w:tr w:rsidR="00353EC1" w:rsidRPr="00353EC1" w14:paraId="6A4CE005" w14:textId="77777777" w:rsidTr="003A40F3">
        <w:trPr>
          <w:trHeight w:val="315"/>
        </w:trPr>
        <w:tc>
          <w:tcPr>
            <w:tcW w:w="2680" w:type="dxa"/>
            <w:tcBorders>
              <w:top w:val="nil"/>
              <w:left w:val="nil"/>
              <w:bottom w:val="single" w:sz="8" w:space="0" w:color="C0C0C0"/>
              <w:right w:val="nil"/>
            </w:tcBorders>
            <w:shd w:val="clear" w:color="auto" w:fill="auto"/>
            <w:noWrap/>
            <w:vAlign w:val="center"/>
            <w:hideMark/>
          </w:tcPr>
          <w:p w14:paraId="3B62D011" w14:textId="46A6CC42"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353EC1">
              <w:rPr>
                <w:rFonts w:ascii="Arial" w:hAnsi="Arial" w:cs="Arial"/>
                <w:color w:val="000000"/>
                <w:sz w:val="16"/>
                <w:szCs w:val="16"/>
                <w:lang w:eastAsia="en-AU"/>
              </w:rPr>
              <w:t>son household</w:t>
            </w:r>
          </w:p>
        </w:tc>
        <w:tc>
          <w:tcPr>
            <w:tcW w:w="1172" w:type="dxa"/>
            <w:tcBorders>
              <w:top w:val="nil"/>
              <w:left w:val="nil"/>
              <w:bottom w:val="single" w:sz="8" w:space="0" w:color="C0C0C0"/>
              <w:right w:val="nil"/>
            </w:tcBorders>
            <w:shd w:val="clear" w:color="auto" w:fill="auto"/>
            <w:vAlign w:val="center"/>
            <w:hideMark/>
          </w:tcPr>
          <w:p w14:paraId="58D4DEB6"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520.0</w:t>
            </w:r>
          </w:p>
        </w:tc>
        <w:tc>
          <w:tcPr>
            <w:tcW w:w="1173" w:type="dxa"/>
            <w:tcBorders>
              <w:top w:val="nil"/>
              <w:left w:val="nil"/>
              <w:bottom w:val="single" w:sz="8" w:space="0" w:color="C0C0C0"/>
              <w:right w:val="nil"/>
            </w:tcBorders>
            <w:shd w:val="clear" w:color="auto" w:fill="auto"/>
            <w:vAlign w:val="center"/>
            <w:hideMark/>
          </w:tcPr>
          <w:p w14:paraId="7970D158"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633.5</w:t>
            </w:r>
          </w:p>
        </w:tc>
        <w:tc>
          <w:tcPr>
            <w:tcW w:w="1173" w:type="dxa"/>
            <w:tcBorders>
              <w:top w:val="nil"/>
              <w:left w:val="nil"/>
              <w:bottom w:val="single" w:sz="8" w:space="0" w:color="C0C0C0"/>
              <w:right w:val="nil"/>
            </w:tcBorders>
            <w:shd w:val="clear" w:color="auto" w:fill="auto"/>
            <w:vAlign w:val="center"/>
            <w:hideMark/>
          </w:tcPr>
          <w:p w14:paraId="781C0604"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550.5</w:t>
            </w:r>
          </w:p>
        </w:tc>
        <w:tc>
          <w:tcPr>
            <w:tcW w:w="1173" w:type="dxa"/>
            <w:tcBorders>
              <w:top w:val="nil"/>
              <w:left w:val="nil"/>
              <w:bottom w:val="single" w:sz="8" w:space="0" w:color="C0C0C0"/>
              <w:right w:val="nil"/>
            </w:tcBorders>
            <w:shd w:val="clear" w:color="auto" w:fill="auto"/>
            <w:vAlign w:val="center"/>
            <w:hideMark/>
          </w:tcPr>
          <w:p w14:paraId="661FBAC4"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442.4</w:t>
            </w:r>
          </w:p>
        </w:tc>
      </w:tr>
      <w:tr w:rsidR="00353EC1" w:rsidRPr="00353EC1" w14:paraId="51B4F7B8" w14:textId="77777777" w:rsidTr="003A40F3">
        <w:trPr>
          <w:trHeight w:val="315"/>
        </w:trPr>
        <w:tc>
          <w:tcPr>
            <w:tcW w:w="2680" w:type="dxa"/>
            <w:tcBorders>
              <w:top w:val="nil"/>
              <w:left w:val="nil"/>
              <w:bottom w:val="single" w:sz="8" w:space="0" w:color="C0C0C0"/>
              <w:right w:val="nil"/>
            </w:tcBorders>
            <w:shd w:val="clear" w:color="auto" w:fill="auto"/>
            <w:noWrap/>
            <w:vAlign w:val="center"/>
            <w:hideMark/>
          </w:tcPr>
          <w:p w14:paraId="223B1275" w14:textId="25EC2322"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353EC1">
              <w:rPr>
                <w:rFonts w:ascii="Arial" w:hAnsi="Arial" w:cs="Arial"/>
                <w:color w:val="000000"/>
                <w:sz w:val="16"/>
                <w:szCs w:val="16"/>
                <w:lang w:eastAsia="en-AU"/>
              </w:rPr>
              <w:t>son household</w:t>
            </w:r>
          </w:p>
        </w:tc>
        <w:tc>
          <w:tcPr>
            <w:tcW w:w="1172" w:type="dxa"/>
            <w:tcBorders>
              <w:top w:val="nil"/>
              <w:left w:val="nil"/>
              <w:bottom w:val="single" w:sz="8" w:space="0" w:color="C0C0C0"/>
              <w:right w:val="nil"/>
            </w:tcBorders>
            <w:shd w:val="clear" w:color="auto" w:fill="auto"/>
            <w:vAlign w:val="center"/>
            <w:hideMark/>
          </w:tcPr>
          <w:p w14:paraId="4F3FE8E5"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769.5</w:t>
            </w:r>
          </w:p>
        </w:tc>
        <w:tc>
          <w:tcPr>
            <w:tcW w:w="1173" w:type="dxa"/>
            <w:tcBorders>
              <w:top w:val="nil"/>
              <w:left w:val="nil"/>
              <w:bottom w:val="single" w:sz="8" w:space="0" w:color="C0C0C0"/>
              <w:right w:val="nil"/>
            </w:tcBorders>
            <w:shd w:val="clear" w:color="auto" w:fill="auto"/>
            <w:vAlign w:val="center"/>
            <w:hideMark/>
          </w:tcPr>
          <w:p w14:paraId="61D68396"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962.6</w:t>
            </w:r>
          </w:p>
        </w:tc>
        <w:tc>
          <w:tcPr>
            <w:tcW w:w="1173" w:type="dxa"/>
            <w:tcBorders>
              <w:top w:val="nil"/>
              <w:left w:val="nil"/>
              <w:bottom w:val="single" w:sz="8" w:space="0" w:color="C0C0C0"/>
              <w:right w:val="nil"/>
            </w:tcBorders>
            <w:shd w:val="clear" w:color="auto" w:fill="auto"/>
            <w:vAlign w:val="center"/>
            <w:hideMark/>
          </w:tcPr>
          <w:p w14:paraId="7D830EFE"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837.5</w:t>
            </w:r>
          </w:p>
        </w:tc>
        <w:tc>
          <w:tcPr>
            <w:tcW w:w="1173" w:type="dxa"/>
            <w:tcBorders>
              <w:top w:val="nil"/>
              <w:left w:val="nil"/>
              <w:bottom w:val="single" w:sz="8" w:space="0" w:color="C0C0C0"/>
              <w:right w:val="nil"/>
            </w:tcBorders>
            <w:shd w:val="clear" w:color="auto" w:fill="auto"/>
            <w:vAlign w:val="center"/>
            <w:hideMark/>
          </w:tcPr>
          <w:p w14:paraId="27E32FFE"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742.2</w:t>
            </w:r>
          </w:p>
        </w:tc>
      </w:tr>
      <w:tr w:rsidR="00353EC1" w:rsidRPr="00353EC1" w14:paraId="341A112C" w14:textId="77777777" w:rsidTr="003A40F3">
        <w:trPr>
          <w:trHeight w:val="315"/>
        </w:trPr>
        <w:tc>
          <w:tcPr>
            <w:tcW w:w="2680" w:type="dxa"/>
            <w:tcBorders>
              <w:top w:val="nil"/>
              <w:left w:val="nil"/>
              <w:bottom w:val="single" w:sz="8" w:space="0" w:color="C0C0C0"/>
              <w:right w:val="nil"/>
            </w:tcBorders>
            <w:shd w:val="clear" w:color="auto" w:fill="auto"/>
            <w:noWrap/>
            <w:vAlign w:val="center"/>
            <w:hideMark/>
          </w:tcPr>
          <w:p w14:paraId="26901C85" w14:textId="77777777"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Swimming pool</w:t>
            </w:r>
          </w:p>
        </w:tc>
        <w:tc>
          <w:tcPr>
            <w:tcW w:w="1172" w:type="dxa"/>
            <w:tcBorders>
              <w:top w:val="nil"/>
              <w:left w:val="nil"/>
              <w:bottom w:val="single" w:sz="8" w:space="0" w:color="C0C0C0"/>
              <w:right w:val="nil"/>
            </w:tcBorders>
            <w:shd w:val="clear" w:color="auto" w:fill="auto"/>
            <w:vAlign w:val="center"/>
            <w:hideMark/>
          </w:tcPr>
          <w:p w14:paraId="01A2E985"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927.5</w:t>
            </w:r>
          </w:p>
        </w:tc>
        <w:tc>
          <w:tcPr>
            <w:tcW w:w="1173" w:type="dxa"/>
            <w:tcBorders>
              <w:top w:val="nil"/>
              <w:left w:val="nil"/>
              <w:bottom w:val="single" w:sz="8" w:space="0" w:color="C0C0C0"/>
              <w:right w:val="nil"/>
            </w:tcBorders>
            <w:shd w:val="clear" w:color="auto" w:fill="auto"/>
            <w:vAlign w:val="center"/>
            <w:hideMark/>
          </w:tcPr>
          <w:p w14:paraId="61E54691"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788.5</w:t>
            </w:r>
          </w:p>
        </w:tc>
        <w:tc>
          <w:tcPr>
            <w:tcW w:w="1173" w:type="dxa"/>
            <w:tcBorders>
              <w:top w:val="nil"/>
              <w:left w:val="nil"/>
              <w:bottom w:val="single" w:sz="8" w:space="0" w:color="C0C0C0"/>
              <w:right w:val="nil"/>
            </w:tcBorders>
            <w:shd w:val="clear" w:color="auto" w:fill="auto"/>
            <w:vAlign w:val="center"/>
            <w:hideMark/>
          </w:tcPr>
          <w:p w14:paraId="33D10BCF"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601.2</w:t>
            </w:r>
          </w:p>
        </w:tc>
        <w:tc>
          <w:tcPr>
            <w:tcW w:w="1173" w:type="dxa"/>
            <w:tcBorders>
              <w:top w:val="nil"/>
              <w:left w:val="nil"/>
              <w:bottom w:val="single" w:sz="8" w:space="0" w:color="C0C0C0"/>
              <w:right w:val="nil"/>
            </w:tcBorders>
            <w:shd w:val="clear" w:color="auto" w:fill="auto"/>
            <w:vAlign w:val="center"/>
            <w:hideMark/>
          </w:tcPr>
          <w:p w14:paraId="75BECF0D"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731.6</w:t>
            </w:r>
          </w:p>
        </w:tc>
      </w:tr>
      <w:tr w:rsidR="00353EC1" w:rsidRPr="00353EC1" w14:paraId="74AAE77E" w14:textId="77777777" w:rsidTr="003A40F3">
        <w:trPr>
          <w:trHeight w:val="315"/>
        </w:trPr>
        <w:tc>
          <w:tcPr>
            <w:tcW w:w="2680" w:type="dxa"/>
            <w:tcBorders>
              <w:top w:val="nil"/>
              <w:left w:val="nil"/>
              <w:bottom w:val="single" w:sz="8" w:space="0" w:color="999999"/>
              <w:right w:val="nil"/>
            </w:tcBorders>
            <w:shd w:val="clear" w:color="auto" w:fill="auto"/>
            <w:noWrap/>
            <w:vAlign w:val="center"/>
            <w:hideMark/>
          </w:tcPr>
          <w:p w14:paraId="67118ABE" w14:textId="77777777"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2" w:type="dxa"/>
            <w:tcBorders>
              <w:top w:val="nil"/>
              <w:left w:val="nil"/>
              <w:bottom w:val="single" w:sz="8" w:space="0" w:color="C0C0C0"/>
              <w:right w:val="nil"/>
            </w:tcBorders>
            <w:shd w:val="clear" w:color="auto" w:fill="auto"/>
            <w:vAlign w:val="center"/>
            <w:hideMark/>
          </w:tcPr>
          <w:p w14:paraId="270478FC"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3" w:type="dxa"/>
            <w:tcBorders>
              <w:top w:val="nil"/>
              <w:left w:val="nil"/>
              <w:bottom w:val="single" w:sz="8" w:space="0" w:color="C0C0C0"/>
              <w:right w:val="nil"/>
            </w:tcBorders>
            <w:shd w:val="clear" w:color="auto" w:fill="auto"/>
            <w:vAlign w:val="center"/>
            <w:hideMark/>
          </w:tcPr>
          <w:p w14:paraId="71A22CD7"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3" w:type="dxa"/>
            <w:tcBorders>
              <w:top w:val="nil"/>
              <w:left w:val="nil"/>
              <w:bottom w:val="single" w:sz="8" w:space="0" w:color="C0C0C0"/>
              <w:right w:val="nil"/>
            </w:tcBorders>
            <w:shd w:val="clear" w:color="auto" w:fill="auto"/>
            <w:vAlign w:val="center"/>
            <w:hideMark/>
          </w:tcPr>
          <w:p w14:paraId="759F3760"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 </w:t>
            </w:r>
          </w:p>
        </w:tc>
        <w:tc>
          <w:tcPr>
            <w:tcW w:w="1173" w:type="dxa"/>
            <w:tcBorders>
              <w:top w:val="nil"/>
              <w:left w:val="nil"/>
              <w:bottom w:val="single" w:sz="8" w:space="0" w:color="C0C0C0"/>
              <w:right w:val="nil"/>
            </w:tcBorders>
            <w:shd w:val="clear" w:color="auto" w:fill="auto"/>
            <w:vAlign w:val="center"/>
            <w:hideMark/>
          </w:tcPr>
          <w:p w14:paraId="781C6711" w14:textId="77777777" w:rsidR="00353EC1" w:rsidRPr="00353EC1" w:rsidRDefault="00353EC1" w:rsidP="00353EC1">
            <w:pPr>
              <w:spacing w:before="0" w:after="0" w:line="240" w:lineRule="auto"/>
              <w:jc w:val="center"/>
              <w:rPr>
                <w:rFonts w:ascii="Arial" w:hAnsi="Arial" w:cs="Arial"/>
                <w:color w:val="000000"/>
                <w:sz w:val="16"/>
                <w:szCs w:val="16"/>
                <w:lang w:eastAsia="en-AU"/>
              </w:rPr>
            </w:pPr>
            <w:r w:rsidRPr="00353EC1">
              <w:rPr>
                <w:rFonts w:ascii="Arial" w:hAnsi="Arial" w:cs="Arial"/>
                <w:color w:val="000000"/>
                <w:sz w:val="16"/>
                <w:szCs w:val="16"/>
                <w:lang w:eastAsia="en-AU"/>
              </w:rPr>
              <w:t> </w:t>
            </w:r>
          </w:p>
        </w:tc>
      </w:tr>
      <w:tr w:rsidR="00353EC1" w:rsidRPr="00353EC1" w14:paraId="2CC0FA40" w14:textId="77777777" w:rsidTr="003A40F3">
        <w:trPr>
          <w:trHeight w:val="315"/>
        </w:trPr>
        <w:tc>
          <w:tcPr>
            <w:tcW w:w="2680" w:type="dxa"/>
            <w:tcBorders>
              <w:top w:val="nil"/>
              <w:left w:val="nil"/>
              <w:bottom w:val="single" w:sz="8" w:space="0" w:color="999999"/>
              <w:right w:val="nil"/>
            </w:tcBorders>
            <w:shd w:val="clear" w:color="auto" w:fill="auto"/>
            <w:noWrap/>
            <w:vAlign w:val="center"/>
            <w:hideMark/>
          </w:tcPr>
          <w:p w14:paraId="5B7FB167" w14:textId="77777777" w:rsidR="00353EC1" w:rsidRPr="00353EC1" w:rsidRDefault="00353EC1" w:rsidP="00353EC1">
            <w:pPr>
              <w:spacing w:before="0" w:after="0" w:line="240" w:lineRule="auto"/>
              <w:rPr>
                <w:rFonts w:ascii="Arial" w:hAnsi="Arial" w:cs="Arial"/>
                <w:color w:val="000000"/>
                <w:sz w:val="16"/>
                <w:szCs w:val="16"/>
                <w:lang w:eastAsia="en-AU"/>
              </w:rPr>
            </w:pPr>
            <w:r w:rsidRPr="00353EC1">
              <w:rPr>
                <w:rFonts w:ascii="Arial" w:hAnsi="Arial" w:cs="Arial"/>
                <w:color w:val="000000"/>
                <w:sz w:val="16"/>
                <w:szCs w:val="16"/>
                <w:lang w:eastAsia="en-AU"/>
              </w:rPr>
              <w:t>Adjusted R-squared</w:t>
            </w:r>
          </w:p>
        </w:tc>
        <w:tc>
          <w:tcPr>
            <w:tcW w:w="1172" w:type="dxa"/>
            <w:tcBorders>
              <w:top w:val="nil"/>
              <w:left w:val="nil"/>
              <w:bottom w:val="single" w:sz="8" w:space="0" w:color="C0C0C0"/>
              <w:right w:val="nil"/>
            </w:tcBorders>
            <w:shd w:val="clear" w:color="auto" w:fill="auto"/>
            <w:vAlign w:val="center"/>
            <w:hideMark/>
          </w:tcPr>
          <w:p w14:paraId="4CC59429" w14:textId="122CC73C" w:rsidR="00353EC1" w:rsidRPr="00353EC1" w:rsidRDefault="0098202F"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w:t>
            </w:r>
            <w:r w:rsidR="00353EC1" w:rsidRPr="00353EC1">
              <w:rPr>
                <w:rFonts w:ascii="Arial" w:hAnsi="Arial" w:cs="Arial"/>
                <w:color w:val="000000"/>
                <w:sz w:val="16"/>
                <w:szCs w:val="16"/>
                <w:lang w:eastAsia="en-AU"/>
              </w:rPr>
              <w:t>22</w:t>
            </w:r>
          </w:p>
        </w:tc>
        <w:tc>
          <w:tcPr>
            <w:tcW w:w="1173" w:type="dxa"/>
            <w:tcBorders>
              <w:top w:val="nil"/>
              <w:left w:val="nil"/>
              <w:bottom w:val="single" w:sz="8" w:space="0" w:color="C0C0C0"/>
              <w:right w:val="nil"/>
            </w:tcBorders>
            <w:shd w:val="clear" w:color="auto" w:fill="auto"/>
            <w:vAlign w:val="center"/>
            <w:hideMark/>
          </w:tcPr>
          <w:p w14:paraId="52D1B745" w14:textId="5AE4020A" w:rsidR="00353EC1" w:rsidRPr="00353EC1" w:rsidRDefault="0098202F"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0.189</w:t>
            </w:r>
          </w:p>
        </w:tc>
        <w:tc>
          <w:tcPr>
            <w:tcW w:w="1173" w:type="dxa"/>
            <w:tcBorders>
              <w:top w:val="nil"/>
              <w:left w:val="nil"/>
              <w:bottom w:val="single" w:sz="8" w:space="0" w:color="C0C0C0"/>
              <w:right w:val="nil"/>
            </w:tcBorders>
            <w:shd w:val="clear" w:color="auto" w:fill="auto"/>
            <w:vAlign w:val="center"/>
            <w:hideMark/>
          </w:tcPr>
          <w:p w14:paraId="5270ABC1" w14:textId="782F3124" w:rsidR="00353EC1" w:rsidRPr="00353EC1" w:rsidRDefault="0098202F"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0.083</w:t>
            </w:r>
          </w:p>
        </w:tc>
        <w:tc>
          <w:tcPr>
            <w:tcW w:w="1173" w:type="dxa"/>
            <w:tcBorders>
              <w:top w:val="nil"/>
              <w:left w:val="nil"/>
              <w:bottom w:val="single" w:sz="8" w:space="0" w:color="C0C0C0"/>
              <w:right w:val="nil"/>
            </w:tcBorders>
            <w:shd w:val="clear" w:color="auto" w:fill="auto"/>
            <w:vAlign w:val="center"/>
            <w:hideMark/>
          </w:tcPr>
          <w:p w14:paraId="4779F536" w14:textId="457D276A" w:rsidR="00353EC1" w:rsidRPr="00353EC1" w:rsidRDefault="0098202F"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0.177</w:t>
            </w:r>
          </w:p>
        </w:tc>
      </w:tr>
    </w:tbl>
    <w:p w14:paraId="024D36BB" w14:textId="77777777" w:rsidR="008D1145" w:rsidRDefault="008D1145" w:rsidP="008D1145">
      <w:pPr>
        <w:pStyle w:val="Source"/>
      </w:pPr>
      <w:r>
        <w:t xml:space="preserve">Note: </w:t>
      </w:r>
      <w:r>
        <w:rPr>
          <w:rFonts w:cstheme="majorHAnsi"/>
        </w:rPr>
        <w:t>Coefficients marked with * were not statistically significant at the 10% level.</w:t>
      </w:r>
    </w:p>
    <w:p w14:paraId="6739505D" w14:textId="77777777" w:rsidR="008D1145" w:rsidRDefault="008D1145" w:rsidP="008D1145">
      <w:pPr>
        <w:pStyle w:val="Source"/>
      </w:pPr>
      <w:r>
        <w:t>Source: ACIL Allen Consulting</w:t>
      </w:r>
    </w:p>
    <w:p w14:paraId="1CCCF4FA" w14:textId="4EE9C657" w:rsidR="00025454" w:rsidRDefault="00025454" w:rsidP="00025454">
      <w:pPr>
        <w:pStyle w:val="Caption"/>
      </w:pPr>
      <w:bookmarkStart w:id="104" w:name="_Toc401126881"/>
      <w:r>
        <w:lastRenderedPageBreak/>
        <w:t xml:space="preserve">Table </w:t>
      </w:r>
      <w:r w:rsidR="006D3551">
        <w:fldChar w:fldCharType="begin"/>
      </w:r>
      <w:r w:rsidR="006D3551">
        <w:instrText xml:space="preserve"> SEQ Table \* MERGEFORMAT </w:instrText>
      </w:r>
      <w:r w:rsidR="006D3551">
        <w:fldChar w:fldCharType="separate"/>
      </w:r>
      <w:r w:rsidR="009E0278">
        <w:rPr>
          <w:noProof/>
        </w:rPr>
        <w:t>17</w:t>
      </w:r>
      <w:r w:rsidR="006D3551">
        <w:rPr>
          <w:noProof/>
        </w:rPr>
        <w:fldChar w:fldCharType="end"/>
      </w:r>
      <w:r w:rsidRPr="000C5EEF">
        <w:rPr>
          <w:b/>
          <w:color w:val="000000"/>
        </w:rPr>
        <w:tab/>
      </w:r>
      <w:r>
        <w:rPr>
          <w:b/>
          <w:color w:val="000000"/>
        </w:rPr>
        <w:t>Typical electricity use of Victoria households by size, swimming pool and gas connection – kWh</w:t>
      </w:r>
      <w:r w:rsidR="005B7E55">
        <w:rPr>
          <w:b/>
          <w:color w:val="000000"/>
        </w:rPr>
        <w:t xml:space="preserve"> per</w:t>
      </w:r>
      <w:r>
        <w:rPr>
          <w:b/>
          <w:color w:val="000000"/>
        </w:rPr>
        <w:t xml:space="preserve"> annum</w:t>
      </w:r>
      <w:bookmarkEnd w:id="104"/>
    </w:p>
    <w:tbl>
      <w:tblPr>
        <w:tblW w:w="5000" w:type="pct"/>
        <w:tblLook w:val="04A0" w:firstRow="1" w:lastRow="0" w:firstColumn="1" w:lastColumn="0" w:noHBand="0" w:noVBand="1"/>
      </w:tblPr>
      <w:tblGrid>
        <w:gridCol w:w="1266"/>
        <w:gridCol w:w="1264"/>
        <w:gridCol w:w="1264"/>
        <w:gridCol w:w="1264"/>
        <w:gridCol w:w="1264"/>
        <w:gridCol w:w="1266"/>
      </w:tblGrid>
      <w:tr w:rsidR="008D1145" w:rsidRPr="008D1145" w14:paraId="4151D23E" w14:textId="77777777" w:rsidTr="003A40F3">
        <w:trPr>
          <w:trHeight w:val="315"/>
        </w:trPr>
        <w:tc>
          <w:tcPr>
            <w:tcW w:w="834" w:type="pct"/>
            <w:tcBorders>
              <w:top w:val="nil"/>
              <w:left w:val="nil"/>
              <w:bottom w:val="single" w:sz="8" w:space="0" w:color="C0C0C0"/>
              <w:right w:val="nil"/>
            </w:tcBorders>
            <w:shd w:val="clear" w:color="000000" w:fill="9757A6"/>
            <w:noWrap/>
            <w:vAlign w:val="center"/>
            <w:hideMark/>
          </w:tcPr>
          <w:p w14:paraId="7DDEE898" w14:textId="77777777" w:rsidR="008D1145" w:rsidRPr="008D1145" w:rsidRDefault="008D1145" w:rsidP="00723CBC">
            <w:pPr>
              <w:keepNext/>
              <w:spacing w:before="0" w:after="0" w:line="240" w:lineRule="auto"/>
              <w:ind w:firstLineChars="100" w:firstLine="160"/>
              <w:rPr>
                <w:rFonts w:ascii="Arial" w:hAnsi="Arial" w:cs="Arial"/>
                <w:color w:val="FFFFFF"/>
                <w:sz w:val="16"/>
                <w:szCs w:val="16"/>
                <w:lang w:eastAsia="en-AU"/>
              </w:rPr>
            </w:pPr>
            <w:r w:rsidRPr="008D1145">
              <w:rPr>
                <w:rFonts w:ascii="Arial" w:hAnsi="Arial" w:cs="Arial"/>
                <w:color w:val="FFFFFF"/>
                <w:sz w:val="16"/>
                <w:szCs w:val="16"/>
                <w:lang w:eastAsia="en-AU"/>
              </w:rPr>
              <w:t>Season</w:t>
            </w:r>
          </w:p>
        </w:tc>
        <w:tc>
          <w:tcPr>
            <w:tcW w:w="4166" w:type="pct"/>
            <w:gridSpan w:val="5"/>
            <w:tcBorders>
              <w:top w:val="nil"/>
              <w:left w:val="nil"/>
              <w:bottom w:val="single" w:sz="8" w:space="0" w:color="C0C0C0"/>
              <w:right w:val="nil"/>
            </w:tcBorders>
            <w:shd w:val="clear" w:color="000000" w:fill="9757A6"/>
            <w:noWrap/>
            <w:vAlign w:val="center"/>
            <w:hideMark/>
          </w:tcPr>
          <w:p w14:paraId="6B8DFDE3" w14:textId="185EF131" w:rsidR="008D1145" w:rsidRPr="008D1145" w:rsidRDefault="008D1145" w:rsidP="00723CBC">
            <w:pPr>
              <w:keepNext/>
              <w:spacing w:before="0" w:after="0" w:line="240" w:lineRule="auto"/>
              <w:jc w:val="center"/>
              <w:rPr>
                <w:rFonts w:ascii="Arial" w:hAnsi="Arial" w:cs="Arial"/>
                <w:b/>
                <w:bCs/>
                <w:color w:val="FFFFFF"/>
                <w:sz w:val="16"/>
                <w:szCs w:val="16"/>
                <w:lang w:eastAsia="en-AU"/>
              </w:rPr>
            </w:pPr>
            <w:r w:rsidRPr="008D1145">
              <w:rPr>
                <w:rFonts w:ascii="Arial" w:hAnsi="Arial" w:cs="Arial"/>
                <w:b/>
                <w:bCs/>
                <w:color w:val="FFFFFF"/>
                <w:sz w:val="16"/>
                <w:szCs w:val="16"/>
                <w:lang w:eastAsia="en-AU"/>
              </w:rPr>
              <w:t>Household size (</w:t>
            </w:r>
            <w:r w:rsidR="005B7E55">
              <w:rPr>
                <w:rFonts w:ascii="Arial" w:hAnsi="Arial" w:cs="Arial"/>
                <w:b/>
                <w:bCs/>
                <w:color w:val="FFFFFF"/>
                <w:sz w:val="16"/>
                <w:szCs w:val="16"/>
                <w:lang w:eastAsia="en-AU"/>
              </w:rPr>
              <w:t xml:space="preserve"> per</w:t>
            </w:r>
            <w:r w:rsidRPr="008D1145">
              <w:rPr>
                <w:rFonts w:ascii="Arial" w:hAnsi="Arial" w:cs="Arial"/>
                <w:b/>
                <w:bCs/>
                <w:color w:val="FFFFFF"/>
                <w:sz w:val="16"/>
                <w:szCs w:val="16"/>
                <w:lang w:eastAsia="en-AU"/>
              </w:rPr>
              <w:t>sons)</w:t>
            </w:r>
          </w:p>
        </w:tc>
      </w:tr>
      <w:tr w:rsidR="008D1145" w:rsidRPr="008D1145" w14:paraId="612BF7BB"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7AFB7A3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33" w:type="pct"/>
            <w:tcBorders>
              <w:top w:val="nil"/>
              <w:left w:val="nil"/>
              <w:bottom w:val="single" w:sz="8" w:space="0" w:color="C0C0C0"/>
              <w:right w:val="nil"/>
            </w:tcBorders>
            <w:shd w:val="clear" w:color="000000" w:fill="E6E6E6"/>
            <w:noWrap/>
            <w:vAlign w:val="center"/>
            <w:hideMark/>
          </w:tcPr>
          <w:p w14:paraId="1C8BE307"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w:t>
            </w:r>
          </w:p>
        </w:tc>
        <w:tc>
          <w:tcPr>
            <w:tcW w:w="833" w:type="pct"/>
            <w:tcBorders>
              <w:top w:val="nil"/>
              <w:left w:val="nil"/>
              <w:bottom w:val="single" w:sz="8" w:space="0" w:color="C0C0C0"/>
              <w:right w:val="nil"/>
            </w:tcBorders>
            <w:shd w:val="clear" w:color="000000" w:fill="E6E6E6"/>
            <w:noWrap/>
            <w:vAlign w:val="center"/>
            <w:hideMark/>
          </w:tcPr>
          <w:p w14:paraId="3D91379E"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w:t>
            </w:r>
          </w:p>
        </w:tc>
        <w:tc>
          <w:tcPr>
            <w:tcW w:w="833" w:type="pct"/>
            <w:tcBorders>
              <w:top w:val="nil"/>
              <w:left w:val="nil"/>
              <w:bottom w:val="single" w:sz="8" w:space="0" w:color="C0C0C0"/>
              <w:right w:val="nil"/>
            </w:tcBorders>
            <w:shd w:val="clear" w:color="000000" w:fill="E6E6E6"/>
            <w:noWrap/>
            <w:vAlign w:val="center"/>
            <w:hideMark/>
          </w:tcPr>
          <w:p w14:paraId="070F8B7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3</w:t>
            </w:r>
          </w:p>
        </w:tc>
        <w:tc>
          <w:tcPr>
            <w:tcW w:w="833" w:type="pct"/>
            <w:tcBorders>
              <w:top w:val="nil"/>
              <w:left w:val="nil"/>
              <w:bottom w:val="single" w:sz="8" w:space="0" w:color="C0C0C0"/>
              <w:right w:val="nil"/>
            </w:tcBorders>
            <w:shd w:val="clear" w:color="000000" w:fill="E6E6E6"/>
            <w:noWrap/>
            <w:vAlign w:val="center"/>
            <w:hideMark/>
          </w:tcPr>
          <w:p w14:paraId="7A65BFEC"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4</w:t>
            </w:r>
          </w:p>
        </w:tc>
        <w:tc>
          <w:tcPr>
            <w:tcW w:w="834" w:type="pct"/>
            <w:tcBorders>
              <w:top w:val="nil"/>
              <w:left w:val="nil"/>
              <w:bottom w:val="single" w:sz="8" w:space="0" w:color="C0C0C0"/>
              <w:right w:val="nil"/>
            </w:tcBorders>
            <w:shd w:val="clear" w:color="000000" w:fill="E6E6E6"/>
            <w:noWrap/>
            <w:vAlign w:val="center"/>
            <w:hideMark/>
          </w:tcPr>
          <w:p w14:paraId="2C80B85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5</w:t>
            </w:r>
          </w:p>
        </w:tc>
      </w:tr>
      <w:tr w:rsidR="008D1145" w:rsidRPr="008D1145" w14:paraId="462437FB"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6ECBA7E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33" w:type="pct"/>
            <w:tcBorders>
              <w:top w:val="nil"/>
              <w:left w:val="nil"/>
              <w:bottom w:val="single" w:sz="8" w:space="0" w:color="C0C0C0"/>
              <w:right w:val="nil"/>
            </w:tcBorders>
            <w:shd w:val="clear" w:color="000000" w:fill="E6E6E6"/>
            <w:noWrap/>
            <w:vAlign w:val="center"/>
            <w:hideMark/>
          </w:tcPr>
          <w:p w14:paraId="15F478F9"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5ED1A34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2B71A4D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41CCF7D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c>
          <w:tcPr>
            <w:tcW w:w="834" w:type="pct"/>
            <w:tcBorders>
              <w:top w:val="nil"/>
              <w:left w:val="nil"/>
              <w:bottom w:val="single" w:sz="8" w:space="0" w:color="C0C0C0"/>
              <w:right w:val="nil"/>
            </w:tcBorders>
            <w:shd w:val="clear" w:color="000000" w:fill="E6E6E6"/>
            <w:noWrap/>
            <w:vAlign w:val="center"/>
            <w:hideMark/>
          </w:tcPr>
          <w:p w14:paraId="6F4BB32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kWh</w:t>
            </w:r>
          </w:p>
        </w:tc>
      </w:tr>
      <w:tr w:rsidR="008D1145" w:rsidRPr="008D1145" w14:paraId="3907555E"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7684722B"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521CE198"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Neither gas nor pool</w:t>
            </w:r>
          </w:p>
        </w:tc>
      </w:tr>
      <w:tr w:rsidR="008D1145" w:rsidRPr="008D1145" w14:paraId="273D9473"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962C61F" w14:textId="4B55DDB7"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0D577E5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841</w:t>
            </w:r>
          </w:p>
        </w:tc>
        <w:tc>
          <w:tcPr>
            <w:tcW w:w="833" w:type="pct"/>
            <w:tcBorders>
              <w:top w:val="nil"/>
              <w:left w:val="nil"/>
              <w:bottom w:val="single" w:sz="8" w:space="0" w:color="C0C0C0"/>
              <w:right w:val="nil"/>
            </w:tcBorders>
            <w:shd w:val="clear" w:color="auto" w:fill="auto"/>
            <w:noWrap/>
            <w:vAlign w:val="center"/>
            <w:hideMark/>
          </w:tcPr>
          <w:p w14:paraId="7096725F"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1364</w:t>
            </w:r>
          </w:p>
        </w:tc>
        <w:tc>
          <w:tcPr>
            <w:tcW w:w="833" w:type="pct"/>
            <w:tcBorders>
              <w:top w:val="nil"/>
              <w:left w:val="nil"/>
              <w:bottom w:val="single" w:sz="8" w:space="0" w:color="C0C0C0"/>
              <w:right w:val="nil"/>
            </w:tcBorders>
            <w:shd w:val="clear" w:color="auto" w:fill="auto"/>
            <w:noWrap/>
            <w:vAlign w:val="center"/>
            <w:hideMark/>
          </w:tcPr>
          <w:p w14:paraId="56AE8B24"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1509</w:t>
            </w:r>
          </w:p>
        </w:tc>
        <w:tc>
          <w:tcPr>
            <w:tcW w:w="833" w:type="pct"/>
            <w:tcBorders>
              <w:top w:val="nil"/>
              <w:left w:val="nil"/>
              <w:bottom w:val="single" w:sz="8" w:space="0" w:color="C0C0C0"/>
              <w:right w:val="nil"/>
            </w:tcBorders>
            <w:shd w:val="clear" w:color="auto" w:fill="auto"/>
            <w:noWrap/>
            <w:vAlign w:val="center"/>
            <w:hideMark/>
          </w:tcPr>
          <w:p w14:paraId="011CBBD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1085</w:t>
            </w:r>
          </w:p>
        </w:tc>
        <w:tc>
          <w:tcPr>
            <w:tcW w:w="834" w:type="pct"/>
            <w:tcBorders>
              <w:top w:val="nil"/>
              <w:left w:val="nil"/>
              <w:bottom w:val="single" w:sz="8" w:space="0" w:color="C0C0C0"/>
              <w:right w:val="nil"/>
            </w:tcBorders>
            <w:shd w:val="clear" w:color="auto" w:fill="auto"/>
            <w:noWrap/>
            <w:vAlign w:val="center"/>
            <w:hideMark/>
          </w:tcPr>
          <w:p w14:paraId="465E35A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1897</w:t>
            </w:r>
          </w:p>
        </w:tc>
      </w:tr>
      <w:tr w:rsidR="008D1145" w:rsidRPr="008D1145" w14:paraId="5CBEF4EC"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074CEFB"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1C35267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1066</w:t>
            </w:r>
          </w:p>
        </w:tc>
        <w:tc>
          <w:tcPr>
            <w:tcW w:w="833" w:type="pct"/>
            <w:tcBorders>
              <w:top w:val="nil"/>
              <w:left w:val="nil"/>
              <w:bottom w:val="single" w:sz="8" w:space="0" w:color="C0C0C0"/>
              <w:right w:val="nil"/>
            </w:tcBorders>
            <w:shd w:val="clear" w:color="auto" w:fill="auto"/>
            <w:noWrap/>
            <w:vAlign w:val="center"/>
            <w:hideMark/>
          </w:tcPr>
          <w:p w14:paraId="3E10537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1416</w:t>
            </w:r>
          </w:p>
        </w:tc>
        <w:tc>
          <w:tcPr>
            <w:tcW w:w="833" w:type="pct"/>
            <w:tcBorders>
              <w:top w:val="nil"/>
              <w:left w:val="nil"/>
              <w:bottom w:val="single" w:sz="8" w:space="0" w:color="C0C0C0"/>
              <w:right w:val="nil"/>
            </w:tcBorders>
            <w:shd w:val="clear" w:color="auto" w:fill="auto"/>
            <w:noWrap/>
            <w:vAlign w:val="center"/>
            <w:hideMark/>
          </w:tcPr>
          <w:p w14:paraId="135E7A6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1753</w:t>
            </w:r>
          </w:p>
        </w:tc>
        <w:tc>
          <w:tcPr>
            <w:tcW w:w="833" w:type="pct"/>
            <w:tcBorders>
              <w:top w:val="nil"/>
              <w:left w:val="nil"/>
              <w:bottom w:val="single" w:sz="8" w:space="0" w:color="C0C0C0"/>
              <w:right w:val="nil"/>
            </w:tcBorders>
            <w:shd w:val="clear" w:color="auto" w:fill="auto"/>
            <w:noWrap/>
            <w:vAlign w:val="center"/>
            <w:hideMark/>
          </w:tcPr>
          <w:p w14:paraId="2A8A506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1602</w:t>
            </w:r>
          </w:p>
        </w:tc>
        <w:tc>
          <w:tcPr>
            <w:tcW w:w="834" w:type="pct"/>
            <w:tcBorders>
              <w:top w:val="nil"/>
              <w:left w:val="nil"/>
              <w:bottom w:val="single" w:sz="8" w:space="0" w:color="C0C0C0"/>
              <w:right w:val="nil"/>
            </w:tcBorders>
            <w:shd w:val="clear" w:color="auto" w:fill="auto"/>
            <w:noWrap/>
            <w:vAlign w:val="center"/>
            <w:hideMark/>
          </w:tcPr>
          <w:p w14:paraId="173B65D9"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2485</w:t>
            </w:r>
          </w:p>
        </w:tc>
      </w:tr>
      <w:tr w:rsidR="008D1145" w:rsidRPr="008D1145" w14:paraId="23E2B52C"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24C6D954" w14:textId="2254A01B"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7B8C2BF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1494</w:t>
            </w:r>
          </w:p>
        </w:tc>
        <w:tc>
          <w:tcPr>
            <w:tcW w:w="833" w:type="pct"/>
            <w:tcBorders>
              <w:top w:val="nil"/>
              <w:left w:val="nil"/>
              <w:bottom w:val="single" w:sz="8" w:space="0" w:color="C0C0C0"/>
              <w:right w:val="nil"/>
            </w:tcBorders>
            <w:shd w:val="clear" w:color="auto" w:fill="auto"/>
            <w:noWrap/>
            <w:vAlign w:val="center"/>
            <w:hideMark/>
          </w:tcPr>
          <w:p w14:paraId="4B7F119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1828</w:t>
            </w:r>
          </w:p>
        </w:tc>
        <w:tc>
          <w:tcPr>
            <w:tcW w:w="833" w:type="pct"/>
            <w:tcBorders>
              <w:top w:val="nil"/>
              <w:left w:val="nil"/>
              <w:bottom w:val="single" w:sz="8" w:space="0" w:color="C0C0C0"/>
              <w:right w:val="nil"/>
            </w:tcBorders>
            <w:shd w:val="clear" w:color="auto" w:fill="auto"/>
            <w:noWrap/>
            <w:vAlign w:val="center"/>
            <w:hideMark/>
          </w:tcPr>
          <w:p w14:paraId="64D1F77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2508</w:t>
            </w:r>
          </w:p>
        </w:tc>
        <w:tc>
          <w:tcPr>
            <w:tcW w:w="833" w:type="pct"/>
            <w:tcBorders>
              <w:top w:val="nil"/>
              <w:left w:val="nil"/>
              <w:bottom w:val="single" w:sz="8" w:space="0" w:color="C0C0C0"/>
              <w:right w:val="nil"/>
            </w:tcBorders>
            <w:shd w:val="clear" w:color="auto" w:fill="auto"/>
            <w:noWrap/>
            <w:vAlign w:val="center"/>
            <w:hideMark/>
          </w:tcPr>
          <w:p w14:paraId="660F598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1661</w:t>
            </w:r>
          </w:p>
        </w:tc>
        <w:tc>
          <w:tcPr>
            <w:tcW w:w="834" w:type="pct"/>
            <w:tcBorders>
              <w:top w:val="nil"/>
              <w:left w:val="nil"/>
              <w:bottom w:val="single" w:sz="8" w:space="0" w:color="C0C0C0"/>
              <w:right w:val="nil"/>
            </w:tcBorders>
            <w:shd w:val="clear" w:color="auto" w:fill="auto"/>
            <w:noWrap/>
            <w:vAlign w:val="center"/>
            <w:hideMark/>
          </w:tcPr>
          <w:p w14:paraId="75E9C2C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2402</w:t>
            </w:r>
          </w:p>
        </w:tc>
      </w:tr>
      <w:tr w:rsidR="008D1145" w:rsidRPr="008D1145" w14:paraId="54264A66"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4B4D2124"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68FD38D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1054</w:t>
            </w:r>
          </w:p>
        </w:tc>
        <w:tc>
          <w:tcPr>
            <w:tcW w:w="833" w:type="pct"/>
            <w:tcBorders>
              <w:top w:val="nil"/>
              <w:left w:val="nil"/>
              <w:bottom w:val="single" w:sz="8" w:space="0" w:color="C0C0C0"/>
              <w:right w:val="nil"/>
            </w:tcBorders>
            <w:shd w:val="clear" w:color="auto" w:fill="auto"/>
            <w:noWrap/>
            <w:vAlign w:val="center"/>
            <w:hideMark/>
          </w:tcPr>
          <w:p w14:paraId="557A9D5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1281</w:t>
            </w:r>
          </w:p>
        </w:tc>
        <w:tc>
          <w:tcPr>
            <w:tcW w:w="833" w:type="pct"/>
            <w:tcBorders>
              <w:top w:val="nil"/>
              <w:left w:val="nil"/>
              <w:bottom w:val="single" w:sz="8" w:space="0" w:color="C0C0C0"/>
              <w:right w:val="nil"/>
            </w:tcBorders>
            <w:shd w:val="clear" w:color="auto" w:fill="auto"/>
            <w:noWrap/>
            <w:vAlign w:val="center"/>
            <w:hideMark/>
          </w:tcPr>
          <w:p w14:paraId="5BF321DE"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1609</w:t>
            </w:r>
          </w:p>
        </w:tc>
        <w:tc>
          <w:tcPr>
            <w:tcW w:w="833" w:type="pct"/>
            <w:tcBorders>
              <w:top w:val="nil"/>
              <w:left w:val="nil"/>
              <w:bottom w:val="single" w:sz="8" w:space="0" w:color="C0C0C0"/>
              <w:right w:val="nil"/>
            </w:tcBorders>
            <w:shd w:val="clear" w:color="auto" w:fill="auto"/>
            <w:noWrap/>
            <w:vAlign w:val="center"/>
            <w:hideMark/>
          </w:tcPr>
          <w:p w14:paraId="196726E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1278</w:t>
            </w:r>
          </w:p>
        </w:tc>
        <w:tc>
          <w:tcPr>
            <w:tcW w:w="834" w:type="pct"/>
            <w:tcBorders>
              <w:top w:val="nil"/>
              <w:left w:val="nil"/>
              <w:bottom w:val="single" w:sz="8" w:space="0" w:color="C0C0C0"/>
              <w:right w:val="nil"/>
            </w:tcBorders>
            <w:shd w:val="clear" w:color="auto" w:fill="auto"/>
            <w:noWrap/>
            <w:vAlign w:val="center"/>
            <w:hideMark/>
          </w:tcPr>
          <w:p w14:paraId="254B486D"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2977</w:t>
            </w:r>
          </w:p>
        </w:tc>
      </w:tr>
      <w:tr w:rsidR="008D1145" w:rsidRPr="008D1145" w14:paraId="02ADED83"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5C010BDC"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2F30EAD6"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Gas but no pool</w:t>
            </w:r>
          </w:p>
        </w:tc>
      </w:tr>
      <w:tr w:rsidR="008D1145" w:rsidRPr="008D1145" w14:paraId="0DD83EFE"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57D5EEE" w14:textId="61F3FFFA"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15AFADF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671</w:t>
            </w:r>
          </w:p>
        </w:tc>
        <w:tc>
          <w:tcPr>
            <w:tcW w:w="833" w:type="pct"/>
            <w:tcBorders>
              <w:top w:val="nil"/>
              <w:left w:val="nil"/>
              <w:bottom w:val="single" w:sz="8" w:space="0" w:color="C0C0C0"/>
              <w:right w:val="nil"/>
            </w:tcBorders>
            <w:shd w:val="clear" w:color="auto" w:fill="auto"/>
            <w:noWrap/>
            <w:vAlign w:val="center"/>
            <w:hideMark/>
          </w:tcPr>
          <w:p w14:paraId="0FB20E5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987</w:t>
            </w:r>
          </w:p>
        </w:tc>
        <w:tc>
          <w:tcPr>
            <w:tcW w:w="833" w:type="pct"/>
            <w:tcBorders>
              <w:top w:val="nil"/>
              <w:left w:val="nil"/>
              <w:bottom w:val="single" w:sz="8" w:space="0" w:color="C0C0C0"/>
              <w:right w:val="nil"/>
            </w:tcBorders>
            <w:shd w:val="clear" w:color="auto" w:fill="auto"/>
            <w:noWrap/>
            <w:vAlign w:val="center"/>
            <w:hideMark/>
          </w:tcPr>
          <w:p w14:paraId="3CDBD94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977</w:t>
            </w:r>
          </w:p>
        </w:tc>
        <w:tc>
          <w:tcPr>
            <w:tcW w:w="833" w:type="pct"/>
            <w:tcBorders>
              <w:top w:val="nil"/>
              <w:left w:val="nil"/>
              <w:bottom w:val="single" w:sz="8" w:space="0" w:color="C0C0C0"/>
              <w:right w:val="nil"/>
            </w:tcBorders>
            <w:shd w:val="clear" w:color="auto" w:fill="auto"/>
            <w:noWrap/>
            <w:vAlign w:val="center"/>
            <w:hideMark/>
          </w:tcPr>
          <w:p w14:paraId="592B0D79"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1231</w:t>
            </w:r>
          </w:p>
        </w:tc>
        <w:tc>
          <w:tcPr>
            <w:tcW w:w="834" w:type="pct"/>
            <w:tcBorders>
              <w:top w:val="nil"/>
              <w:left w:val="nil"/>
              <w:bottom w:val="single" w:sz="8" w:space="0" w:color="C0C0C0"/>
              <w:right w:val="nil"/>
            </w:tcBorders>
            <w:shd w:val="clear" w:color="auto" w:fill="auto"/>
            <w:noWrap/>
            <w:vAlign w:val="center"/>
            <w:hideMark/>
          </w:tcPr>
          <w:p w14:paraId="63B0B9E4"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1449</w:t>
            </w:r>
          </w:p>
        </w:tc>
      </w:tr>
      <w:tr w:rsidR="008D1145" w:rsidRPr="008D1145" w14:paraId="1CDE76C2"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3BF53D9D"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4A49715F"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477</w:t>
            </w:r>
          </w:p>
        </w:tc>
        <w:tc>
          <w:tcPr>
            <w:tcW w:w="833" w:type="pct"/>
            <w:tcBorders>
              <w:top w:val="nil"/>
              <w:left w:val="nil"/>
              <w:bottom w:val="single" w:sz="8" w:space="0" w:color="C0C0C0"/>
              <w:right w:val="nil"/>
            </w:tcBorders>
            <w:shd w:val="clear" w:color="auto" w:fill="auto"/>
            <w:noWrap/>
            <w:vAlign w:val="center"/>
            <w:hideMark/>
          </w:tcPr>
          <w:p w14:paraId="7E8F325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989</w:t>
            </w:r>
          </w:p>
        </w:tc>
        <w:tc>
          <w:tcPr>
            <w:tcW w:w="833" w:type="pct"/>
            <w:tcBorders>
              <w:top w:val="nil"/>
              <w:left w:val="nil"/>
              <w:bottom w:val="single" w:sz="8" w:space="0" w:color="C0C0C0"/>
              <w:right w:val="nil"/>
            </w:tcBorders>
            <w:shd w:val="clear" w:color="auto" w:fill="auto"/>
            <w:noWrap/>
            <w:vAlign w:val="center"/>
            <w:hideMark/>
          </w:tcPr>
          <w:p w14:paraId="568AEB8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840</w:t>
            </w:r>
          </w:p>
        </w:tc>
        <w:tc>
          <w:tcPr>
            <w:tcW w:w="833" w:type="pct"/>
            <w:tcBorders>
              <w:top w:val="nil"/>
              <w:left w:val="nil"/>
              <w:bottom w:val="single" w:sz="8" w:space="0" w:color="C0C0C0"/>
              <w:right w:val="nil"/>
            </w:tcBorders>
            <w:shd w:val="clear" w:color="auto" w:fill="auto"/>
            <w:noWrap/>
            <w:vAlign w:val="center"/>
            <w:hideMark/>
          </w:tcPr>
          <w:p w14:paraId="2A797AD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866</w:t>
            </w:r>
          </w:p>
        </w:tc>
        <w:tc>
          <w:tcPr>
            <w:tcW w:w="834" w:type="pct"/>
            <w:tcBorders>
              <w:top w:val="nil"/>
              <w:left w:val="nil"/>
              <w:bottom w:val="single" w:sz="8" w:space="0" w:color="C0C0C0"/>
              <w:right w:val="nil"/>
            </w:tcBorders>
            <w:shd w:val="clear" w:color="auto" w:fill="auto"/>
            <w:noWrap/>
            <w:vAlign w:val="center"/>
            <w:hideMark/>
          </w:tcPr>
          <w:p w14:paraId="1169A4A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1103</w:t>
            </w:r>
          </w:p>
        </w:tc>
      </w:tr>
      <w:tr w:rsidR="008D1145" w:rsidRPr="008D1145" w14:paraId="3CFA1DC3"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1D7EAD05" w14:textId="3E4360B9"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1FC069AB"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858</w:t>
            </w:r>
          </w:p>
        </w:tc>
        <w:tc>
          <w:tcPr>
            <w:tcW w:w="833" w:type="pct"/>
            <w:tcBorders>
              <w:top w:val="nil"/>
              <w:left w:val="nil"/>
              <w:bottom w:val="single" w:sz="8" w:space="0" w:color="C0C0C0"/>
              <w:right w:val="nil"/>
            </w:tcBorders>
            <w:shd w:val="clear" w:color="auto" w:fill="auto"/>
            <w:noWrap/>
            <w:vAlign w:val="center"/>
            <w:hideMark/>
          </w:tcPr>
          <w:p w14:paraId="33A27839"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1158</w:t>
            </w:r>
          </w:p>
        </w:tc>
        <w:tc>
          <w:tcPr>
            <w:tcW w:w="833" w:type="pct"/>
            <w:tcBorders>
              <w:top w:val="nil"/>
              <w:left w:val="nil"/>
              <w:bottom w:val="single" w:sz="8" w:space="0" w:color="C0C0C0"/>
              <w:right w:val="nil"/>
            </w:tcBorders>
            <w:shd w:val="clear" w:color="auto" w:fill="auto"/>
            <w:noWrap/>
            <w:vAlign w:val="center"/>
            <w:hideMark/>
          </w:tcPr>
          <w:p w14:paraId="7AEAF7E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1293</w:t>
            </w:r>
          </w:p>
        </w:tc>
        <w:tc>
          <w:tcPr>
            <w:tcW w:w="833" w:type="pct"/>
            <w:tcBorders>
              <w:top w:val="nil"/>
              <w:left w:val="nil"/>
              <w:bottom w:val="single" w:sz="8" w:space="0" w:color="C0C0C0"/>
              <w:right w:val="nil"/>
            </w:tcBorders>
            <w:shd w:val="clear" w:color="auto" w:fill="auto"/>
            <w:noWrap/>
            <w:vAlign w:val="center"/>
            <w:hideMark/>
          </w:tcPr>
          <w:p w14:paraId="2335208D"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1508</w:t>
            </w:r>
          </w:p>
        </w:tc>
        <w:tc>
          <w:tcPr>
            <w:tcW w:w="834" w:type="pct"/>
            <w:tcBorders>
              <w:top w:val="nil"/>
              <w:left w:val="nil"/>
              <w:bottom w:val="single" w:sz="8" w:space="0" w:color="C0C0C0"/>
              <w:right w:val="nil"/>
            </w:tcBorders>
            <w:shd w:val="clear" w:color="auto" w:fill="auto"/>
            <w:noWrap/>
            <w:vAlign w:val="center"/>
            <w:hideMark/>
          </w:tcPr>
          <w:p w14:paraId="482E8D9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1776</w:t>
            </w:r>
          </w:p>
        </w:tc>
      </w:tr>
      <w:tr w:rsidR="008D1145" w:rsidRPr="008D1145" w14:paraId="5D7115BF"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254A81D"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64C25E6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635</w:t>
            </w:r>
          </w:p>
        </w:tc>
        <w:tc>
          <w:tcPr>
            <w:tcW w:w="833" w:type="pct"/>
            <w:tcBorders>
              <w:top w:val="nil"/>
              <w:left w:val="nil"/>
              <w:bottom w:val="single" w:sz="8" w:space="0" w:color="C0C0C0"/>
              <w:right w:val="nil"/>
            </w:tcBorders>
            <w:shd w:val="clear" w:color="auto" w:fill="auto"/>
            <w:noWrap/>
            <w:vAlign w:val="center"/>
            <w:hideMark/>
          </w:tcPr>
          <w:p w14:paraId="0FACE85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892</w:t>
            </w:r>
          </w:p>
        </w:tc>
        <w:tc>
          <w:tcPr>
            <w:tcW w:w="833" w:type="pct"/>
            <w:tcBorders>
              <w:top w:val="nil"/>
              <w:left w:val="nil"/>
              <w:bottom w:val="single" w:sz="8" w:space="0" w:color="C0C0C0"/>
              <w:right w:val="nil"/>
            </w:tcBorders>
            <w:shd w:val="clear" w:color="auto" w:fill="auto"/>
            <w:noWrap/>
            <w:vAlign w:val="center"/>
            <w:hideMark/>
          </w:tcPr>
          <w:p w14:paraId="775A37A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941</w:t>
            </w:r>
          </w:p>
        </w:tc>
        <w:tc>
          <w:tcPr>
            <w:tcW w:w="833" w:type="pct"/>
            <w:tcBorders>
              <w:top w:val="nil"/>
              <w:left w:val="nil"/>
              <w:bottom w:val="single" w:sz="8" w:space="0" w:color="C0C0C0"/>
              <w:right w:val="nil"/>
            </w:tcBorders>
            <w:shd w:val="clear" w:color="auto" w:fill="auto"/>
            <w:noWrap/>
            <w:vAlign w:val="center"/>
            <w:hideMark/>
          </w:tcPr>
          <w:p w14:paraId="5B16110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1140</w:t>
            </w:r>
          </w:p>
        </w:tc>
        <w:tc>
          <w:tcPr>
            <w:tcW w:w="834" w:type="pct"/>
            <w:tcBorders>
              <w:top w:val="nil"/>
              <w:left w:val="nil"/>
              <w:bottom w:val="single" w:sz="8" w:space="0" w:color="C0C0C0"/>
              <w:right w:val="nil"/>
            </w:tcBorders>
            <w:shd w:val="clear" w:color="auto" w:fill="auto"/>
            <w:noWrap/>
            <w:vAlign w:val="center"/>
            <w:hideMark/>
          </w:tcPr>
          <w:p w14:paraId="78973FA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1378</w:t>
            </w:r>
          </w:p>
        </w:tc>
      </w:tr>
      <w:tr w:rsidR="008D1145" w:rsidRPr="008D1145" w14:paraId="65FF16EC"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565C2FCE"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29A2CF7F"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Pool but no gas</w:t>
            </w:r>
          </w:p>
        </w:tc>
      </w:tr>
      <w:tr w:rsidR="008D1145" w:rsidRPr="008D1145" w14:paraId="0ACCA637"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61F4922" w14:textId="40E42EE9"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7945585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1792</w:t>
            </w:r>
          </w:p>
        </w:tc>
        <w:tc>
          <w:tcPr>
            <w:tcW w:w="833" w:type="pct"/>
            <w:tcBorders>
              <w:top w:val="nil"/>
              <w:left w:val="nil"/>
              <w:bottom w:val="single" w:sz="8" w:space="0" w:color="C0C0C0"/>
              <w:right w:val="nil"/>
            </w:tcBorders>
            <w:shd w:val="clear" w:color="auto" w:fill="auto"/>
            <w:noWrap/>
            <w:vAlign w:val="center"/>
            <w:hideMark/>
          </w:tcPr>
          <w:p w14:paraId="745A19C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2315</w:t>
            </w:r>
          </w:p>
        </w:tc>
        <w:tc>
          <w:tcPr>
            <w:tcW w:w="833" w:type="pct"/>
            <w:tcBorders>
              <w:top w:val="nil"/>
              <w:left w:val="nil"/>
              <w:bottom w:val="single" w:sz="8" w:space="0" w:color="C0C0C0"/>
              <w:right w:val="nil"/>
            </w:tcBorders>
            <w:shd w:val="clear" w:color="auto" w:fill="auto"/>
            <w:noWrap/>
            <w:vAlign w:val="center"/>
            <w:hideMark/>
          </w:tcPr>
          <w:p w14:paraId="3F9AE48B"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2460</w:t>
            </w:r>
          </w:p>
        </w:tc>
        <w:tc>
          <w:tcPr>
            <w:tcW w:w="833" w:type="pct"/>
            <w:tcBorders>
              <w:top w:val="nil"/>
              <w:left w:val="nil"/>
              <w:bottom w:val="single" w:sz="8" w:space="0" w:color="C0C0C0"/>
              <w:right w:val="nil"/>
            </w:tcBorders>
            <w:shd w:val="clear" w:color="auto" w:fill="auto"/>
            <w:noWrap/>
            <w:vAlign w:val="center"/>
            <w:hideMark/>
          </w:tcPr>
          <w:p w14:paraId="343E83D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2036</w:t>
            </w:r>
          </w:p>
        </w:tc>
        <w:tc>
          <w:tcPr>
            <w:tcW w:w="834" w:type="pct"/>
            <w:tcBorders>
              <w:top w:val="nil"/>
              <w:left w:val="nil"/>
              <w:bottom w:val="single" w:sz="8" w:space="0" w:color="C0C0C0"/>
              <w:right w:val="nil"/>
            </w:tcBorders>
            <w:shd w:val="clear" w:color="auto" w:fill="auto"/>
            <w:noWrap/>
            <w:vAlign w:val="center"/>
            <w:hideMark/>
          </w:tcPr>
          <w:p w14:paraId="5D546C5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2847</w:t>
            </w:r>
          </w:p>
        </w:tc>
      </w:tr>
      <w:tr w:rsidR="008D1145" w:rsidRPr="008D1145" w14:paraId="22036253"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8113B55"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781E2449"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1878</w:t>
            </w:r>
          </w:p>
        </w:tc>
        <w:tc>
          <w:tcPr>
            <w:tcW w:w="833" w:type="pct"/>
            <w:tcBorders>
              <w:top w:val="nil"/>
              <w:left w:val="nil"/>
              <w:bottom w:val="single" w:sz="8" w:space="0" w:color="C0C0C0"/>
              <w:right w:val="nil"/>
            </w:tcBorders>
            <w:shd w:val="clear" w:color="auto" w:fill="auto"/>
            <w:noWrap/>
            <w:vAlign w:val="center"/>
            <w:hideMark/>
          </w:tcPr>
          <w:p w14:paraId="376300C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2228</w:t>
            </w:r>
          </w:p>
        </w:tc>
        <w:tc>
          <w:tcPr>
            <w:tcW w:w="833" w:type="pct"/>
            <w:tcBorders>
              <w:top w:val="nil"/>
              <w:left w:val="nil"/>
              <w:bottom w:val="single" w:sz="8" w:space="0" w:color="C0C0C0"/>
              <w:right w:val="nil"/>
            </w:tcBorders>
            <w:shd w:val="clear" w:color="auto" w:fill="auto"/>
            <w:noWrap/>
            <w:vAlign w:val="center"/>
            <w:hideMark/>
          </w:tcPr>
          <w:p w14:paraId="6C20A5E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2565</w:t>
            </w:r>
          </w:p>
        </w:tc>
        <w:tc>
          <w:tcPr>
            <w:tcW w:w="833" w:type="pct"/>
            <w:tcBorders>
              <w:top w:val="nil"/>
              <w:left w:val="nil"/>
              <w:bottom w:val="single" w:sz="8" w:space="0" w:color="C0C0C0"/>
              <w:right w:val="nil"/>
            </w:tcBorders>
            <w:shd w:val="clear" w:color="auto" w:fill="auto"/>
            <w:noWrap/>
            <w:vAlign w:val="center"/>
            <w:hideMark/>
          </w:tcPr>
          <w:p w14:paraId="3B88AAA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2414</w:t>
            </w:r>
          </w:p>
        </w:tc>
        <w:tc>
          <w:tcPr>
            <w:tcW w:w="834" w:type="pct"/>
            <w:tcBorders>
              <w:top w:val="nil"/>
              <w:left w:val="nil"/>
              <w:bottom w:val="single" w:sz="8" w:space="0" w:color="C0C0C0"/>
              <w:right w:val="nil"/>
            </w:tcBorders>
            <w:shd w:val="clear" w:color="auto" w:fill="auto"/>
            <w:noWrap/>
            <w:vAlign w:val="center"/>
            <w:hideMark/>
          </w:tcPr>
          <w:p w14:paraId="05081467"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3298</w:t>
            </w:r>
          </w:p>
        </w:tc>
      </w:tr>
      <w:tr w:rsidR="008D1145" w:rsidRPr="008D1145" w14:paraId="6DBEF4C0"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76DFD8C0" w14:textId="3DA3F935"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048B2C59"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2135</w:t>
            </w:r>
          </w:p>
        </w:tc>
        <w:tc>
          <w:tcPr>
            <w:tcW w:w="833" w:type="pct"/>
            <w:tcBorders>
              <w:top w:val="nil"/>
              <w:left w:val="nil"/>
              <w:bottom w:val="single" w:sz="8" w:space="0" w:color="C0C0C0"/>
              <w:right w:val="nil"/>
            </w:tcBorders>
            <w:shd w:val="clear" w:color="auto" w:fill="auto"/>
            <w:noWrap/>
            <w:vAlign w:val="center"/>
            <w:hideMark/>
          </w:tcPr>
          <w:p w14:paraId="6A3109B4"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2470</w:t>
            </w:r>
          </w:p>
        </w:tc>
        <w:tc>
          <w:tcPr>
            <w:tcW w:w="833" w:type="pct"/>
            <w:tcBorders>
              <w:top w:val="nil"/>
              <w:left w:val="nil"/>
              <w:bottom w:val="single" w:sz="8" w:space="0" w:color="C0C0C0"/>
              <w:right w:val="nil"/>
            </w:tcBorders>
            <w:shd w:val="clear" w:color="auto" w:fill="auto"/>
            <w:noWrap/>
            <w:vAlign w:val="center"/>
            <w:hideMark/>
          </w:tcPr>
          <w:p w14:paraId="764E212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3150</w:t>
            </w:r>
          </w:p>
        </w:tc>
        <w:tc>
          <w:tcPr>
            <w:tcW w:w="833" w:type="pct"/>
            <w:tcBorders>
              <w:top w:val="nil"/>
              <w:left w:val="nil"/>
              <w:bottom w:val="single" w:sz="8" w:space="0" w:color="C0C0C0"/>
              <w:right w:val="nil"/>
            </w:tcBorders>
            <w:shd w:val="clear" w:color="auto" w:fill="auto"/>
            <w:noWrap/>
            <w:vAlign w:val="center"/>
            <w:hideMark/>
          </w:tcPr>
          <w:p w14:paraId="2E5A71B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2302</w:t>
            </w:r>
          </w:p>
        </w:tc>
        <w:tc>
          <w:tcPr>
            <w:tcW w:w="834" w:type="pct"/>
            <w:tcBorders>
              <w:top w:val="nil"/>
              <w:left w:val="nil"/>
              <w:bottom w:val="single" w:sz="8" w:space="0" w:color="C0C0C0"/>
              <w:right w:val="nil"/>
            </w:tcBorders>
            <w:shd w:val="clear" w:color="auto" w:fill="auto"/>
            <w:noWrap/>
            <w:vAlign w:val="center"/>
            <w:hideMark/>
          </w:tcPr>
          <w:p w14:paraId="5EC95B4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3043</w:t>
            </w:r>
          </w:p>
        </w:tc>
      </w:tr>
      <w:tr w:rsidR="008D1145" w:rsidRPr="008D1145" w14:paraId="2D54C479"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51C05AAB"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5B6321C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1819</w:t>
            </w:r>
          </w:p>
        </w:tc>
        <w:tc>
          <w:tcPr>
            <w:tcW w:w="833" w:type="pct"/>
            <w:tcBorders>
              <w:top w:val="nil"/>
              <w:left w:val="nil"/>
              <w:bottom w:val="single" w:sz="8" w:space="0" w:color="C0C0C0"/>
              <w:right w:val="nil"/>
            </w:tcBorders>
            <w:shd w:val="clear" w:color="auto" w:fill="auto"/>
            <w:noWrap/>
            <w:vAlign w:val="center"/>
            <w:hideMark/>
          </w:tcPr>
          <w:p w14:paraId="05135FA2"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2046</w:t>
            </w:r>
          </w:p>
        </w:tc>
        <w:tc>
          <w:tcPr>
            <w:tcW w:w="833" w:type="pct"/>
            <w:tcBorders>
              <w:top w:val="nil"/>
              <w:left w:val="nil"/>
              <w:bottom w:val="single" w:sz="8" w:space="0" w:color="C0C0C0"/>
              <w:right w:val="nil"/>
            </w:tcBorders>
            <w:shd w:val="clear" w:color="auto" w:fill="auto"/>
            <w:noWrap/>
            <w:vAlign w:val="center"/>
            <w:hideMark/>
          </w:tcPr>
          <w:p w14:paraId="53486DE4"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2374</w:t>
            </w:r>
          </w:p>
        </w:tc>
        <w:tc>
          <w:tcPr>
            <w:tcW w:w="833" w:type="pct"/>
            <w:tcBorders>
              <w:top w:val="nil"/>
              <w:left w:val="nil"/>
              <w:bottom w:val="single" w:sz="8" w:space="0" w:color="C0C0C0"/>
              <w:right w:val="nil"/>
            </w:tcBorders>
            <w:shd w:val="clear" w:color="auto" w:fill="auto"/>
            <w:noWrap/>
            <w:vAlign w:val="center"/>
            <w:hideMark/>
          </w:tcPr>
          <w:p w14:paraId="1CACABD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2043</w:t>
            </w:r>
          </w:p>
        </w:tc>
        <w:tc>
          <w:tcPr>
            <w:tcW w:w="834" w:type="pct"/>
            <w:tcBorders>
              <w:top w:val="nil"/>
              <w:left w:val="nil"/>
              <w:bottom w:val="single" w:sz="8" w:space="0" w:color="C0C0C0"/>
              <w:right w:val="nil"/>
            </w:tcBorders>
            <w:shd w:val="clear" w:color="auto" w:fill="auto"/>
            <w:noWrap/>
            <w:vAlign w:val="center"/>
            <w:hideMark/>
          </w:tcPr>
          <w:p w14:paraId="2748C25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3742</w:t>
            </w:r>
          </w:p>
        </w:tc>
      </w:tr>
      <w:tr w:rsidR="008D1145" w:rsidRPr="008D1145" w14:paraId="35ACE5A2"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28021E44"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744FD50A"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Both pool and gas</w:t>
            </w:r>
          </w:p>
        </w:tc>
      </w:tr>
      <w:tr w:rsidR="008D1145" w:rsidRPr="008D1145" w14:paraId="0A80A432"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44F23B36" w14:textId="4FB52170"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1BD66BC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1622</w:t>
            </w:r>
          </w:p>
        </w:tc>
        <w:tc>
          <w:tcPr>
            <w:tcW w:w="833" w:type="pct"/>
            <w:tcBorders>
              <w:top w:val="nil"/>
              <w:left w:val="nil"/>
              <w:bottom w:val="single" w:sz="8" w:space="0" w:color="C0C0C0"/>
              <w:right w:val="nil"/>
            </w:tcBorders>
            <w:shd w:val="clear" w:color="auto" w:fill="auto"/>
            <w:noWrap/>
            <w:vAlign w:val="center"/>
            <w:hideMark/>
          </w:tcPr>
          <w:p w14:paraId="0BF146A7"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1938</w:t>
            </w:r>
          </w:p>
        </w:tc>
        <w:tc>
          <w:tcPr>
            <w:tcW w:w="833" w:type="pct"/>
            <w:tcBorders>
              <w:top w:val="nil"/>
              <w:left w:val="nil"/>
              <w:bottom w:val="single" w:sz="8" w:space="0" w:color="C0C0C0"/>
              <w:right w:val="nil"/>
            </w:tcBorders>
            <w:shd w:val="clear" w:color="auto" w:fill="auto"/>
            <w:noWrap/>
            <w:vAlign w:val="center"/>
            <w:hideMark/>
          </w:tcPr>
          <w:p w14:paraId="42301F3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1927</w:t>
            </w:r>
          </w:p>
        </w:tc>
        <w:tc>
          <w:tcPr>
            <w:tcW w:w="833" w:type="pct"/>
            <w:tcBorders>
              <w:top w:val="nil"/>
              <w:left w:val="nil"/>
              <w:bottom w:val="single" w:sz="8" w:space="0" w:color="C0C0C0"/>
              <w:right w:val="nil"/>
            </w:tcBorders>
            <w:shd w:val="clear" w:color="auto" w:fill="auto"/>
            <w:noWrap/>
            <w:vAlign w:val="center"/>
            <w:hideMark/>
          </w:tcPr>
          <w:p w14:paraId="4B2AD48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2182</w:t>
            </w:r>
          </w:p>
        </w:tc>
        <w:tc>
          <w:tcPr>
            <w:tcW w:w="834" w:type="pct"/>
            <w:tcBorders>
              <w:top w:val="nil"/>
              <w:left w:val="nil"/>
              <w:bottom w:val="single" w:sz="8" w:space="0" w:color="C0C0C0"/>
              <w:right w:val="nil"/>
            </w:tcBorders>
            <w:shd w:val="clear" w:color="auto" w:fill="auto"/>
            <w:noWrap/>
            <w:vAlign w:val="center"/>
            <w:hideMark/>
          </w:tcPr>
          <w:p w14:paraId="452729F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2399</w:t>
            </w:r>
          </w:p>
        </w:tc>
      </w:tr>
      <w:tr w:rsidR="008D1145" w:rsidRPr="008D1145" w14:paraId="48988148"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427DB00"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0809316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1290</w:t>
            </w:r>
          </w:p>
        </w:tc>
        <w:tc>
          <w:tcPr>
            <w:tcW w:w="833" w:type="pct"/>
            <w:tcBorders>
              <w:top w:val="nil"/>
              <w:left w:val="nil"/>
              <w:bottom w:val="single" w:sz="8" w:space="0" w:color="C0C0C0"/>
              <w:right w:val="nil"/>
            </w:tcBorders>
            <w:shd w:val="clear" w:color="auto" w:fill="auto"/>
            <w:noWrap/>
            <w:vAlign w:val="center"/>
            <w:hideMark/>
          </w:tcPr>
          <w:p w14:paraId="63B8B17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1801</w:t>
            </w:r>
          </w:p>
        </w:tc>
        <w:tc>
          <w:tcPr>
            <w:tcW w:w="833" w:type="pct"/>
            <w:tcBorders>
              <w:top w:val="nil"/>
              <w:left w:val="nil"/>
              <w:bottom w:val="single" w:sz="8" w:space="0" w:color="C0C0C0"/>
              <w:right w:val="nil"/>
            </w:tcBorders>
            <w:shd w:val="clear" w:color="auto" w:fill="auto"/>
            <w:noWrap/>
            <w:vAlign w:val="center"/>
            <w:hideMark/>
          </w:tcPr>
          <w:p w14:paraId="3F7D8198"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1653</w:t>
            </w:r>
          </w:p>
        </w:tc>
        <w:tc>
          <w:tcPr>
            <w:tcW w:w="833" w:type="pct"/>
            <w:tcBorders>
              <w:top w:val="nil"/>
              <w:left w:val="nil"/>
              <w:bottom w:val="single" w:sz="8" w:space="0" w:color="C0C0C0"/>
              <w:right w:val="nil"/>
            </w:tcBorders>
            <w:shd w:val="clear" w:color="auto" w:fill="auto"/>
            <w:noWrap/>
            <w:vAlign w:val="center"/>
            <w:hideMark/>
          </w:tcPr>
          <w:p w14:paraId="4CE169C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1679</w:t>
            </w:r>
          </w:p>
        </w:tc>
        <w:tc>
          <w:tcPr>
            <w:tcW w:w="834" w:type="pct"/>
            <w:tcBorders>
              <w:top w:val="nil"/>
              <w:left w:val="nil"/>
              <w:bottom w:val="single" w:sz="8" w:space="0" w:color="C0C0C0"/>
              <w:right w:val="nil"/>
            </w:tcBorders>
            <w:shd w:val="clear" w:color="auto" w:fill="auto"/>
            <w:noWrap/>
            <w:vAlign w:val="center"/>
            <w:hideMark/>
          </w:tcPr>
          <w:p w14:paraId="7EA2DA2A"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1915</w:t>
            </w:r>
          </w:p>
        </w:tc>
      </w:tr>
      <w:tr w:rsidR="008D1145" w:rsidRPr="008D1145" w14:paraId="6872D578"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1DA48318" w14:textId="41DDFB34" w:rsidR="008D1145"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4B4604B0"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1499</w:t>
            </w:r>
          </w:p>
        </w:tc>
        <w:tc>
          <w:tcPr>
            <w:tcW w:w="833" w:type="pct"/>
            <w:tcBorders>
              <w:top w:val="nil"/>
              <w:left w:val="nil"/>
              <w:bottom w:val="single" w:sz="8" w:space="0" w:color="C0C0C0"/>
              <w:right w:val="nil"/>
            </w:tcBorders>
            <w:shd w:val="clear" w:color="auto" w:fill="auto"/>
            <w:noWrap/>
            <w:vAlign w:val="center"/>
            <w:hideMark/>
          </w:tcPr>
          <w:p w14:paraId="582EAD07"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1799</w:t>
            </w:r>
          </w:p>
        </w:tc>
        <w:tc>
          <w:tcPr>
            <w:tcW w:w="833" w:type="pct"/>
            <w:tcBorders>
              <w:top w:val="nil"/>
              <w:left w:val="nil"/>
              <w:bottom w:val="single" w:sz="8" w:space="0" w:color="C0C0C0"/>
              <w:right w:val="nil"/>
            </w:tcBorders>
            <w:shd w:val="clear" w:color="auto" w:fill="auto"/>
            <w:noWrap/>
            <w:vAlign w:val="center"/>
            <w:hideMark/>
          </w:tcPr>
          <w:p w14:paraId="11B0BE43"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1934</w:t>
            </w:r>
          </w:p>
        </w:tc>
        <w:tc>
          <w:tcPr>
            <w:tcW w:w="833" w:type="pct"/>
            <w:tcBorders>
              <w:top w:val="nil"/>
              <w:left w:val="nil"/>
              <w:bottom w:val="single" w:sz="8" w:space="0" w:color="C0C0C0"/>
              <w:right w:val="nil"/>
            </w:tcBorders>
            <w:shd w:val="clear" w:color="auto" w:fill="auto"/>
            <w:noWrap/>
            <w:vAlign w:val="center"/>
            <w:hideMark/>
          </w:tcPr>
          <w:p w14:paraId="447FC637"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2150</w:t>
            </w:r>
          </w:p>
        </w:tc>
        <w:tc>
          <w:tcPr>
            <w:tcW w:w="834" w:type="pct"/>
            <w:tcBorders>
              <w:top w:val="nil"/>
              <w:left w:val="nil"/>
              <w:bottom w:val="single" w:sz="8" w:space="0" w:color="C0C0C0"/>
              <w:right w:val="nil"/>
            </w:tcBorders>
            <w:shd w:val="clear" w:color="auto" w:fill="auto"/>
            <w:noWrap/>
            <w:vAlign w:val="center"/>
            <w:hideMark/>
          </w:tcPr>
          <w:p w14:paraId="74E3F675"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2418</w:t>
            </w:r>
          </w:p>
        </w:tc>
      </w:tr>
      <w:tr w:rsidR="008D1145" w:rsidRPr="008D1145" w14:paraId="430E5918" w14:textId="77777777" w:rsidTr="003A40F3">
        <w:trPr>
          <w:trHeight w:val="315"/>
        </w:trPr>
        <w:tc>
          <w:tcPr>
            <w:tcW w:w="834" w:type="pct"/>
            <w:tcBorders>
              <w:top w:val="nil"/>
              <w:left w:val="nil"/>
              <w:bottom w:val="single" w:sz="8" w:space="0" w:color="999999"/>
              <w:right w:val="nil"/>
            </w:tcBorders>
            <w:shd w:val="clear" w:color="auto" w:fill="auto"/>
            <w:noWrap/>
            <w:vAlign w:val="center"/>
            <w:hideMark/>
          </w:tcPr>
          <w:p w14:paraId="18745D40"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432A0F01"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1400</w:t>
            </w:r>
          </w:p>
        </w:tc>
        <w:tc>
          <w:tcPr>
            <w:tcW w:w="833" w:type="pct"/>
            <w:tcBorders>
              <w:top w:val="nil"/>
              <w:left w:val="nil"/>
              <w:bottom w:val="single" w:sz="8" w:space="0" w:color="C0C0C0"/>
              <w:right w:val="nil"/>
            </w:tcBorders>
            <w:shd w:val="clear" w:color="auto" w:fill="auto"/>
            <w:noWrap/>
            <w:vAlign w:val="center"/>
            <w:hideMark/>
          </w:tcPr>
          <w:p w14:paraId="3F8E8064"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1657</w:t>
            </w:r>
          </w:p>
        </w:tc>
        <w:tc>
          <w:tcPr>
            <w:tcW w:w="833" w:type="pct"/>
            <w:tcBorders>
              <w:top w:val="nil"/>
              <w:left w:val="nil"/>
              <w:bottom w:val="single" w:sz="8" w:space="0" w:color="C0C0C0"/>
              <w:right w:val="nil"/>
            </w:tcBorders>
            <w:shd w:val="clear" w:color="auto" w:fill="auto"/>
            <w:noWrap/>
            <w:vAlign w:val="center"/>
            <w:hideMark/>
          </w:tcPr>
          <w:p w14:paraId="58E04CCD"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1706</w:t>
            </w:r>
          </w:p>
        </w:tc>
        <w:tc>
          <w:tcPr>
            <w:tcW w:w="833" w:type="pct"/>
            <w:tcBorders>
              <w:top w:val="nil"/>
              <w:left w:val="nil"/>
              <w:bottom w:val="single" w:sz="8" w:space="0" w:color="C0C0C0"/>
              <w:right w:val="nil"/>
            </w:tcBorders>
            <w:shd w:val="clear" w:color="auto" w:fill="auto"/>
            <w:noWrap/>
            <w:vAlign w:val="center"/>
            <w:hideMark/>
          </w:tcPr>
          <w:p w14:paraId="2FEF3176"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1905</w:t>
            </w:r>
          </w:p>
        </w:tc>
        <w:tc>
          <w:tcPr>
            <w:tcW w:w="834" w:type="pct"/>
            <w:tcBorders>
              <w:top w:val="nil"/>
              <w:left w:val="nil"/>
              <w:bottom w:val="single" w:sz="8" w:space="0" w:color="C0C0C0"/>
              <w:right w:val="nil"/>
            </w:tcBorders>
            <w:shd w:val="clear" w:color="auto" w:fill="auto"/>
            <w:noWrap/>
            <w:vAlign w:val="center"/>
            <w:hideMark/>
          </w:tcPr>
          <w:p w14:paraId="06493F4E" w14:textId="77777777" w:rsidR="008D1145" w:rsidRPr="008D1145" w:rsidRDefault="008D1145" w:rsidP="00723CBC">
            <w:pPr>
              <w:keepNext/>
              <w:spacing w:before="0" w:after="0" w:line="240" w:lineRule="auto"/>
              <w:jc w:val="center"/>
              <w:rPr>
                <w:rFonts w:ascii="Arial" w:hAnsi="Arial" w:cs="Arial"/>
                <w:color w:val="000000"/>
                <w:sz w:val="16"/>
                <w:szCs w:val="16"/>
                <w:lang w:eastAsia="en-AU"/>
              </w:rPr>
            </w:pPr>
            <w:r w:rsidRPr="008D1145">
              <w:rPr>
                <w:rFonts w:ascii="Arial" w:hAnsi="Arial" w:cs="Arial"/>
                <w:color w:val="000000"/>
                <w:sz w:val="16"/>
                <w:szCs w:val="16"/>
                <w:lang w:eastAsia="en-AU"/>
              </w:rPr>
              <w:t>2143</w:t>
            </w:r>
          </w:p>
        </w:tc>
      </w:tr>
      <w:tr w:rsidR="008D1145" w:rsidRPr="008D1145" w14:paraId="0EF38F24"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187CCBAE"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069EA383"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No pool and no control for gas</w:t>
            </w:r>
          </w:p>
        </w:tc>
      </w:tr>
      <w:tr w:rsidR="00F7140D" w:rsidRPr="008D1145" w14:paraId="03269BA7"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30C7148C" w14:textId="4C44E485" w:rsidR="00F7140D"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606C08BD"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702</w:t>
            </w:r>
          </w:p>
        </w:tc>
        <w:tc>
          <w:tcPr>
            <w:tcW w:w="833" w:type="pct"/>
            <w:tcBorders>
              <w:top w:val="nil"/>
              <w:left w:val="nil"/>
              <w:bottom w:val="single" w:sz="8" w:space="0" w:color="C0C0C0"/>
              <w:right w:val="nil"/>
            </w:tcBorders>
            <w:shd w:val="clear" w:color="auto" w:fill="auto"/>
            <w:noWrap/>
            <w:vAlign w:val="bottom"/>
            <w:hideMark/>
          </w:tcPr>
          <w:p w14:paraId="2B98183F"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1045</w:t>
            </w:r>
          </w:p>
        </w:tc>
        <w:tc>
          <w:tcPr>
            <w:tcW w:w="833" w:type="pct"/>
            <w:tcBorders>
              <w:top w:val="nil"/>
              <w:left w:val="nil"/>
              <w:bottom w:val="single" w:sz="8" w:space="0" w:color="C0C0C0"/>
              <w:right w:val="nil"/>
            </w:tcBorders>
            <w:shd w:val="clear" w:color="auto" w:fill="auto"/>
            <w:noWrap/>
            <w:vAlign w:val="bottom"/>
            <w:hideMark/>
          </w:tcPr>
          <w:p w14:paraId="04E6FDB6"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1098</w:t>
            </w:r>
          </w:p>
        </w:tc>
        <w:tc>
          <w:tcPr>
            <w:tcW w:w="833" w:type="pct"/>
            <w:tcBorders>
              <w:top w:val="nil"/>
              <w:left w:val="nil"/>
              <w:bottom w:val="single" w:sz="8" w:space="0" w:color="C0C0C0"/>
              <w:right w:val="nil"/>
            </w:tcBorders>
            <w:shd w:val="clear" w:color="auto" w:fill="auto"/>
            <w:noWrap/>
            <w:vAlign w:val="bottom"/>
            <w:hideMark/>
          </w:tcPr>
          <w:p w14:paraId="2C9FD3E9"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1222</w:t>
            </w:r>
          </w:p>
        </w:tc>
        <w:tc>
          <w:tcPr>
            <w:tcW w:w="834" w:type="pct"/>
            <w:tcBorders>
              <w:top w:val="nil"/>
              <w:left w:val="nil"/>
              <w:bottom w:val="single" w:sz="8" w:space="0" w:color="C0C0C0"/>
              <w:right w:val="nil"/>
            </w:tcBorders>
            <w:shd w:val="clear" w:color="auto" w:fill="auto"/>
            <w:noWrap/>
            <w:vAlign w:val="bottom"/>
            <w:hideMark/>
          </w:tcPr>
          <w:p w14:paraId="0A914C3E"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1472</w:t>
            </w:r>
          </w:p>
        </w:tc>
      </w:tr>
      <w:tr w:rsidR="00F7140D" w:rsidRPr="008D1145" w14:paraId="6BDBF1FE"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7B2E00D3" w14:textId="77777777" w:rsidR="00F7140D" w:rsidRPr="008D1145" w:rsidRDefault="00F7140D"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2EE29079"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767</w:t>
            </w:r>
          </w:p>
        </w:tc>
        <w:tc>
          <w:tcPr>
            <w:tcW w:w="833" w:type="pct"/>
            <w:tcBorders>
              <w:top w:val="nil"/>
              <w:left w:val="nil"/>
              <w:bottom w:val="single" w:sz="8" w:space="0" w:color="C0C0C0"/>
              <w:right w:val="nil"/>
            </w:tcBorders>
            <w:shd w:val="clear" w:color="auto" w:fill="auto"/>
            <w:noWrap/>
            <w:vAlign w:val="bottom"/>
            <w:hideMark/>
          </w:tcPr>
          <w:p w14:paraId="44CD3910"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1098</w:t>
            </w:r>
          </w:p>
        </w:tc>
        <w:tc>
          <w:tcPr>
            <w:tcW w:w="833" w:type="pct"/>
            <w:tcBorders>
              <w:top w:val="nil"/>
              <w:left w:val="nil"/>
              <w:bottom w:val="single" w:sz="8" w:space="0" w:color="C0C0C0"/>
              <w:right w:val="nil"/>
            </w:tcBorders>
            <w:shd w:val="clear" w:color="auto" w:fill="auto"/>
            <w:noWrap/>
            <w:vAlign w:val="bottom"/>
            <w:hideMark/>
          </w:tcPr>
          <w:p w14:paraId="1013031E"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1235</w:t>
            </w:r>
          </w:p>
        </w:tc>
        <w:tc>
          <w:tcPr>
            <w:tcW w:w="833" w:type="pct"/>
            <w:tcBorders>
              <w:top w:val="nil"/>
              <w:left w:val="nil"/>
              <w:bottom w:val="single" w:sz="8" w:space="0" w:color="C0C0C0"/>
              <w:right w:val="nil"/>
            </w:tcBorders>
            <w:shd w:val="clear" w:color="auto" w:fill="auto"/>
            <w:noWrap/>
            <w:vAlign w:val="bottom"/>
            <w:hideMark/>
          </w:tcPr>
          <w:p w14:paraId="446B4361"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1401</w:t>
            </w:r>
          </w:p>
        </w:tc>
        <w:tc>
          <w:tcPr>
            <w:tcW w:w="834" w:type="pct"/>
            <w:tcBorders>
              <w:top w:val="nil"/>
              <w:left w:val="nil"/>
              <w:bottom w:val="single" w:sz="8" w:space="0" w:color="C0C0C0"/>
              <w:right w:val="nil"/>
            </w:tcBorders>
            <w:shd w:val="clear" w:color="auto" w:fill="auto"/>
            <w:noWrap/>
            <w:vAlign w:val="bottom"/>
            <w:hideMark/>
          </w:tcPr>
          <w:p w14:paraId="6204C3E4"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1730</w:t>
            </w:r>
          </w:p>
        </w:tc>
      </w:tr>
      <w:tr w:rsidR="00F7140D" w:rsidRPr="008D1145" w14:paraId="2E6F6A17"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FDF9A40" w14:textId="605481B5" w:rsidR="00F7140D"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702D888D"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973</w:t>
            </w:r>
          </w:p>
        </w:tc>
        <w:tc>
          <w:tcPr>
            <w:tcW w:w="833" w:type="pct"/>
            <w:tcBorders>
              <w:top w:val="nil"/>
              <w:left w:val="nil"/>
              <w:bottom w:val="single" w:sz="8" w:space="0" w:color="C0C0C0"/>
              <w:right w:val="nil"/>
            </w:tcBorders>
            <w:shd w:val="clear" w:color="auto" w:fill="auto"/>
            <w:noWrap/>
            <w:vAlign w:val="bottom"/>
            <w:hideMark/>
          </w:tcPr>
          <w:p w14:paraId="1DDC7A71"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1260</w:t>
            </w:r>
          </w:p>
        </w:tc>
        <w:tc>
          <w:tcPr>
            <w:tcW w:w="833" w:type="pct"/>
            <w:tcBorders>
              <w:top w:val="nil"/>
              <w:left w:val="nil"/>
              <w:bottom w:val="single" w:sz="8" w:space="0" w:color="C0C0C0"/>
              <w:right w:val="nil"/>
            </w:tcBorders>
            <w:shd w:val="clear" w:color="auto" w:fill="auto"/>
            <w:noWrap/>
            <w:vAlign w:val="bottom"/>
            <w:hideMark/>
          </w:tcPr>
          <w:p w14:paraId="2E520636"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1568</w:t>
            </w:r>
          </w:p>
        </w:tc>
        <w:tc>
          <w:tcPr>
            <w:tcW w:w="833" w:type="pct"/>
            <w:tcBorders>
              <w:top w:val="nil"/>
              <w:left w:val="nil"/>
              <w:bottom w:val="single" w:sz="8" w:space="0" w:color="C0C0C0"/>
              <w:right w:val="nil"/>
            </w:tcBorders>
            <w:shd w:val="clear" w:color="auto" w:fill="auto"/>
            <w:noWrap/>
            <w:vAlign w:val="bottom"/>
            <w:hideMark/>
          </w:tcPr>
          <w:p w14:paraId="1BC51232"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1523</w:t>
            </w:r>
          </w:p>
        </w:tc>
        <w:tc>
          <w:tcPr>
            <w:tcW w:w="834" w:type="pct"/>
            <w:tcBorders>
              <w:top w:val="nil"/>
              <w:left w:val="nil"/>
              <w:bottom w:val="single" w:sz="8" w:space="0" w:color="C0C0C0"/>
              <w:right w:val="nil"/>
            </w:tcBorders>
            <w:shd w:val="clear" w:color="auto" w:fill="auto"/>
            <w:noWrap/>
            <w:vAlign w:val="bottom"/>
            <w:hideMark/>
          </w:tcPr>
          <w:p w14:paraId="7257D410"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1810</w:t>
            </w:r>
          </w:p>
        </w:tc>
      </w:tr>
      <w:tr w:rsidR="00F7140D" w:rsidRPr="008D1145" w14:paraId="705EF6E7"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0345CD00" w14:textId="77777777" w:rsidR="00F7140D" w:rsidRPr="008D1145" w:rsidRDefault="00F7140D"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27D627E8"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710</w:t>
            </w:r>
          </w:p>
        </w:tc>
        <w:tc>
          <w:tcPr>
            <w:tcW w:w="833" w:type="pct"/>
            <w:tcBorders>
              <w:top w:val="nil"/>
              <w:left w:val="nil"/>
              <w:bottom w:val="single" w:sz="8" w:space="0" w:color="C0C0C0"/>
              <w:right w:val="nil"/>
            </w:tcBorders>
            <w:shd w:val="clear" w:color="auto" w:fill="auto"/>
            <w:noWrap/>
            <w:vAlign w:val="bottom"/>
            <w:hideMark/>
          </w:tcPr>
          <w:p w14:paraId="5DC5BDE2"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952</w:t>
            </w:r>
          </w:p>
        </w:tc>
        <w:tc>
          <w:tcPr>
            <w:tcW w:w="833" w:type="pct"/>
            <w:tcBorders>
              <w:top w:val="nil"/>
              <w:left w:val="nil"/>
              <w:bottom w:val="single" w:sz="8" w:space="0" w:color="C0C0C0"/>
              <w:right w:val="nil"/>
            </w:tcBorders>
            <w:shd w:val="clear" w:color="auto" w:fill="auto"/>
            <w:noWrap/>
            <w:vAlign w:val="bottom"/>
            <w:hideMark/>
          </w:tcPr>
          <w:p w14:paraId="06126657"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1093</w:t>
            </w:r>
          </w:p>
        </w:tc>
        <w:tc>
          <w:tcPr>
            <w:tcW w:w="833" w:type="pct"/>
            <w:tcBorders>
              <w:top w:val="nil"/>
              <w:left w:val="nil"/>
              <w:bottom w:val="single" w:sz="8" w:space="0" w:color="C0C0C0"/>
              <w:right w:val="nil"/>
            </w:tcBorders>
            <w:shd w:val="clear" w:color="auto" w:fill="auto"/>
            <w:noWrap/>
            <w:vAlign w:val="bottom"/>
            <w:hideMark/>
          </w:tcPr>
          <w:p w14:paraId="0AECC5EA"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1153</w:t>
            </w:r>
          </w:p>
        </w:tc>
        <w:tc>
          <w:tcPr>
            <w:tcW w:w="834" w:type="pct"/>
            <w:tcBorders>
              <w:top w:val="nil"/>
              <w:left w:val="nil"/>
              <w:bottom w:val="single" w:sz="8" w:space="0" w:color="C0C0C0"/>
              <w:right w:val="nil"/>
            </w:tcBorders>
            <w:shd w:val="clear" w:color="auto" w:fill="auto"/>
            <w:noWrap/>
            <w:vAlign w:val="bottom"/>
            <w:hideMark/>
          </w:tcPr>
          <w:p w14:paraId="38715F3A" w14:textId="77777777" w:rsidR="00F7140D" w:rsidRDefault="00F7140D" w:rsidP="00F7140D">
            <w:pPr>
              <w:spacing w:before="40" w:after="40" w:line="240" w:lineRule="auto"/>
              <w:jc w:val="center"/>
              <w:rPr>
                <w:rFonts w:ascii="Arial" w:hAnsi="Arial" w:cs="Arial"/>
                <w:color w:val="000000"/>
                <w:sz w:val="16"/>
                <w:szCs w:val="16"/>
              </w:rPr>
            </w:pPr>
            <w:r>
              <w:rPr>
                <w:rFonts w:ascii="Arial" w:hAnsi="Arial" w:cs="Arial"/>
                <w:color w:val="000000"/>
                <w:sz w:val="16"/>
                <w:szCs w:val="16"/>
              </w:rPr>
              <w:t>1453</w:t>
            </w:r>
          </w:p>
        </w:tc>
      </w:tr>
      <w:tr w:rsidR="008D1145" w:rsidRPr="008D1145" w14:paraId="39703AC6" w14:textId="77777777" w:rsidTr="003A40F3">
        <w:trPr>
          <w:trHeight w:val="315"/>
        </w:trPr>
        <w:tc>
          <w:tcPr>
            <w:tcW w:w="834" w:type="pct"/>
            <w:tcBorders>
              <w:top w:val="nil"/>
              <w:left w:val="nil"/>
              <w:bottom w:val="single" w:sz="8" w:space="0" w:color="C0C0C0"/>
              <w:right w:val="nil"/>
            </w:tcBorders>
            <w:shd w:val="clear" w:color="000000" w:fill="E6E6E6"/>
            <w:noWrap/>
            <w:vAlign w:val="center"/>
            <w:hideMark/>
          </w:tcPr>
          <w:p w14:paraId="0632FD06" w14:textId="77777777" w:rsidR="008D1145" w:rsidRPr="008D1145" w:rsidRDefault="008D1145" w:rsidP="00723CBC">
            <w:pPr>
              <w:keepNext/>
              <w:spacing w:before="0" w:after="0" w:line="240" w:lineRule="auto"/>
              <w:ind w:firstLineChars="100" w:firstLine="240"/>
              <w:rPr>
                <w:rFonts w:ascii="Garamond" w:hAnsi="Garamond"/>
                <w:color w:val="000000"/>
                <w:lang w:eastAsia="en-AU"/>
              </w:rPr>
            </w:pPr>
            <w:r w:rsidRPr="008D1145">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6D218174" w14:textId="77777777" w:rsidR="008D1145" w:rsidRPr="008D1145" w:rsidRDefault="008D1145" w:rsidP="00723CBC">
            <w:pPr>
              <w:keepNext/>
              <w:spacing w:before="0" w:after="0" w:line="240" w:lineRule="auto"/>
              <w:jc w:val="center"/>
              <w:rPr>
                <w:rFonts w:ascii="Arial" w:hAnsi="Arial" w:cs="Arial"/>
                <w:b/>
                <w:bCs/>
                <w:color w:val="000000"/>
                <w:sz w:val="16"/>
                <w:szCs w:val="16"/>
                <w:lang w:eastAsia="en-AU"/>
              </w:rPr>
            </w:pPr>
            <w:r w:rsidRPr="008D1145">
              <w:rPr>
                <w:rFonts w:ascii="Arial" w:hAnsi="Arial" w:cs="Arial"/>
                <w:b/>
                <w:bCs/>
                <w:color w:val="000000"/>
                <w:sz w:val="16"/>
                <w:szCs w:val="16"/>
                <w:lang w:eastAsia="en-AU"/>
              </w:rPr>
              <w:t>Pool and no control for gas</w:t>
            </w:r>
          </w:p>
        </w:tc>
      </w:tr>
      <w:tr w:rsidR="003F6088" w:rsidRPr="008D1145" w14:paraId="2A5BA1A6"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218B8CAE" w14:textId="2EB774F6" w:rsidR="003F6088"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01A0C562"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1630</w:t>
            </w:r>
          </w:p>
        </w:tc>
        <w:tc>
          <w:tcPr>
            <w:tcW w:w="833" w:type="pct"/>
            <w:tcBorders>
              <w:top w:val="nil"/>
              <w:left w:val="nil"/>
              <w:bottom w:val="single" w:sz="8" w:space="0" w:color="C0C0C0"/>
              <w:right w:val="nil"/>
            </w:tcBorders>
            <w:shd w:val="clear" w:color="auto" w:fill="auto"/>
            <w:noWrap/>
            <w:vAlign w:val="bottom"/>
            <w:hideMark/>
          </w:tcPr>
          <w:p w14:paraId="0FC0EFBC"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1972</w:t>
            </w:r>
          </w:p>
        </w:tc>
        <w:tc>
          <w:tcPr>
            <w:tcW w:w="833" w:type="pct"/>
            <w:tcBorders>
              <w:top w:val="nil"/>
              <w:left w:val="nil"/>
              <w:bottom w:val="single" w:sz="8" w:space="0" w:color="C0C0C0"/>
              <w:right w:val="nil"/>
            </w:tcBorders>
            <w:shd w:val="clear" w:color="auto" w:fill="auto"/>
            <w:noWrap/>
            <w:vAlign w:val="bottom"/>
            <w:hideMark/>
          </w:tcPr>
          <w:p w14:paraId="77B9BC70"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2025</w:t>
            </w:r>
          </w:p>
        </w:tc>
        <w:tc>
          <w:tcPr>
            <w:tcW w:w="833" w:type="pct"/>
            <w:tcBorders>
              <w:top w:val="nil"/>
              <w:left w:val="nil"/>
              <w:bottom w:val="single" w:sz="8" w:space="0" w:color="C0C0C0"/>
              <w:right w:val="nil"/>
            </w:tcBorders>
            <w:shd w:val="clear" w:color="auto" w:fill="auto"/>
            <w:noWrap/>
            <w:vAlign w:val="bottom"/>
            <w:hideMark/>
          </w:tcPr>
          <w:p w14:paraId="2B7F026C"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2150</w:t>
            </w:r>
          </w:p>
        </w:tc>
        <w:tc>
          <w:tcPr>
            <w:tcW w:w="834" w:type="pct"/>
            <w:tcBorders>
              <w:top w:val="nil"/>
              <w:left w:val="nil"/>
              <w:bottom w:val="single" w:sz="8" w:space="0" w:color="C0C0C0"/>
              <w:right w:val="nil"/>
            </w:tcBorders>
            <w:shd w:val="clear" w:color="auto" w:fill="auto"/>
            <w:noWrap/>
            <w:vAlign w:val="bottom"/>
            <w:hideMark/>
          </w:tcPr>
          <w:p w14:paraId="428CB07E"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2399</w:t>
            </w:r>
          </w:p>
        </w:tc>
      </w:tr>
      <w:tr w:rsidR="003F6088" w:rsidRPr="008D1145" w14:paraId="11C5DD84"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185528E9" w14:textId="77777777" w:rsidR="003F6088" w:rsidRPr="008D1145" w:rsidRDefault="003F6088"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160F30B0"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1556</w:t>
            </w:r>
          </w:p>
        </w:tc>
        <w:tc>
          <w:tcPr>
            <w:tcW w:w="833" w:type="pct"/>
            <w:tcBorders>
              <w:top w:val="nil"/>
              <w:left w:val="nil"/>
              <w:bottom w:val="single" w:sz="8" w:space="0" w:color="C0C0C0"/>
              <w:right w:val="nil"/>
            </w:tcBorders>
            <w:shd w:val="clear" w:color="auto" w:fill="auto"/>
            <w:noWrap/>
            <w:vAlign w:val="bottom"/>
            <w:hideMark/>
          </w:tcPr>
          <w:p w14:paraId="5FCB92B2"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1886</w:t>
            </w:r>
          </w:p>
        </w:tc>
        <w:tc>
          <w:tcPr>
            <w:tcW w:w="833" w:type="pct"/>
            <w:tcBorders>
              <w:top w:val="nil"/>
              <w:left w:val="nil"/>
              <w:bottom w:val="single" w:sz="8" w:space="0" w:color="C0C0C0"/>
              <w:right w:val="nil"/>
            </w:tcBorders>
            <w:shd w:val="clear" w:color="auto" w:fill="auto"/>
            <w:noWrap/>
            <w:vAlign w:val="bottom"/>
            <w:hideMark/>
          </w:tcPr>
          <w:p w14:paraId="1FC7B0CD"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2023</w:t>
            </w:r>
          </w:p>
        </w:tc>
        <w:tc>
          <w:tcPr>
            <w:tcW w:w="833" w:type="pct"/>
            <w:tcBorders>
              <w:top w:val="nil"/>
              <w:left w:val="nil"/>
              <w:bottom w:val="single" w:sz="8" w:space="0" w:color="C0C0C0"/>
              <w:right w:val="nil"/>
            </w:tcBorders>
            <w:shd w:val="clear" w:color="auto" w:fill="auto"/>
            <w:noWrap/>
            <w:vAlign w:val="bottom"/>
            <w:hideMark/>
          </w:tcPr>
          <w:p w14:paraId="4AD65ECC"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2189</w:t>
            </w:r>
          </w:p>
        </w:tc>
        <w:tc>
          <w:tcPr>
            <w:tcW w:w="834" w:type="pct"/>
            <w:tcBorders>
              <w:top w:val="nil"/>
              <w:left w:val="nil"/>
              <w:bottom w:val="single" w:sz="8" w:space="0" w:color="C0C0C0"/>
              <w:right w:val="nil"/>
            </w:tcBorders>
            <w:shd w:val="clear" w:color="auto" w:fill="auto"/>
            <w:noWrap/>
            <w:vAlign w:val="bottom"/>
            <w:hideMark/>
          </w:tcPr>
          <w:p w14:paraId="1CFF860A"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2518</w:t>
            </w:r>
          </w:p>
        </w:tc>
      </w:tr>
      <w:tr w:rsidR="003F6088" w:rsidRPr="008D1145" w14:paraId="60C62C0F" w14:textId="77777777" w:rsidTr="003A40F3">
        <w:trPr>
          <w:trHeight w:val="315"/>
        </w:trPr>
        <w:tc>
          <w:tcPr>
            <w:tcW w:w="834" w:type="pct"/>
            <w:tcBorders>
              <w:top w:val="nil"/>
              <w:left w:val="nil"/>
              <w:bottom w:val="single" w:sz="8" w:space="0" w:color="C0C0C0"/>
              <w:right w:val="nil"/>
            </w:tcBorders>
            <w:shd w:val="clear" w:color="auto" w:fill="auto"/>
            <w:noWrap/>
            <w:vAlign w:val="center"/>
            <w:hideMark/>
          </w:tcPr>
          <w:p w14:paraId="6ECFC70C" w14:textId="2F7CB121" w:rsidR="003F6088" w:rsidRPr="008D1145"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34141D1C"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1574</w:t>
            </w:r>
          </w:p>
        </w:tc>
        <w:tc>
          <w:tcPr>
            <w:tcW w:w="833" w:type="pct"/>
            <w:tcBorders>
              <w:top w:val="nil"/>
              <w:left w:val="nil"/>
              <w:bottom w:val="single" w:sz="8" w:space="0" w:color="C0C0C0"/>
              <w:right w:val="nil"/>
            </w:tcBorders>
            <w:shd w:val="clear" w:color="auto" w:fill="auto"/>
            <w:noWrap/>
            <w:vAlign w:val="bottom"/>
            <w:hideMark/>
          </w:tcPr>
          <w:p w14:paraId="02AD777E"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1861</w:t>
            </w:r>
          </w:p>
        </w:tc>
        <w:tc>
          <w:tcPr>
            <w:tcW w:w="833" w:type="pct"/>
            <w:tcBorders>
              <w:top w:val="nil"/>
              <w:left w:val="nil"/>
              <w:bottom w:val="single" w:sz="8" w:space="0" w:color="C0C0C0"/>
              <w:right w:val="nil"/>
            </w:tcBorders>
            <w:shd w:val="clear" w:color="auto" w:fill="auto"/>
            <w:noWrap/>
            <w:vAlign w:val="bottom"/>
            <w:hideMark/>
          </w:tcPr>
          <w:p w14:paraId="53CDD8B7"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2169</w:t>
            </w:r>
          </w:p>
        </w:tc>
        <w:tc>
          <w:tcPr>
            <w:tcW w:w="833" w:type="pct"/>
            <w:tcBorders>
              <w:top w:val="nil"/>
              <w:left w:val="nil"/>
              <w:bottom w:val="single" w:sz="8" w:space="0" w:color="C0C0C0"/>
              <w:right w:val="nil"/>
            </w:tcBorders>
            <w:shd w:val="clear" w:color="auto" w:fill="auto"/>
            <w:noWrap/>
            <w:vAlign w:val="bottom"/>
            <w:hideMark/>
          </w:tcPr>
          <w:p w14:paraId="1AFFCA50"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2124</w:t>
            </w:r>
          </w:p>
        </w:tc>
        <w:tc>
          <w:tcPr>
            <w:tcW w:w="834" w:type="pct"/>
            <w:tcBorders>
              <w:top w:val="nil"/>
              <w:left w:val="nil"/>
              <w:bottom w:val="single" w:sz="8" w:space="0" w:color="C0C0C0"/>
              <w:right w:val="nil"/>
            </w:tcBorders>
            <w:shd w:val="clear" w:color="auto" w:fill="auto"/>
            <w:noWrap/>
            <w:vAlign w:val="bottom"/>
            <w:hideMark/>
          </w:tcPr>
          <w:p w14:paraId="620123C5"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2411</w:t>
            </w:r>
          </w:p>
        </w:tc>
      </w:tr>
      <w:tr w:rsidR="003F6088" w:rsidRPr="008D1145" w14:paraId="03CC52B8" w14:textId="77777777" w:rsidTr="003A40F3">
        <w:trPr>
          <w:trHeight w:val="315"/>
        </w:trPr>
        <w:tc>
          <w:tcPr>
            <w:tcW w:w="834" w:type="pct"/>
            <w:tcBorders>
              <w:top w:val="nil"/>
              <w:left w:val="nil"/>
              <w:bottom w:val="single" w:sz="8" w:space="0" w:color="999999"/>
              <w:right w:val="nil"/>
            </w:tcBorders>
            <w:shd w:val="clear" w:color="auto" w:fill="auto"/>
            <w:noWrap/>
            <w:vAlign w:val="center"/>
            <w:hideMark/>
          </w:tcPr>
          <w:p w14:paraId="2D952014" w14:textId="77777777" w:rsidR="003F6088" w:rsidRPr="008D1145" w:rsidRDefault="003F6088"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Spring</w:t>
            </w:r>
          </w:p>
        </w:tc>
        <w:tc>
          <w:tcPr>
            <w:tcW w:w="833" w:type="pct"/>
            <w:tcBorders>
              <w:top w:val="nil"/>
              <w:left w:val="nil"/>
              <w:bottom w:val="single" w:sz="8" w:space="0" w:color="999999"/>
              <w:right w:val="nil"/>
            </w:tcBorders>
            <w:shd w:val="clear" w:color="auto" w:fill="auto"/>
            <w:noWrap/>
            <w:vAlign w:val="bottom"/>
            <w:hideMark/>
          </w:tcPr>
          <w:p w14:paraId="4CFC76EE"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1442</w:t>
            </w:r>
          </w:p>
        </w:tc>
        <w:tc>
          <w:tcPr>
            <w:tcW w:w="833" w:type="pct"/>
            <w:tcBorders>
              <w:top w:val="nil"/>
              <w:left w:val="nil"/>
              <w:bottom w:val="single" w:sz="8" w:space="0" w:color="999999"/>
              <w:right w:val="nil"/>
            </w:tcBorders>
            <w:shd w:val="clear" w:color="auto" w:fill="auto"/>
            <w:noWrap/>
            <w:vAlign w:val="bottom"/>
            <w:hideMark/>
          </w:tcPr>
          <w:p w14:paraId="0C6B763C"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1683</w:t>
            </w:r>
          </w:p>
        </w:tc>
        <w:tc>
          <w:tcPr>
            <w:tcW w:w="833" w:type="pct"/>
            <w:tcBorders>
              <w:top w:val="nil"/>
              <w:left w:val="nil"/>
              <w:bottom w:val="single" w:sz="8" w:space="0" w:color="999999"/>
              <w:right w:val="nil"/>
            </w:tcBorders>
            <w:shd w:val="clear" w:color="auto" w:fill="auto"/>
            <w:noWrap/>
            <w:vAlign w:val="bottom"/>
            <w:hideMark/>
          </w:tcPr>
          <w:p w14:paraId="11A3933F"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1825</w:t>
            </w:r>
          </w:p>
        </w:tc>
        <w:tc>
          <w:tcPr>
            <w:tcW w:w="833" w:type="pct"/>
            <w:tcBorders>
              <w:top w:val="nil"/>
              <w:left w:val="nil"/>
              <w:bottom w:val="single" w:sz="8" w:space="0" w:color="999999"/>
              <w:right w:val="nil"/>
            </w:tcBorders>
            <w:shd w:val="clear" w:color="auto" w:fill="auto"/>
            <w:noWrap/>
            <w:vAlign w:val="bottom"/>
            <w:hideMark/>
          </w:tcPr>
          <w:p w14:paraId="4B549B3F"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1884</w:t>
            </w:r>
          </w:p>
        </w:tc>
        <w:tc>
          <w:tcPr>
            <w:tcW w:w="834" w:type="pct"/>
            <w:tcBorders>
              <w:top w:val="nil"/>
              <w:left w:val="nil"/>
              <w:bottom w:val="single" w:sz="8" w:space="0" w:color="999999"/>
              <w:right w:val="nil"/>
            </w:tcBorders>
            <w:shd w:val="clear" w:color="auto" w:fill="auto"/>
            <w:noWrap/>
            <w:vAlign w:val="bottom"/>
            <w:hideMark/>
          </w:tcPr>
          <w:p w14:paraId="07D4A50B" w14:textId="77777777" w:rsidR="003F6088" w:rsidRDefault="003F6088"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2184</w:t>
            </w:r>
          </w:p>
        </w:tc>
      </w:tr>
    </w:tbl>
    <w:p w14:paraId="508E0767" w14:textId="77777777" w:rsidR="00025454" w:rsidRDefault="00025454" w:rsidP="00025454">
      <w:pPr>
        <w:pStyle w:val="Source"/>
      </w:pPr>
      <w:r>
        <w:t>Source: ACIL Allen Consulting</w:t>
      </w:r>
    </w:p>
    <w:p w14:paraId="73BEDAD9" w14:textId="77777777" w:rsidR="00C54EE8" w:rsidRDefault="00C54EE8" w:rsidP="00C54EE8">
      <w:pPr>
        <w:pStyle w:val="Heading2"/>
      </w:pPr>
      <w:bookmarkStart w:id="105" w:name="_Ref393446544"/>
      <w:bookmarkStart w:id="106" w:name="_Toc414616522"/>
      <w:r>
        <w:lastRenderedPageBreak/>
        <w:t>Tasmania</w:t>
      </w:r>
      <w:bookmarkEnd w:id="101"/>
      <w:bookmarkEnd w:id="105"/>
      <w:bookmarkEnd w:id="106"/>
    </w:p>
    <w:p w14:paraId="7BDEAE44" w14:textId="77777777" w:rsidR="00025454" w:rsidRDefault="00025454" w:rsidP="00025454">
      <w:pPr>
        <w:pStyle w:val="Caption"/>
        <w:keepLines/>
        <w:ind w:left="1247" w:hanging="1247"/>
      </w:pPr>
      <w:bookmarkStart w:id="107" w:name="_Toc401126882"/>
      <w:bookmarkStart w:id="108" w:name="_Ref393388593"/>
      <w:r>
        <w:t xml:space="preserve">Table </w:t>
      </w:r>
      <w:r w:rsidR="006D3551">
        <w:fldChar w:fldCharType="begin"/>
      </w:r>
      <w:r w:rsidR="006D3551">
        <w:instrText xml:space="preserve"> SEQ Table \* MERGEFORMAT </w:instrText>
      </w:r>
      <w:r w:rsidR="006D3551">
        <w:fldChar w:fldCharType="separate"/>
      </w:r>
      <w:r w:rsidR="009E0278">
        <w:rPr>
          <w:noProof/>
        </w:rPr>
        <w:t>18</w:t>
      </w:r>
      <w:r w:rsidR="006D3551">
        <w:rPr>
          <w:noProof/>
        </w:rPr>
        <w:fldChar w:fldCharType="end"/>
      </w:r>
      <w:r w:rsidRPr="001C0426">
        <w:rPr>
          <w:b/>
          <w:color w:val="000000"/>
        </w:rPr>
        <w:tab/>
      </w:r>
      <w:r>
        <w:rPr>
          <w:b/>
          <w:color w:val="000000"/>
        </w:rPr>
        <w:t>Website model - Tasmania</w:t>
      </w:r>
      <w:bookmarkEnd w:id="107"/>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3075"/>
        <w:gridCol w:w="1125"/>
        <w:gridCol w:w="1125"/>
        <w:gridCol w:w="1125"/>
        <w:gridCol w:w="1120"/>
      </w:tblGrid>
      <w:tr w:rsidR="00051553" w:rsidRPr="001C0426" w14:paraId="53E8C33C" w14:textId="77777777" w:rsidTr="0098202F">
        <w:trPr>
          <w:cantSplit/>
          <w:trHeight w:val="300"/>
        </w:trPr>
        <w:tc>
          <w:tcPr>
            <w:tcW w:w="2031" w:type="pct"/>
            <w:tcBorders>
              <w:top w:val="nil"/>
              <w:bottom w:val="single" w:sz="2" w:space="0" w:color="C0C0C0"/>
            </w:tcBorders>
            <w:shd w:val="solid" w:color="9757A6" w:fill="auto"/>
            <w:noWrap/>
            <w:vAlign w:val="center"/>
            <w:hideMark/>
          </w:tcPr>
          <w:p w14:paraId="28D05539" w14:textId="77777777" w:rsidR="00025454" w:rsidRPr="001C0426" w:rsidRDefault="00025454" w:rsidP="00025454">
            <w:pPr>
              <w:pStyle w:val="Tablecolumnheadings"/>
              <w:rPr>
                <w:lang w:eastAsia="en-AU"/>
              </w:rPr>
            </w:pPr>
            <w:r>
              <w:rPr>
                <w:lang w:eastAsia="en-AU"/>
              </w:rPr>
              <w:t>Variable</w:t>
            </w:r>
          </w:p>
        </w:tc>
        <w:tc>
          <w:tcPr>
            <w:tcW w:w="743" w:type="pct"/>
            <w:tcBorders>
              <w:top w:val="nil"/>
              <w:bottom w:val="single" w:sz="2" w:space="0" w:color="C0C0C0"/>
            </w:tcBorders>
            <w:shd w:val="solid" w:color="9757A6" w:fill="auto"/>
            <w:noWrap/>
            <w:vAlign w:val="center"/>
            <w:hideMark/>
          </w:tcPr>
          <w:p w14:paraId="5B62428C" w14:textId="748BE832" w:rsidR="00025454" w:rsidRPr="001C0426" w:rsidRDefault="006830DE" w:rsidP="00025454">
            <w:pPr>
              <w:pStyle w:val="Tablecolumnheadings"/>
              <w:jc w:val="center"/>
              <w:rPr>
                <w:lang w:eastAsia="en-AU"/>
              </w:rPr>
            </w:pPr>
            <w:r>
              <w:rPr>
                <w:lang w:eastAsia="en-AU"/>
              </w:rPr>
              <w:t>Summer</w:t>
            </w:r>
          </w:p>
        </w:tc>
        <w:tc>
          <w:tcPr>
            <w:tcW w:w="743" w:type="pct"/>
            <w:tcBorders>
              <w:top w:val="nil"/>
              <w:bottom w:val="single" w:sz="2" w:space="0" w:color="C0C0C0"/>
            </w:tcBorders>
            <w:shd w:val="solid" w:color="9757A6" w:fill="auto"/>
            <w:noWrap/>
            <w:vAlign w:val="center"/>
            <w:hideMark/>
          </w:tcPr>
          <w:p w14:paraId="639FE2B4" w14:textId="77777777" w:rsidR="00025454" w:rsidRPr="001C0426" w:rsidRDefault="00025454" w:rsidP="00025454">
            <w:pPr>
              <w:pStyle w:val="Tablecolumnheadings"/>
              <w:jc w:val="center"/>
              <w:rPr>
                <w:lang w:eastAsia="en-AU"/>
              </w:rPr>
            </w:pPr>
            <w:r w:rsidRPr="001C0426">
              <w:rPr>
                <w:lang w:eastAsia="en-AU"/>
              </w:rPr>
              <w:t>Autumn</w:t>
            </w:r>
          </w:p>
        </w:tc>
        <w:tc>
          <w:tcPr>
            <w:tcW w:w="743" w:type="pct"/>
            <w:tcBorders>
              <w:top w:val="nil"/>
              <w:bottom w:val="single" w:sz="2" w:space="0" w:color="C0C0C0"/>
            </w:tcBorders>
            <w:shd w:val="solid" w:color="9757A6" w:fill="auto"/>
            <w:noWrap/>
            <w:vAlign w:val="center"/>
            <w:hideMark/>
          </w:tcPr>
          <w:p w14:paraId="07C8F82C" w14:textId="5562574F" w:rsidR="00025454" w:rsidRPr="001C0426" w:rsidRDefault="006830DE" w:rsidP="00025454">
            <w:pPr>
              <w:pStyle w:val="Tablecolumnheadings"/>
              <w:jc w:val="center"/>
              <w:rPr>
                <w:lang w:eastAsia="en-AU"/>
              </w:rPr>
            </w:pPr>
            <w:r>
              <w:rPr>
                <w:lang w:eastAsia="en-AU"/>
              </w:rPr>
              <w:t>Winter</w:t>
            </w:r>
          </w:p>
        </w:tc>
        <w:tc>
          <w:tcPr>
            <w:tcW w:w="741" w:type="pct"/>
            <w:tcBorders>
              <w:top w:val="nil"/>
              <w:bottom w:val="single" w:sz="2" w:space="0" w:color="C0C0C0"/>
            </w:tcBorders>
            <w:shd w:val="solid" w:color="9757A6" w:fill="auto"/>
            <w:noWrap/>
            <w:vAlign w:val="center"/>
            <w:hideMark/>
          </w:tcPr>
          <w:p w14:paraId="43E56F39" w14:textId="77777777" w:rsidR="00025454" w:rsidRPr="001C0426" w:rsidRDefault="00025454" w:rsidP="00025454">
            <w:pPr>
              <w:pStyle w:val="Tablecolumnheadings"/>
              <w:jc w:val="center"/>
              <w:rPr>
                <w:lang w:eastAsia="en-AU"/>
              </w:rPr>
            </w:pPr>
            <w:r w:rsidRPr="001C0426">
              <w:rPr>
                <w:lang w:eastAsia="en-AU"/>
              </w:rPr>
              <w:t>Spring</w:t>
            </w:r>
          </w:p>
        </w:tc>
      </w:tr>
      <w:tr w:rsidR="00051553" w:rsidRPr="001C0426" w14:paraId="5F0FCD03" w14:textId="77777777" w:rsidTr="0098202F">
        <w:trPr>
          <w:cantSplit/>
          <w:trHeight w:val="300"/>
        </w:trPr>
        <w:tc>
          <w:tcPr>
            <w:tcW w:w="2031" w:type="pct"/>
            <w:tcBorders>
              <w:top w:val="single" w:sz="2" w:space="0" w:color="C0C0C0"/>
            </w:tcBorders>
            <w:shd w:val="solid" w:color="E6E6E6" w:fill="auto"/>
            <w:noWrap/>
            <w:vAlign w:val="center"/>
            <w:hideMark/>
          </w:tcPr>
          <w:p w14:paraId="2396B35C" w14:textId="77777777" w:rsidR="00025454" w:rsidRPr="001C0426" w:rsidRDefault="00025454" w:rsidP="00025454">
            <w:pPr>
              <w:pStyle w:val="Tableunitsrow"/>
              <w:rPr>
                <w:lang w:eastAsia="en-AU"/>
              </w:rPr>
            </w:pPr>
          </w:p>
        </w:tc>
        <w:tc>
          <w:tcPr>
            <w:tcW w:w="743" w:type="pct"/>
            <w:tcBorders>
              <w:top w:val="single" w:sz="2" w:space="0" w:color="C0C0C0"/>
            </w:tcBorders>
            <w:shd w:val="solid" w:color="E6E6E6" w:fill="auto"/>
            <w:noWrap/>
            <w:vAlign w:val="center"/>
            <w:hideMark/>
          </w:tcPr>
          <w:p w14:paraId="676B8CBD"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240310F8"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24AEB98F" w14:textId="77777777" w:rsidR="00025454" w:rsidRPr="001C0426" w:rsidRDefault="00025454" w:rsidP="00025454">
            <w:pPr>
              <w:pStyle w:val="Tableunitsrow"/>
              <w:jc w:val="center"/>
              <w:rPr>
                <w:lang w:eastAsia="en-AU"/>
              </w:rPr>
            </w:pPr>
            <w:r>
              <w:rPr>
                <w:rFonts w:cstheme="majorHAnsi"/>
                <w:lang w:eastAsia="en-AU"/>
              </w:rPr>
              <w:t>Coefficient</w:t>
            </w:r>
          </w:p>
        </w:tc>
        <w:tc>
          <w:tcPr>
            <w:tcW w:w="741" w:type="pct"/>
            <w:tcBorders>
              <w:top w:val="single" w:sz="2" w:space="0" w:color="C0C0C0"/>
            </w:tcBorders>
            <w:shd w:val="solid" w:color="E6E6E6" w:fill="auto"/>
            <w:noWrap/>
            <w:vAlign w:val="center"/>
            <w:hideMark/>
          </w:tcPr>
          <w:p w14:paraId="5E117704" w14:textId="77777777" w:rsidR="00025454" w:rsidRPr="001C0426" w:rsidRDefault="00025454" w:rsidP="00025454">
            <w:pPr>
              <w:pStyle w:val="Tableunitsrow"/>
              <w:jc w:val="center"/>
              <w:rPr>
                <w:lang w:eastAsia="en-AU"/>
              </w:rPr>
            </w:pPr>
            <w:r>
              <w:rPr>
                <w:rFonts w:cstheme="majorHAnsi"/>
                <w:lang w:eastAsia="en-AU"/>
              </w:rPr>
              <w:t>Coefficient</w:t>
            </w:r>
          </w:p>
        </w:tc>
      </w:tr>
      <w:tr w:rsidR="00353EC1" w:rsidRPr="00F5008C" w14:paraId="25770D1A"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7C38CFE4" w14:textId="77777777" w:rsidR="00353EC1" w:rsidRPr="00F5008C" w:rsidRDefault="00353EC1" w:rsidP="00353EC1">
            <w:pPr>
              <w:pStyle w:val="Tableunitsrow"/>
              <w:rPr>
                <w:lang w:eastAsia="en-AU"/>
              </w:rPr>
            </w:pPr>
            <w:r w:rsidRPr="00F5008C">
              <w:rPr>
                <w:lang w:eastAsia="en-AU"/>
              </w:rPr>
              <w:t>Constant</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A8C5BEF" w14:textId="77777777" w:rsidR="00353EC1" w:rsidRDefault="00353EC1"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-716.4*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5AFAE4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-1607.7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FBD941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-776.5*</w:t>
            </w:r>
          </w:p>
        </w:tc>
        <w:tc>
          <w:tcPr>
            <w:tcW w:w="741" w:type="pct"/>
            <w:tcBorders>
              <w:top w:val="single" w:sz="2" w:space="0" w:color="C0C0C0"/>
              <w:bottom w:val="single" w:sz="2" w:space="0" w:color="C0C0C0"/>
            </w:tcBorders>
            <w:shd w:val="clear" w:color="auto" w:fill="auto"/>
            <w:noWrap/>
            <w:vAlign w:val="center"/>
            <w:hideMark/>
          </w:tcPr>
          <w:p w14:paraId="46E6F5F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-886.5*</w:t>
            </w:r>
          </w:p>
        </w:tc>
      </w:tr>
      <w:tr w:rsidR="00353EC1" w:rsidRPr="00F5008C" w14:paraId="62BBEE4F"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633E6866" w14:textId="77777777" w:rsidR="00353EC1" w:rsidRPr="00F5008C" w:rsidRDefault="00353EC1" w:rsidP="00353EC1">
            <w:pPr>
              <w:pStyle w:val="Tableunitsrow"/>
              <w:rPr>
                <w:lang w:eastAsia="en-AU"/>
              </w:rPr>
            </w:pPr>
            <w:r w:rsidRPr="00F5008C">
              <w:rPr>
                <w:lang w:eastAsia="en-AU"/>
              </w:rPr>
              <w:t>Household size N=2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37F59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208.9*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9D6325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307.7*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957321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143.1*</w:t>
            </w:r>
          </w:p>
        </w:tc>
        <w:tc>
          <w:tcPr>
            <w:tcW w:w="741" w:type="pct"/>
            <w:tcBorders>
              <w:top w:val="single" w:sz="2" w:space="0" w:color="C0C0C0"/>
              <w:bottom w:val="single" w:sz="2" w:space="0" w:color="C0C0C0"/>
            </w:tcBorders>
            <w:shd w:val="clear" w:color="auto" w:fill="auto"/>
            <w:noWrap/>
            <w:vAlign w:val="center"/>
            <w:hideMark/>
          </w:tcPr>
          <w:p w14:paraId="512A66F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94.5*</w:t>
            </w:r>
          </w:p>
        </w:tc>
      </w:tr>
      <w:tr w:rsidR="00353EC1" w:rsidRPr="00F5008C" w14:paraId="7C8D9F6F"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5EB246D5" w14:textId="77777777" w:rsidR="00353EC1" w:rsidRPr="00F5008C" w:rsidRDefault="00353EC1" w:rsidP="00353EC1">
            <w:pPr>
              <w:pStyle w:val="Tableunitsrow"/>
              <w:rPr>
                <w:lang w:eastAsia="en-AU"/>
              </w:rPr>
            </w:pPr>
            <w:r w:rsidRPr="00F5008C">
              <w:rPr>
                <w:lang w:eastAsia="en-AU"/>
              </w:rPr>
              <w:t>Household size N=3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854361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173.6*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1AAF81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612.6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FCD3B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470*</w:t>
            </w:r>
          </w:p>
        </w:tc>
        <w:tc>
          <w:tcPr>
            <w:tcW w:w="741" w:type="pct"/>
            <w:tcBorders>
              <w:top w:val="single" w:sz="2" w:space="0" w:color="C0C0C0"/>
              <w:bottom w:val="single" w:sz="2" w:space="0" w:color="C0C0C0"/>
            </w:tcBorders>
            <w:shd w:val="clear" w:color="auto" w:fill="auto"/>
            <w:noWrap/>
            <w:vAlign w:val="center"/>
            <w:hideMark/>
          </w:tcPr>
          <w:p w14:paraId="4C51E36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304.9*</w:t>
            </w:r>
          </w:p>
        </w:tc>
      </w:tr>
      <w:tr w:rsidR="00353EC1" w:rsidRPr="00F5008C" w14:paraId="66AC8AE8"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602A6E4B" w14:textId="77777777" w:rsidR="00353EC1" w:rsidRPr="00F5008C" w:rsidRDefault="00353EC1" w:rsidP="00353EC1">
            <w:pPr>
              <w:pStyle w:val="Tableunitsrow"/>
              <w:rPr>
                <w:lang w:eastAsia="en-AU"/>
              </w:rPr>
            </w:pPr>
            <w:r w:rsidRPr="00F5008C">
              <w:rPr>
                <w:lang w:eastAsia="en-AU"/>
              </w:rPr>
              <w:t>Household size N=4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6D60E9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673.6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FA541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713.6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A7856F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841.2</w:t>
            </w:r>
          </w:p>
        </w:tc>
        <w:tc>
          <w:tcPr>
            <w:tcW w:w="741" w:type="pct"/>
            <w:tcBorders>
              <w:top w:val="single" w:sz="2" w:space="0" w:color="C0C0C0"/>
              <w:bottom w:val="single" w:sz="2" w:space="0" w:color="C0C0C0"/>
            </w:tcBorders>
            <w:shd w:val="clear" w:color="auto" w:fill="auto"/>
            <w:noWrap/>
            <w:vAlign w:val="center"/>
            <w:hideMark/>
          </w:tcPr>
          <w:p w14:paraId="55ACF12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964.7</w:t>
            </w:r>
          </w:p>
        </w:tc>
      </w:tr>
      <w:tr w:rsidR="00353EC1" w:rsidRPr="00F5008C" w14:paraId="02FD2BE9"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0459DE65" w14:textId="77777777" w:rsidR="00353EC1" w:rsidRPr="00F5008C" w:rsidRDefault="00353EC1" w:rsidP="00353EC1">
            <w:pPr>
              <w:pStyle w:val="Tableunitsrow"/>
              <w:rPr>
                <w:lang w:eastAsia="en-AU"/>
              </w:rPr>
            </w:pPr>
            <w:r w:rsidRPr="00F5008C">
              <w:rPr>
                <w:lang w:eastAsia="en-AU"/>
              </w:rPr>
              <w:t>Household size N=5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6B582B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399.5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C63640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656.8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C01C62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583.2*</w:t>
            </w:r>
          </w:p>
        </w:tc>
        <w:tc>
          <w:tcPr>
            <w:tcW w:w="741" w:type="pct"/>
            <w:tcBorders>
              <w:top w:val="single" w:sz="2" w:space="0" w:color="C0C0C0"/>
              <w:bottom w:val="single" w:sz="2" w:space="0" w:color="C0C0C0"/>
            </w:tcBorders>
            <w:shd w:val="clear" w:color="auto" w:fill="auto"/>
            <w:noWrap/>
            <w:vAlign w:val="center"/>
            <w:hideMark/>
          </w:tcPr>
          <w:p w14:paraId="3B1A821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429.2*</w:t>
            </w:r>
          </w:p>
        </w:tc>
      </w:tr>
      <w:tr w:rsidR="00353EC1" w:rsidRPr="00F5008C" w14:paraId="1F6F7742"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458A39AC" w14:textId="77777777" w:rsidR="00353EC1" w:rsidRPr="00F5008C" w:rsidRDefault="00353EC1" w:rsidP="00353EC1">
            <w:pPr>
              <w:pStyle w:val="Tableunitsrow"/>
              <w:rPr>
                <w:lang w:eastAsia="en-AU"/>
              </w:rPr>
            </w:pPr>
            <w:r w:rsidRPr="00F5008C">
              <w:rPr>
                <w:lang w:eastAsia="en-AU"/>
              </w:rPr>
              <w:t>Total rooms in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2D365E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25.6*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2F87D3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1E9B42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w:t>
            </w:r>
          </w:p>
        </w:tc>
        <w:tc>
          <w:tcPr>
            <w:tcW w:w="741" w:type="pct"/>
            <w:tcBorders>
              <w:top w:val="single" w:sz="2" w:space="0" w:color="C0C0C0"/>
              <w:bottom w:val="single" w:sz="2" w:space="0" w:color="C0C0C0"/>
            </w:tcBorders>
            <w:shd w:val="clear" w:color="auto" w:fill="auto"/>
            <w:noWrap/>
            <w:vAlign w:val="center"/>
            <w:hideMark/>
          </w:tcPr>
          <w:p w14:paraId="2DB1F77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15.3*</w:t>
            </w:r>
          </w:p>
        </w:tc>
      </w:tr>
      <w:tr w:rsidR="00353EC1" w:rsidRPr="00F5008C" w14:paraId="55811F30"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123EEF74" w14:textId="77777777" w:rsidR="00353EC1" w:rsidRPr="00F5008C" w:rsidRDefault="00353EC1" w:rsidP="00353EC1">
            <w:pPr>
              <w:pStyle w:val="Tableunitsrow"/>
              <w:rPr>
                <w:lang w:eastAsia="en-AU"/>
              </w:rPr>
            </w:pPr>
            <w:r w:rsidRPr="00F5008C">
              <w:rPr>
                <w:lang w:eastAsia="en-AU"/>
              </w:rPr>
              <w:t>Electric hot water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374EBC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393.5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78581A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454.9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7CB365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937.4</w:t>
            </w:r>
          </w:p>
        </w:tc>
        <w:tc>
          <w:tcPr>
            <w:tcW w:w="741" w:type="pct"/>
            <w:tcBorders>
              <w:top w:val="single" w:sz="2" w:space="0" w:color="C0C0C0"/>
              <w:bottom w:val="single" w:sz="2" w:space="0" w:color="C0C0C0"/>
            </w:tcBorders>
            <w:shd w:val="clear" w:color="auto" w:fill="auto"/>
            <w:noWrap/>
            <w:vAlign w:val="center"/>
            <w:hideMark/>
          </w:tcPr>
          <w:p w14:paraId="39F05F3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636.7</w:t>
            </w:r>
          </w:p>
        </w:tc>
      </w:tr>
      <w:tr w:rsidR="00353EC1" w:rsidRPr="00F5008C" w14:paraId="5213C032"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55965159" w14:textId="77777777" w:rsidR="00353EC1" w:rsidRPr="00F5008C" w:rsidRDefault="00353EC1" w:rsidP="00353EC1">
            <w:pPr>
              <w:pStyle w:val="Tableunitsrow"/>
              <w:rPr>
                <w:lang w:eastAsia="en-AU"/>
              </w:rPr>
            </w:pPr>
            <w:r w:rsidRPr="00F5008C">
              <w:rPr>
                <w:lang w:eastAsia="en-AU"/>
              </w:rPr>
              <w:t>AC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2BBA62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3E2632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F02134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10.4*</w:t>
            </w:r>
          </w:p>
        </w:tc>
        <w:tc>
          <w:tcPr>
            <w:tcW w:w="741" w:type="pct"/>
            <w:tcBorders>
              <w:top w:val="single" w:sz="2" w:space="0" w:color="C0C0C0"/>
              <w:bottom w:val="single" w:sz="2" w:space="0" w:color="C0C0C0"/>
            </w:tcBorders>
            <w:shd w:val="clear" w:color="auto" w:fill="auto"/>
            <w:noWrap/>
            <w:vAlign w:val="center"/>
            <w:hideMark/>
          </w:tcPr>
          <w:p w14:paraId="1DAB5CC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12.5</w:t>
            </w:r>
          </w:p>
        </w:tc>
      </w:tr>
      <w:tr w:rsidR="00353EC1" w:rsidRPr="00F5008C" w14:paraId="3BC59E04"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5AC11FF2" w14:textId="358B2DBD" w:rsidR="00353EC1" w:rsidRPr="00F5008C" w:rsidRDefault="00353EC1" w:rsidP="00353EC1">
            <w:pPr>
              <w:pStyle w:val="Tableunitsrow"/>
              <w:rPr>
                <w:lang w:eastAsia="en-AU"/>
              </w:rPr>
            </w:pPr>
            <w:r w:rsidRPr="00F5008C">
              <w:rPr>
                <w:lang w:eastAsia="en-AU"/>
              </w:rPr>
              <w:t>O</w:t>
            </w:r>
            <w:r w:rsidR="005B7E55">
              <w:rPr>
                <w:lang w:eastAsia="en-AU"/>
              </w:rPr>
              <w:t>per</w:t>
            </w:r>
            <w:r w:rsidRPr="00F5008C">
              <w:rPr>
                <w:lang w:eastAsia="en-AU"/>
              </w:rPr>
              <w:t>ating TVs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DF3625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55.7*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D0FFB1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133.2*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91FB11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180.1</w:t>
            </w:r>
          </w:p>
        </w:tc>
        <w:tc>
          <w:tcPr>
            <w:tcW w:w="741" w:type="pct"/>
            <w:tcBorders>
              <w:top w:val="single" w:sz="2" w:space="0" w:color="C0C0C0"/>
              <w:bottom w:val="single" w:sz="2" w:space="0" w:color="C0C0C0"/>
            </w:tcBorders>
            <w:shd w:val="clear" w:color="auto" w:fill="auto"/>
            <w:noWrap/>
            <w:vAlign w:val="center"/>
            <w:hideMark/>
          </w:tcPr>
          <w:p w14:paraId="3FDA7BA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65.8*</w:t>
            </w:r>
          </w:p>
        </w:tc>
      </w:tr>
      <w:tr w:rsidR="00353EC1" w:rsidRPr="00F5008C" w14:paraId="6B1B7A20"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274BC0B8" w14:textId="77777777" w:rsidR="00353EC1" w:rsidRPr="00F5008C" w:rsidRDefault="00353EC1" w:rsidP="00353EC1">
            <w:pPr>
              <w:pStyle w:val="Tableunitsrow"/>
              <w:rPr>
                <w:lang w:eastAsia="en-AU"/>
              </w:rPr>
            </w:pPr>
            <w:r w:rsidRPr="00F5008C">
              <w:rPr>
                <w:lang w:eastAsia="en-AU"/>
              </w:rPr>
              <w:t>Swimming pool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2D0E5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858.6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B8BDB9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2497.6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F754F8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1512.4</w:t>
            </w:r>
          </w:p>
        </w:tc>
        <w:tc>
          <w:tcPr>
            <w:tcW w:w="741" w:type="pct"/>
            <w:tcBorders>
              <w:top w:val="single" w:sz="2" w:space="0" w:color="C0C0C0"/>
              <w:bottom w:val="single" w:sz="2" w:space="0" w:color="C0C0C0"/>
            </w:tcBorders>
            <w:shd w:val="clear" w:color="auto" w:fill="auto"/>
            <w:noWrap/>
            <w:vAlign w:val="center"/>
            <w:hideMark/>
          </w:tcPr>
          <w:p w14:paraId="1279F0E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643.2*</w:t>
            </w:r>
          </w:p>
        </w:tc>
      </w:tr>
      <w:tr w:rsidR="00353EC1" w:rsidRPr="00F5008C" w14:paraId="13E1C380"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1828FDE9" w14:textId="77777777" w:rsidR="00353EC1" w:rsidRPr="00F5008C" w:rsidRDefault="00353EC1" w:rsidP="00353EC1">
            <w:pPr>
              <w:pStyle w:val="Tableunitsrow"/>
              <w:rPr>
                <w:lang w:eastAsia="en-AU"/>
              </w:rPr>
            </w:pPr>
            <w:r w:rsidRPr="00F5008C">
              <w:rPr>
                <w:lang w:eastAsia="en-AU"/>
              </w:rPr>
              <w:t>Electric heating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7A196D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D2526C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17.4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54D644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13.3*</w:t>
            </w:r>
          </w:p>
        </w:tc>
        <w:tc>
          <w:tcPr>
            <w:tcW w:w="741" w:type="pct"/>
            <w:tcBorders>
              <w:top w:val="single" w:sz="2" w:space="0" w:color="C0C0C0"/>
              <w:bottom w:val="single" w:sz="2" w:space="0" w:color="C0C0C0"/>
            </w:tcBorders>
            <w:shd w:val="clear" w:color="auto" w:fill="auto"/>
            <w:noWrap/>
            <w:vAlign w:val="center"/>
            <w:hideMark/>
          </w:tcPr>
          <w:p w14:paraId="650BE1C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w:t>
            </w:r>
          </w:p>
        </w:tc>
      </w:tr>
      <w:tr w:rsidR="00353EC1" w:rsidRPr="00F5008C" w14:paraId="2939FAA0"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5715B30E" w14:textId="77777777" w:rsidR="00353EC1" w:rsidRPr="00F5008C" w:rsidRDefault="00353EC1" w:rsidP="00353EC1">
            <w:pPr>
              <w:pStyle w:val="Tableunitsrow"/>
              <w:rPr>
                <w:lang w:eastAsia="en-AU"/>
              </w:rPr>
            </w:pPr>
            <w:r w:rsidRPr="00F5008C">
              <w:rPr>
                <w:lang w:eastAsia="en-AU"/>
              </w:rPr>
              <w:t>Dishwasher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6830AB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C3EADC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75.3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B9E689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68.7</w:t>
            </w:r>
          </w:p>
        </w:tc>
        <w:tc>
          <w:tcPr>
            <w:tcW w:w="741" w:type="pct"/>
            <w:tcBorders>
              <w:top w:val="single" w:sz="2" w:space="0" w:color="C0C0C0"/>
              <w:bottom w:val="single" w:sz="2" w:space="0" w:color="C0C0C0"/>
            </w:tcBorders>
            <w:shd w:val="clear" w:color="auto" w:fill="auto"/>
            <w:noWrap/>
            <w:vAlign w:val="center"/>
            <w:hideMark/>
          </w:tcPr>
          <w:p w14:paraId="7720326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30.8*</w:t>
            </w:r>
          </w:p>
        </w:tc>
      </w:tr>
      <w:tr w:rsidR="00353EC1" w:rsidRPr="00F5008C" w14:paraId="615DB3EB"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30508CF0" w14:textId="77777777" w:rsidR="00353EC1" w:rsidRPr="00F5008C" w:rsidRDefault="00353EC1" w:rsidP="00353EC1">
            <w:pPr>
              <w:pStyle w:val="Tableunitsrow"/>
              <w:rPr>
                <w:lang w:eastAsia="en-AU"/>
              </w:rPr>
            </w:pPr>
            <w:r w:rsidRPr="00F5008C">
              <w:rPr>
                <w:lang w:eastAsia="en-AU"/>
              </w:rPr>
              <w:t>Solar powered electricity generation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D3BB19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-357.0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6190F5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-136.4*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A6DCDB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-120.9*</w:t>
            </w:r>
          </w:p>
        </w:tc>
        <w:tc>
          <w:tcPr>
            <w:tcW w:w="741" w:type="pct"/>
            <w:tcBorders>
              <w:top w:val="single" w:sz="2" w:space="0" w:color="C0C0C0"/>
              <w:bottom w:val="single" w:sz="2" w:space="0" w:color="C0C0C0"/>
            </w:tcBorders>
            <w:shd w:val="clear" w:color="auto" w:fill="auto"/>
            <w:noWrap/>
            <w:vAlign w:val="center"/>
            <w:hideMark/>
          </w:tcPr>
          <w:p w14:paraId="4179311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-497.1</w:t>
            </w:r>
          </w:p>
        </w:tc>
      </w:tr>
      <w:tr w:rsidR="00353EC1" w:rsidRPr="00F5008C" w14:paraId="13BF1D29"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62CC39C7" w14:textId="77777777" w:rsidR="00353EC1" w:rsidRPr="00F5008C" w:rsidRDefault="00353EC1" w:rsidP="00353EC1">
            <w:pPr>
              <w:pStyle w:val="Tableunitsrow"/>
              <w:rPr>
                <w:lang w:eastAsia="en-AU"/>
              </w:rPr>
            </w:pPr>
            <w:r w:rsidRPr="00F5008C">
              <w:rPr>
                <w:lang w:eastAsia="en-AU"/>
              </w:rPr>
              <w:t>Refrigerators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FD1675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266.1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F76BC4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150.4*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9223F7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213.6*</w:t>
            </w:r>
          </w:p>
        </w:tc>
        <w:tc>
          <w:tcPr>
            <w:tcW w:w="741" w:type="pct"/>
            <w:tcBorders>
              <w:top w:val="single" w:sz="2" w:space="0" w:color="C0C0C0"/>
              <w:bottom w:val="single" w:sz="2" w:space="0" w:color="C0C0C0"/>
            </w:tcBorders>
            <w:shd w:val="clear" w:color="auto" w:fill="auto"/>
            <w:noWrap/>
            <w:vAlign w:val="center"/>
            <w:hideMark/>
          </w:tcPr>
          <w:p w14:paraId="31EAB21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255.3</w:t>
            </w:r>
          </w:p>
        </w:tc>
      </w:tr>
      <w:tr w:rsidR="00353EC1" w:rsidRPr="00F5008C" w14:paraId="03A20373"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25CE6A97" w14:textId="77777777" w:rsidR="00353EC1" w:rsidRPr="00F5008C" w:rsidRDefault="00353EC1" w:rsidP="00353EC1">
            <w:pPr>
              <w:pStyle w:val="Tableunitsrow"/>
              <w:rPr>
                <w:lang w:eastAsia="en-AU"/>
              </w:rPr>
            </w:pPr>
            <w:r w:rsidRPr="00F5008C">
              <w:rPr>
                <w:lang w:eastAsia="en-AU"/>
              </w:rPr>
              <w:t>% of time appliances left on at wall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ADBDB4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F78040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A3EE36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6.5</w:t>
            </w:r>
          </w:p>
        </w:tc>
        <w:tc>
          <w:tcPr>
            <w:tcW w:w="741" w:type="pct"/>
            <w:tcBorders>
              <w:top w:val="single" w:sz="2" w:space="0" w:color="C0C0C0"/>
              <w:bottom w:val="single" w:sz="2" w:space="0" w:color="C0C0C0"/>
            </w:tcBorders>
            <w:shd w:val="clear" w:color="auto" w:fill="auto"/>
            <w:noWrap/>
            <w:vAlign w:val="center"/>
            <w:hideMark/>
          </w:tcPr>
          <w:p w14:paraId="79A680A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6.1</w:t>
            </w:r>
          </w:p>
        </w:tc>
      </w:tr>
      <w:tr w:rsidR="00353EC1" w:rsidRPr="00F5008C" w14:paraId="565C1803"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796B0D98" w14:textId="77777777" w:rsidR="00353EC1" w:rsidRPr="00F5008C" w:rsidRDefault="00353EC1" w:rsidP="00353EC1">
            <w:pPr>
              <w:pStyle w:val="Tableunitsrow"/>
              <w:rPr>
                <w:lang w:eastAsia="en-AU"/>
              </w:rPr>
            </w:pPr>
            <w:r w:rsidRPr="00F5008C">
              <w:rPr>
                <w:lang w:eastAsia="en-AU"/>
              </w:rPr>
              <w:t>Electric cook top</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AF5709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43.8*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4EDFC3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-193*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8F0D6B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-333.3*</w:t>
            </w:r>
          </w:p>
        </w:tc>
        <w:tc>
          <w:tcPr>
            <w:tcW w:w="741" w:type="pct"/>
            <w:tcBorders>
              <w:top w:val="single" w:sz="2" w:space="0" w:color="C0C0C0"/>
              <w:bottom w:val="single" w:sz="2" w:space="0" w:color="C0C0C0"/>
            </w:tcBorders>
            <w:shd w:val="clear" w:color="auto" w:fill="auto"/>
            <w:noWrap/>
            <w:vAlign w:val="center"/>
            <w:hideMark/>
          </w:tcPr>
          <w:p w14:paraId="5A6B02E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58.7*</w:t>
            </w:r>
          </w:p>
        </w:tc>
      </w:tr>
      <w:tr w:rsidR="00353EC1" w:rsidRPr="00F5008C" w14:paraId="19091ED7"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261203BB" w14:textId="77777777" w:rsidR="00353EC1" w:rsidRPr="00F5008C" w:rsidRDefault="00353EC1" w:rsidP="00353EC1">
            <w:pPr>
              <w:pStyle w:val="Tableunitsrow"/>
              <w:rPr>
                <w:lang w:eastAsia="en-AU"/>
              </w:rPr>
            </w:pPr>
            <w:r w:rsidRPr="00F5008C">
              <w:rPr>
                <w:lang w:eastAsia="en-AU"/>
              </w:rPr>
              <w:t>Computers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C25F23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145.9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6C9837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274.7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BC6410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127.5*</w:t>
            </w:r>
          </w:p>
        </w:tc>
        <w:tc>
          <w:tcPr>
            <w:tcW w:w="741" w:type="pct"/>
            <w:tcBorders>
              <w:top w:val="single" w:sz="2" w:space="0" w:color="C0C0C0"/>
              <w:bottom w:val="single" w:sz="2" w:space="0" w:color="C0C0C0"/>
            </w:tcBorders>
            <w:shd w:val="clear" w:color="auto" w:fill="auto"/>
            <w:noWrap/>
            <w:vAlign w:val="center"/>
            <w:hideMark/>
          </w:tcPr>
          <w:p w14:paraId="6FB8A11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80.5*</w:t>
            </w:r>
          </w:p>
        </w:tc>
      </w:tr>
      <w:tr w:rsidR="00353EC1" w:rsidRPr="00F5008C" w14:paraId="28DD0E40"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0DF0E12B" w14:textId="77777777" w:rsidR="00353EC1" w:rsidRPr="00F5008C" w:rsidRDefault="00353EC1" w:rsidP="00353EC1">
            <w:pPr>
              <w:pStyle w:val="Tableunitsrow"/>
              <w:rPr>
                <w:lang w:eastAsia="en-AU"/>
              </w:rPr>
            </w:pPr>
            <w:r w:rsidRPr="00F5008C">
              <w:rPr>
                <w:lang w:eastAsia="en-AU"/>
              </w:rPr>
              <w:t>Washing machine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FAF7E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305251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-41.3*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76DE5C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26.6*</w:t>
            </w:r>
          </w:p>
        </w:tc>
        <w:tc>
          <w:tcPr>
            <w:tcW w:w="741" w:type="pct"/>
            <w:tcBorders>
              <w:top w:val="single" w:sz="2" w:space="0" w:color="C0C0C0"/>
              <w:bottom w:val="single" w:sz="2" w:space="0" w:color="C0C0C0"/>
            </w:tcBorders>
            <w:shd w:val="clear" w:color="auto" w:fill="auto"/>
            <w:noWrap/>
            <w:vAlign w:val="center"/>
            <w:hideMark/>
          </w:tcPr>
          <w:p w14:paraId="3E14390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28.1*</w:t>
            </w:r>
          </w:p>
        </w:tc>
      </w:tr>
      <w:tr w:rsidR="00353EC1" w:rsidRPr="00F5008C" w14:paraId="3310EB7E"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43786A04" w14:textId="77777777" w:rsidR="00353EC1" w:rsidRPr="00F5008C" w:rsidRDefault="00353EC1" w:rsidP="00353EC1">
            <w:pPr>
              <w:pStyle w:val="Tableunitsrow"/>
              <w:rPr>
                <w:lang w:eastAsia="en-AU"/>
              </w:rPr>
            </w:pPr>
            <w:r w:rsidRPr="00F5008C">
              <w:rPr>
                <w:lang w:eastAsia="en-AU"/>
              </w:rPr>
              <w:t>Separate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D88013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316.0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5A31B5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-39.3*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D5D487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315.2*</w:t>
            </w:r>
          </w:p>
        </w:tc>
        <w:tc>
          <w:tcPr>
            <w:tcW w:w="741" w:type="pct"/>
            <w:tcBorders>
              <w:top w:val="single" w:sz="2" w:space="0" w:color="C0C0C0"/>
              <w:bottom w:val="single" w:sz="2" w:space="0" w:color="C0C0C0"/>
            </w:tcBorders>
            <w:shd w:val="clear" w:color="auto" w:fill="auto"/>
            <w:noWrap/>
            <w:vAlign w:val="center"/>
            <w:hideMark/>
          </w:tcPr>
          <w:p w14:paraId="3EB14E2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398*</w:t>
            </w:r>
          </w:p>
        </w:tc>
      </w:tr>
      <w:tr w:rsidR="00353EC1" w:rsidRPr="00F5008C" w14:paraId="1A064560"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2B26FDC4" w14:textId="77777777" w:rsidR="00353EC1" w:rsidRPr="00F5008C" w:rsidRDefault="00353EC1" w:rsidP="00353EC1">
            <w:pPr>
              <w:pStyle w:val="Tableunitsrow"/>
              <w:rPr>
                <w:lang w:eastAsia="en-AU"/>
              </w:rPr>
            </w:pPr>
            <w:r w:rsidRPr="00F5008C">
              <w:rPr>
                <w:lang w:eastAsia="en-AU"/>
              </w:rPr>
              <w:t>Computer use - total time all computers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1E21C8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A6C1B3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05DCA9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-2.1*</w:t>
            </w:r>
          </w:p>
        </w:tc>
        <w:tc>
          <w:tcPr>
            <w:tcW w:w="741" w:type="pct"/>
            <w:tcBorders>
              <w:top w:val="single" w:sz="2" w:space="0" w:color="C0C0C0"/>
              <w:bottom w:val="single" w:sz="2" w:space="0" w:color="C0C0C0"/>
            </w:tcBorders>
            <w:shd w:val="clear" w:color="auto" w:fill="auto"/>
            <w:noWrap/>
            <w:vAlign w:val="center"/>
            <w:hideMark/>
          </w:tcPr>
          <w:p w14:paraId="79324EC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w:t>
            </w:r>
          </w:p>
        </w:tc>
      </w:tr>
      <w:tr w:rsidR="00353EC1" w:rsidRPr="00F5008C" w14:paraId="5FCA3ACC"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7DA0362F" w14:textId="77777777" w:rsidR="00353EC1" w:rsidRPr="00F5008C" w:rsidRDefault="00353EC1" w:rsidP="00353EC1">
            <w:pPr>
              <w:pStyle w:val="Tableunitsrow"/>
              <w:rPr>
                <w:lang w:eastAsia="en-AU"/>
              </w:rPr>
            </w:pPr>
            <w:r w:rsidRPr="00F5008C">
              <w:rPr>
                <w:lang w:eastAsia="en-AU"/>
              </w:rPr>
              <w:t>Clothes dryer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64B9FC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70.9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E3CCAE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137.5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D40588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56.6*</w:t>
            </w:r>
          </w:p>
        </w:tc>
        <w:tc>
          <w:tcPr>
            <w:tcW w:w="741" w:type="pct"/>
            <w:tcBorders>
              <w:top w:val="single" w:sz="2" w:space="0" w:color="C0C0C0"/>
              <w:bottom w:val="single" w:sz="2" w:space="0" w:color="C0C0C0"/>
            </w:tcBorders>
            <w:shd w:val="clear" w:color="auto" w:fill="auto"/>
            <w:noWrap/>
            <w:vAlign w:val="center"/>
            <w:hideMark/>
          </w:tcPr>
          <w:p w14:paraId="4890383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68.9*</w:t>
            </w:r>
          </w:p>
        </w:tc>
      </w:tr>
      <w:tr w:rsidR="00353EC1" w:rsidRPr="00F5008C" w14:paraId="1AA75654"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6C3E9E9D" w14:textId="77777777" w:rsidR="00353EC1" w:rsidRPr="00F5008C" w:rsidRDefault="00353EC1" w:rsidP="00353EC1">
            <w:pPr>
              <w:pStyle w:val="Tableunitsrow"/>
              <w:rPr>
                <w:lang w:eastAsia="en-AU"/>
              </w:rPr>
            </w:pPr>
            <w:r w:rsidRPr="00F5008C">
              <w:rPr>
                <w:lang w:eastAsia="en-AU"/>
              </w:rPr>
              <w:t>Hours TVs on during the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957EC9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D1B302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712E17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w:t>
            </w:r>
          </w:p>
        </w:tc>
        <w:tc>
          <w:tcPr>
            <w:tcW w:w="741" w:type="pct"/>
            <w:tcBorders>
              <w:top w:val="single" w:sz="2" w:space="0" w:color="C0C0C0"/>
              <w:bottom w:val="single" w:sz="2" w:space="0" w:color="C0C0C0"/>
            </w:tcBorders>
            <w:shd w:val="clear" w:color="auto" w:fill="auto"/>
            <w:noWrap/>
            <w:vAlign w:val="center"/>
            <w:hideMark/>
          </w:tcPr>
          <w:p w14:paraId="4A6187E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4.1*</w:t>
            </w:r>
          </w:p>
        </w:tc>
      </w:tr>
      <w:tr w:rsidR="00353EC1" w:rsidRPr="00F5008C" w14:paraId="4C2B1157"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20A78AD7" w14:textId="77777777" w:rsidR="00353EC1" w:rsidRPr="00F5008C" w:rsidRDefault="00353EC1" w:rsidP="00353EC1">
            <w:pPr>
              <w:pStyle w:val="Tableunitsrow"/>
              <w:rPr>
                <w:lang w:eastAsia="en-AU"/>
              </w:rPr>
            </w:pPr>
            <w:r w:rsidRPr="00F5008C">
              <w:rPr>
                <w:lang w:eastAsia="en-AU"/>
              </w:rPr>
              <w:t>Electric oven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686280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3BA912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1563.9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75F3B4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735.2*</w:t>
            </w:r>
          </w:p>
        </w:tc>
        <w:tc>
          <w:tcPr>
            <w:tcW w:w="741" w:type="pct"/>
            <w:tcBorders>
              <w:top w:val="single" w:sz="2" w:space="0" w:color="C0C0C0"/>
              <w:bottom w:val="single" w:sz="2" w:space="0" w:color="C0C0C0"/>
            </w:tcBorders>
            <w:shd w:val="clear" w:color="auto" w:fill="auto"/>
            <w:noWrap/>
            <w:vAlign w:val="center"/>
            <w:hideMark/>
          </w:tcPr>
          <w:p w14:paraId="7B717F3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245.1*</w:t>
            </w:r>
          </w:p>
        </w:tc>
      </w:tr>
      <w:tr w:rsidR="00353EC1" w:rsidRPr="00F5008C" w14:paraId="60B4E6C6"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2B4509DA" w14:textId="77777777" w:rsidR="00353EC1" w:rsidRPr="00F5008C" w:rsidRDefault="00353EC1" w:rsidP="00353EC1">
            <w:pPr>
              <w:pStyle w:val="Tableunitsrow"/>
              <w:rPr>
                <w:lang w:eastAsia="en-AU"/>
              </w:rPr>
            </w:pPr>
            <w:r w:rsidRPr="00F5008C">
              <w:rPr>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297C27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30C3A0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71A0BF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741" w:type="pct"/>
            <w:tcBorders>
              <w:top w:val="single" w:sz="2" w:space="0" w:color="C0C0C0"/>
              <w:bottom w:val="single" w:sz="2" w:space="0" w:color="C0C0C0"/>
            </w:tcBorders>
            <w:shd w:val="clear" w:color="auto" w:fill="auto"/>
            <w:noWrap/>
            <w:vAlign w:val="center"/>
            <w:hideMark/>
          </w:tcPr>
          <w:p w14:paraId="6D4A914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353EC1" w:rsidRPr="00F5008C" w14:paraId="0F8E1BCC" w14:textId="77777777" w:rsidTr="003A40F3">
        <w:trPr>
          <w:cantSplit/>
          <w:trHeight w:val="300"/>
        </w:trPr>
        <w:tc>
          <w:tcPr>
            <w:tcW w:w="2031" w:type="pct"/>
            <w:tcBorders>
              <w:top w:val="single" w:sz="2" w:space="0" w:color="C0C0C0"/>
              <w:bottom w:val="single" w:sz="2" w:space="0" w:color="C0C0C0"/>
              <w:right w:val="single" w:sz="2" w:space="0" w:color="C0C0C0"/>
            </w:tcBorders>
            <w:shd w:val="clear" w:color="auto" w:fill="auto"/>
            <w:noWrap/>
            <w:vAlign w:val="center"/>
            <w:hideMark/>
          </w:tcPr>
          <w:p w14:paraId="170635F0" w14:textId="77777777" w:rsidR="00353EC1" w:rsidRPr="00F5008C" w:rsidRDefault="00353EC1" w:rsidP="00353EC1">
            <w:pPr>
              <w:pStyle w:val="Tableunitsrow"/>
              <w:rPr>
                <w:lang w:eastAsia="en-AU"/>
              </w:rPr>
            </w:pPr>
            <w:r w:rsidRPr="00F5008C">
              <w:rPr>
                <w:lang w:eastAsia="en-AU"/>
              </w:rPr>
              <w:t>Adjusted R-squared</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450034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0.405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9A21B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0.447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00B62E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0.273</w:t>
            </w:r>
          </w:p>
        </w:tc>
        <w:tc>
          <w:tcPr>
            <w:tcW w:w="741" w:type="pct"/>
            <w:tcBorders>
              <w:top w:val="single" w:sz="2" w:space="0" w:color="C0C0C0"/>
              <w:bottom w:val="single" w:sz="2" w:space="0" w:color="C0C0C0"/>
            </w:tcBorders>
            <w:shd w:val="clear" w:color="auto" w:fill="auto"/>
            <w:noWrap/>
            <w:vAlign w:val="center"/>
            <w:hideMark/>
          </w:tcPr>
          <w:p w14:paraId="7FDE55C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0.261</w:t>
            </w:r>
          </w:p>
        </w:tc>
      </w:tr>
    </w:tbl>
    <w:p w14:paraId="59CD2CDC" w14:textId="77777777" w:rsidR="00025454" w:rsidRDefault="00025454" w:rsidP="00025454">
      <w:pPr>
        <w:pStyle w:val="Source"/>
      </w:pPr>
      <w:r>
        <w:t xml:space="preserve">Note: </w:t>
      </w:r>
      <w:r>
        <w:rPr>
          <w:rFonts w:cstheme="majorHAnsi"/>
        </w:rPr>
        <w:t>Coefficients marked with * were not statistically significant at the 10% level.</w:t>
      </w:r>
    </w:p>
    <w:p w14:paraId="2F3EE644" w14:textId="77777777" w:rsidR="00025454" w:rsidRDefault="00025454" w:rsidP="00025454">
      <w:pPr>
        <w:pStyle w:val="Source"/>
      </w:pPr>
      <w:r>
        <w:t>Source: ACIL Allen Consulting</w:t>
      </w:r>
    </w:p>
    <w:p w14:paraId="1B14793A" w14:textId="77777777" w:rsidR="00025454" w:rsidRDefault="00025454" w:rsidP="00025454">
      <w:pPr>
        <w:pStyle w:val="Caption"/>
      </w:pPr>
      <w:bookmarkStart w:id="109" w:name="_Toc401126883"/>
      <w:r>
        <w:lastRenderedPageBreak/>
        <w:t xml:space="preserve">Table </w:t>
      </w:r>
      <w:r w:rsidR="006D3551">
        <w:fldChar w:fldCharType="begin"/>
      </w:r>
      <w:r w:rsidR="006D3551">
        <w:instrText xml:space="preserve"> SEQ Table \* MERGEFORMAT </w:instrText>
      </w:r>
      <w:r w:rsidR="006D3551">
        <w:fldChar w:fldCharType="separate"/>
      </w:r>
      <w:r w:rsidR="009E0278">
        <w:rPr>
          <w:noProof/>
        </w:rPr>
        <w:t>19</w:t>
      </w:r>
      <w:r w:rsidR="006D3551">
        <w:rPr>
          <w:noProof/>
        </w:rPr>
        <w:fldChar w:fldCharType="end"/>
      </w:r>
      <w:r w:rsidRPr="00334AAB">
        <w:rPr>
          <w:b/>
          <w:color w:val="000000"/>
        </w:rPr>
        <w:tab/>
      </w:r>
      <w:r w:rsidR="008D1145">
        <w:rPr>
          <w:b/>
          <w:color w:val="000000"/>
        </w:rPr>
        <w:t>Tasmanian b</w:t>
      </w:r>
      <w:r>
        <w:rPr>
          <w:b/>
          <w:color w:val="000000"/>
        </w:rPr>
        <w:t xml:space="preserve">enchmarks model </w:t>
      </w:r>
      <w:r w:rsidR="008D1145">
        <w:rPr>
          <w:b/>
          <w:color w:val="000000"/>
        </w:rPr>
        <w:t>–</w:t>
      </w:r>
      <w:r>
        <w:rPr>
          <w:b/>
          <w:color w:val="000000"/>
        </w:rPr>
        <w:t xml:space="preserve"> </w:t>
      </w:r>
      <w:r w:rsidR="008D1145">
        <w:rPr>
          <w:b/>
          <w:color w:val="000000"/>
        </w:rPr>
        <w:t>controlling for gas</w:t>
      </w:r>
      <w:bookmarkEnd w:id="109"/>
    </w:p>
    <w:tbl>
      <w:tblPr>
        <w:tblW w:w="5000" w:type="pct"/>
        <w:tblLook w:val="04A0" w:firstRow="1" w:lastRow="0" w:firstColumn="1" w:lastColumn="0" w:noHBand="0" w:noVBand="1"/>
      </w:tblPr>
      <w:tblGrid>
        <w:gridCol w:w="2622"/>
        <w:gridCol w:w="1241"/>
        <w:gridCol w:w="1241"/>
        <w:gridCol w:w="1241"/>
        <w:gridCol w:w="1243"/>
      </w:tblGrid>
      <w:tr w:rsidR="008D1145" w:rsidRPr="008D1145" w14:paraId="1C686D76" w14:textId="77777777" w:rsidTr="003A40F3">
        <w:trPr>
          <w:trHeight w:val="315"/>
        </w:trPr>
        <w:tc>
          <w:tcPr>
            <w:tcW w:w="1727" w:type="pct"/>
            <w:tcBorders>
              <w:top w:val="nil"/>
              <w:left w:val="nil"/>
              <w:bottom w:val="single" w:sz="8" w:space="0" w:color="C0C0C0"/>
              <w:right w:val="nil"/>
            </w:tcBorders>
            <w:shd w:val="clear" w:color="000000" w:fill="9757A6"/>
            <w:vAlign w:val="center"/>
            <w:hideMark/>
          </w:tcPr>
          <w:p w14:paraId="7B7B5439" w14:textId="77777777" w:rsidR="008D1145" w:rsidRPr="008D1145" w:rsidRDefault="008D1145" w:rsidP="00723CBC">
            <w:pPr>
              <w:keepNext/>
              <w:spacing w:before="0" w:after="0" w:line="240" w:lineRule="auto"/>
              <w:ind w:firstLineChars="100" w:firstLine="160"/>
              <w:rPr>
                <w:rFonts w:ascii="Arial" w:hAnsi="Arial" w:cs="Arial"/>
                <w:color w:val="FFFFFF"/>
                <w:sz w:val="16"/>
                <w:szCs w:val="16"/>
                <w:lang w:eastAsia="en-AU"/>
              </w:rPr>
            </w:pPr>
            <w:r w:rsidRPr="008D1145">
              <w:rPr>
                <w:rFonts w:ascii="Arial" w:hAnsi="Arial" w:cs="Arial"/>
                <w:color w:val="FFFFFF"/>
                <w:sz w:val="16"/>
                <w:szCs w:val="16"/>
                <w:lang w:eastAsia="en-AU"/>
              </w:rPr>
              <w:t>Variable</w:t>
            </w:r>
          </w:p>
        </w:tc>
        <w:tc>
          <w:tcPr>
            <w:tcW w:w="817" w:type="pct"/>
            <w:tcBorders>
              <w:top w:val="nil"/>
              <w:left w:val="nil"/>
              <w:bottom w:val="single" w:sz="8" w:space="0" w:color="C0C0C0"/>
              <w:right w:val="nil"/>
            </w:tcBorders>
            <w:shd w:val="clear" w:color="000000" w:fill="9757A6"/>
            <w:vAlign w:val="center"/>
            <w:hideMark/>
          </w:tcPr>
          <w:p w14:paraId="455B0AB7" w14:textId="5D511946" w:rsidR="008D1145" w:rsidRPr="008D1145"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818" w:type="pct"/>
            <w:tcBorders>
              <w:top w:val="nil"/>
              <w:left w:val="nil"/>
              <w:bottom w:val="single" w:sz="8" w:space="0" w:color="C0C0C0"/>
              <w:right w:val="nil"/>
            </w:tcBorders>
            <w:shd w:val="clear" w:color="000000" w:fill="9757A6"/>
            <w:vAlign w:val="center"/>
            <w:hideMark/>
          </w:tcPr>
          <w:p w14:paraId="50B6D9A2" w14:textId="77777777" w:rsidR="008D1145" w:rsidRPr="008D1145" w:rsidRDefault="008D1145" w:rsidP="00723CBC">
            <w:pPr>
              <w:keepNext/>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Autumn</w:t>
            </w:r>
          </w:p>
        </w:tc>
        <w:tc>
          <w:tcPr>
            <w:tcW w:w="818" w:type="pct"/>
            <w:tcBorders>
              <w:top w:val="nil"/>
              <w:left w:val="nil"/>
              <w:bottom w:val="single" w:sz="8" w:space="0" w:color="C0C0C0"/>
              <w:right w:val="nil"/>
            </w:tcBorders>
            <w:shd w:val="clear" w:color="000000" w:fill="9757A6"/>
            <w:vAlign w:val="center"/>
            <w:hideMark/>
          </w:tcPr>
          <w:p w14:paraId="11C7FCD0" w14:textId="2ED24EF5" w:rsidR="008D1145" w:rsidRPr="008D1145"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819" w:type="pct"/>
            <w:tcBorders>
              <w:top w:val="nil"/>
              <w:left w:val="nil"/>
              <w:bottom w:val="single" w:sz="8" w:space="0" w:color="C0C0C0"/>
              <w:right w:val="nil"/>
            </w:tcBorders>
            <w:shd w:val="clear" w:color="000000" w:fill="9757A6"/>
            <w:vAlign w:val="center"/>
            <w:hideMark/>
          </w:tcPr>
          <w:p w14:paraId="403A6CB0" w14:textId="77777777" w:rsidR="008D1145" w:rsidRPr="008D1145" w:rsidRDefault="008D1145" w:rsidP="00723CBC">
            <w:pPr>
              <w:keepNext/>
              <w:spacing w:before="0" w:after="0" w:line="240" w:lineRule="auto"/>
              <w:jc w:val="center"/>
              <w:rPr>
                <w:rFonts w:ascii="Arial" w:hAnsi="Arial" w:cs="Arial"/>
                <w:color w:val="FFFFFF"/>
                <w:sz w:val="16"/>
                <w:szCs w:val="16"/>
                <w:lang w:eastAsia="en-AU"/>
              </w:rPr>
            </w:pPr>
            <w:r w:rsidRPr="008D1145">
              <w:rPr>
                <w:rFonts w:ascii="Arial" w:hAnsi="Arial" w:cs="Arial"/>
                <w:color w:val="FFFFFF"/>
                <w:sz w:val="16"/>
                <w:szCs w:val="16"/>
                <w:lang w:eastAsia="en-AU"/>
              </w:rPr>
              <w:t>Spring</w:t>
            </w:r>
          </w:p>
        </w:tc>
      </w:tr>
      <w:tr w:rsidR="008D1145" w:rsidRPr="008D1145" w14:paraId="3EBA47AF" w14:textId="77777777" w:rsidTr="003A40F3">
        <w:trPr>
          <w:trHeight w:val="315"/>
        </w:trPr>
        <w:tc>
          <w:tcPr>
            <w:tcW w:w="1727" w:type="pct"/>
            <w:tcBorders>
              <w:top w:val="nil"/>
              <w:left w:val="nil"/>
              <w:bottom w:val="single" w:sz="8" w:space="0" w:color="C0C0C0"/>
              <w:right w:val="nil"/>
            </w:tcBorders>
            <w:shd w:val="clear" w:color="000000" w:fill="E6E6E6"/>
            <w:vAlign w:val="center"/>
            <w:hideMark/>
          </w:tcPr>
          <w:p w14:paraId="6D3C1351"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7" w:type="pct"/>
            <w:tcBorders>
              <w:top w:val="nil"/>
              <w:left w:val="nil"/>
              <w:bottom w:val="single" w:sz="8" w:space="0" w:color="C0C0C0"/>
              <w:right w:val="nil"/>
            </w:tcBorders>
            <w:shd w:val="clear" w:color="000000" w:fill="E6E6E6"/>
            <w:vAlign w:val="center"/>
            <w:hideMark/>
          </w:tcPr>
          <w:p w14:paraId="34BE0742"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79293A20"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3DA7E4F2"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c>
          <w:tcPr>
            <w:tcW w:w="819" w:type="pct"/>
            <w:tcBorders>
              <w:top w:val="nil"/>
              <w:left w:val="nil"/>
              <w:bottom w:val="single" w:sz="8" w:space="0" w:color="C0C0C0"/>
              <w:right w:val="nil"/>
            </w:tcBorders>
            <w:shd w:val="clear" w:color="000000" w:fill="E6E6E6"/>
            <w:vAlign w:val="center"/>
            <w:hideMark/>
          </w:tcPr>
          <w:p w14:paraId="6D06F38D" w14:textId="77777777" w:rsidR="008D1145" w:rsidRPr="008D1145" w:rsidRDefault="008D1145" w:rsidP="00723CBC">
            <w:pPr>
              <w:keepNext/>
              <w:spacing w:before="0" w:after="0" w:line="240" w:lineRule="auto"/>
              <w:ind w:firstLineChars="100" w:firstLine="160"/>
              <w:rPr>
                <w:rFonts w:ascii="Arial" w:hAnsi="Arial" w:cs="Arial"/>
                <w:color w:val="000000"/>
                <w:sz w:val="16"/>
                <w:szCs w:val="16"/>
                <w:lang w:eastAsia="en-AU"/>
              </w:rPr>
            </w:pPr>
            <w:r w:rsidRPr="008D1145">
              <w:rPr>
                <w:rFonts w:ascii="Arial" w:hAnsi="Arial" w:cs="Arial"/>
                <w:color w:val="000000"/>
                <w:sz w:val="16"/>
                <w:szCs w:val="16"/>
                <w:lang w:eastAsia="en-AU"/>
              </w:rPr>
              <w:t> </w:t>
            </w:r>
          </w:p>
        </w:tc>
      </w:tr>
      <w:tr w:rsidR="00353EC1" w:rsidRPr="008D1145" w14:paraId="559A895A"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0B5CC7F0" w14:textId="77777777"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Constant</w:t>
            </w:r>
          </w:p>
        </w:tc>
        <w:tc>
          <w:tcPr>
            <w:tcW w:w="817" w:type="pct"/>
            <w:tcBorders>
              <w:top w:val="nil"/>
              <w:left w:val="nil"/>
              <w:bottom w:val="single" w:sz="8" w:space="0" w:color="C0C0C0"/>
              <w:right w:val="nil"/>
            </w:tcBorders>
            <w:shd w:val="clear" w:color="auto" w:fill="auto"/>
            <w:vAlign w:val="center"/>
            <w:hideMark/>
          </w:tcPr>
          <w:p w14:paraId="016F00FB" w14:textId="77777777" w:rsidR="00353EC1" w:rsidRDefault="00353EC1"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1045.5</w:t>
            </w:r>
          </w:p>
        </w:tc>
        <w:tc>
          <w:tcPr>
            <w:tcW w:w="818" w:type="pct"/>
            <w:tcBorders>
              <w:top w:val="nil"/>
              <w:left w:val="nil"/>
              <w:bottom w:val="single" w:sz="8" w:space="0" w:color="C0C0C0"/>
              <w:right w:val="nil"/>
            </w:tcBorders>
            <w:shd w:val="clear" w:color="auto" w:fill="auto"/>
            <w:vAlign w:val="center"/>
            <w:hideMark/>
          </w:tcPr>
          <w:p w14:paraId="1A8558E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1374.9</w:t>
            </w:r>
          </w:p>
        </w:tc>
        <w:tc>
          <w:tcPr>
            <w:tcW w:w="818" w:type="pct"/>
            <w:tcBorders>
              <w:top w:val="nil"/>
              <w:left w:val="nil"/>
              <w:bottom w:val="single" w:sz="8" w:space="0" w:color="C0C0C0"/>
              <w:right w:val="nil"/>
            </w:tcBorders>
            <w:shd w:val="clear" w:color="auto" w:fill="auto"/>
            <w:vAlign w:val="center"/>
            <w:hideMark/>
          </w:tcPr>
          <w:p w14:paraId="08B066D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2175.1</w:t>
            </w:r>
          </w:p>
        </w:tc>
        <w:tc>
          <w:tcPr>
            <w:tcW w:w="819" w:type="pct"/>
            <w:tcBorders>
              <w:top w:val="nil"/>
              <w:left w:val="nil"/>
              <w:bottom w:val="single" w:sz="8" w:space="0" w:color="C0C0C0"/>
              <w:right w:val="nil"/>
            </w:tcBorders>
            <w:shd w:val="clear" w:color="auto" w:fill="auto"/>
            <w:vAlign w:val="center"/>
            <w:hideMark/>
          </w:tcPr>
          <w:p w14:paraId="7266320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1586.8</w:t>
            </w:r>
          </w:p>
        </w:tc>
      </w:tr>
      <w:tr w:rsidR="00353EC1" w:rsidRPr="008D1145" w14:paraId="2EA93CB7"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4943084" w14:textId="3CA184DD"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6416043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494.7</w:t>
            </w:r>
          </w:p>
        </w:tc>
        <w:tc>
          <w:tcPr>
            <w:tcW w:w="818" w:type="pct"/>
            <w:tcBorders>
              <w:top w:val="nil"/>
              <w:left w:val="nil"/>
              <w:bottom w:val="single" w:sz="8" w:space="0" w:color="C0C0C0"/>
              <w:right w:val="nil"/>
            </w:tcBorders>
            <w:shd w:val="clear" w:color="auto" w:fill="auto"/>
            <w:vAlign w:val="center"/>
            <w:hideMark/>
          </w:tcPr>
          <w:p w14:paraId="3BAD21D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807.2</w:t>
            </w:r>
          </w:p>
        </w:tc>
        <w:tc>
          <w:tcPr>
            <w:tcW w:w="818" w:type="pct"/>
            <w:tcBorders>
              <w:top w:val="nil"/>
              <w:left w:val="nil"/>
              <w:bottom w:val="single" w:sz="8" w:space="0" w:color="C0C0C0"/>
              <w:right w:val="nil"/>
            </w:tcBorders>
            <w:shd w:val="clear" w:color="auto" w:fill="auto"/>
            <w:vAlign w:val="center"/>
            <w:hideMark/>
          </w:tcPr>
          <w:p w14:paraId="7BF7860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624.6</w:t>
            </w:r>
          </w:p>
        </w:tc>
        <w:tc>
          <w:tcPr>
            <w:tcW w:w="819" w:type="pct"/>
            <w:tcBorders>
              <w:top w:val="nil"/>
              <w:left w:val="nil"/>
              <w:bottom w:val="single" w:sz="8" w:space="0" w:color="C0C0C0"/>
              <w:right w:val="nil"/>
            </w:tcBorders>
            <w:shd w:val="clear" w:color="auto" w:fill="auto"/>
            <w:vAlign w:val="center"/>
            <w:hideMark/>
          </w:tcPr>
          <w:p w14:paraId="61DE77D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440.8</w:t>
            </w:r>
          </w:p>
        </w:tc>
      </w:tr>
      <w:tr w:rsidR="00353EC1" w:rsidRPr="008D1145" w14:paraId="4DE31A24"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2D8B13BF" w14:textId="229FDBE3"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4B81430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616.6</w:t>
            </w:r>
          </w:p>
        </w:tc>
        <w:tc>
          <w:tcPr>
            <w:tcW w:w="818" w:type="pct"/>
            <w:tcBorders>
              <w:top w:val="nil"/>
              <w:left w:val="nil"/>
              <w:bottom w:val="single" w:sz="8" w:space="0" w:color="C0C0C0"/>
              <w:right w:val="nil"/>
            </w:tcBorders>
            <w:shd w:val="clear" w:color="auto" w:fill="auto"/>
            <w:vAlign w:val="center"/>
            <w:hideMark/>
          </w:tcPr>
          <w:p w14:paraId="38F4552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1130.8</w:t>
            </w:r>
          </w:p>
        </w:tc>
        <w:tc>
          <w:tcPr>
            <w:tcW w:w="818" w:type="pct"/>
            <w:tcBorders>
              <w:top w:val="nil"/>
              <w:left w:val="nil"/>
              <w:bottom w:val="single" w:sz="8" w:space="0" w:color="C0C0C0"/>
              <w:right w:val="nil"/>
            </w:tcBorders>
            <w:shd w:val="clear" w:color="auto" w:fill="auto"/>
            <w:vAlign w:val="center"/>
            <w:hideMark/>
          </w:tcPr>
          <w:p w14:paraId="10749B0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1152.0</w:t>
            </w:r>
          </w:p>
        </w:tc>
        <w:tc>
          <w:tcPr>
            <w:tcW w:w="819" w:type="pct"/>
            <w:tcBorders>
              <w:top w:val="nil"/>
              <w:left w:val="nil"/>
              <w:bottom w:val="single" w:sz="8" w:space="0" w:color="C0C0C0"/>
              <w:right w:val="nil"/>
            </w:tcBorders>
            <w:shd w:val="clear" w:color="auto" w:fill="auto"/>
            <w:vAlign w:val="center"/>
            <w:hideMark/>
          </w:tcPr>
          <w:p w14:paraId="646D3DA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858.5</w:t>
            </w:r>
          </w:p>
        </w:tc>
      </w:tr>
      <w:tr w:rsidR="00353EC1" w:rsidRPr="008D1145" w14:paraId="0341383C"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1C6EB531" w14:textId="044E942C"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5E29D1A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1128.8</w:t>
            </w:r>
          </w:p>
        </w:tc>
        <w:tc>
          <w:tcPr>
            <w:tcW w:w="818" w:type="pct"/>
            <w:tcBorders>
              <w:top w:val="nil"/>
              <w:left w:val="nil"/>
              <w:bottom w:val="single" w:sz="8" w:space="0" w:color="C0C0C0"/>
              <w:right w:val="nil"/>
            </w:tcBorders>
            <w:shd w:val="clear" w:color="auto" w:fill="auto"/>
            <w:vAlign w:val="center"/>
            <w:hideMark/>
          </w:tcPr>
          <w:p w14:paraId="055D882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1307.6</w:t>
            </w:r>
          </w:p>
        </w:tc>
        <w:tc>
          <w:tcPr>
            <w:tcW w:w="818" w:type="pct"/>
            <w:tcBorders>
              <w:top w:val="nil"/>
              <w:left w:val="nil"/>
              <w:bottom w:val="single" w:sz="8" w:space="0" w:color="C0C0C0"/>
              <w:right w:val="nil"/>
            </w:tcBorders>
            <w:shd w:val="clear" w:color="auto" w:fill="auto"/>
            <w:vAlign w:val="center"/>
            <w:hideMark/>
          </w:tcPr>
          <w:p w14:paraId="703D23B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1667.2</w:t>
            </w:r>
          </w:p>
        </w:tc>
        <w:tc>
          <w:tcPr>
            <w:tcW w:w="819" w:type="pct"/>
            <w:tcBorders>
              <w:top w:val="nil"/>
              <w:left w:val="nil"/>
              <w:bottom w:val="single" w:sz="8" w:space="0" w:color="C0C0C0"/>
              <w:right w:val="nil"/>
            </w:tcBorders>
            <w:shd w:val="clear" w:color="auto" w:fill="auto"/>
            <w:vAlign w:val="center"/>
            <w:hideMark/>
          </w:tcPr>
          <w:p w14:paraId="74913F9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1487.6</w:t>
            </w:r>
          </w:p>
        </w:tc>
      </w:tr>
      <w:tr w:rsidR="00353EC1" w:rsidRPr="008D1145" w14:paraId="7A7F42C1"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78170812" w14:textId="21EAD481"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269D962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888.6</w:t>
            </w:r>
          </w:p>
        </w:tc>
        <w:tc>
          <w:tcPr>
            <w:tcW w:w="818" w:type="pct"/>
            <w:tcBorders>
              <w:top w:val="nil"/>
              <w:left w:val="nil"/>
              <w:bottom w:val="single" w:sz="8" w:space="0" w:color="C0C0C0"/>
              <w:right w:val="nil"/>
            </w:tcBorders>
            <w:shd w:val="clear" w:color="auto" w:fill="auto"/>
            <w:vAlign w:val="center"/>
            <w:hideMark/>
          </w:tcPr>
          <w:p w14:paraId="0696FBA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1350.4</w:t>
            </w:r>
          </w:p>
        </w:tc>
        <w:tc>
          <w:tcPr>
            <w:tcW w:w="818" w:type="pct"/>
            <w:tcBorders>
              <w:top w:val="nil"/>
              <w:left w:val="nil"/>
              <w:bottom w:val="single" w:sz="8" w:space="0" w:color="C0C0C0"/>
              <w:right w:val="nil"/>
            </w:tcBorders>
            <w:shd w:val="clear" w:color="auto" w:fill="auto"/>
            <w:vAlign w:val="center"/>
            <w:hideMark/>
          </w:tcPr>
          <w:p w14:paraId="69416EE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1347.9</w:t>
            </w:r>
          </w:p>
        </w:tc>
        <w:tc>
          <w:tcPr>
            <w:tcW w:w="819" w:type="pct"/>
            <w:tcBorders>
              <w:top w:val="nil"/>
              <w:left w:val="nil"/>
              <w:bottom w:val="single" w:sz="8" w:space="0" w:color="C0C0C0"/>
              <w:right w:val="nil"/>
            </w:tcBorders>
            <w:shd w:val="clear" w:color="auto" w:fill="auto"/>
            <w:vAlign w:val="center"/>
            <w:hideMark/>
          </w:tcPr>
          <w:p w14:paraId="0E47FB4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1065.7</w:t>
            </w:r>
          </w:p>
        </w:tc>
      </w:tr>
      <w:tr w:rsidR="00353EC1" w:rsidRPr="008D1145" w14:paraId="571D1177"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7F30EB42" w14:textId="6401E991"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 xml:space="preserve">Mains gas </w:t>
            </w:r>
            <w:r w:rsidR="006805E0">
              <w:rPr>
                <w:rFonts w:ascii="Arial" w:hAnsi="Arial" w:cs="Arial"/>
                <w:color w:val="000000"/>
                <w:sz w:val="16"/>
                <w:szCs w:val="16"/>
                <w:lang w:eastAsia="en-AU"/>
              </w:rPr>
              <w:t>connected &amp;</w:t>
            </w:r>
            <w:r w:rsidRPr="008D1145">
              <w:rPr>
                <w:rFonts w:ascii="Arial" w:hAnsi="Arial" w:cs="Arial"/>
                <w:color w:val="000000"/>
                <w:sz w:val="16"/>
                <w:szCs w:val="16"/>
                <w:lang w:eastAsia="en-AU"/>
              </w:rPr>
              <w:t xml:space="preserve"> 1</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12BE3AA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-629.5*</w:t>
            </w:r>
          </w:p>
        </w:tc>
        <w:tc>
          <w:tcPr>
            <w:tcW w:w="818" w:type="pct"/>
            <w:tcBorders>
              <w:top w:val="nil"/>
              <w:left w:val="nil"/>
              <w:bottom w:val="single" w:sz="8" w:space="0" w:color="C0C0C0"/>
              <w:right w:val="nil"/>
            </w:tcBorders>
            <w:shd w:val="clear" w:color="auto" w:fill="auto"/>
            <w:vAlign w:val="center"/>
            <w:hideMark/>
          </w:tcPr>
          <w:p w14:paraId="26DC5C3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-917.9*</w:t>
            </w:r>
          </w:p>
        </w:tc>
        <w:tc>
          <w:tcPr>
            <w:tcW w:w="818" w:type="pct"/>
            <w:tcBorders>
              <w:top w:val="nil"/>
              <w:left w:val="nil"/>
              <w:bottom w:val="single" w:sz="8" w:space="0" w:color="C0C0C0"/>
              <w:right w:val="nil"/>
            </w:tcBorders>
            <w:shd w:val="clear" w:color="auto" w:fill="auto"/>
            <w:vAlign w:val="center"/>
            <w:hideMark/>
          </w:tcPr>
          <w:p w14:paraId="6EC9FA5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-1683.1*</w:t>
            </w:r>
          </w:p>
        </w:tc>
        <w:tc>
          <w:tcPr>
            <w:tcW w:w="819" w:type="pct"/>
            <w:tcBorders>
              <w:top w:val="nil"/>
              <w:left w:val="nil"/>
              <w:bottom w:val="single" w:sz="8" w:space="0" w:color="C0C0C0"/>
              <w:right w:val="nil"/>
            </w:tcBorders>
            <w:shd w:val="clear" w:color="auto" w:fill="auto"/>
            <w:vAlign w:val="center"/>
            <w:hideMark/>
          </w:tcPr>
          <w:p w14:paraId="55952E4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-1097.8*</w:t>
            </w:r>
          </w:p>
        </w:tc>
      </w:tr>
      <w:tr w:rsidR="00353EC1" w:rsidRPr="008D1145" w14:paraId="15D46CA3"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1133DA80" w14:textId="61A2A6CA"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2</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0D5212E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-675*</w:t>
            </w:r>
          </w:p>
        </w:tc>
        <w:tc>
          <w:tcPr>
            <w:tcW w:w="818" w:type="pct"/>
            <w:tcBorders>
              <w:top w:val="nil"/>
              <w:left w:val="nil"/>
              <w:bottom w:val="single" w:sz="8" w:space="0" w:color="C0C0C0"/>
              <w:right w:val="nil"/>
            </w:tcBorders>
            <w:shd w:val="clear" w:color="auto" w:fill="auto"/>
            <w:vAlign w:val="center"/>
            <w:hideMark/>
          </w:tcPr>
          <w:p w14:paraId="20ACF14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-1835.7</w:t>
            </w:r>
          </w:p>
        </w:tc>
        <w:tc>
          <w:tcPr>
            <w:tcW w:w="818" w:type="pct"/>
            <w:tcBorders>
              <w:top w:val="nil"/>
              <w:left w:val="nil"/>
              <w:bottom w:val="single" w:sz="8" w:space="0" w:color="C0C0C0"/>
              <w:right w:val="nil"/>
            </w:tcBorders>
            <w:shd w:val="clear" w:color="auto" w:fill="auto"/>
            <w:vAlign w:val="center"/>
            <w:hideMark/>
          </w:tcPr>
          <w:p w14:paraId="25B203B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-1344.0</w:t>
            </w:r>
          </w:p>
        </w:tc>
        <w:tc>
          <w:tcPr>
            <w:tcW w:w="819" w:type="pct"/>
            <w:tcBorders>
              <w:top w:val="nil"/>
              <w:left w:val="nil"/>
              <w:bottom w:val="single" w:sz="8" w:space="0" w:color="C0C0C0"/>
              <w:right w:val="nil"/>
            </w:tcBorders>
            <w:shd w:val="clear" w:color="auto" w:fill="auto"/>
            <w:vAlign w:val="center"/>
            <w:hideMark/>
          </w:tcPr>
          <w:p w14:paraId="39448CA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-843.1*</w:t>
            </w:r>
          </w:p>
        </w:tc>
      </w:tr>
      <w:tr w:rsidR="00353EC1" w:rsidRPr="008D1145" w14:paraId="29E4EC4B"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115862C3" w14:textId="7CCBF9A0"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3</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06D1998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-280.8*</w:t>
            </w:r>
          </w:p>
        </w:tc>
        <w:tc>
          <w:tcPr>
            <w:tcW w:w="818" w:type="pct"/>
            <w:tcBorders>
              <w:top w:val="nil"/>
              <w:left w:val="nil"/>
              <w:bottom w:val="single" w:sz="8" w:space="0" w:color="C0C0C0"/>
              <w:right w:val="nil"/>
            </w:tcBorders>
            <w:shd w:val="clear" w:color="auto" w:fill="auto"/>
            <w:vAlign w:val="center"/>
            <w:hideMark/>
          </w:tcPr>
          <w:p w14:paraId="31FA81F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-747.3*</w:t>
            </w:r>
          </w:p>
        </w:tc>
        <w:tc>
          <w:tcPr>
            <w:tcW w:w="818" w:type="pct"/>
            <w:tcBorders>
              <w:top w:val="nil"/>
              <w:left w:val="nil"/>
              <w:bottom w:val="single" w:sz="8" w:space="0" w:color="C0C0C0"/>
              <w:right w:val="nil"/>
            </w:tcBorders>
            <w:shd w:val="clear" w:color="auto" w:fill="auto"/>
            <w:vAlign w:val="center"/>
            <w:hideMark/>
          </w:tcPr>
          <w:p w14:paraId="7259B37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-718.5*</w:t>
            </w:r>
          </w:p>
        </w:tc>
        <w:tc>
          <w:tcPr>
            <w:tcW w:w="819" w:type="pct"/>
            <w:tcBorders>
              <w:top w:val="nil"/>
              <w:left w:val="nil"/>
              <w:bottom w:val="single" w:sz="8" w:space="0" w:color="C0C0C0"/>
              <w:right w:val="nil"/>
            </w:tcBorders>
            <w:shd w:val="clear" w:color="auto" w:fill="auto"/>
            <w:vAlign w:val="center"/>
            <w:hideMark/>
          </w:tcPr>
          <w:p w14:paraId="7647571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-112.8*</w:t>
            </w:r>
          </w:p>
        </w:tc>
      </w:tr>
      <w:tr w:rsidR="00353EC1" w:rsidRPr="008D1145" w14:paraId="1C2FF36E"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4E49B21E" w14:textId="50B0A377"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4</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7C42FD9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-996.0</w:t>
            </w:r>
          </w:p>
        </w:tc>
        <w:tc>
          <w:tcPr>
            <w:tcW w:w="818" w:type="pct"/>
            <w:tcBorders>
              <w:top w:val="nil"/>
              <w:left w:val="nil"/>
              <w:bottom w:val="single" w:sz="8" w:space="0" w:color="C0C0C0"/>
              <w:right w:val="nil"/>
            </w:tcBorders>
            <w:shd w:val="clear" w:color="auto" w:fill="auto"/>
            <w:vAlign w:val="center"/>
            <w:hideMark/>
          </w:tcPr>
          <w:p w14:paraId="3106874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-1446.6</w:t>
            </w:r>
          </w:p>
        </w:tc>
        <w:tc>
          <w:tcPr>
            <w:tcW w:w="818" w:type="pct"/>
            <w:tcBorders>
              <w:top w:val="nil"/>
              <w:left w:val="nil"/>
              <w:bottom w:val="single" w:sz="8" w:space="0" w:color="C0C0C0"/>
              <w:right w:val="nil"/>
            </w:tcBorders>
            <w:shd w:val="clear" w:color="auto" w:fill="auto"/>
            <w:vAlign w:val="center"/>
            <w:hideMark/>
          </w:tcPr>
          <w:p w14:paraId="627FB1E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-2072.5</w:t>
            </w:r>
          </w:p>
        </w:tc>
        <w:tc>
          <w:tcPr>
            <w:tcW w:w="819" w:type="pct"/>
            <w:tcBorders>
              <w:top w:val="nil"/>
              <w:left w:val="nil"/>
              <w:bottom w:val="single" w:sz="8" w:space="0" w:color="C0C0C0"/>
              <w:right w:val="nil"/>
            </w:tcBorders>
            <w:shd w:val="clear" w:color="auto" w:fill="auto"/>
            <w:vAlign w:val="center"/>
            <w:hideMark/>
          </w:tcPr>
          <w:p w14:paraId="57D8332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-1497.7</w:t>
            </w:r>
          </w:p>
        </w:tc>
      </w:tr>
      <w:tr w:rsidR="00353EC1" w:rsidRPr="008D1145" w14:paraId="35C309EF"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769A91A2" w14:textId="65891770"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Mains gas connected &amp; 5</w:t>
            </w:r>
            <w:r w:rsidR="005B7E55">
              <w:rPr>
                <w:rFonts w:ascii="Arial" w:hAnsi="Arial" w:cs="Arial"/>
                <w:color w:val="000000"/>
                <w:sz w:val="16"/>
                <w:szCs w:val="16"/>
                <w:lang w:eastAsia="en-AU"/>
              </w:rPr>
              <w:t xml:space="preserve"> per</w:t>
            </w:r>
            <w:r w:rsidRPr="008D1145">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22D1E96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-1218.1</w:t>
            </w:r>
          </w:p>
        </w:tc>
        <w:tc>
          <w:tcPr>
            <w:tcW w:w="818" w:type="pct"/>
            <w:tcBorders>
              <w:top w:val="nil"/>
              <w:left w:val="nil"/>
              <w:bottom w:val="single" w:sz="8" w:space="0" w:color="C0C0C0"/>
              <w:right w:val="nil"/>
            </w:tcBorders>
            <w:shd w:val="clear" w:color="auto" w:fill="auto"/>
            <w:vAlign w:val="center"/>
            <w:hideMark/>
          </w:tcPr>
          <w:p w14:paraId="69F4613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-1609.3</w:t>
            </w:r>
          </w:p>
        </w:tc>
        <w:tc>
          <w:tcPr>
            <w:tcW w:w="818" w:type="pct"/>
            <w:tcBorders>
              <w:top w:val="nil"/>
              <w:left w:val="nil"/>
              <w:bottom w:val="single" w:sz="8" w:space="0" w:color="C0C0C0"/>
              <w:right w:val="nil"/>
            </w:tcBorders>
            <w:shd w:val="clear" w:color="auto" w:fill="auto"/>
            <w:vAlign w:val="center"/>
            <w:hideMark/>
          </w:tcPr>
          <w:p w14:paraId="5F41A54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-1752*</w:t>
            </w:r>
          </w:p>
        </w:tc>
        <w:tc>
          <w:tcPr>
            <w:tcW w:w="819" w:type="pct"/>
            <w:tcBorders>
              <w:top w:val="nil"/>
              <w:left w:val="nil"/>
              <w:bottom w:val="single" w:sz="8" w:space="0" w:color="C0C0C0"/>
              <w:right w:val="nil"/>
            </w:tcBorders>
            <w:shd w:val="clear" w:color="auto" w:fill="auto"/>
            <w:vAlign w:val="center"/>
            <w:hideMark/>
          </w:tcPr>
          <w:p w14:paraId="746DDCF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-1562.5</w:t>
            </w:r>
          </w:p>
        </w:tc>
      </w:tr>
      <w:tr w:rsidR="00353EC1" w:rsidRPr="008D1145" w14:paraId="4FE6A1FF" w14:textId="77777777" w:rsidTr="003A40F3">
        <w:trPr>
          <w:trHeight w:val="315"/>
        </w:trPr>
        <w:tc>
          <w:tcPr>
            <w:tcW w:w="1727" w:type="pct"/>
            <w:tcBorders>
              <w:top w:val="nil"/>
              <w:left w:val="nil"/>
              <w:bottom w:val="single" w:sz="8" w:space="0" w:color="C0C0C0"/>
              <w:right w:val="nil"/>
            </w:tcBorders>
            <w:shd w:val="clear" w:color="auto" w:fill="auto"/>
            <w:noWrap/>
            <w:vAlign w:val="center"/>
            <w:hideMark/>
          </w:tcPr>
          <w:p w14:paraId="1660E8C6" w14:textId="77777777"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Swimming pool</w:t>
            </w:r>
          </w:p>
        </w:tc>
        <w:tc>
          <w:tcPr>
            <w:tcW w:w="817" w:type="pct"/>
            <w:tcBorders>
              <w:top w:val="nil"/>
              <w:left w:val="nil"/>
              <w:bottom w:val="single" w:sz="8" w:space="0" w:color="C0C0C0"/>
              <w:right w:val="nil"/>
            </w:tcBorders>
            <w:shd w:val="clear" w:color="auto" w:fill="auto"/>
            <w:vAlign w:val="center"/>
            <w:hideMark/>
          </w:tcPr>
          <w:p w14:paraId="1ECEAA5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1532.4</w:t>
            </w:r>
          </w:p>
        </w:tc>
        <w:tc>
          <w:tcPr>
            <w:tcW w:w="818" w:type="pct"/>
            <w:tcBorders>
              <w:top w:val="nil"/>
              <w:left w:val="nil"/>
              <w:bottom w:val="single" w:sz="8" w:space="0" w:color="C0C0C0"/>
              <w:right w:val="nil"/>
            </w:tcBorders>
            <w:shd w:val="clear" w:color="auto" w:fill="auto"/>
            <w:vAlign w:val="center"/>
            <w:hideMark/>
          </w:tcPr>
          <w:p w14:paraId="79692D6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3835.2</w:t>
            </w:r>
          </w:p>
        </w:tc>
        <w:tc>
          <w:tcPr>
            <w:tcW w:w="818" w:type="pct"/>
            <w:tcBorders>
              <w:top w:val="nil"/>
              <w:left w:val="nil"/>
              <w:bottom w:val="single" w:sz="8" w:space="0" w:color="C0C0C0"/>
              <w:right w:val="nil"/>
            </w:tcBorders>
            <w:shd w:val="clear" w:color="auto" w:fill="auto"/>
            <w:vAlign w:val="center"/>
            <w:hideMark/>
          </w:tcPr>
          <w:p w14:paraId="52FFE74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2499.0</w:t>
            </w:r>
          </w:p>
        </w:tc>
        <w:tc>
          <w:tcPr>
            <w:tcW w:w="819" w:type="pct"/>
            <w:tcBorders>
              <w:top w:val="nil"/>
              <w:left w:val="nil"/>
              <w:bottom w:val="single" w:sz="8" w:space="0" w:color="C0C0C0"/>
              <w:right w:val="nil"/>
            </w:tcBorders>
            <w:shd w:val="clear" w:color="auto" w:fill="auto"/>
            <w:vAlign w:val="center"/>
            <w:hideMark/>
          </w:tcPr>
          <w:p w14:paraId="3E57F88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1462.0</w:t>
            </w:r>
          </w:p>
        </w:tc>
      </w:tr>
      <w:tr w:rsidR="00353EC1" w:rsidRPr="008D1145" w14:paraId="5EE5FB79" w14:textId="77777777" w:rsidTr="003A40F3">
        <w:trPr>
          <w:trHeight w:val="315"/>
        </w:trPr>
        <w:tc>
          <w:tcPr>
            <w:tcW w:w="1727" w:type="pct"/>
            <w:tcBorders>
              <w:top w:val="nil"/>
              <w:left w:val="nil"/>
              <w:bottom w:val="single" w:sz="8" w:space="0" w:color="999999"/>
              <w:right w:val="nil"/>
            </w:tcBorders>
            <w:shd w:val="clear" w:color="auto" w:fill="auto"/>
            <w:noWrap/>
            <w:vAlign w:val="center"/>
          </w:tcPr>
          <w:p w14:paraId="5DE181A3" w14:textId="77777777" w:rsidR="00353EC1" w:rsidRPr="008D1145" w:rsidRDefault="00353EC1" w:rsidP="00353EC1">
            <w:pPr>
              <w:keepNext/>
              <w:spacing w:before="0" w:after="0" w:line="240" w:lineRule="auto"/>
              <w:rPr>
                <w:rFonts w:ascii="Arial" w:hAnsi="Arial" w:cs="Arial"/>
                <w:color w:val="000000"/>
                <w:sz w:val="16"/>
                <w:szCs w:val="16"/>
                <w:lang w:eastAsia="en-AU"/>
              </w:rPr>
            </w:pPr>
          </w:p>
        </w:tc>
        <w:tc>
          <w:tcPr>
            <w:tcW w:w="817" w:type="pct"/>
            <w:tcBorders>
              <w:top w:val="nil"/>
              <w:left w:val="nil"/>
              <w:bottom w:val="single" w:sz="8" w:space="0" w:color="C0C0C0"/>
              <w:right w:val="nil"/>
            </w:tcBorders>
            <w:shd w:val="clear" w:color="auto" w:fill="auto"/>
            <w:vAlign w:val="center"/>
          </w:tcPr>
          <w:p w14:paraId="2F37276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818" w:type="pct"/>
            <w:tcBorders>
              <w:top w:val="nil"/>
              <w:left w:val="nil"/>
              <w:bottom w:val="single" w:sz="8" w:space="0" w:color="C0C0C0"/>
              <w:right w:val="nil"/>
            </w:tcBorders>
            <w:shd w:val="clear" w:color="auto" w:fill="auto"/>
            <w:vAlign w:val="center"/>
          </w:tcPr>
          <w:p w14:paraId="71F058E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818" w:type="pct"/>
            <w:tcBorders>
              <w:top w:val="nil"/>
              <w:left w:val="nil"/>
              <w:bottom w:val="single" w:sz="8" w:space="0" w:color="C0C0C0"/>
              <w:right w:val="nil"/>
            </w:tcBorders>
            <w:shd w:val="clear" w:color="auto" w:fill="auto"/>
            <w:vAlign w:val="center"/>
          </w:tcPr>
          <w:p w14:paraId="2C90CEF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819" w:type="pct"/>
            <w:tcBorders>
              <w:top w:val="nil"/>
              <w:left w:val="nil"/>
              <w:bottom w:val="single" w:sz="8" w:space="0" w:color="C0C0C0"/>
              <w:right w:val="nil"/>
            </w:tcBorders>
            <w:shd w:val="clear" w:color="auto" w:fill="auto"/>
            <w:vAlign w:val="center"/>
          </w:tcPr>
          <w:p w14:paraId="4A5FF92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353EC1" w:rsidRPr="008D1145" w14:paraId="75F05DB3" w14:textId="77777777" w:rsidTr="003A40F3">
        <w:trPr>
          <w:trHeight w:val="315"/>
        </w:trPr>
        <w:tc>
          <w:tcPr>
            <w:tcW w:w="1727" w:type="pct"/>
            <w:tcBorders>
              <w:top w:val="nil"/>
              <w:left w:val="nil"/>
              <w:bottom w:val="single" w:sz="8" w:space="0" w:color="999999"/>
              <w:right w:val="nil"/>
            </w:tcBorders>
            <w:shd w:val="clear" w:color="auto" w:fill="auto"/>
            <w:noWrap/>
            <w:vAlign w:val="center"/>
            <w:hideMark/>
          </w:tcPr>
          <w:p w14:paraId="37ED348A" w14:textId="77777777" w:rsidR="00353EC1" w:rsidRPr="008D1145" w:rsidRDefault="00353EC1" w:rsidP="00353EC1">
            <w:pPr>
              <w:keepNext/>
              <w:spacing w:before="0" w:after="0" w:line="240" w:lineRule="auto"/>
              <w:rPr>
                <w:rFonts w:ascii="Arial" w:hAnsi="Arial" w:cs="Arial"/>
                <w:color w:val="000000"/>
                <w:sz w:val="16"/>
                <w:szCs w:val="16"/>
                <w:lang w:eastAsia="en-AU"/>
              </w:rPr>
            </w:pPr>
            <w:r w:rsidRPr="008D1145">
              <w:rPr>
                <w:rFonts w:ascii="Arial" w:hAnsi="Arial" w:cs="Arial"/>
                <w:color w:val="000000"/>
                <w:sz w:val="16"/>
                <w:szCs w:val="16"/>
                <w:lang w:eastAsia="en-AU"/>
              </w:rPr>
              <w:t>Adjusted R-squared</w:t>
            </w:r>
          </w:p>
        </w:tc>
        <w:tc>
          <w:tcPr>
            <w:tcW w:w="817" w:type="pct"/>
            <w:tcBorders>
              <w:top w:val="nil"/>
              <w:left w:val="nil"/>
              <w:bottom w:val="single" w:sz="8" w:space="0" w:color="C0C0C0"/>
              <w:right w:val="nil"/>
            </w:tcBorders>
            <w:shd w:val="clear" w:color="auto" w:fill="auto"/>
            <w:vAlign w:val="center"/>
            <w:hideMark/>
          </w:tcPr>
          <w:p w14:paraId="220554F9" w14:textId="6D5DF8BA" w:rsidR="00353EC1" w:rsidRDefault="0098202F"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0.244</w:t>
            </w:r>
          </w:p>
        </w:tc>
        <w:tc>
          <w:tcPr>
            <w:tcW w:w="818" w:type="pct"/>
            <w:tcBorders>
              <w:top w:val="nil"/>
              <w:left w:val="nil"/>
              <w:bottom w:val="single" w:sz="8" w:space="0" w:color="C0C0C0"/>
              <w:right w:val="nil"/>
            </w:tcBorders>
            <w:shd w:val="clear" w:color="auto" w:fill="auto"/>
            <w:vAlign w:val="center"/>
            <w:hideMark/>
          </w:tcPr>
          <w:p w14:paraId="419988D5" w14:textId="0002FEC0" w:rsidR="00353EC1" w:rsidRDefault="0098202F"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0.311</w:t>
            </w:r>
          </w:p>
        </w:tc>
        <w:tc>
          <w:tcPr>
            <w:tcW w:w="818" w:type="pct"/>
            <w:tcBorders>
              <w:top w:val="nil"/>
              <w:left w:val="nil"/>
              <w:bottom w:val="single" w:sz="8" w:space="0" w:color="C0C0C0"/>
              <w:right w:val="nil"/>
            </w:tcBorders>
            <w:shd w:val="clear" w:color="auto" w:fill="auto"/>
            <w:vAlign w:val="center"/>
            <w:hideMark/>
          </w:tcPr>
          <w:p w14:paraId="3A232BF2" w14:textId="0DF3C11A" w:rsidR="00353EC1" w:rsidRDefault="0098202F"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0.188</w:t>
            </w:r>
          </w:p>
        </w:tc>
        <w:tc>
          <w:tcPr>
            <w:tcW w:w="819" w:type="pct"/>
            <w:tcBorders>
              <w:top w:val="nil"/>
              <w:left w:val="nil"/>
              <w:bottom w:val="single" w:sz="8" w:space="0" w:color="C0C0C0"/>
              <w:right w:val="nil"/>
            </w:tcBorders>
            <w:shd w:val="clear" w:color="auto" w:fill="auto"/>
            <w:vAlign w:val="center"/>
            <w:hideMark/>
          </w:tcPr>
          <w:p w14:paraId="7259B136" w14:textId="5B43C282" w:rsidR="00353EC1" w:rsidRDefault="0098202F"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0.153</w:t>
            </w:r>
          </w:p>
        </w:tc>
      </w:tr>
    </w:tbl>
    <w:p w14:paraId="21478A40" w14:textId="77777777" w:rsidR="00025454" w:rsidRDefault="00025454" w:rsidP="00025454">
      <w:pPr>
        <w:pStyle w:val="Source"/>
      </w:pPr>
      <w:r>
        <w:t xml:space="preserve">Note: </w:t>
      </w:r>
      <w:r>
        <w:rPr>
          <w:rFonts w:cstheme="majorHAnsi"/>
        </w:rPr>
        <w:t>Coefficients marked with * were not statistically significant at the 10% level.</w:t>
      </w:r>
    </w:p>
    <w:p w14:paraId="508F7438" w14:textId="77777777" w:rsidR="00025454" w:rsidRDefault="00025454" w:rsidP="00025454">
      <w:pPr>
        <w:pStyle w:val="Source"/>
      </w:pPr>
      <w:r>
        <w:t>Source: ACIL Allen Consulting</w:t>
      </w:r>
    </w:p>
    <w:p w14:paraId="2A6A6050" w14:textId="77777777" w:rsidR="008D1145" w:rsidRDefault="008D1145" w:rsidP="008D1145">
      <w:pPr>
        <w:pStyle w:val="Caption"/>
      </w:pPr>
      <w:bookmarkStart w:id="110" w:name="_Toc401126884"/>
      <w:r>
        <w:t xml:space="preserve">Table </w:t>
      </w:r>
      <w:r w:rsidR="006D3551">
        <w:fldChar w:fldCharType="begin"/>
      </w:r>
      <w:r w:rsidR="006D3551">
        <w:instrText xml:space="preserve"> SEQ Table \* MERGEFORMAT </w:instrText>
      </w:r>
      <w:r w:rsidR="006D3551">
        <w:fldChar w:fldCharType="separate"/>
      </w:r>
      <w:r w:rsidR="009E0278">
        <w:rPr>
          <w:noProof/>
        </w:rPr>
        <w:t>20</w:t>
      </w:r>
      <w:r w:rsidR="006D3551">
        <w:rPr>
          <w:noProof/>
        </w:rPr>
        <w:fldChar w:fldCharType="end"/>
      </w:r>
      <w:r w:rsidRPr="00334AAB">
        <w:rPr>
          <w:b/>
          <w:color w:val="000000"/>
        </w:rPr>
        <w:tab/>
      </w:r>
      <w:r>
        <w:rPr>
          <w:b/>
          <w:color w:val="000000"/>
        </w:rPr>
        <w:t xml:space="preserve">Tasmanian benchmarks model – </w:t>
      </w:r>
      <w:r w:rsidR="00353EC1">
        <w:rPr>
          <w:b/>
          <w:color w:val="000000"/>
        </w:rPr>
        <w:t xml:space="preserve">not </w:t>
      </w:r>
      <w:r>
        <w:rPr>
          <w:b/>
          <w:color w:val="000000"/>
        </w:rPr>
        <w:t>controlling for gas</w:t>
      </w:r>
      <w:bookmarkEnd w:id="110"/>
    </w:p>
    <w:tbl>
      <w:tblPr>
        <w:tblW w:w="5000" w:type="pct"/>
        <w:tblLook w:val="04A0" w:firstRow="1" w:lastRow="0" w:firstColumn="1" w:lastColumn="0" w:noHBand="0" w:noVBand="1"/>
      </w:tblPr>
      <w:tblGrid>
        <w:gridCol w:w="1726"/>
        <w:gridCol w:w="1466"/>
        <w:gridCol w:w="1466"/>
        <w:gridCol w:w="1466"/>
        <w:gridCol w:w="1464"/>
      </w:tblGrid>
      <w:tr w:rsidR="004F1ECC" w:rsidRPr="004F1ECC" w14:paraId="31610AFA" w14:textId="77777777" w:rsidTr="00922D49">
        <w:trPr>
          <w:trHeight w:val="315"/>
        </w:trPr>
        <w:tc>
          <w:tcPr>
            <w:tcW w:w="1137" w:type="pct"/>
            <w:tcBorders>
              <w:top w:val="nil"/>
              <w:left w:val="nil"/>
              <w:bottom w:val="single" w:sz="8" w:space="0" w:color="C0C0C0"/>
              <w:right w:val="nil"/>
            </w:tcBorders>
            <w:shd w:val="clear" w:color="000000" w:fill="9757A6"/>
            <w:vAlign w:val="center"/>
            <w:hideMark/>
          </w:tcPr>
          <w:p w14:paraId="4DFD99FB" w14:textId="77777777" w:rsidR="004F1ECC" w:rsidRPr="004F1ECC" w:rsidRDefault="004F1ECC" w:rsidP="004F1ECC">
            <w:pPr>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Variable</w:t>
            </w:r>
          </w:p>
        </w:tc>
        <w:tc>
          <w:tcPr>
            <w:tcW w:w="966" w:type="pct"/>
            <w:tcBorders>
              <w:top w:val="nil"/>
              <w:left w:val="nil"/>
              <w:bottom w:val="single" w:sz="8" w:space="0" w:color="C0C0C0"/>
              <w:right w:val="nil"/>
            </w:tcBorders>
            <w:shd w:val="clear" w:color="000000" w:fill="9757A6"/>
            <w:vAlign w:val="center"/>
            <w:hideMark/>
          </w:tcPr>
          <w:p w14:paraId="1508FF83" w14:textId="3882D7DD" w:rsidR="004F1ECC" w:rsidRPr="004F1ECC" w:rsidRDefault="006830DE" w:rsidP="004F1ECC">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966" w:type="pct"/>
            <w:tcBorders>
              <w:top w:val="nil"/>
              <w:left w:val="nil"/>
              <w:bottom w:val="single" w:sz="8" w:space="0" w:color="C0C0C0"/>
              <w:right w:val="nil"/>
            </w:tcBorders>
            <w:shd w:val="clear" w:color="000000" w:fill="9757A6"/>
            <w:vAlign w:val="center"/>
            <w:hideMark/>
          </w:tcPr>
          <w:p w14:paraId="153F0974" w14:textId="77777777" w:rsidR="004F1ECC" w:rsidRPr="004F1ECC" w:rsidRDefault="004F1ECC" w:rsidP="004F1ECC">
            <w:pPr>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Autumn</w:t>
            </w:r>
          </w:p>
        </w:tc>
        <w:tc>
          <w:tcPr>
            <w:tcW w:w="966" w:type="pct"/>
            <w:tcBorders>
              <w:top w:val="nil"/>
              <w:left w:val="nil"/>
              <w:bottom w:val="single" w:sz="8" w:space="0" w:color="C0C0C0"/>
              <w:right w:val="nil"/>
            </w:tcBorders>
            <w:shd w:val="clear" w:color="000000" w:fill="9757A6"/>
            <w:vAlign w:val="center"/>
            <w:hideMark/>
          </w:tcPr>
          <w:p w14:paraId="2E5A57D8" w14:textId="0BE87053" w:rsidR="004F1ECC" w:rsidRPr="004F1ECC" w:rsidRDefault="006830DE" w:rsidP="004F1ECC">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965" w:type="pct"/>
            <w:tcBorders>
              <w:top w:val="nil"/>
              <w:left w:val="nil"/>
              <w:bottom w:val="single" w:sz="8" w:space="0" w:color="C0C0C0"/>
              <w:right w:val="nil"/>
            </w:tcBorders>
            <w:shd w:val="clear" w:color="000000" w:fill="9757A6"/>
            <w:vAlign w:val="center"/>
            <w:hideMark/>
          </w:tcPr>
          <w:p w14:paraId="5AE8D5DB" w14:textId="77777777" w:rsidR="004F1ECC" w:rsidRPr="004F1ECC" w:rsidRDefault="004F1ECC" w:rsidP="004F1ECC">
            <w:pPr>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Spring</w:t>
            </w:r>
          </w:p>
        </w:tc>
      </w:tr>
      <w:tr w:rsidR="004F1ECC" w:rsidRPr="004F1ECC" w14:paraId="756C7BAD" w14:textId="77777777" w:rsidTr="00922D49">
        <w:trPr>
          <w:trHeight w:val="315"/>
        </w:trPr>
        <w:tc>
          <w:tcPr>
            <w:tcW w:w="1137" w:type="pct"/>
            <w:tcBorders>
              <w:top w:val="nil"/>
              <w:left w:val="nil"/>
              <w:bottom w:val="single" w:sz="8" w:space="0" w:color="C0C0C0"/>
              <w:right w:val="nil"/>
            </w:tcBorders>
            <w:shd w:val="clear" w:color="000000" w:fill="E6E6E6"/>
            <w:vAlign w:val="center"/>
            <w:hideMark/>
          </w:tcPr>
          <w:p w14:paraId="72EED92E"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500EBB09"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602A35E3"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4E623BB3"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5" w:type="pct"/>
            <w:tcBorders>
              <w:top w:val="nil"/>
              <w:left w:val="nil"/>
              <w:bottom w:val="single" w:sz="8" w:space="0" w:color="C0C0C0"/>
              <w:right w:val="nil"/>
            </w:tcBorders>
            <w:shd w:val="clear" w:color="000000" w:fill="E6E6E6"/>
            <w:vAlign w:val="center"/>
            <w:hideMark/>
          </w:tcPr>
          <w:p w14:paraId="299933FF"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r>
      <w:tr w:rsidR="00353EC1" w:rsidRPr="004F1ECC" w14:paraId="70715139"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5DD184F8" w14:textId="77777777"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Constant</w:t>
            </w:r>
          </w:p>
        </w:tc>
        <w:tc>
          <w:tcPr>
            <w:tcW w:w="966" w:type="pct"/>
            <w:tcBorders>
              <w:top w:val="nil"/>
              <w:left w:val="nil"/>
              <w:bottom w:val="single" w:sz="8" w:space="0" w:color="C0C0C0"/>
              <w:right w:val="nil"/>
            </w:tcBorders>
            <w:shd w:val="clear" w:color="auto" w:fill="auto"/>
            <w:vAlign w:val="center"/>
            <w:hideMark/>
          </w:tcPr>
          <w:p w14:paraId="49E7184D" w14:textId="77777777" w:rsidR="00353EC1" w:rsidRDefault="00353EC1"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1031.4</w:t>
            </w:r>
          </w:p>
        </w:tc>
        <w:tc>
          <w:tcPr>
            <w:tcW w:w="966" w:type="pct"/>
            <w:tcBorders>
              <w:top w:val="nil"/>
              <w:left w:val="nil"/>
              <w:bottom w:val="single" w:sz="8" w:space="0" w:color="C0C0C0"/>
              <w:right w:val="nil"/>
            </w:tcBorders>
            <w:shd w:val="clear" w:color="auto" w:fill="auto"/>
            <w:vAlign w:val="center"/>
            <w:hideMark/>
          </w:tcPr>
          <w:p w14:paraId="419C25A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1354.4</w:t>
            </w:r>
          </w:p>
        </w:tc>
        <w:tc>
          <w:tcPr>
            <w:tcW w:w="966" w:type="pct"/>
            <w:tcBorders>
              <w:top w:val="nil"/>
              <w:left w:val="nil"/>
              <w:bottom w:val="single" w:sz="8" w:space="0" w:color="C0C0C0"/>
              <w:right w:val="nil"/>
            </w:tcBorders>
            <w:shd w:val="clear" w:color="auto" w:fill="auto"/>
            <w:vAlign w:val="center"/>
            <w:hideMark/>
          </w:tcPr>
          <w:p w14:paraId="1E5C5B4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2137.5</w:t>
            </w:r>
          </w:p>
        </w:tc>
        <w:tc>
          <w:tcPr>
            <w:tcW w:w="965" w:type="pct"/>
            <w:tcBorders>
              <w:top w:val="nil"/>
              <w:left w:val="nil"/>
              <w:bottom w:val="single" w:sz="8" w:space="0" w:color="C0C0C0"/>
              <w:right w:val="nil"/>
            </w:tcBorders>
            <w:shd w:val="clear" w:color="auto" w:fill="auto"/>
            <w:vAlign w:val="center"/>
            <w:hideMark/>
          </w:tcPr>
          <w:p w14:paraId="582722D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1562.2</w:t>
            </w:r>
          </w:p>
        </w:tc>
      </w:tr>
      <w:tr w:rsidR="00353EC1" w:rsidRPr="004F1ECC" w14:paraId="2FF9328E"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4645E8D9" w14:textId="76E1A3EC"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0302B17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479.3</w:t>
            </w:r>
          </w:p>
        </w:tc>
        <w:tc>
          <w:tcPr>
            <w:tcW w:w="966" w:type="pct"/>
            <w:tcBorders>
              <w:top w:val="nil"/>
              <w:left w:val="nil"/>
              <w:bottom w:val="single" w:sz="8" w:space="0" w:color="C0C0C0"/>
              <w:right w:val="nil"/>
            </w:tcBorders>
            <w:shd w:val="clear" w:color="auto" w:fill="auto"/>
            <w:vAlign w:val="center"/>
            <w:hideMark/>
          </w:tcPr>
          <w:p w14:paraId="195ED38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748.3</w:t>
            </w:r>
          </w:p>
        </w:tc>
        <w:tc>
          <w:tcPr>
            <w:tcW w:w="966" w:type="pct"/>
            <w:tcBorders>
              <w:top w:val="nil"/>
              <w:left w:val="nil"/>
              <w:bottom w:val="single" w:sz="8" w:space="0" w:color="C0C0C0"/>
              <w:right w:val="nil"/>
            </w:tcBorders>
            <w:shd w:val="clear" w:color="auto" w:fill="auto"/>
            <w:vAlign w:val="center"/>
            <w:hideMark/>
          </w:tcPr>
          <w:p w14:paraId="65E5F62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603.4</w:t>
            </w:r>
          </w:p>
        </w:tc>
        <w:tc>
          <w:tcPr>
            <w:tcW w:w="965" w:type="pct"/>
            <w:tcBorders>
              <w:top w:val="nil"/>
              <w:left w:val="nil"/>
              <w:bottom w:val="single" w:sz="8" w:space="0" w:color="C0C0C0"/>
              <w:right w:val="nil"/>
            </w:tcBorders>
            <w:shd w:val="clear" w:color="auto" w:fill="auto"/>
            <w:vAlign w:val="center"/>
            <w:hideMark/>
          </w:tcPr>
          <w:p w14:paraId="4222112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428.8</w:t>
            </w:r>
          </w:p>
        </w:tc>
      </w:tr>
      <w:tr w:rsidR="00353EC1" w:rsidRPr="004F1ECC" w14:paraId="0606A56D"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06153134" w14:textId="30F14574"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760D538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612.9</w:t>
            </w:r>
          </w:p>
        </w:tc>
        <w:tc>
          <w:tcPr>
            <w:tcW w:w="966" w:type="pct"/>
            <w:tcBorders>
              <w:top w:val="nil"/>
              <w:left w:val="nil"/>
              <w:bottom w:val="single" w:sz="8" w:space="0" w:color="C0C0C0"/>
              <w:right w:val="nil"/>
            </w:tcBorders>
            <w:shd w:val="clear" w:color="auto" w:fill="auto"/>
            <w:vAlign w:val="center"/>
            <w:hideMark/>
          </w:tcPr>
          <w:p w14:paraId="784A78B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1105.8</w:t>
            </w:r>
          </w:p>
        </w:tc>
        <w:tc>
          <w:tcPr>
            <w:tcW w:w="966" w:type="pct"/>
            <w:tcBorders>
              <w:top w:val="nil"/>
              <w:left w:val="nil"/>
              <w:bottom w:val="single" w:sz="8" w:space="0" w:color="C0C0C0"/>
              <w:right w:val="nil"/>
            </w:tcBorders>
            <w:shd w:val="clear" w:color="auto" w:fill="auto"/>
            <w:vAlign w:val="center"/>
            <w:hideMark/>
          </w:tcPr>
          <w:p w14:paraId="5C0635D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1139.9</w:t>
            </w:r>
          </w:p>
        </w:tc>
        <w:tc>
          <w:tcPr>
            <w:tcW w:w="965" w:type="pct"/>
            <w:tcBorders>
              <w:top w:val="nil"/>
              <w:left w:val="nil"/>
              <w:bottom w:val="single" w:sz="8" w:space="0" w:color="C0C0C0"/>
              <w:right w:val="nil"/>
            </w:tcBorders>
            <w:shd w:val="clear" w:color="auto" w:fill="auto"/>
            <w:vAlign w:val="center"/>
            <w:hideMark/>
          </w:tcPr>
          <w:p w14:paraId="754C2A7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881.5</w:t>
            </w:r>
          </w:p>
        </w:tc>
      </w:tr>
      <w:tr w:rsidR="00353EC1" w:rsidRPr="004F1ECC" w14:paraId="00F9AB63"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4804FA13" w14:textId="785341BE"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01FA7C9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1013.8</w:t>
            </w:r>
          </w:p>
        </w:tc>
        <w:tc>
          <w:tcPr>
            <w:tcW w:w="966" w:type="pct"/>
            <w:tcBorders>
              <w:top w:val="nil"/>
              <w:left w:val="nil"/>
              <w:bottom w:val="single" w:sz="8" w:space="0" w:color="C0C0C0"/>
              <w:right w:val="nil"/>
            </w:tcBorders>
            <w:shd w:val="clear" w:color="auto" w:fill="auto"/>
            <w:vAlign w:val="center"/>
            <w:hideMark/>
          </w:tcPr>
          <w:p w14:paraId="0189ECC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1142.9</w:t>
            </w:r>
          </w:p>
        </w:tc>
        <w:tc>
          <w:tcPr>
            <w:tcW w:w="966" w:type="pct"/>
            <w:tcBorders>
              <w:top w:val="nil"/>
              <w:left w:val="nil"/>
              <w:bottom w:val="single" w:sz="8" w:space="0" w:color="C0C0C0"/>
              <w:right w:val="nil"/>
            </w:tcBorders>
            <w:shd w:val="clear" w:color="auto" w:fill="auto"/>
            <w:vAlign w:val="center"/>
            <w:hideMark/>
          </w:tcPr>
          <w:p w14:paraId="234DF5F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1435.9</w:t>
            </w:r>
          </w:p>
        </w:tc>
        <w:tc>
          <w:tcPr>
            <w:tcW w:w="965" w:type="pct"/>
            <w:tcBorders>
              <w:top w:val="nil"/>
              <w:left w:val="nil"/>
              <w:bottom w:val="single" w:sz="8" w:space="0" w:color="C0C0C0"/>
              <w:right w:val="nil"/>
            </w:tcBorders>
            <w:shd w:val="clear" w:color="auto" w:fill="auto"/>
            <w:vAlign w:val="center"/>
            <w:hideMark/>
          </w:tcPr>
          <w:p w14:paraId="00E2343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1317.8</w:t>
            </w:r>
          </w:p>
        </w:tc>
      </w:tr>
      <w:tr w:rsidR="00353EC1" w:rsidRPr="004F1ECC" w14:paraId="6C1E6091"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0530B3CC" w14:textId="107A609E"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386E50A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725.5</w:t>
            </w:r>
          </w:p>
        </w:tc>
        <w:tc>
          <w:tcPr>
            <w:tcW w:w="966" w:type="pct"/>
            <w:tcBorders>
              <w:top w:val="nil"/>
              <w:left w:val="nil"/>
              <w:bottom w:val="single" w:sz="8" w:space="0" w:color="C0C0C0"/>
              <w:right w:val="nil"/>
            </w:tcBorders>
            <w:shd w:val="clear" w:color="auto" w:fill="auto"/>
            <w:vAlign w:val="center"/>
            <w:hideMark/>
          </w:tcPr>
          <w:p w14:paraId="7B180A2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1136.9</w:t>
            </w:r>
          </w:p>
        </w:tc>
        <w:tc>
          <w:tcPr>
            <w:tcW w:w="966" w:type="pct"/>
            <w:tcBorders>
              <w:top w:val="nil"/>
              <w:left w:val="nil"/>
              <w:bottom w:val="single" w:sz="8" w:space="0" w:color="C0C0C0"/>
              <w:right w:val="nil"/>
            </w:tcBorders>
            <w:shd w:val="clear" w:color="auto" w:fill="auto"/>
            <w:vAlign w:val="center"/>
            <w:hideMark/>
          </w:tcPr>
          <w:p w14:paraId="644BA67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1130.7</w:t>
            </w:r>
          </w:p>
        </w:tc>
        <w:tc>
          <w:tcPr>
            <w:tcW w:w="965" w:type="pct"/>
            <w:tcBorders>
              <w:top w:val="nil"/>
              <w:left w:val="nil"/>
              <w:bottom w:val="single" w:sz="8" w:space="0" w:color="C0C0C0"/>
              <w:right w:val="nil"/>
            </w:tcBorders>
            <w:shd w:val="clear" w:color="auto" w:fill="auto"/>
            <w:vAlign w:val="center"/>
            <w:hideMark/>
          </w:tcPr>
          <w:p w14:paraId="453DBA3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863.0</w:t>
            </w:r>
          </w:p>
        </w:tc>
      </w:tr>
      <w:tr w:rsidR="00353EC1" w:rsidRPr="004F1ECC" w14:paraId="1020CDD9"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646B9389" w14:textId="77777777"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Swimming pool</w:t>
            </w:r>
          </w:p>
        </w:tc>
        <w:tc>
          <w:tcPr>
            <w:tcW w:w="966" w:type="pct"/>
            <w:tcBorders>
              <w:top w:val="nil"/>
              <w:left w:val="nil"/>
              <w:bottom w:val="single" w:sz="8" w:space="0" w:color="C0C0C0"/>
              <w:right w:val="nil"/>
            </w:tcBorders>
            <w:shd w:val="clear" w:color="auto" w:fill="auto"/>
            <w:vAlign w:val="center"/>
            <w:hideMark/>
          </w:tcPr>
          <w:p w14:paraId="0E07C82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1451.5</w:t>
            </w:r>
          </w:p>
        </w:tc>
        <w:tc>
          <w:tcPr>
            <w:tcW w:w="966" w:type="pct"/>
            <w:tcBorders>
              <w:top w:val="nil"/>
              <w:left w:val="nil"/>
              <w:bottom w:val="single" w:sz="8" w:space="0" w:color="C0C0C0"/>
              <w:right w:val="nil"/>
            </w:tcBorders>
            <w:shd w:val="clear" w:color="auto" w:fill="auto"/>
            <w:vAlign w:val="center"/>
            <w:hideMark/>
          </w:tcPr>
          <w:p w14:paraId="5B969B1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3593.5</w:t>
            </w:r>
          </w:p>
        </w:tc>
        <w:tc>
          <w:tcPr>
            <w:tcW w:w="966" w:type="pct"/>
            <w:tcBorders>
              <w:top w:val="nil"/>
              <w:left w:val="nil"/>
              <w:bottom w:val="single" w:sz="8" w:space="0" w:color="C0C0C0"/>
              <w:right w:val="nil"/>
            </w:tcBorders>
            <w:shd w:val="clear" w:color="auto" w:fill="auto"/>
            <w:vAlign w:val="center"/>
            <w:hideMark/>
          </w:tcPr>
          <w:p w14:paraId="3BC9C00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2346.3</w:t>
            </w:r>
          </w:p>
        </w:tc>
        <w:tc>
          <w:tcPr>
            <w:tcW w:w="965" w:type="pct"/>
            <w:tcBorders>
              <w:top w:val="nil"/>
              <w:left w:val="nil"/>
              <w:bottom w:val="single" w:sz="8" w:space="0" w:color="C0C0C0"/>
              <w:right w:val="nil"/>
            </w:tcBorders>
            <w:shd w:val="clear" w:color="auto" w:fill="auto"/>
            <w:vAlign w:val="center"/>
            <w:hideMark/>
          </w:tcPr>
          <w:p w14:paraId="45D8256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1354.8</w:t>
            </w:r>
          </w:p>
        </w:tc>
      </w:tr>
      <w:tr w:rsidR="00353EC1" w:rsidRPr="004F1ECC" w14:paraId="36AF70A8" w14:textId="77777777" w:rsidTr="00922D49">
        <w:trPr>
          <w:trHeight w:val="315"/>
        </w:trPr>
        <w:tc>
          <w:tcPr>
            <w:tcW w:w="1137" w:type="pct"/>
            <w:tcBorders>
              <w:top w:val="nil"/>
              <w:left w:val="nil"/>
              <w:bottom w:val="single" w:sz="8" w:space="0" w:color="999999"/>
              <w:right w:val="nil"/>
            </w:tcBorders>
            <w:shd w:val="clear" w:color="auto" w:fill="auto"/>
            <w:noWrap/>
            <w:vAlign w:val="center"/>
          </w:tcPr>
          <w:p w14:paraId="5585ABFD" w14:textId="77777777" w:rsidR="00353EC1" w:rsidRPr="004F1ECC" w:rsidRDefault="00353EC1" w:rsidP="00353EC1">
            <w:pPr>
              <w:spacing w:before="0" w:after="0" w:line="240" w:lineRule="auto"/>
              <w:rPr>
                <w:rFonts w:ascii="Arial" w:hAnsi="Arial" w:cs="Arial"/>
                <w:color w:val="000000"/>
                <w:sz w:val="16"/>
                <w:szCs w:val="16"/>
                <w:lang w:eastAsia="en-AU"/>
              </w:rPr>
            </w:pPr>
          </w:p>
        </w:tc>
        <w:tc>
          <w:tcPr>
            <w:tcW w:w="966" w:type="pct"/>
            <w:tcBorders>
              <w:top w:val="nil"/>
              <w:left w:val="nil"/>
              <w:bottom w:val="single" w:sz="8" w:space="0" w:color="C0C0C0"/>
              <w:right w:val="nil"/>
            </w:tcBorders>
            <w:shd w:val="clear" w:color="auto" w:fill="auto"/>
            <w:vAlign w:val="center"/>
          </w:tcPr>
          <w:p w14:paraId="0423DE8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6" w:type="pct"/>
            <w:tcBorders>
              <w:top w:val="nil"/>
              <w:left w:val="nil"/>
              <w:bottom w:val="single" w:sz="8" w:space="0" w:color="C0C0C0"/>
              <w:right w:val="nil"/>
            </w:tcBorders>
            <w:shd w:val="clear" w:color="auto" w:fill="auto"/>
            <w:vAlign w:val="center"/>
          </w:tcPr>
          <w:p w14:paraId="6F1DB8A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6" w:type="pct"/>
            <w:tcBorders>
              <w:top w:val="nil"/>
              <w:left w:val="nil"/>
              <w:bottom w:val="single" w:sz="8" w:space="0" w:color="C0C0C0"/>
              <w:right w:val="nil"/>
            </w:tcBorders>
            <w:shd w:val="clear" w:color="auto" w:fill="auto"/>
            <w:vAlign w:val="center"/>
          </w:tcPr>
          <w:p w14:paraId="62422BB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5" w:type="pct"/>
            <w:tcBorders>
              <w:top w:val="nil"/>
              <w:left w:val="nil"/>
              <w:bottom w:val="single" w:sz="8" w:space="0" w:color="C0C0C0"/>
              <w:right w:val="nil"/>
            </w:tcBorders>
            <w:shd w:val="clear" w:color="auto" w:fill="auto"/>
            <w:vAlign w:val="center"/>
          </w:tcPr>
          <w:p w14:paraId="1F951E1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353EC1" w:rsidRPr="004F1ECC" w14:paraId="396BC02B" w14:textId="77777777" w:rsidTr="00922D49">
        <w:trPr>
          <w:trHeight w:val="315"/>
        </w:trPr>
        <w:tc>
          <w:tcPr>
            <w:tcW w:w="1137" w:type="pct"/>
            <w:tcBorders>
              <w:top w:val="nil"/>
              <w:left w:val="nil"/>
              <w:bottom w:val="single" w:sz="8" w:space="0" w:color="999999"/>
              <w:right w:val="nil"/>
            </w:tcBorders>
            <w:shd w:val="clear" w:color="auto" w:fill="auto"/>
            <w:noWrap/>
            <w:vAlign w:val="center"/>
            <w:hideMark/>
          </w:tcPr>
          <w:p w14:paraId="0381A7E3" w14:textId="77777777" w:rsidR="00353EC1" w:rsidRPr="004F1ECC" w:rsidRDefault="00353EC1" w:rsidP="00353EC1">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Adjusted R-squared</w:t>
            </w:r>
          </w:p>
        </w:tc>
        <w:tc>
          <w:tcPr>
            <w:tcW w:w="966" w:type="pct"/>
            <w:tcBorders>
              <w:top w:val="nil"/>
              <w:left w:val="nil"/>
              <w:bottom w:val="single" w:sz="8" w:space="0" w:color="C0C0C0"/>
              <w:right w:val="nil"/>
            </w:tcBorders>
            <w:shd w:val="clear" w:color="auto" w:fill="auto"/>
            <w:vAlign w:val="center"/>
            <w:hideMark/>
          </w:tcPr>
          <w:p w14:paraId="2012748D" w14:textId="5189E881"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0.207</w:t>
            </w:r>
          </w:p>
        </w:tc>
        <w:tc>
          <w:tcPr>
            <w:tcW w:w="966" w:type="pct"/>
            <w:tcBorders>
              <w:top w:val="nil"/>
              <w:left w:val="nil"/>
              <w:bottom w:val="single" w:sz="8" w:space="0" w:color="C0C0C0"/>
              <w:right w:val="nil"/>
            </w:tcBorders>
            <w:shd w:val="clear" w:color="auto" w:fill="auto"/>
            <w:vAlign w:val="center"/>
            <w:hideMark/>
          </w:tcPr>
          <w:p w14:paraId="7F0E0AD4" w14:textId="32A974FB"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0.263</w:t>
            </w:r>
          </w:p>
        </w:tc>
        <w:tc>
          <w:tcPr>
            <w:tcW w:w="966" w:type="pct"/>
            <w:tcBorders>
              <w:top w:val="nil"/>
              <w:left w:val="nil"/>
              <w:bottom w:val="single" w:sz="8" w:space="0" w:color="C0C0C0"/>
              <w:right w:val="nil"/>
            </w:tcBorders>
            <w:shd w:val="clear" w:color="auto" w:fill="auto"/>
            <w:vAlign w:val="center"/>
            <w:hideMark/>
          </w:tcPr>
          <w:p w14:paraId="58C25D67" w14:textId="29F98C0A"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0.145</w:t>
            </w:r>
          </w:p>
        </w:tc>
        <w:tc>
          <w:tcPr>
            <w:tcW w:w="965" w:type="pct"/>
            <w:tcBorders>
              <w:top w:val="nil"/>
              <w:left w:val="nil"/>
              <w:bottom w:val="single" w:sz="8" w:space="0" w:color="C0C0C0"/>
              <w:right w:val="nil"/>
            </w:tcBorders>
            <w:shd w:val="clear" w:color="auto" w:fill="auto"/>
            <w:vAlign w:val="center"/>
            <w:hideMark/>
          </w:tcPr>
          <w:p w14:paraId="338611F5" w14:textId="657E20B7"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0.126</w:t>
            </w:r>
          </w:p>
        </w:tc>
      </w:tr>
    </w:tbl>
    <w:p w14:paraId="75B7F521" w14:textId="77777777" w:rsidR="008D1145" w:rsidRDefault="008D1145" w:rsidP="008D1145">
      <w:pPr>
        <w:pStyle w:val="Source"/>
      </w:pPr>
      <w:r>
        <w:t xml:space="preserve">Note: </w:t>
      </w:r>
      <w:r>
        <w:rPr>
          <w:rFonts w:cstheme="majorHAnsi"/>
        </w:rPr>
        <w:t>Coefficients marked with * were not statistically significant at the 10% level.</w:t>
      </w:r>
    </w:p>
    <w:p w14:paraId="2D43E614" w14:textId="77777777" w:rsidR="008D1145" w:rsidRDefault="008D1145" w:rsidP="008D1145">
      <w:pPr>
        <w:pStyle w:val="Source"/>
      </w:pPr>
      <w:r>
        <w:t>Source: ACIL Allen Consulting</w:t>
      </w:r>
    </w:p>
    <w:p w14:paraId="20DE671B" w14:textId="45EB4AF0" w:rsidR="00025454" w:rsidRDefault="00025454" w:rsidP="00723CBC">
      <w:pPr>
        <w:pStyle w:val="Caption"/>
      </w:pPr>
      <w:bookmarkStart w:id="111" w:name="_Toc401126885"/>
      <w:r>
        <w:lastRenderedPageBreak/>
        <w:t xml:space="preserve">Table </w:t>
      </w:r>
      <w:r w:rsidR="006D3551">
        <w:fldChar w:fldCharType="begin"/>
      </w:r>
      <w:r w:rsidR="006D3551">
        <w:instrText xml:space="preserve"> SEQ Table \* MERGEFORMAT </w:instrText>
      </w:r>
      <w:r w:rsidR="006D3551">
        <w:fldChar w:fldCharType="separate"/>
      </w:r>
      <w:r w:rsidR="009E0278">
        <w:rPr>
          <w:noProof/>
        </w:rPr>
        <w:t>21</w:t>
      </w:r>
      <w:r w:rsidR="006D3551">
        <w:rPr>
          <w:noProof/>
        </w:rPr>
        <w:fldChar w:fldCharType="end"/>
      </w:r>
      <w:r w:rsidRPr="000C5EEF">
        <w:rPr>
          <w:b/>
          <w:color w:val="000000"/>
        </w:rPr>
        <w:tab/>
      </w:r>
      <w:r>
        <w:rPr>
          <w:b/>
          <w:color w:val="000000"/>
        </w:rPr>
        <w:t>Typical electricity use of Tasmania households by size, swimming pool and gas connection – kWh</w:t>
      </w:r>
      <w:r w:rsidR="005B7E55">
        <w:rPr>
          <w:b/>
          <w:color w:val="000000"/>
        </w:rPr>
        <w:t xml:space="preserve"> per</w:t>
      </w:r>
      <w:r>
        <w:rPr>
          <w:b/>
          <w:color w:val="000000"/>
        </w:rPr>
        <w:t xml:space="preserve"> annum</w:t>
      </w:r>
      <w:bookmarkEnd w:id="111"/>
    </w:p>
    <w:tbl>
      <w:tblPr>
        <w:tblW w:w="5000" w:type="pct"/>
        <w:tblLook w:val="04A0" w:firstRow="1" w:lastRow="0" w:firstColumn="1" w:lastColumn="0" w:noHBand="0" w:noVBand="1"/>
      </w:tblPr>
      <w:tblGrid>
        <w:gridCol w:w="1268"/>
        <w:gridCol w:w="1333"/>
        <w:gridCol w:w="1162"/>
        <w:gridCol w:w="1332"/>
        <w:gridCol w:w="1332"/>
        <w:gridCol w:w="1161"/>
      </w:tblGrid>
      <w:tr w:rsidR="004F1ECC" w:rsidRPr="004F1ECC" w14:paraId="7A535720" w14:textId="77777777" w:rsidTr="00922D49">
        <w:trPr>
          <w:trHeight w:val="315"/>
        </w:trPr>
        <w:tc>
          <w:tcPr>
            <w:tcW w:w="835" w:type="pct"/>
            <w:tcBorders>
              <w:top w:val="nil"/>
              <w:left w:val="nil"/>
              <w:bottom w:val="single" w:sz="8" w:space="0" w:color="C0C0C0"/>
              <w:right w:val="nil"/>
            </w:tcBorders>
            <w:shd w:val="clear" w:color="000000" w:fill="9757A6"/>
            <w:noWrap/>
            <w:vAlign w:val="center"/>
            <w:hideMark/>
          </w:tcPr>
          <w:p w14:paraId="0F26487C" w14:textId="77777777" w:rsidR="004F1ECC" w:rsidRPr="004F1ECC" w:rsidRDefault="004F1ECC" w:rsidP="00723CBC">
            <w:pPr>
              <w:keepNext/>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Season</w:t>
            </w:r>
          </w:p>
        </w:tc>
        <w:tc>
          <w:tcPr>
            <w:tcW w:w="4165" w:type="pct"/>
            <w:gridSpan w:val="5"/>
            <w:tcBorders>
              <w:top w:val="nil"/>
              <w:left w:val="nil"/>
              <w:bottom w:val="single" w:sz="8" w:space="0" w:color="C0C0C0"/>
              <w:right w:val="nil"/>
            </w:tcBorders>
            <w:shd w:val="clear" w:color="000000" w:fill="9757A6"/>
            <w:noWrap/>
            <w:vAlign w:val="center"/>
            <w:hideMark/>
          </w:tcPr>
          <w:p w14:paraId="4AB77013" w14:textId="05099F6E" w:rsidR="004F1ECC" w:rsidRPr="004F1ECC" w:rsidRDefault="004F1ECC" w:rsidP="00723CBC">
            <w:pPr>
              <w:keepNext/>
              <w:spacing w:before="0" w:after="0" w:line="240" w:lineRule="auto"/>
              <w:jc w:val="center"/>
              <w:rPr>
                <w:rFonts w:ascii="Arial" w:hAnsi="Arial" w:cs="Arial"/>
                <w:b/>
                <w:bCs/>
                <w:color w:val="FFFFFF"/>
                <w:sz w:val="16"/>
                <w:szCs w:val="16"/>
                <w:lang w:eastAsia="en-AU"/>
              </w:rPr>
            </w:pPr>
            <w:r w:rsidRPr="004F1ECC">
              <w:rPr>
                <w:rFonts w:ascii="Arial" w:hAnsi="Arial" w:cs="Arial"/>
                <w:b/>
                <w:bCs/>
                <w:color w:val="FFFFFF"/>
                <w:sz w:val="16"/>
                <w:szCs w:val="16"/>
                <w:lang w:eastAsia="en-AU"/>
              </w:rPr>
              <w:t>Household size (</w:t>
            </w:r>
            <w:r w:rsidR="005B7E55">
              <w:rPr>
                <w:rFonts w:ascii="Arial" w:hAnsi="Arial" w:cs="Arial"/>
                <w:b/>
                <w:bCs/>
                <w:color w:val="FFFFFF"/>
                <w:sz w:val="16"/>
                <w:szCs w:val="16"/>
                <w:lang w:eastAsia="en-AU"/>
              </w:rPr>
              <w:t xml:space="preserve"> per</w:t>
            </w:r>
            <w:r w:rsidRPr="004F1ECC">
              <w:rPr>
                <w:rFonts w:ascii="Arial" w:hAnsi="Arial" w:cs="Arial"/>
                <w:b/>
                <w:bCs/>
                <w:color w:val="FFFFFF"/>
                <w:sz w:val="16"/>
                <w:szCs w:val="16"/>
                <w:lang w:eastAsia="en-AU"/>
              </w:rPr>
              <w:t>sons)</w:t>
            </w:r>
          </w:p>
        </w:tc>
      </w:tr>
      <w:tr w:rsidR="00051553" w:rsidRPr="004F1ECC" w14:paraId="412878D1" w14:textId="77777777" w:rsidTr="003F6088">
        <w:trPr>
          <w:trHeight w:val="315"/>
        </w:trPr>
        <w:tc>
          <w:tcPr>
            <w:tcW w:w="835" w:type="pct"/>
            <w:tcBorders>
              <w:top w:val="nil"/>
              <w:left w:val="nil"/>
              <w:bottom w:val="single" w:sz="8" w:space="0" w:color="C0C0C0"/>
              <w:right w:val="nil"/>
            </w:tcBorders>
            <w:shd w:val="clear" w:color="000000" w:fill="E6E6E6"/>
            <w:noWrap/>
            <w:vAlign w:val="center"/>
            <w:hideMark/>
          </w:tcPr>
          <w:p w14:paraId="6A4258B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78" w:type="pct"/>
            <w:tcBorders>
              <w:top w:val="nil"/>
              <w:left w:val="nil"/>
              <w:bottom w:val="single" w:sz="8" w:space="0" w:color="C0C0C0"/>
              <w:right w:val="nil"/>
            </w:tcBorders>
            <w:shd w:val="clear" w:color="000000" w:fill="E6E6E6"/>
            <w:noWrap/>
            <w:vAlign w:val="center"/>
            <w:hideMark/>
          </w:tcPr>
          <w:p w14:paraId="0E533D1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w:t>
            </w:r>
          </w:p>
        </w:tc>
        <w:tc>
          <w:tcPr>
            <w:tcW w:w="766" w:type="pct"/>
            <w:tcBorders>
              <w:top w:val="nil"/>
              <w:left w:val="nil"/>
              <w:bottom w:val="single" w:sz="8" w:space="0" w:color="C0C0C0"/>
              <w:right w:val="nil"/>
            </w:tcBorders>
            <w:shd w:val="clear" w:color="000000" w:fill="E6E6E6"/>
            <w:noWrap/>
            <w:vAlign w:val="center"/>
            <w:hideMark/>
          </w:tcPr>
          <w:p w14:paraId="2A5AE9C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w:t>
            </w:r>
          </w:p>
        </w:tc>
        <w:tc>
          <w:tcPr>
            <w:tcW w:w="878" w:type="pct"/>
            <w:tcBorders>
              <w:top w:val="nil"/>
              <w:left w:val="nil"/>
              <w:bottom w:val="single" w:sz="8" w:space="0" w:color="C0C0C0"/>
              <w:right w:val="nil"/>
            </w:tcBorders>
            <w:shd w:val="clear" w:color="000000" w:fill="E6E6E6"/>
            <w:noWrap/>
            <w:vAlign w:val="center"/>
            <w:hideMark/>
          </w:tcPr>
          <w:p w14:paraId="7CC6618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w:t>
            </w:r>
          </w:p>
        </w:tc>
        <w:tc>
          <w:tcPr>
            <w:tcW w:w="878" w:type="pct"/>
            <w:tcBorders>
              <w:top w:val="nil"/>
              <w:left w:val="nil"/>
              <w:bottom w:val="single" w:sz="8" w:space="0" w:color="C0C0C0"/>
              <w:right w:val="nil"/>
            </w:tcBorders>
            <w:shd w:val="clear" w:color="000000" w:fill="E6E6E6"/>
            <w:noWrap/>
            <w:vAlign w:val="center"/>
            <w:hideMark/>
          </w:tcPr>
          <w:p w14:paraId="6197B49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w:t>
            </w:r>
          </w:p>
        </w:tc>
        <w:tc>
          <w:tcPr>
            <w:tcW w:w="766" w:type="pct"/>
            <w:tcBorders>
              <w:top w:val="nil"/>
              <w:left w:val="nil"/>
              <w:bottom w:val="single" w:sz="8" w:space="0" w:color="C0C0C0"/>
              <w:right w:val="nil"/>
            </w:tcBorders>
            <w:shd w:val="clear" w:color="000000" w:fill="E6E6E6"/>
            <w:noWrap/>
            <w:vAlign w:val="center"/>
            <w:hideMark/>
          </w:tcPr>
          <w:p w14:paraId="13F88C3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w:t>
            </w:r>
          </w:p>
        </w:tc>
      </w:tr>
      <w:tr w:rsidR="00051553" w:rsidRPr="004F1ECC" w14:paraId="5FB4A9CB" w14:textId="77777777" w:rsidTr="003F6088">
        <w:trPr>
          <w:trHeight w:val="315"/>
        </w:trPr>
        <w:tc>
          <w:tcPr>
            <w:tcW w:w="835" w:type="pct"/>
            <w:tcBorders>
              <w:top w:val="nil"/>
              <w:left w:val="nil"/>
              <w:bottom w:val="single" w:sz="8" w:space="0" w:color="C0C0C0"/>
              <w:right w:val="nil"/>
            </w:tcBorders>
            <w:shd w:val="clear" w:color="000000" w:fill="E6E6E6"/>
            <w:noWrap/>
            <w:vAlign w:val="center"/>
            <w:hideMark/>
          </w:tcPr>
          <w:p w14:paraId="48AFCB6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78" w:type="pct"/>
            <w:tcBorders>
              <w:top w:val="nil"/>
              <w:left w:val="nil"/>
              <w:bottom w:val="single" w:sz="8" w:space="0" w:color="C0C0C0"/>
              <w:right w:val="nil"/>
            </w:tcBorders>
            <w:shd w:val="clear" w:color="000000" w:fill="E6E6E6"/>
            <w:noWrap/>
            <w:vAlign w:val="center"/>
            <w:hideMark/>
          </w:tcPr>
          <w:p w14:paraId="1B1B3AB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766" w:type="pct"/>
            <w:tcBorders>
              <w:top w:val="nil"/>
              <w:left w:val="nil"/>
              <w:bottom w:val="single" w:sz="8" w:space="0" w:color="C0C0C0"/>
              <w:right w:val="nil"/>
            </w:tcBorders>
            <w:shd w:val="clear" w:color="000000" w:fill="E6E6E6"/>
            <w:noWrap/>
            <w:vAlign w:val="center"/>
            <w:hideMark/>
          </w:tcPr>
          <w:p w14:paraId="7EA7269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78" w:type="pct"/>
            <w:tcBorders>
              <w:top w:val="nil"/>
              <w:left w:val="nil"/>
              <w:bottom w:val="single" w:sz="8" w:space="0" w:color="C0C0C0"/>
              <w:right w:val="nil"/>
            </w:tcBorders>
            <w:shd w:val="clear" w:color="000000" w:fill="E6E6E6"/>
            <w:noWrap/>
            <w:vAlign w:val="center"/>
            <w:hideMark/>
          </w:tcPr>
          <w:p w14:paraId="6D81231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78" w:type="pct"/>
            <w:tcBorders>
              <w:top w:val="nil"/>
              <w:left w:val="nil"/>
              <w:bottom w:val="single" w:sz="8" w:space="0" w:color="C0C0C0"/>
              <w:right w:val="nil"/>
            </w:tcBorders>
            <w:shd w:val="clear" w:color="000000" w:fill="E6E6E6"/>
            <w:noWrap/>
            <w:vAlign w:val="center"/>
            <w:hideMark/>
          </w:tcPr>
          <w:p w14:paraId="0E2CCD8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766" w:type="pct"/>
            <w:tcBorders>
              <w:top w:val="nil"/>
              <w:left w:val="nil"/>
              <w:bottom w:val="single" w:sz="8" w:space="0" w:color="C0C0C0"/>
              <w:right w:val="nil"/>
            </w:tcBorders>
            <w:shd w:val="clear" w:color="000000" w:fill="E6E6E6"/>
            <w:noWrap/>
            <w:vAlign w:val="center"/>
            <w:hideMark/>
          </w:tcPr>
          <w:p w14:paraId="67D489B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r>
      <w:tr w:rsidR="004F1ECC" w:rsidRPr="004F1ECC" w14:paraId="499A210D"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30E2A8F0"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0277D103"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Neither gas nor pool</w:t>
            </w:r>
          </w:p>
        </w:tc>
      </w:tr>
      <w:tr w:rsidR="004F1ECC" w:rsidRPr="004F1ECC" w14:paraId="0AC8399C"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8F2DC12" w14:textId="2C63F74F"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78" w:type="pct"/>
            <w:tcBorders>
              <w:top w:val="nil"/>
              <w:left w:val="nil"/>
              <w:bottom w:val="single" w:sz="8" w:space="0" w:color="C0C0C0"/>
              <w:right w:val="nil"/>
            </w:tcBorders>
            <w:shd w:val="clear" w:color="auto" w:fill="auto"/>
            <w:noWrap/>
            <w:vAlign w:val="center"/>
            <w:hideMark/>
          </w:tcPr>
          <w:p w14:paraId="57F1820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1046</w:t>
            </w:r>
          </w:p>
        </w:tc>
        <w:tc>
          <w:tcPr>
            <w:tcW w:w="766" w:type="pct"/>
            <w:tcBorders>
              <w:top w:val="nil"/>
              <w:left w:val="nil"/>
              <w:bottom w:val="single" w:sz="8" w:space="0" w:color="C0C0C0"/>
              <w:right w:val="nil"/>
            </w:tcBorders>
            <w:shd w:val="clear" w:color="auto" w:fill="auto"/>
            <w:noWrap/>
            <w:vAlign w:val="center"/>
            <w:hideMark/>
          </w:tcPr>
          <w:p w14:paraId="6716C23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1540</w:t>
            </w:r>
          </w:p>
        </w:tc>
        <w:tc>
          <w:tcPr>
            <w:tcW w:w="878" w:type="pct"/>
            <w:tcBorders>
              <w:top w:val="nil"/>
              <w:left w:val="nil"/>
              <w:bottom w:val="single" w:sz="8" w:space="0" w:color="C0C0C0"/>
              <w:right w:val="nil"/>
            </w:tcBorders>
            <w:shd w:val="clear" w:color="auto" w:fill="auto"/>
            <w:noWrap/>
            <w:vAlign w:val="center"/>
            <w:hideMark/>
          </w:tcPr>
          <w:p w14:paraId="6F2609E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1662</w:t>
            </w:r>
          </w:p>
        </w:tc>
        <w:tc>
          <w:tcPr>
            <w:tcW w:w="878" w:type="pct"/>
            <w:tcBorders>
              <w:top w:val="nil"/>
              <w:left w:val="nil"/>
              <w:bottom w:val="single" w:sz="8" w:space="0" w:color="C0C0C0"/>
              <w:right w:val="nil"/>
            </w:tcBorders>
            <w:shd w:val="clear" w:color="auto" w:fill="auto"/>
            <w:noWrap/>
            <w:vAlign w:val="center"/>
            <w:hideMark/>
          </w:tcPr>
          <w:p w14:paraId="2157C7A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2174</w:t>
            </w:r>
          </w:p>
        </w:tc>
        <w:tc>
          <w:tcPr>
            <w:tcW w:w="766" w:type="pct"/>
            <w:tcBorders>
              <w:top w:val="nil"/>
              <w:left w:val="nil"/>
              <w:bottom w:val="single" w:sz="8" w:space="0" w:color="C0C0C0"/>
              <w:right w:val="nil"/>
            </w:tcBorders>
            <w:shd w:val="clear" w:color="auto" w:fill="auto"/>
            <w:noWrap/>
            <w:vAlign w:val="center"/>
            <w:hideMark/>
          </w:tcPr>
          <w:p w14:paraId="3F93239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1934</w:t>
            </w:r>
          </w:p>
        </w:tc>
      </w:tr>
      <w:tr w:rsidR="004F1ECC" w:rsidRPr="004F1ECC" w14:paraId="5E09AA9C"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E56D789"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78" w:type="pct"/>
            <w:tcBorders>
              <w:top w:val="nil"/>
              <w:left w:val="nil"/>
              <w:bottom w:val="single" w:sz="8" w:space="0" w:color="C0C0C0"/>
              <w:right w:val="nil"/>
            </w:tcBorders>
            <w:shd w:val="clear" w:color="auto" w:fill="auto"/>
            <w:noWrap/>
            <w:vAlign w:val="center"/>
            <w:hideMark/>
          </w:tcPr>
          <w:p w14:paraId="24976FA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1375</w:t>
            </w:r>
          </w:p>
        </w:tc>
        <w:tc>
          <w:tcPr>
            <w:tcW w:w="766" w:type="pct"/>
            <w:tcBorders>
              <w:top w:val="nil"/>
              <w:left w:val="nil"/>
              <w:bottom w:val="single" w:sz="8" w:space="0" w:color="C0C0C0"/>
              <w:right w:val="nil"/>
            </w:tcBorders>
            <w:shd w:val="clear" w:color="auto" w:fill="auto"/>
            <w:noWrap/>
            <w:vAlign w:val="center"/>
            <w:hideMark/>
          </w:tcPr>
          <w:p w14:paraId="60A2F4B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2182</w:t>
            </w:r>
          </w:p>
        </w:tc>
        <w:tc>
          <w:tcPr>
            <w:tcW w:w="878" w:type="pct"/>
            <w:tcBorders>
              <w:top w:val="nil"/>
              <w:left w:val="nil"/>
              <w:bottom w:val="single" w:sz="8" w:space="0" w:color="C0C0C0"/>
              <w:right w:val="nil"/>
            </w:tcBorders>
            <w:shd w:val="clear" w:color="auto" w:fill="auto"/>
            <w:noWrap/>
            <w:vAlign w:val="center"/>
            <w:hideMark/>
          </w:tcPr>
          <w:p w14:paraId="66930045"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2506</w:t>
            </w:r>
          </w:p>
        </w:tc>
        <w:tc>
          <w:tcPr>
            <w:tcW w:w="878" w:type="pct"/>
            <w:tcBorders>
              <w:top w:val="nil"/>
              <w:left w:val="nil"/>
              <w:bottom w:val="single" w:sz="8" w:space="0" w:color="C0C0C0"/>
              <w:right w:val="nil"/>
            </w:tcBorders>
            <w:shd w:val="clear" w:color="auto" w:fill="auto"/>
            <w:noWrap/>
            <w:vAlign w:val="center"/>
            <w:hideMark/>
          </w:tcPr>
          <w:p w14:paraId="307E579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2682</w:t>
            </w:r>
          </w:p>
        </w:tc>
        <w:tc>
          <w:tcPr>
            <w:tcW w:w="766" w:type="pct"/>
            <w:tcBorders>
              <w:top w:val="nil"/>
              <w:left w:val="nil"/>
              <w:bottom w:val="single" w:sz="8" w:space="0" w:color="C0C0C0"/>
              <w:right w:val="nil"/>
            </w:tcBorders>
            <w:shd w:val="clear" w:color="auto" w:fill="auto"/>
            <w:noWrap/>
            <w:vAlign w:val="center"/>
            <w:hideMark/>
          </w:tcPr>
          <w:p w14:paraId="79F2433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2725</w:t>
            </w:r>
          </w:p>
        </w:tc>
      </w:tr>
      <w:tr w:rsidR="004F1ECC" w:rsidRPr="004F1ECC" w14:paraId="5767AF34"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3E318D6" w14:textId="30BFEF26"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78" w:type="pct"/>
            <w:tcBorders>
              <w:top w:val="nil"/>
              <w:left w:val="nil"/>
              <w:bottom w:val="single" w:sz="8" w:space="0" w:color="C0C0C0"/>
              <w:right w:val="nil"/>
            </w:tcBorders>
            <w:shd w:val="clear" w:color="auto" w:fill="auto"/>
            <w:noWrap/>
            <w:vAlign w:val="center"/>
            <w:hideMark/>
          </w:tcPr>
          <w:p w14:paraId="2A3C8E6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2175</w:t>
            </w:r>
          </w:p>
        </w:tc>
        <w:tc>
          <w:tcPr>
            <w:tcW w:w="766" w:type="pct"/>
            <w:tcBorders>
              <w:top w:val="nil"/>
              <w:left w:val="nil"/>
              <w:bottom w:val="single" w:sz="8" w:space="0" w:color="C0C0C0"/>
              <w:right w:val="nil"/>
            </w:tcBorders>
            <w:shd w:val="clear" w:color="auto" w:fill="auto"/>
            <w:noWrap/>
            <w:vAlign w:val="center"/>
            <w:hideMark/>
          </w:tcPr>
          <w:p w14:paraId="702EE16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2800</w:t>
            </w:r>
          </w:p>
        </w:tc>
        <w:tc>
          <w:tcPr>
            <w:tcW w:w="878" w:type="pct"/>
            <w:tcBorders>
              <w:top w:val="nil"/>
              <w:left w:val="nil"/>
              <w:bottom w:val="single" w:sz="8" w:space="0" w:color="C0C0C0"/>
              <w:right w:val="nil"/>
            </w:tcBorders>
            <w:shd w:val="clear" w:color="auto" w:fill="auto"/>
            <w:noWrap/>
            <w:vAlign w:val="center"/>
            <w:hideMark/>
          </w:tcPr>
          <w:p w14:paraId="5189EEC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3327</w:t>
            </w:r>
          </w:p>
        </w:tc>
        <w:tc>
          <w:tcPr>
            <w:tcW w:w="878" w:type="pct"/>
            <w:tcBorders>
              <w:top w:val="nil"/>
              <w:left w:val="nil"/>
              <w:bottom w:val="single" w:sz="8" w:space="0" w:color="C0C0C0"/>
              <w:right w:val="nil"/>
            </w:tcBorders>
            <w:shd w:val="clear" w:color="auto" w:fill="auto"/>
            <w:noWrap/>
            <w:vAlign w:val="center"/>
            <w:hideMark/>
          </w:tcPr>
          <w:p w14:paraId="339B2C4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3842</w:t>
            </w:r>
          </w:p>
        </w:tc>
        <w:tc>
          <w:tcPr>
            <w:tcW w:w="766" w:type="pct"/>
            <w:tcBorders>
              <w:top w:val="nil"/>
              <w:left w:val="nil"/>
              <w:bottom w:val="single" w:sz="8" w:space="0" w:color="C0C0C0"/>
              <w:right w:val="nil"/>
            </w:tcBorders>
            <w:shd w:val="clear" w:color="auto" w:fill="auto"/>
            <w:noWrap/>
            <w:vAlign w:val="center"/>
            <w:hideMark/>
          </w:tcPr>
          <w:p w14:paraId="62FE78A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3523</w:t>
            </w:r>
          </w:p>
        </w:tc>
      </w:tr>
      <w:tr w:rsidR="004F1ECC" w:rsidRPr="004F1ECC" w14:paraId="115047F0"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FB9467E"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78" w:type="pct"/>
            <w:tcBorders>
              <w:top w:val="nil"/>
              <w:left w:val="nil"/>
              <w:bottom w:val="single" w:sz="8" w:space="0" w:color="C0C0C0"/>
              <w:right w:val="nil"/>
            </w:tcBorders>
            <w:shd w:val="clear" w:color="auto" w:fill="auto"/>
            <w:noWrap/>
            <w:vAlign w:val="center"/>
            <w:hideMark/>
          </w:tcPr>
          <w:p w14:paraId="41D2192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1587</w:t>
            </w:r>
          </w:p>
        </w:tc>
        <w:tc>
          <w:tcPr>
            <w:tcW w:w="766" w:type="pct"/>
            <w:tcBorders>
              <w:top w:val="nil"/>
              <w:left w:val="nil"/>
              <w:bottom w:val="single" w:sz="8" w:space="0" w:color="C0C0C0"/>
              <w:right w:val="nil"/>
            </w:tcBorders>
            <w:shd w:val="clear" w:color="auto" w:fill="auto"/>
            <w:noWrap/>
            <w:vAlign w:val="center"/>
            <w:hideMark/>
          </w:tcPr>
          <w:p w14:paraId="341ADA2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2028</w:t>
            </w:r>
          </w:p>
        </w:tc>
        <w:tc>
          <w:tcPr>
            <w:tcW w:w="878" w:type="pct"/>
            <w:tcBorders>
              <w:top w:val="nil"/>
              <w:left w:val="nil"/>
              <w:bottom w:val="single" w:sz="8" w:space="0" w:color="C0C0C0"/>
              <w:right w:val="nil"/>
            </w:tcBorders>
            <w:shd w:val="clear" w:color="auto" w:fill="auto"/>
            <w:noWrap/>
            <w:vAlign w:val="center"/>
            <w:hideMark/>
          </w:tcPr>
          <w:p w14:paraId="0530223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2445</w:t>
            </w:r>
          </w:p>
        </w:tc>
        <w:tc>
          <w:tcPr>
            <w:tcW w:w="878" w:type="pct"/>
            <w:tcBorders>
              <w:top w:val="nil"/>
              <w:left w:val="nil"/>
              <w:bottom w:val="single" w:sz="8" w:space="0" w:color="C0C0C0"/>
              <w:right w:val="nil"/>
            </w:tcBorders>
            <w:shd w:val="clear" w:color="auto" w:fill="auto"/>
            <w:noWrap/>
            <w:vAlign w:val="center"/>
            <w:hideMark/>
          </w:tcPr>
          <w:p w14:paraId="229CC70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3074</w:t>
            </w:r>
          </w:p>
        </w:tc>
        <w:tc>
          <w:tcPr>
            <w:tcW w:w="766" w:type="pct"/>
            <w:tcBorders>
              <w:top w:val="nil"/>
              <w:left w:val="nil"/>
              <w:bottom w:val="single" w:sz="8" w:space="0" w:color="C0C0C0"/>
              <w:right w:val="nil"/>
            </w:tcBorders>
            <w:shd w:val="clear" w:color="auto" w:fill="auto"/>
            <w:noWrap/>
            <w:vAlign w:val="center"/>
            <w:hideMark/>
          </w:tcPr>
          <w:p w14:paraId="738D5DB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2653</w:t>
            </w:r>
          </w:p>
        </w:tc>
      </w:tr>
      <w:tr w:rsidR="004F1ECC" w:rsidRPr="004F1ECC" w14:paraId="0D9FC06D"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4FE486BF"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0D122EF2"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Gas but no pool</w:t>
            </w:r>
          </w:p>
        </w:tc>
      </w:tr>
      <w:tr w:rsidR="004F1ECC" w:rsidRPr="004F1ECC" w14:paraId="6E18D513"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44A5C627" w14:textId="0CCC8D6C"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78" w:type="pct"/>
            <w:tcBorders>
              <w:top w:val="nil"/>
              <w:left w:val="nil"/>
              <w:bottom w:val="single" w:sz="8" w:space="0" w:color="C0C0C0"/>
              <w:right w:val="nil"/>
            </w:tcBorders>
            <w:shd w:val="clear" w:color="auto" w:fill="auto"/>
            <w:noWrap/>
            <w:vAlign w:val="center"/>
            <w:hideMark/>
          </w:tcPr>
          <w:p w14:paraId="26AF949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416</w:t>
            </w:r>
          </w:p>
        </w:tc>
        <w:tc>
          <w:tcPr>
            <w:tcW w:w="766" w:type="pct"/>
            <w:tcBorders>
              <w:top w:val="nil"/>
              <w:left w:val="nil"/>
              <w:bottom w:val="single" w:sz="8" w:space="0" w:color="C0C0C0"/>
              <w:right w:val="nil"/>
            </w:tcBorders>
            <w:shd w:val="clear" w:color="auto" w:fill="auto"/>
            <w:noWrap/>
            <w:vAlign w:val="center"/>
            <w:hideMark/>
          </w:tcPr>
          <w:p w14:paraId="38E5520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865</w:t>
            </w:r>
          </w:p>
        </w:tc>
        <w:tc>
          <w:tcPr>
            <w:tcW w:w="878" w:type="pct"/>
            <w:tcBorders>
              <w:top w:val="nil"/>
              <w:left w:val="nil"/>
              <w:bottom w:val="single" w:sz="8" w:space="0" w:color="C0C0C0"/>
              <w:right w:val="nil"/>
            </w:tcBorders>
            <w:shd w:val="clear" w:color="auto" w:fill="auto"/>
            <w:noWrap/>
            <w:vAlign w:val="center"/>
            <w:hideMark/>
          </w:tcPr>
          <w:p w14:paraId="5089C91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1381</w:t>
            </w:r>
          </w:p>
        </w:tc>
        <w:tc>
          <w:tcPr>
            <w:tcW w:w="878" w:type="pct"/>
            <w:tcBorders>
              <w:top w:val="nil"/>
              <w:left w:val="nil"/>
              <w:bottom w:val="single" w:sz="8" w:space="0" w:color="C0C0C0"/>
              <w:right w:val="nil"/>
            </w:tcBorders>
            <w:shd w:val="clear" w:color="auto" w:fill="auto"/>
            <w:noWrap/>
            <w:vAlign w:val="center"/>
            <w:hideMark/>
          </w:tcPr>
          <w:p w14:paraId="50F34CD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1178</w:t>
            </w:r>
          </w:p>
        </w:tc>
        <w:tc>
          <w:tcPr>
            <w:tcW w:w="766" w:type="pct"/>
            <w:tcBorders>
              <w:top w:val="nil"/>
              <w:left w:val="nil"/>
              <w:bottom w:val="single" w:sz="8" w:space="0" w:color="C0C0C0"/>
              <w:right w:val="nil"/>
            </w:tcBorders>
            <w:shd w:val="clear" w:color="auto" w:fill="auto"/>
            <w:noWrap/>
            <w:vAlign w:val="center"/>
            <w:hideMark/>
          </w:tcPr>
          <w:p w14:paraId="20D6DE3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716</w:t>
            </w:r>
          </w:p>
        </w:tc>
      </w:tr>
      <w:tr w:rsidR="004F1ECC" w:rsidRPr="004F1ECC" w14:paraId="521354F2"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49B330F7"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78" w:type="pct"/>
            <w:tcBorders>
              <w:top w:val="nil"/>
              <w:left w:val="nil"/>
              <w:bottom w:val="single" w:sz="8" w:space="0" w:color="C0C0C0"/>
              <w:right w:val="nil"/>
            </w:tcBorders>
            <w:shd w:val="clear" w:color="auto" w:fill="auto"/>
            <w:noWrap/>
            <w:vAlign w:val="center"/>
            <w:hideMark/>
          </w:tcPr>
          <w:p w14:paraId="7A6A3F5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457</w:t>
            </w:r>
          </w:p>
        </w:tc>
        <w:tc>
          <w:tcPr>
            <w:tcW w:w="766" w:type="pct"/>
            <w:tcBorders>
              <w:top w:val="nil"/>
              <w:left w:val="nil"/>
              <w:bottom w:val="single" w:sz="8" w:space="0" w:color="C0C0C0"/>
              <w:right w:val="nil"/>
            </w:tcBorders>
            <w:shd w:val="clear" w:color="auto" w:fill="auto"/>
            <w:noWrap/>
            <w:vAlign w:val="center"/>
            <w:hideMark/>
          </w:tcPr>
          <w:p w14:paraId="590C844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346</w:t>
            </w:r>
          </w:p>
        </w:tc>
        <w:tc>
          <w:tcPr>
            <w:tcW w:w="878" w:type="pct"/>
            <w:tcBorders>
              <w:top w:val="nil"/>
              <w:left w:val="nil"/>
              <w:bottom w:val="single" w:sz="8" w:space="0" w:color="C0C0C0"/>
              <w:right w:val="nil"/>
            </w:tcBorders>
            <w:shd w:val="clear" w:color="auto" w:fill="auto"/>
            <w:noWrap/>
            <w:vAlign w:val="center"/>
            <w:hideMark/>
          </w:tcPr>
          <w:p w14:paraId="503BA74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1758</w:t>
            </w:r>
          </w:p>
        </w:tc>
        <w:tc>
          <w:tcPr>
            <w:tcW w:w="878" w:type="pct"/>
            <w:tcBorders>
              <w:top w:val="nil"/>
              <w:left w:val="nil"/>
              <w:bottom w:val="single" w:sz="8" w:space="0" w:color="C0C0C0"/>
              <w:right w:val="nil"/>
            </w:tcBorders>
            <w:shd w:val="clear" w:color="auto" w:fill="auto"/>
            <w:noWrap/>
            <w:vAlign w:val="center"/>
            <w:hideMark/>
          </w:tcPr>
          <w:p w14:paraId="1B8D48E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1236</w:t>
            </w:r>
          </w:p>
        </w:tc>
        <w:tc>
          <w:tcPr>
            <w:tcW w:w="766" w:type="pct"/>
            <w:tcBorders>
              <w:top w:val="nil"/>
              <w:left w:val="nil"/>
              <w:bottom w:val="single" w:sz="8" w:space="0" w:color="C0C0C0"/>
              <w:right w:val="nil"/>
            </w:tcBorders>
            <w:shd w:val="clear" w:color="auto" w:fill="auto"/>
            <w:noWrap/>
            <w:vAlign w:val="center"/>
            <w:hideMark/>
          </w:tcPr>
          <w:p w14:paraId="163388C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1116</w:t>
            </w:r>
          </w:p>
        </w:tc>
      </w:tr>
      <w:tr w:rsidR="004F1ECC" w:rsidRPr="004F1ECC" w14:paraId="1BB17C8D"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4AAE9E28" w14:textId="7859E345"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78" w:type="pct"/>
            <w:tcBorders>
              <w:top w:val="nil"/>
              <w:left w:val="nil"/>
              <w:bottom w:val="single" w:sz="8" w:space="0" w:color="C0C0C0"/>
              <w:right w:val="nil"/>
            </w:tcBorders>
            <w:shd w:val="clear" w:color="auto" w:fill="auto"/>
            <w:noWrap/>
            <w:vAlign w:val="center"/>
            <w:hideMark/>
          </w:tcPr>
          <w:p w14:paraId="27F640F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492</w:t>
            </w:r>
          </w:p>
        </w:tc>
        <w:tc>
          <w:tcPr>
            <w:tcW w:w="766" w:type="pct"/>
            <w:tcBorders>
              <w:top w:val="nil"/>
              <w:left w:val="nil"/>
              <w:bottom w:val="single" w:sz="8" w:space="0" w:color="C0C0C0"/>
              <w:right w:val="nil"/>
            </w:tcBorders>
            <w:shd w:val="clear" w:color="auto" w:fill="auto"/>
            <w:noWrap/>
            <w:vAlign w:val="center"/>
            <w:hideMark/>
          </w:tcPr>
          <w:p w14:paraId="2D282FA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1456</w:t>
            </w:r>
          </w:p>
        </w:tc>
        <w:tc>
          <w:tcPr>
            <w:tcW w:w="878" w:type="pct"/>
            <w:tcBorders>
              <w:top w:val="nil"/>
              <w:left w:val="nil"/>
              <w:bottom w:val="single" w:sz="8" w:space="0" w:color="C0C0C0"/>
              <w:right w:val="nil"/>
            </w:tcBorders>
            <w:shd w:val="clear" w:color="auto" w:fill="auto"/>
            <w:noWrap/>
            <w:vAlign w:val="center"/>
            <w:hideMark/>
          </w:tcPr>
          <w:p w14:paraId="79B922A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2609</w:t>
            </w:r>
          </w:p>
        </w:tc>
        <w:tc>
          <w:tcPr>
            <w:tcW w:w="878" w:type="pct"/>
            <w:tcBorders>
              <w:top w:val="nil"/>
              <w:left w:val="nil"/>
              <w:bottom w:val="single" w:sz="8" w:space="0" w:color="C0C0C0"/>
              <w:right w:val="nil"/>
            </w:tcBorders>
            <w:shd w:val="clear" w:color="auto" w:fill="auto"/>
            <w:noWrap/>
            <w:vAlign w:val="center"/>
            <w:hideMark/>
          </w:tcPr>
          <w:p w14:paraId="4E72A28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1770</w:t>
            </w:r>
          </w:p>
        </w:tc>
        <w:tc>
          <w:tcPr>
            <w:tcW w:w="766" w:type="pct"/>
            <w:tcBorders>
              <w:top w:val="nil"/>
              <w:left w:val="nil"/>
              <w:bottom w:val="single" w:sz="8" w:space="0" w:color="C0C0C0"/>
              <w:right w:val="nil"/>
            </w:tcBorders>
            <w:shd w:val="clear" w:color="auto" w:fill="auto"/>
            <w:noWrap/>
            <w:vAlign w:val="center"/>
            <w:hideMark/>
          </w:tcPr>
          <w:p w14:paraId="1ED2E54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1771</w:t>
            </w:r>
          </w:p>
        </w:tc>
      </w:tr>
      <w:tr w:rsidR="004F1ECC" w:rsidRPr="004F1ECC" w14:paraId="39DE5611"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0303FED3"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78" w:type="pct"/>
            <w:tcBorders>
              <w:top w:val="nil"/>
              <w:left w:val="nil"/>
              <w:bottom w:val="single" w:sz="8" w:space="0" w:color="C0C0C0"/>
              <w:right w:val="nil"/>
            </w:tcBorders>
            <w:shd w:val="clear" w:color="auto" w:fill="auto"/>
            <w:noWrap/>
            <w:vAlign w:val="center"/>
            <w:hideMark/>
          </w:tcPr>
          <w:p w14:paraId="4B5390B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489</w:t>
            </w:r>
          </w:p>
        </w:tc>
        <w:tc>
          <w:tcPr>
            <w:tcW w:w="766" w:type="pct"/>
            <w:tcBorders>
              <w:top w:val="nil"/>
              <w:left w:val="nil"/>
              <w:bottom w:val="single" w:sz="8" w:space="0" w:color="C0C0C0"/>
              <w:right w:val="nil"/>
            </w:tcBorders>
            <w:shd w:val="clear" w:color="auto" w:fill="auto"/>
            <w:noWrap/>
            <w:vAlign w:val="center"/>
            <w:hideMark/>
          </w:tcPr>
          <w:p w14:paraId="5FE3687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1184</w:t>
            </w:r>
          </w:p>
        </w:tc>
        <w:tc>
          <w:tcPr>
            <w:tcW w:w="878" w:type="pct"/>
            <w:tcBorders>
              <w:top w:val="nil"/>
              <w:left w:val="nil"/>
              <w:bottom w:val="single" w:sz="8" w:space="0" w:color="C0C0C0"/>
              <w:right w:val="nil"/>
            </w:tcBorders>
            <w:shd w:val="clear" w:color="auto" w:fill="auto"/>
            <w:noWrap/>
            <w:vAlign w:val="center"/>
            <w:hideMark/>
          </w:tcPr>
          <w:p w14:paraId="322B7F9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2333</w:t>
            </w:r>
          </w:p>
        </w:tc>
        <w:tc>
          <w:tcPr>
            <w:tcW w:w="878" w:type="pct"/>
            <w:tcBorders>
              <w:top w:val="nil"/>
              <w:left w:val="nil"/>
              <w:bottom w:val="single" w:sz="8" w:space="0" w:color="C0C0C0"/>
              <w:right w:val="nil"/>
            </w:tcBorders>
            <w:shd w:val="clear" w:color="auto" w:fill="auto"/>
            <w:noWrap/>
            <w:vAlign w:val="center"/>
            <w:hideMark/>
          </w:tcPr>
          <w:p w14:paraId="49CB707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1577</w:t>
            </w:r>
          </w:p>
        </w:tc>
        <w:tc>
          <w:tcPr>
            <w:tcW w:w="766" w:type="pct"/>
            <w:tcBorders>
              <w:top w:val="nil"/>
              <w:left w:val="nil"/>
              <w:bottom w:val="single" w:sz="8" w:space="0" w:color="C0C0C0"/>
              <w:right w:val="nil"/>
            </w:tcBorders>
            <w:shd w:val="clear" w:color="auto" w:fill="auto"/>
            <w:noWrap/>
            <w:vAlign w:val="center"/>
            <w:hideMark/>
          </w:tcPr>
          <w:p w14:paraId="1CA67B8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1090</w:t>
            </w:r>
          </w:p>
        </w:tc>
      </w:tr>
      <w:tr w:rsidR="004F1ECC" w:rsidRPr="004F1ECC" w14:paraId="6667DA9C"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2198AA76"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78D03400"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Pool but no gas</w:t>
            </w:r>
          </w:p>
        </w:tc>
      </w:tr>
      <w:tr w:rsidR="004F1ECC" w:rsidRPr="004F1ECC" w14:paraId="31203BAB"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93A8131" w14:textId="02A0BE63"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78" w:type="pct"/>
            <w:tcBorders>
              <w:top w:val="nil"/>
              <w:left w:val="nil"/>
              <w:bottom w:val="single" w:sz="8" w:space="0" w:color="C0C0C0"/>
              <w:right w:val="nil"/>
            </w:tcBorders>
            <w:shd w:val="clear" w:color="auto" w:fill="auto"/>
            <w:noWrap/>
            <w:vAlign w:val="center"/>
            <w:hideMark/>
          </w:tcPr>
          <w:p w14:paraId="147B0B9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2578</w:t>
            </w:r>
          </w:p>
        </w:tc>
        <w:tc>
          <w:tcPr>
            <w:tcW w:w="766" w:type="pct"/>
            <w:tcBorders>
              <w:top w:val="nil"/>
              <w:left w:val="nil"/>
              <w:bottom w:val="single" w:sz="8" w:space="0" w:color="C0C0C0"/>
              <w:right w:val="nil"/>
            </w:tcBorders>
            <w:shd w:val="clear" w:color="auto" w:fill="auto"/>
            <w:noWrap/>
            <w:vAlign w:val="center"/>
            <w:hideMark/>
          </w:tcPr>
          <w:p w14:paraId="4F77A08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3073</w:t>
            </w:r>
          </w:p>
        </w:tc>
        <w:tc>
          <w:tcPr>
            <w:tcW w:w="878" w:type="pct"/>
            <w:tcBorders>
              <w:top w:val="nil"/>
              <w:left w:val="nil"/>
              <w:bottom w:val="single" w:sz="8" w:space="0" w:color="C0C0C0"/>
              <w:right w:val="nil"/>
            </w:tcBorders>
            <w:shd w:val="clear" w:color="auto" w:fill="auto"/>
            <w:noWrap/>
            <w:vAlign w:val="center"/>
            <w:hideMark/>
          </w:tcPr>
          <w:p w14:paraId="3B572A1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3195</w:t>
            </w:r>
          </w:p>
        </w:tc>
        <w:tc>
          <w:tcPr>
            <w:tcW w:w="878" w:type="pct"/>
            <w:tcBorders>
              <w:top w:val="nil"/>
              <w:left w:val="nil"/>
              <w:bottom w:val="single" w:sz="8" w:space="0" w:color="C0C0C0"/>
              <w:right w:val="nil"/>
            </w:tcBorders>
            <w:shd w:val="clear" w:color="auto" w:fill="auto"/>
            <w:noWrap/>
            <w:vAlign w:val="center"/>
            <w:hideMark/>
          </w:tcPr>
          <w:p w14:paraId="19F7CC7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3707</w:t>
            </w:r>
          </w:p>
        </w:tc>
        <w:tc>
          <w:tcPr>
            <w:tcW w:w="766" w:type="pct"/>
            <w:tcBorders>
              <w:top w:val="nil"/>
              <w:left w:val="nil"/>
              <w:bottom w:val="single" w:sz="8" w:space="0" w:color="C0C0C0"/>
              <w:right w:val="nil"/>
            </w:tcBorders>
            <w:shd w:val="clear" w:color="auto" w:fill="auto"/>
            <w:noWrap/>
            <w:vAlign w:val="center"/>
            <w:hideMark/>
          </w:tcPr>
          <w:p w14:paraId="526CC075"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3467</w:t>
            </w:r>
          </w:p>
        </w:tc>
      </w:tr>
      <w:tr w:rsidR="004F1ECC" w:rsidRPr="004F1ECC" w14:paraId="2ADE76A3"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C9DEFEE"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78" w:type="pct"/>
            <w:tcBorders>
              <w:top w:val="nil"/>
              <w:left w:val="nil"/>
              <w:bottom w:val="single" w:sz="8" w:space="0" w:color="C0C0C0"/>
              <w:right w:val="nil"/>
            </w:tcBorders>
            <w:shd w:val="clear" w:color="auto" w:fill="auto"/>
            <w:noWrap/>
            <w:vAlign w:val="center"/>
            <w:hideMark/>
          </w:tcPr>
          <w:p w14:paraId="120A4B0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5210</w:t>
            </w:r>
          </w:p>
        </w:tc>
        <w:tc>
          <w:tcPr>
            <w:tcW w:w="766" w:type="pct"/>
            <w:tcBorders>
              <w:top w:val="nil"/>
              <w:left w:val="nil"/>
              <w:bottom w:val="single" w:sz="8" w:space="0" w:color="C0C0C0"/>
              <w:right w:val="nil"/>
            </w:tcBorders>
            <w:shd w:val="clear" w:color="auto" w:fill="auto"/>
            <w:noWrap/>
            <w:vAlign w:val="center"/>
            <w:hideMark/>
          </w:tcPr>
          <w:p w14:paraId="2FEC8BD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6017</w:t>
            </w:r>
          </w:p>
        </w:tc>
        <w:tc>
          <w:tcPr>
            <w:tcW w:w="878" w:type="pct"/>
            <w:tcBorders>
              <w:top w:val="nil"/>
              <w:left w:val="nil"/>
              <w:bottom w:val="single" w:sz="8" w:space="0" w:color="C0C0C0"/>
              <w:right w:val="nil"/>
            </w:tcBorders>
            <w:shd w:val="clear" w:color="auto" w:fill="auto"/>
            <w:noWrap/>
            <w:vAlign w:val="center"/>
            <w:hideMark/>
          </w:tcPr>
          <w:p w14:paraId="20BE1B4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6341</w:t>
            </w:r>
          </w:p>
        </w:tc>
        <w:tc>
          <w:tcPr>
            <w:tcW w:w="878" w:type="pct"/>
            <w:tcBorders>
              <w:top w:val="nil"/>
              <w:left w:val="nil"/>
              <w:bottom w:val="single" w:sz="8" w:space="0" w:color="C0C0C0"/>
              <w:right w:val="nil"/>
            </w:tcBorders>
            <w:shd w:val="clear" w:color="auto" w:fill="auto"/>
            <w:noWrap/>
            <w:vAlign w:val="center"/>
            <w:hideMark/>
          </w:tcPr>
          <w:p w14:paraId="3828B6D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6518</w:t>
            </w:r>
          </w:p>
        </w:tc>
        <w:tc>
          <w:tcPr>
            <w:tcW w:w="766" w:type="pct"/>
            <w:tcBorders>
              <w:top w:val="nil"/>
              <w:left w:val="nil"/>
              <w:bottom w:val="single" w:sz="8" w:space="0" w:color="C0C0C0"/>
              <w:right w:val="nil"/>
            </w:tcBorders>
            <w:shd w:val="clear" w:color="auto" w:fill="auto"/>
            <w:noWrap/>
            <w:vAlign w:val="center"/>
            <w:hideMark/>
          </w:tcPr>
          <w:p w14:paraId="0CFB970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6561</w:t>
            </w:r>
          </w:p>
        </w:tc>
      </w:tr>
      <w:tr w:rsidR="004F1ECC" w:rsidRPr="004F1ECC" w14:paraId="783995A2"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37A056F" w14:textId="2304AF0A"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78" w:type="pct"/>
            <w:tcBorders>
              <w:top w:val="nil"/>
              <w:left w:val="nil"/>
              <w:bottom w:val="single" w:sz="8" w:space="0" w:color="C0C0C0"/>
              <w:right w:val="nil"/>
            </w:tcBorders>
            <w:shd w:val="clear" w:color="auto" w:fill="auto"/>
            <w:noWrap/>
            <w:vAlign w:val="center"/>
            <w:hideMark/>
          </w:tcPr>
          <w:p w14:paraId="6B2F5255"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4674</w:t>
            </w:r>
          </w:p>
        </w:tc>
        <w:tc>
          <w:tcPr>
            <w:tcW w:w="766" w:type="pct"/>
            <w:tcBorders>
              <w:top w:val="nil"/>
              <w:left w:val="nil"/>
              <w:bottom w:val="single" w:sz="8" w:space="0" w:color="C0C0C0"/>
              <w:right w:val="nil"/>
            </w:tcBorders>
            <w:shd w:val="clear" w:color="auto" w:fill="auto"/>
            <w:noWrap/>
            <w:vAlign w:val="center"/>
            <w:hideMark/>
          </w:tcPr>
          <w:p w14:paraId="11766D0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5299</w:t>
            </w:r>
          </w:p>
        </w:tc>
        <w:tc>
          <w:tcPr>
            <w:tcW w:w="878" w:type="pct"/>
            <w:tcBorders>
              <w:top w:val="nil"/>
              <w:left w:val="nil"/>
              <w:bottom w:val="single" w:sz="8" w:space="0" w:color="C0C0C0"/>
              <w:right w:val="nil"/>
            </w:tcBorders>
            <w:shd w:val="clear" w:color="auto" w:fill="auto"/>
            <w:noWrap/>
            <w:vAlign w:val="center"/>
            <w:hideMark/>
          </w:tcPr>
          <w:p w14:paraId="0740AF63"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5826</w:t>
            </w:r>
          </w:p>
        </w:tc>
        <w:tc>
          <w:tcPr>
            <w:tcW w:w="878" w:type="pct"/>
            <w:tcBorders>
              <w:top w:val="nil"/>
              <w:left w:val="nil"/>
              <w:bottom w:val="single" w:sz="8" w:space="0" w:color="C0C0C0"/>
              <w:right w:val="nil"/>
            </w:tcBorders>
            <w:shd w:val="clear" w:color="auto" w:fill="auto"/>
            <w:noWrap/>
            <w:vAlign w:val="center"/>
            <w:hideMark/>
          </w:tcPr>
          <w:p w14:paraId="57950B4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6341</w:t>
            </w:r>
          </w:p>
        </w:tc>
        <w:tc>
          <w:tcPr>
            <w:tcW w:w="766" w:type="pct"/>
            <w:tcBorders>
              <w:top w:val="nil"/>
              <w:left w:val="nil"/>
              <w:bottom w:val="single" w:sz="8" w:space="0" w:color="C0C0C0"/>
              <w:right w:val="nil"/>
            </w:tcBorders>
            <w:shd w:val="clear" w:color="auto" w:fill="auto"/>
            <w:noWrap/>
            <w:vAlign w:val="center"/>
            <w:hideMark/>
          </w:tcPr>
          <w:p w14:paraId="0BDEAA5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6022</w:t>
            </w:r>
          </w:p>
        </w:tc>
      </w:tr>
      <w:tr w:rsidR="004F1ECC" w:rsidRPr="004F1ECC" w14:paraId="6633A9E3"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542E535F"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78" w:type="pct"/>
            <w:tcBorders>
              <w:top w:val="nil"/>
              <w:left w:val="nil"/>
              <w:bottom w:val="single" w:sz="8" w:space="0" w:color="C0C0C0"/>
              <w:right w:val="nil"/>
            </w:tcBorders>
            <w:shd w:val="clear" w:color="auto" w:fill="auto"/>
            <w:noWrap/>
            <w:vAlign w:val="center"/>
            <w:hideMark/>
          </w:tcPr>
          <w:p w14:paraId="1041568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3049</w:t>
            </w:r>
          </w:p>
        </w:tc>
        <w:tc>
          <w:tcPr>
            <w:tcW w:w="766" w:type="pct"/>
            <w:tcBorders>
              <w:top w:val="nil"/>
              <w:left w:val="nil"/>
              <w:bottom w:val="single" w:sz="8" w:space="0" w:color="C0C0C0"/>
              <w:right w:val="nil"/>
            </w:tcBorders>
            <w:shd w:val="clear" w:color="auto" w:fill="auto"/>
            <w:noWrap/>
            <w:vAlign w:val="center"/>
            <w:hideMark/>
          </w:tcPr>
          <w:p w14:paraId="35A14BE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3490</w:t>
            </w:r>
          </w:p>
        </w:tc>
        <w:tc>
          <w:tcPr>
            <w:tcW w:w="878" w:type="pct"/>
            <w:tcBorders>
              <w:top w:val="nil"/>
              <w:left w:val="nil"/>
              <w:bottom w:val="single" w:sz="8" w:space="0" w:color="C0C0C0"/>
              <w:right w:val="nil"/>
            </w:tcBorders>
            <w:shd w:val="clear" w:color="auto" w:fill="auto"/>
            <w:noWrap/>
            <w:vAlign w:val="center"/>
            <w:hideMark/>
          </w:tcPr>
          <w:p w14:paraId="07EA25C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3907</w:t>
            </w:r>
          </w:p>
        </w:tc>
        <w:tc>
          <w:tcPr>
            <w:tcW w:w="878" w:type="pct"/>
            <w:tcBorders>
              <w:top w:val="nil"/>
              <w:left w:val="nil"/>
              <w:bottom w:val="single" w:sz="8" w:space="0" w:color="C0C0C0"/>
              <w:right w:val="nil"/>
            </w:tcBorders>
            <w:shd w:val="clear" w:color="auto" w:fill="auto"/>
            <w:noWrap/>
            <w:vAlign w:val="center"/>
            <w:hideMark/>
          </w:tcPr>
          <w:p w14:paraId="3CB9027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4536</w:t>
            </w:r>
          </w:p>
        </w:tc>
        <w:tc>
          <w:tcPr>
            <w:tcW w:w="766" w:type="pct"/>
            <w:tcBorders>
              <w:top w:val="nil"/>
              <w:left w:val="nil"/>
              <w:bottom w:val="single" w:sz="8" w:space="0" w:color="C0C0C0"/>
              <w:right w:val="nil"/>
            </w:tcBorders>
            <w:shd w:val="clear" w:color="auto" w:fill="auto"/>
            <w:noWrap/>
            <w:vAlign w:val="center"/>
            <w:hideMark/>
          </w:tcPr>
          <w:p w14:paraId="20A1472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4115</w:t>
            </w:r>
          </w:p>
        </w:tc>
      </w:tr>
      <w:tr w:rsidR="004F1ECC" w:rsidRPr="004F1ECC" w14:paraId="670DE618"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670959EE"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6CCBF1F3"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Both pool and gas</w:t>
            </w:r>
          </w:p>
        </w:tc>
      </w:tr>
      <w:tr w:rsidR="004F1ECC" w:rsidRPr="004F1ECC" w14:paraId="02D4797F"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1B411970" w14:textId="08F85357"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78" w:type="pct"/>
            <w:tcBorders>
              <w:top w:val="nil"/>
              <w:left w:val="nil"/>
              <w:bottom w:val="single" w:sz="8" w:space="0" w:color="C0C0C0"/>
              <w:right w:val="nil"/>
            </w:tcBorders>
            <w:shd w:val="clear" w:color="auto" w:fill="auto"/>
            <w:noWrap/>
            <w:vAlign w:val="center"/>
            <w:hideMark/>
          </w:tcPr>
          <w:p w14:paraId="2B7994B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1948</w:t>
            </w:r>
          </w:p>
        </w:tc>
        <w:tc>
          <w:tcPr>
            <w:tcW w:w="766" w:type="pct"/>
            <w:tcBorders>
              <w:top w:val="nil"/>
              <w:left w:val="nil"/>
              <w:bottom w:val="single" w:sz="8" w:space="0" w:color="C0C0C0"/>
              <w:right w:val="nil"/>
            </w:tcBorders>
            <w:shd w:val="clear" w:color="auto" w:fill="auto"/>
            <w:noWrap/>
            <w:vAlign w:val="center"/>
            <w:hideMark/>
          </w:tcPr>
          <w:p w14:paraId="7249E3D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2398</w:t>
            </w:r>
          </w:p>
        </w:tc>
        <w:tc>
          <w:tcPr>
            <w:tcW w:w="878" w:type="pct"/>
            <w:tcBorders>
              <w:top w:val="nil"/>
              <w:left w:val="nil"/>
              <w:bottom w:val="single" w:sz="8" w:space="0" w:color="C0C0C0"/>
              <w:right w:val="nil"/>
            </w:tcBorders>
            <w:shd w:val="clear" w:color="auto" w:fill="auto"/>
            <w:noWrap/>
            <w:vAlign w:val="center"/>
            <w:hideMark/>
          </w:tcPr>
          <w:p w14:paraId="17B6F9B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2914</w:t>
            </w:r>
          </w:p>
        </w:tc>
        <w:tc>
          <w:tcPr>
            <w:tcW w:w="878" w:type="pct"/>
            <w:tcBorders>
              <w:top w:val="nil"/>
              <w:left w:val="nil"/>
              <w:bottom w:val="single" w:sz="8" w:space="0" w:color="C0C0C0"/>
              <w:right w:val="nil"/>
            </w:tcBorders>
            <w:shd w:val="clear" w:color="auto" w:fill="auto"/>
            <w:noWrap/>
            <w:vAlign w:val="center"/>
            <w:hideMark/>
          </w:tcPr>
          <w:p w14:paraId="61969AF3"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2711</w:t>
            </w:r>
          </w:p>
        </w:tc>
        <w:tc>
          <w:tcPr>
            <w:tcW w:w="766" w:type="pct"/>
            <w:tcBorders>
              <w:top w:val="nil"/>
              <w:left w:val="nil"/>
              <w:bottom w:val="single" w:sz="8" w:space="0" w:color="C0C0C0"/>
              <w:right w:val="nil"/>
            </w:tcBorders>
            <w:shd w:val="clear" w:color="auto" w:fill="auto"/>
            <w:noWrap/>
            <w:vAlign w:val="center"/>
            <w:hideMark/>
          </w:tcPr>
          <w:p w14:paraId="69C3425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2248</w:t>
            </w:r>
          </w:p>
        </w:tc>
      </w:tr>
      <w:tr w:rsidR="004F1ECC" w:rsidRPr="004F1ECC" w14:paraId="0FEFB49F"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2C459C9C"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78" w:type="pct"/>
            <w:tcBorders>
              <w:top w:val="nil"/>
              <w:left w:val="nil"/>
              <w:bottom w:val="single" w:sz="8" w:space="0" w:color="C0C0C0"/>
              <w:right w:val="nil"/>
            </w:tcBorders>
            <w:shd w:val="clear" w:color="auto" w:fill="auto"/>
            <w:noWrap/>
            <w:vAlign w:val="center"/>
            <w:hideMark/>
          </w:tcPr>
          <w:p w14:paraId="0595CB3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4292</w:t>
            </w:r>
          </w:p>
        </w:tc>
        <w:tc>
          <w:tcPr>
            <w:tcW w:w="766" w:type="pct"/>
            <w:tcBorders>
              <w:top w:val="nil"/>
              <w:left w:val="nil"/>
              <w:bottom w:val="single" w:sz="8" w:space="0" w:color="C0C0C0"/>
              <w:right w:val="nil"/>
            </w:tcBorders>
            <w:shd w:val="clear" w:color="auto" w:fill="auto"/>
            <w:noWrap/>
            <w:vAlign w:val="center"/>
            <w:hideMark/>
          </w:tcPr>
          <w:p w14:paraId="5EA2C75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4182</w:t>
            </w:r>
          </w:p>
        </w:tc>
        <w:tc>
          <w:tcPr>
            <w:tcW w:w="878" w:type="pct"/>
            <w:tcBorders>
              <w:top w:val="nil"/>
              <w:left w:val="nil"/>
              <w:bottom w:val="single" w:sz="8" w:space="0" w:color="C0C0C0"/>
              <w:right w:val="nil"/>
            </w:tcBorders>
            <w:shd w:val="clear" w:color="auto" w:fill="auto"/>
            <w:noWrap/>
            <w:vAlign w:val="center"/>
            <w:hideMark/>
          </w:tcPr>
          <w:p w14:paraId="25C628D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5594</w:t>
            </w:r>
          </w:p>
        </w:tc>
        <w:tc>
          <w:tcPr>
            <w:tcW w:w="878" w:type="pct"/>
            <w:tcBorders>
              <w:top w:val="nil"/>
              <w:left w:val="nil"/>
              <w:bottom w:val="single" w:sz="8" w:space="0" w:color="C0C0C0"/>
              <w:right w:val="nil"/>
            </w:tcBorders>
            <w:shd w:val="clear" w:color="auto" w:fill="auto"/>
            <w:noWrap/>
            <w:vAlign w:val="center"/>
            <w:hideMark/>
          </w:tcPr>
          <w:p w14:paraId="3E1906C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5071</w:t>
            </w:r>
          </w:p>
        </w:tc>
        <w:tc>
          <w:tcPr>
            <w:tcW w:w="766" w:type="pct"/>
            <w:tcBorders>
              <w:top w:val="nil"/>
              <w:left w:val="nil"/>
              <w:bottom w:val="single" w:sz="8" w:space="0" w:color="C0C0C0"/>
              <w:right w:val="nil"/>
            </w:tcBorders>
            <w:shd w:val="clear" w:color="auto" w:fill="auto"/>
            <w:noWrap/>
            <w:vAlign w:val="center"/>
            <w:hideMark/>
          </w:tcPr>
          <w:p w14:paraId="61262895"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4951</w:t>
            </w:r>
          </w:p>
        </w:tc>
      </w:tr>
      <w:tr w:rsidR="004F1ECC" w:rsidRPr="004F1ECC" w14:paraId="15485181"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79F0FF17" w14:textId="100ACD94"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78" w:type="pct"/>
            <w:tcBorders>
              <w:top w:val="nil"/>
              <w:left w:val="nil"/>
              <w:bottom w:val="single" w:sz="8" w:space="0" w:color="C0C0C0"/>
              <w:right w:val="nil"/>
            </w:tcBorders>
            <w:shd w:val="clear" w:color="auto" w:fill="auto"/>
            <w:noWrap/>
            <w:vAlign w:val="center"/>
            <w:hideMark/>
          </w:tcPr>
          <w:p w14:paraId="2D77129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2991</w:t>
            </w:r>
          </w:p>
        </w:tc>
        <w:tc>
          <w:tcPr>
            <w:tcW w:w="766" w:type="pct"/>
            <w:tcBorders>
              <w:top w:val="nil"/>
              <w:left w:val="nil"/>
              <w:bottom w:val="single" w:sz="8" w:space="0" w:color="C0C0C0"/>
              <w:right w:val="nil"/>
            </w:tcBorders>
            <w:shd w:val="clear" w:color="auto" w:fill="auto"/>
            <w:noWrap/>
            <w:vAlign w:val="center"/>
            <w:hideMark/>
          </w:tcPr>
          <w:p w14:paraId="4C0FE5D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3955</w:t>
            </w:r>
          </w:p>
        </w:tc>
        <w:tc>
          <w:tcPr>
            <w:tcW w:w="878" w:type="pct"/>
            <w:tcBorders>
              <w:top w:val="nil"/>
              <w:left w:val="nil"/>
              <w:bottom w:val="single" w:sz="8" w:space="0" w:color="C0C0C0"/>
              <w:right w:val="nil"/>
            </w:tcBorders>
            <w:shd w:val="clear" w:color="auto" w:fill="auto"/>
            <w:noWrap/>
            <w:vAlign w:val="center"/>
            <w:hideMark/>
          </w:tcPr>
          <w:p w14:paraId="18F2616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5108</w:t>
            </w:r>
          </w:p>
        </w:tc>
        <w:tc>
          <w:tcPr>
            <w:tcW w:w="878" w:type="pct"/>
            <w:tcBorders>
              <w:top w:val="nil"/>
              <w:left w:val="nil"/>
              <w:bottom w:val="single" w:sz="8" w:space="0" w:color="C0C0C0"/>
              <w:right w:val="nil"/>
            </w:tcBorders>
            <w:shd w:val="clear" w:color="auto" w:fill="auto"/>
            <w:noWrap/>
            <w:vAlign w:val="center"/>
            <w:hideMark/>
          </w:tcPr>
          <w:p w14:paraId="258F412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4269</w:t>
            </w:r>
          </w:p>
        </w:tc>
        <w:tc>
          <w:tcPr>
            <w:tcW w:w="766" w:type="pct"/>
            <w:tcBorders>
              <w:top w:val="nil"/>
              <w:left w:val="nil"/>
              <w:bottom w:val="single" w:sz="8" w:space="0" w:color="C0C0C0"/>
              <w:right w:val="nil"/>
            </w:tcBorders>
            <w:shd w:val="clear" w:color="auto" w:fill="auto"/>
            <w:noWrap/>
            <w:vAlign w:val="center"/>
            <w:hideMark/>
          </w:tcPr>
          <w:p w14:paraId="03C41AE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4270</w:t>
            </w:r>
          </w:p>
        </w:tc>
      </w:tr>
      <w:tr w:rsidR="004F1ECC" w:rsidRPr="004F1ECC" w14:paraId="3FA1A493" w14:textId="77777777" w:rsidTr="00922D49">
        <w:trPr>
          <w:trHeight w:val="315"/>
        </w:trPr>
        <w:tc>
          <w:tcPr>
            <w:tcW w:w="835" w:type="pct"/>
            <w:tcBorders>
              <w:top w:val="nil"/>
              <w:left w:val="nil"/>
              <w:bottom w:val="single" w:sz="8" w:space="0" w:color="999999"/>
              <w:right w:val="nil"/>
            </w:tcBorders>
            <w:shd w:val="clear" w:color="auto" w:fill="auto"/>
            <w:noWrap/>
            <w:vAlign w:val="center"/>
            <w:hideMark/>
          </w:tcPr>
          <w:p w14:paraId="126B8FF1"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78" w:type="pct"/>
            <w:tcBorders>
              <w:top w:val="nil"/>
              <w:left w:val="nil"/>
              <w:bottom w:val="single" w:sz="8" w:space="0" w:color="C0C0C0"/>
              <w:right w:val="nil"/>
            </w:tcBorders>
            <w:shd w:val="clear" w:color="auto" w:fill="auto"/>
            <w:noWrap/>
            <w:vAlign w:val="center"/>
            <w:hideMark/>
          </w:tcPr>
          <w:p w14:paraId="437DCE5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1951</w:t>
            </w:r>
          </w:p>
        </w:tc>
        <w:tc>
          <w:tcPr>
            <w:tcW w:w="766" w:type="pct"/>
            <w:tcBorders>
              <w:top w:val="nil"/>
              <w:left w:val="nil"/>
              <w:bottom w:val="single" w:sz="8" w:space="0" w:color="C0C0C0"/>
              <w:right w:val="nil"/>
            </w:tcBorders>
            <w:shd w:val="clear" w:color="auto" w:fill="auto"/>
            <w:noWrap/>
            <w:vAlign w:val="center"/>
            <w:hideMark/>
          </w:tcPr>
          <w:p w14:paraId="4C62C05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2646</w:t>
            </w:r>
          </w:p>
        </w:tc>
        <w:tc>
          <w:tcPr>
            <w:tcW w:w="878" w:type="pct"/>
            <w:tcBorders>
              <w:top w:val="nil"/>
              <w:left w:val="nil"/>
              <w:bottom w:val="single" w:sz="8" w:space="0" w:color="C0C0C0"/>
              <w:right w:val="nil"/>
            </w:tcBorders>
            <w:shd w:val="clear" w:color="auto" w:fill="auto"/>
            <w:noWrap/>
            <w:vAlign w:val="center"/>
            <w:hideMark/>
          </w:tcPr>
          <w:p w14:paraId="037AB64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3795</w:t>
            </w:r>
          </w:p>
        </w:tc>
        <w:tc>
          <w:tcPr>
            <w:tcW w:w="878" w:type="pct"/>
            <w:tcBorders>
              <w:top w:val="nil"/>
              <w:left w:val="nil"/>
              <w:bottom w:val="single" w:sz="8" w:space="0" w:color="C0C0C0"/>
              <w:right w:val="nil"/>
            </w:tcBorders>
            <w:shd w:val="clear" w:color="auto" w:fill="auto"/>
            <w:noWrap/>
            <w:vAlign w:val="center"/>
            <w:hideMark/>
          </w:tcPr>
          <w:p w14:paraId="15AFC3B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3039</w:t>
            </w:r>
          </w:p>
        </w:tc>
        <w:tc>
          <w:tcPr>
            <w:tcW w:w="766" w:type="pct"/>
            <w:tcBorders>
              <w:top w:val="nil"/>
              <w:left w:val="nil"/>
              <w:bottom w:val="single" w:sz="8" w:space="0" w:color="C0C0C0"/>
              <w:right w:val="nil"/>
            </w:tcBorders>
            <w:shd w:val="clear" w:color="auto" w:fill="auto"/>
            <w:noWrap/>
            <w:vAlign w:val="center"/>
            <w:hideMark/>
          </w:tcPr>
          <w:p w14:paraId="12F4425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2552</w:t>
            </w:r>
          </w:p>
        </w:tc>
      </w:tr>
      <w:tr w:rsidR="004F1ECC" w:rsidRPr="004F1ECC" w14:paraId="1F0BD4EE"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3733723F"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4BB2A25E"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No pool and no control for gas</w:t>
            </w:r>
          </w:p>
        </w:tc>
      </w:tr>
      <w:tr w:rsidR="003F6088" w:rsidRPr="004F1ECC" w14:paraId="624BD114"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23F46DB4" w14:textId="143EB9B7" w:rsidR="003F6088"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78" w:type="pct"/>
            <w:tcBorders>
              <w:top w:val="nil"/>
              <w:left w:val="nil"/>
              <w:bottom w:val="single" w:sz="8" w:space="0" w:color="C0C0C0"/>
              <w:right w:val="nil"/>
            </w:tcBorders>
            <w:shd w:val="clear" w:color="auto" w:fill="auto"/>
            <w:noWrap/>
            <w:vAlign w:val="bottom"/>
            <w:hideMark/>
          </w:tcPr>
          <w:p w14:paraId="7321518D"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1031</w:t>
            </w:r>
          </w:p>
        </w:tc>
        <w:tc>
          <w:tcPr>
            <w:tcW w:w="766" w:type="pct"/>
            <w:tcBorders>
              <w:top w:val="nil"/>
              <w:left w:val="nil"/>
              <w:bottom w:val="single" w:sz="8" w:space="0" w:color="C0C0C0"/>
              <w:right w:val="nil"/>
            </w:tcBorders>
            <w:shd w:val="clear" w:color="auto" w:fill="auto"/>
            <w:noWrap/>
            <w:vAlign w:val="bottom"/>
            <w:hideMark/>
          </w:tcPr>
          <w:p w14:paraId="60429325"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1511</w:t>
            </w:r>
          </w:p>
        </w:tc>
        <w:tc>
          <w:tcPr>
            <w:tcW w:w="878" w:type="pct"/>
            <w:tcBorders>
              <w:top w:val="nil"/>
              <w:left w:val="nil"/>
              <w:bottom w:val="single" w:sz="8" w:space="0" w:color="C0C0C0"/>
              <w:right w:val="nil"/>
            </w:tcBorders>
            <w:shd w:val="clear" w:color="auto" w:fill="auto"/>
            <w:noWrap/>
            <w:vAlign w:val="bottom"/>
            <w:hideMark/>
          </w:tcPr>
          <w:p w14:paraId="7513D545"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1644</w:t>
            </w:r>
          </w:p>
        </w:tc>
        <w:tc>
          <w:tcPr>
            <w:tcW w:w="878" w:type="pct"/>
            <w:tcBorders>
              <w:top w:val="nil"/>
              <w:left w:val="nil"/>
              <w:bottom w:val="single" w:sz="8" w:space="0" w:color="C0C0C0"/>
              <w:right w:val="nil"/>
            </w:tcBorders>
            <w:shd w:val="clear" w:color="auto" w:fill="auto"/>
            <w:noWrap/>
            <w:vAlign w:val="bottom"/>
            <w:hideMark/>
          </w:tcPr>
          <w:p w14:paraId="14E9A850"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2045</w:t>
            </w:r>
          </w:p>
        </w:tc>
        <w:tc>
          <w:tcPr>
            <w:tcW w:w="766" w:type="pct"/>
            <w:tcBorders>
              <w:top w:val="nil"/>
              <w:left w:val="nil"/>
              <w:bottom w:val="single" w:sz="8" w:space="0" w:color="C0C0C0"/>
              <w:right w:val="nil"/>
            </w:tcBorders>
            <w:shd w:val="clear" w:color="auto" w:fill="auto"/>
            <w:noWrap/>
            <w:vAlign w:val="bottom"/>
            <w:hideMark/>
          </w:tcPr>
          <w:p w14:paraId="62EABC6F"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1757</w:t>
            </w:r>
          </w:p>
        </w:tc>
      </w:tr>
      <w:tr w:rsidR="003F6088" w:rsidRPr="004F1ECC" w14:paraId="5CC5A45A"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11A0D58B" w14:textId="77777777" w:rsidR="003F6088" w:rsidRPr="004F1ECC" w:rsidRDefault="003F6088"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78" w:type="pct"/>
            <w:tcBorders>
              <w:top w:val="nil"/>
              <w:left w:val="nil"/>
              <w:bottom w:val="single" w:sz="8" w:space="0" w:color="C0C0C0"/>
              <w:right w:val="nil"/>
            </w:tcBorders>
            <w:shd w:val="clear" w:color="auto" w:fill="auto"/>
            <w:noWrap/>
            <w:vAlign w:val="bottom"/>
            <w:hideMark/>
          </w:tcPr>
          <w:p w14:paraId="622CF0D6"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1354</w:t>
            </w:r>
          </w:p>
        </w:tc>
        <w:tc>
          <w:tcPr>
            <w:tcW w:w="766" w:type="pct"/>
            <w:tcBorders>
              <w:top w:val="nil"/>
              <w:left w:val="nil"/>
              <w:bottom w:val="single" w:sz="8" w:space="0" w:color="C0C0C0"/>
              <w:right w:val="nil"/>
            </w:tcBorders>
            <w:shd w:val="clear" w:color="auto" w:fill="auto"/>
            <w:noWrap/>
            <w:vAlign w:val="bottom"/>
            <w:hideMark/>
          </w:tcPr>
          <w:p w14:paraId="71203C8C"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2103</w:t>
            </w:r>
          </w:p>
        </w:tc>
        <w:tc>
          <w:tcPr>
            <w:tcW w:w="878" w:type="pct"/>
            <w:tcBorders>
              <w:top w:val="nil"/>
              <w:left w:val="nil"/>
              <w:bottom w:val="single" w:sz="8" w:space="0" w:color="C0C0C0"/>
              <w:right w:val="nil"/>
            </w:tcBorders>
            <w:shd w:val="clear" w:color="auto" w:fill="auto"/>
            <w:noWrap/>
            <w:vAlign w:val="bottom"/>
            <w:hideMark/>
          </w:tcPr>
          <w:p w14:paraId="7CBFBBE5"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2460</w:t>
            </w:r>
          </w:p>
        </w:tc>
        <w:tc>
          <w:tcPr>
            <w:tcW w:w="878" w:type="pct"/>
            <w:tcBorders>
              <w:top w:val="nil"/>
              <w:left w:val="nil"/>
              <w:bottom w:val="single" w:sz="8" w:space="0" w:color="C0C0C0"/>
              <w:right w:val="nil"/>
            </w:tcBorders>
            <w:shd w:val="clear" w:color="auto" w:fill="auto"/>
            <w:noWrap/>
            <w:vAlign w:val="bottom"/>
            <w:hideMark/>
          </w:tcPr>
          <w:p w14:paraId="629835E7"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2497</w:t>
            </w:r>
          </w:p>
        </w:tc>
        <w:tc>
          <w:tcPr>
            <w:tcW w:w="766" w:type="pct"/>
            <w:tcBorders>
              <w:top w:val="nil"/>
              <w:left w:val="nil"/>
              <w:bottom w:val="single" w:sz="8" w:space="0" w:color="C0C0C0"/>
              <w:right w:val="nil"/>
            </w:tcBorders>
            <w:shd w:val="clear" w:color="auto" w:fill="auto"/>
            <w:noWrap/>
            <w:vAlign w:val="bottom"/>
            <w:hideMark/>
          </w:tcPr>
          <w:p w14:paraId="0458C68C"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2491</w:t>
            </w:r>
          </w:p>
        </w:tc>
      </w:tr>
      <w:tr w:rsidR="003F6088" w:rsidRPr="004F1ECC" w14:paraId="453E216F"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253EF314" w14:textId="2B8850D7" w:rsidR="003F6088"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78" w:type="pct"/>
            <w:tcBorders>
              <w:top w:val="nil"/>
              <w:left w:val="nil"/>
              <w:bottom w:val="single" w:sz="8" w:space="0" w:color="C0C0C0"/>
              <w:right w:val="nil"/>
            </w:tcBorders>
            <w:shd w:val="clear" w:color="auto" w:fill="auto"/>
            <w:noWrap/>
            <w:vAlign w:val="bottom"/>
            <w:hideMark/>
          </w:tcPr>
          <w:p w14:paraId="7B000CB2"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2137</w:t>
            </w:r>
          </w:p>
        </w:tc>
        <w:tc>
          <w:tcPr>
            <w:tcW w:w="766" w:type="pct"/>
            <w:tcBorders>
              <w:top w:val="nil"/>
              <w:left w:val="nil"/>
              <w:bottom w:val="single" w:sz="8" w:space="0" w:color="C0C0C0"/>
              <w:right w:val="nil"/>
            </w:tcBorders>
            <w:shd w:val="clear" w:color="auto" w:fill="auto"/>
            <w:noWrap/>
            <w:vAlign w:val="bottom"/>
            <w:hideMark/>
          </w:tcPr>
          <w:p w14:paraId="4BF3FEFA"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2741</w:t>
            </w:r>
          </w:p>
        </w:tc>
        <w:tc>
          <w:tcPr>
            <w:tcW w:w="878" w:type="pct"/>
            <w:tcBorders>
              <w:top w:val="nil"/>
              <w:left w:val="nil"/>
              <w:bottom w:val="single" w:sz="8" w:space="0" w:color="C0C0C0"/>
              <w:right w:val="nil"/>
            </w:tcBorders>
            <w:shd w:val="clear" w:color="auto" w:fill="auto"/>
            <w:noWrap/>
            <w:vAlign w:val="bottom"/>
            <w:hideMark/>
          </w:tcPr>
          <w:p w14:paraId="6A898F77"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3277</w:t>
            </w:r>
          </w:p>
        </w:tc>
        <w:tc>
          <w:tcPr>
            <w:tcW w:w="878" w:type="pct"/>
            <w:tcBorders>
              <w:top w:val="nil"/>
              <w:left w:val="nil"/>
              <w:bottom w:val="single" w:sz="8" w:space="0" w:color="C0C0C0"/>
              <w:right w:val="nil"/>
            </w:tcBorders>
            <w:shd w:val="clear" w:color="auto" w:fill="auto"/>
            <w:noWrap/>
            <w:vAlign w:val="bottom"/>
            <w:hideMark/>
          </w:tcPr>
          <w:p w14:paraId="3A51AF7B"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3573</w:t>
            </w:r>
          </w:p>
        </w:tc>
        <w:tc>
          <w:tcPr>
            <w:tcW w:w="766" w:type="pct"/>
            <w:tcBorders>
              <w:top w:val="nil"/>
              <w:left w:val="nil"/>
              <w:bottom w:val="single" w:sz="8" w:space="0" w:color="C0C0C0"/>
              <w:right w:val="nil"/>
            </w:tcBorders>
            <w:shd w:val="clear" w:color="auto" w:fill="auto"/>
            <w:noWrap/>
            <w:vAlign w:val="bottom"/>
            <w:hideMark/>
          </w:tcPr>
          <w:p w14:paraId="6AC5E70F"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3268</w:t>
            </w:r>
          </w:p>
        </w:tc>
      </w:tr>
      <w:tr w:rsidR="003F6088" w:rsidRPr="004F1ECC" w14:paraId="466CCF4D"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7B958A3E" w14:textId="77777777" w:rsidR="003F6088" w:rsidRPr="004F1ECC" w:rsidRDefault="003F6088"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78" w:type="pct"/>
            <w:tcBorders>
              <w:top w:val="nil"/>
              <w:left w:val="nil"/>
              <w:bottom w:val="single" w:sz="8" w:space="0" w:color="C0C0C0"/>
              <w:right w:val="nil"/>
            </w:tcBorders>
            <w:shd w:val="clear" w:color="auto" w:fill="auto"/>
            <w:noWrap/>
            <w:vAlign w:val="bottom"/>
            <w:hideMark/>
          </w:tcPr>
          <w:p w14:paraId="32E57472"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1562</w:t>
            </w:r>
          </w:p>
        </w:tc>
        <w:tc>
          <w:tcPr>
            <w:tcW w:w="766" w:type="pct"/>
            <w:tcBorders>
              <w:top w:val="nil"/>
              <w:left w:val="nil"/>
              <w:bottom w:val="single" w:sz="8" w:space="0" w:color="C0C0C0"/>
              <w:right w:val="nil"/>
            </w:tcBorders>
            <w:shd w:val="clear" w:color="auto" w:fill="auto"/>
            <w:noWrap/>
            <w:vAlign w:val="bottom"/>
            <w:hideMark/>
          </w:tcPr>
          <w:p w14:paraId="27B10013"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1991</w:t>
            </w:r>
          </w:p>
        </w:tc>
        <w:tc>
          <w:tcPr>
            <w:tcW w:w="878" w:type="pct"/>
            <w:tcBorders>
              <w:top w:val="nil"/>
              <w:left w:val="nil"/>
              <w:bottom w:val="single" w:sz="8" w:space="0" w:color="C0C0C0"/>
              <w:right w:val="nil"/>
            </w:tcBorders>
            <w:shd w:val="clear" w:color="auto" w:fill="auto"/>
            <w:noWrap/>
            <w:vAlign w:val="bottom"/>
            <w:hideMark/>
          </w:tcPr>
          <w:p w14:paraId="4C5C9764"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2444</w:t>
            </w:r>
          </w:p>
        </w:tc>
        <w:tc>
          <w:tcPr>
            <w:tcW w:w="878" w:type="pct"/>
            <w:tcBorders>
              <w:top w:val="nil"/>
              <w:left w:val="nil"/>
              <w:bottom w:val="single" w:sz="8" w:space="0" w:color="C0C0C0"/>
              <w:right w:val="nil"/>
            </w:tcBorders>
            <w:shd w:val="clear" w:color="auto" w:fill="auto"/>
            <w:noWrap/>
            <w:vAlign w:val="bottom"/>
            <w:hideMark/>
          </w:tcPr>
          <w:p w14:paraId="1728C3E7"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2880</w:t>
            </w:r>
          </w:p>
        </w:tc>
        <w:tc>
          <w:tcPr>
            <w:tcW w:w="766" w:type="pct"/>
            <w:tcBorders>
              <w:top w:val="nil"/>
              <w:left w:val="nil"/>
              <w:bottom w:val="single" w:sz="8" w:space="0" w:color="C0C0C0"/>
              <w:right w:val="nil"/>
            </w:tcBorders>
            <w:shd w:val="clear" w:color="auto" w:fill="auto"/>
            <w:noWrap/>
            <w:vAlign w:val="bottom"/>
            <w:hideMark/>
          </w:tcPr>
          <w:p w14:paraId="11F02FF7"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2425</w:t>
            </w:r>
          </w:p>
        </w:tc>
      </w:tr>
      <w:tr w:rsidR="004F1ECC" w:rsidRPr="004F1ECC" w14:paraId="3A3AE46D"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57599C21"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23C7920E"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Pool and no control for gas</w:t>
            </w:r>
          </w:p>
        </w:tc>
      </w:tr>
      <w:tr w:rsidR="003F6088" w:rsidRPr="004F1ECC" w14:paraId="418F453D"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0059EC10" w14:textId="2A60B397" w:rsidR="003F6088"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78" w:type="pct"/>
            <w:tcBorders>
              <w:top w:val="nil"/>
              <w:left w:val="nil"/>
              <w:bottom w:val="single" w:sz="8" w:space="0" w:color="C0C0C0"/>
              <w:right w:val="nil"/>
            </w:tcBorders>
            <w:shd w:val="clear" w:color="auto" w:fill="auto"/>
            <w:noWrap/>
            <w:vAlign w:val="bottom"/>
            <w:hideMark/>
          </w:tcPr>
          <w:p w14:paraId="14C1D9B6"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2483</w:t>
            </w:r>
          </w:p>
        </w:tc>
        <w:tc>
          <w:tcPr>
            <w:tcW w:w="766" w:type="pct"/>
            <w:tcBorders>
              <w:top w:val="nil"/>
              <w:left w:val="nil"/>
              <w:bottom w:val="single" w:sz="8" w:space="0" w:color="C0C0C0"/>
              <w:right w:val="nil"/>
            </w:tcBorders>
            <w:shd w:val="clear" w:color="auto" w:fill="auto"/>
            <w:noWrap/>
            <w:vAlign w:val="bottom"/>
            <w:hideMark/>
          </w:tcPr>
          <w:p w14:paraId="6BC9E1EC"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2962</w:t>
            </w:r>
          </w:p>
        </w:tc>
        <w:tc>
          <w:tcPr>
            <w:tcW w:w="878" w:type="pct"/>
            <w:tcBorders>
              <w:top w:val="nil"/>
              <w:left w:val="nil"/>
              <w:bottom w:val="single" w:sz="8" w:space="0" w:color="C0C0C0"/>
              <w:right w:val="nil"/>
            </w:tcBorders>
            <w:shd w:val="clear" w:color="auto" w:fill="auto"/>
            <w:noWrap/>
            <w:vAlign w:val="bottom"/>
            <w:hideMark/>
          </w:tcPr>
          <w:p w14:paraId="3AED1BE5"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3096</w:t>
            </w:r>
          </w:p>
        </w:tc>
        <w:tc>
          <w:tcPr>
            <w:tcW w:w="878" w:type="pct"/>
            <w:tcBorders>
              <w:top w:val="nil"/>
              <w:left w:val="nil"/>
              <w:bottom w:val="single" w:sz="8" w:space="0" w:color="C0C0C0"/>
              <w:right w:val="nil"/>
            </w:tcBorders>
            <w:shd w:val="clear" w:color="auto" w:fill="auto"/>
            <w:noWrap/>
            <w:vAlign w:val="bottom"/>
            <w:hideMark/>
          </w:tcPr>
          <w:p w14:paraId="3553E14E"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3497</w:t>
            </w:r>
          </w:p>
        </w:tc>
        <w:tc>
          <w:tcPr>
            <w:tcW w:w="766" w:type="pct"/>
            <w:tcBorders>
              <w:top w:val="nil"/>
              <w:left w:val="nil"/>
              <w:bottom w:val="single" w:sz="8" w:space="0" w:color="C0C0C0"/>
              <w:right w:val="nil"/>
            </w:tcBorders>
            <w:shd w:val="clear" w:color="auto" w:fill="auto"/>
            <w:noWrap/>
            <w:vAlign w:val="bottom"/>
            <w:hideMark/>
          </w:tcPr>
          <w:p w14:paraId="6DF74141"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3208</w:t>
            </w:r>
          </w:p>
        </w:tc>
      </w:tr>
      <w:tr w:rsidR="003F6088" w:rsidRPr="004F1ECC" w14:paraId="543E0FF2"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05FFAEB" w14:textId="77777777" w:rsidR="003F6088" w:rsidRPr="004F1ECC" w:rsidRDefault="003F6088"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78" w:type="pct"/>
            <w:tcBorders>
              <w:top w:val="nil"/>
              <w:left w:val="nil"/>
              <w:bottom w:val="single" w:sz="8" w:space="0" w:color="C0C0C0"/>
              <w:right w:val="nil"/>
            </w:tcBorders>
            <w:shd w:val="clear" w:color="auto" w:fill="auto"/>
            <w:noWrap/>
            <w:vAlign w:val="bottom"/>
            <w:hideMark/>
          </w:tcPr>
          <w:p w14:paraId="6D29E754"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4948</w:t>
            </w:r>
          </w:p>
        </w:tc>
        <w:tc>
          <w:tcPr>
            <w:tcW w:w="766" w:type="pct"/>
            <w:tcBorders>
              <w:top w:val="nil"/>
              <w:left w:val="nil"/>
              <w:bottom w:val="single" w:sz="8" w:space="0" w:color="C0C0C0"/>
              <w:right w:val="nil"/>
            </w:tcBorders>
            <w:shd w:val="clear" w:color="auto" w:fill="auto"/>
            <w:noWrap/>
            <w:vAlign w:val="bottom"/>
            <w:hideMark/>
          </w:tcPr>
          <w:p w14:paraId="7B9C792C"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5696</w:t>
            </w:r>
          </w:p>
        </w:tc>
        <w:tc>
          <w:tcPr>
            <w:tcW w:w="878" w:type="pct"/>
            <w:tcBorders>
              <w:top w:val="nil"/>
              <w:left w:val="nil"/>
              <w:bottom w:val="single" w:sz="8" w:space="0" w:color="C0C0C0"/>
              <w:right w:val="nil"/>
            </w:tcBorders>
            <w:shd w:val="clear" w:color="auto" w:fill="auto"/>
            <w:noWrap/>
            <w:vAlign w:val="bottom"/>
            <w:hideMark/>
          </w:tcPr>
          <w:p w14:paraId="3CE19056"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6054</w:t>
            </w:r>
          </w:p>
        </w:tc>
        <w:tc>
          <w:tcPr>
            <w:tcW w:w="878" w:type="pct"/>
            <w:tcBorders>
              <w:top w:val="nil"/>
              <w:left w:val="nil"/>
              <w:bottom w:val="single" w:sz="8" w:space="0" w:color="C0C0C0"/>
              <w:right w:val="nil"/>
            </w:tcBorders>
            <w:shd w:val="clear" w:color="auto" w:fill="auto"/>
            <w:noWrap/>
            <w:vAlign w:val="bottom"/>
            <w:hideMark/>
          </w:tcPr>
          <w:p w14:paraId="346AF6C1"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6091</w:t>
            </w:r>
          </w:p>
        </w:tc>
        <w:tc>
          <w:tcPr>
            <w:tcW w:w="766" w:type="pct"/>
            <w:tcBorders>
              <w:top w:val="nil"/>
              <w:left w:val="nil"/>
              <w:bottom w:val="single" w:sz="8" w:space="0" w:color="C0C0C0"/>
              <w:right w:val="nil"/>
            </w:tcBorders>
            <w:shd w:val="clear" w:color="auto" w:fill="auto"/>
            <w:noWrap/>
            <w:vAlign w:val="bottom"/>
            <w:hideMark/>
          </w:tcPr>
          <w:p w14:paraId="068916D8"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6085</w:t>
            </w:r>
          </w:p>
        </w:tc>
      </w:tr>
      <w:tr w:rsidR="003F6088" w:rsidRPr="004F1ECC" w14:paraId="1D26BBB9"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6BF68895" w14:textId="29E58CD7" w:rsidR="003F6088"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78" w:type="pct"/>
            <w:tcBorders>
              <w:top w:val="nil"/>
              <w:left w:val="nil"/>
              <w:bottom w:val="single" w:sz="8" w:space="0" w:color="C0C0C0"/>
              <w:right w:val="nil"/>
            </w:tcBorders>
            <w:shd w:val="clear" w:color="auto" w:fill="auto"/>
            <w:noWrap/>
            <w:vAlign w:val="bottom"/>
            <w:hideMark/>
          </w:tcPr>
          <w:p w14:paraId="6BE2BBE1"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4484</w:t>
            </w:r>
          </w:p>
        </w:tc>
        <w:tc>
          <w:tcPr>
            <w:tcW w:w="766" w:type="pct"/>
            <w:tcBorders>
              <w:top w:val="nil"/>
              <w:left w:val="nil"/>
              <w:bottom w:val="single" w:sz="8" w:space="0" w:color="C0C0C0"/>
              <w:right w:val="nil"/>
            </w:tcBorders>
            <w:shd w:val="clear" w:color="auto" w:fill="auto"/>
            <w:noWrap/>
            <w:vAlign w:val="bottom"/>
            <w:hideMark/>
          </w:tcPr>
          <w:p w14:paraId="744E9B66"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5087</w:t>
            </w:r>
          </w:p>
        </w:tc>
        <w:tc>
          <w:tcPr>
            <w:tcW w:w="878" w:type="pct"/>
            <w:tcBorders>
              <w:top w:val="nil"/>
              <w:left w:val="nil"/>
              <w:bottom w:val="single" w:sz="8" w:space="0" w:color="C0C0C0"/>
              <w:right w:val="nil"/>
            </w:tcBorders>
            <w:shd w:val="clear" w:color="auto" w:fill="auto"/>
            <w:noWrap/>
            <w:vAlign w:val="bottom"/>
            <w:hideMark/>
          </w:tcPr>
          <w:p w14:paraId="06AC9138"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5624</w:t>
            </w:r>
          </w:p>
        </w:tc>
        <w:tc>
          <w:tcPr>
            <w:tcW w:w="878" w:type="pct"/>
            <w:tcBorders>
              <w:top w:val="nil"/>
              <w:left w:val="nil"/>
              <w:bottom w:val="single" w:sz="8" w:space="0" w:color="C0C0C0"/>
              <w:right w:val="nil"/>
            </w:tcBorders>
            <w:shd w:val="clear" w:color="auto" w:fill="auto"/>
            <w:noWrap/>
            <w:vAlign w:val="bottom"/>
            <w:hideMark/>
          </w:tcPr>
          <w:p w14:paraId="254BB9E2"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5920</w:t>
            </w:r>
          </w:p>
        </w:tc>
        <w:tc>
          <w:tcPr>
            <w:tcW w:w="766" w:type="pct"/>
            <w:tcBorders>
              <w:top w:val="nil"/>
              <w:left w:val="nil"/>
              <w:bottom w:val="single" w:sz="8" w:space="0" w:color="C0C0C0"/>
              <w:right w:val="nil"/>
            </w:tcBorders>
            <w:shd w:val="clear" w:color="auto" w:fill="auto"/>
            <w:noWrap/>
            <w:vAlign w:val="bottom"/>
            <w:hideMark/>
          </w:tcPr>
          <w:p w14:paraId="6526D0D7"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5614</w:t>
            </w:r>
          </w:p>
        </w:tc>
      </w:tr>
      <w:tr w:rsidR="003F6088" w:rsidRPr="004F1ECC" w14:paraId="4C12A974" w14:textId="77777777" w:rsidTr="00922D49">
        <w:trPr>
          <w:trHeight w:val="315"/>
        </w:trPr>
        <w:tc>
          <w:tcPr>
            <w:tcW w:w="835" w:type="pct"/>
            <w:tcBorders>
              <w:top w:val="nil"/>
              <w:left w:val="nil"/>
              <w:bottom w:val="single" w:sz="8" w:space="0" w:color="999999"/>
              <w:right w:val="nil"/>
            </w:tcBorders>
            <w:shd w:val="clear" w:color="auto" w:fill="auto"/>
            <w:noWrap/>
            <w:vAlign w:val="center"/>
            <w:hideMark/>
          </w:tcPr>
          <w:p w14:paraId="71FC6618" w14:textId="77777777" w:rsidR="003F6088" w:rsidRPr="004F1ECC" w:rsidRDefault="003F6088"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78" w:type="pct"/>
            <w:tcBorders>
              <w:top w:val="nil"/>
              <w:left w:val="nil"/>
              <w:bottom w:val="single" w:sz="8" w:space="0" w:color="C0C0C0"/>
              <w:right w:val="nil"/>
            </w:tcBorders>
            <w:shd w:val="clear" w:color="auto" w:fill="auto"/>
            <w:noWrap/>
            <w:vAlign w:val="bottom"/>
            <w:hideMark/>
          </w:tcPr>
          <w:p w14:paraId="7AE5A844"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2917</w:t>
            </w:r>
          </w:p>
        </w:tc>
        <w:tc>
          <w:tcPr>
            <w:tcW w:w="766" w:type="pct"/>
            <w:tcBorders>
              <w:top w:val="nil"/>
              <w:left w:val="nil"/>
              <w:bottom w:val="single" w:sz="8" w:space="0" w:color="C0C0C0"/>
              <w:right w:val="nil"/>
            </w:tcBorders>
            <w:shd w:val="clear" w:color="auto" w:fill="auto"/>
            <w:noWrap/>
            <w:vAlign w:val="bottom"/>
            <w:hideMark/>
          </w:tcPr>
          <w:p w14:paraId="57753B27"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3346</w:t>
            </w:r>
          </w:p>
        </w:tc>
        <w:tc>
          <w:tcPr>
            <w:tcW w:w="878" w:type="pct"/>
            <w:tcBorders>
              <w:top w:val="nil"/>
              <w:left w:val="nil"/>
              <w:bottom w:val="single" w:sz="8" w:space="0" w:color="C0C0C0"/>
              <w:right w:val="nil"/>
            </w:tcBorders>
            <w:shd w:val="clear" w:color="auto" w:fill="auto"/>
            <w:noWrap/>
            <w:vAlign w:val="bottom"/>
            <w:hideMark/>
          </w:tcPr>
          <w:p w14:paraId="476B2A26"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3799</w:t>
            </w:r>
          </w:p>
        </w:tc>
        <w:tc>
          <w:tcPr>
            <w:tcW w:w="878" w:type="pct"/>
            <w:tcBorders>
              <w:top w:val="nil"/>
              <w:left w:val="nil"/>
              <w:bottom w:val="single" w:sz="8" w:space="0" w:color="C0C0C0"/>
              <w:right w:val="nil"/>
            </w:tcBorders>
            <w:shd w:val="clear" w:color="auto" w:fill="auto"/>
            <w:noWrap/>
            <w:vAlign w:val="bottom"/>
            <w:hideMark/>
          </w:tcPr>
          <w:p w14:paraId="753CCB9E"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4235</w:t>
            </w:r>
          </w:p>
        </w:tc>
        <w:tc>
          <w:tcPr>
            <w:tcW w:w="766" w:type="pct"/>
            <w:tcBorders>
              <w:top w:val="nil"/>
              <w:left w:val="nil"/>
              <w:bottom w:val="single" w:sz="8" w:space="0" w:color="C0C0C0"/>
              <w:right w:val="nil"/>
            </w:tcBorders>
            <w:shd w:val="clear" w:color="auto" w:fill="auto"/>
            <w:noWrap/>
            <w:vAlign w:val="bottom"/>
            <w:hideMark/>
          </w:tcPr>
          <w:p w14:paraId="385C681B" w14:textId="77777777" w:rsidR="003F6088" w:rsidRDefault="003F6088" w:rsidP="003F6088">
            <w:pPr>
              <w:spacing w:before="40" w:after="40" w:line="240" w:lineRule="auto"/>
              <w:jc w:val="center"/>
              <w:rPr>
                <w:rFonts w:ascii="Arial" w:hAnsi="Arial" w:cs="Arial"/>
                <w:color w:val="000000"/>
                <w:sz w:val="16"/>
                <w:szCs w:val="16"/>
              </w:rPr>
            </w:pPr>
            <w:r>
              <w:rPr>
                <w:rFonts w:ascii="Arial" w:hAnsi="Arial" w:cs="Arial"/>
                <w:color w:val="000000"/>
                <w:sz w:val="16"/>
                <w:szCs w:val="16"/>
              </w:rPr>
              <w:t>3780</w:t>
            </w:r>
          </w:p>
        </w:tc>
      </w:tr>
    </w:tbl>
    <w:p w14:paraId="02FB9239" w14:textId="77777777" w:rsidR="00025454" w:rsidRDefault="00025454" w:rsidP="00025454">
      <w:pPr>
        <w:pStyle w:val="Source"/>
      </w:pPr>
      <w:r>
        <w:t>Source: ACIL Allen Consulting</w:t>
      </w:r>
    </w:p>
    <w:p w14:paraId="08254856" w14:textId="77777777" w:rsidR="00C54EE8" w:rsidRDefault="00C54EE8" w:rsidP="00C54EE8">
      <w:pPr>
        <w:pStyle w:val="Heading2"/>
      </w:pPr>
      <w:bookmarkStart w:id="112" w:name="_Ref393446552"/>
      <w:bookmarkStart w:id="113" w:name="_Toc414616523"/>
      <w:r>
        <w:lastRenderedPageBreak/>
        <w:t>South Australia</w:t>
      </w:r>
      <w:bookmarkEnd w:id="108"/>
      <w:bookmarkEnd w:id="112"/>
      <w:bookmarkEnd w:id="113"/>
    </w:p>
    <w:p w14:paraId="1954C47E" w14:textId="77777777" w:rsidR="00025454" w:rsidRDefault="00025454" w:rsidP="00025454">
      <w:pPr>
        <w:pStyle w:val="Caption"/>
        <w:keepLines/>
        <w:ind w:left="1247" w:hanging="1247"/>
      </w:pPr>
      <w:bookmarkStart w:id="114" w:name="_Toc401126886"/>
      <w:bookmarkStart w:id="115" w:name="_Ref393388603"/>
      <w:r>
        <w:t xml:space="preserve">Table </w:t>
      </w:r>
      <w:r w:rsidR="006D3551">
        <w:fldChar w:fldCharType="begin"/>
      </w:r>
      <w:r w:rsidR="006D3551">
        <w:instrText xml:space="preserve"> SEQ Table \* MERGEFORMAT </w:instrText>
      </w:r>
      <w:r w:rsidR="006D3551">
        <w:fldChar w:fldCharType="separate"/>
      </w:r>
      <w:r w:rsidR="009E0278">
        <w:rPr>
          <w:noProof/>
        </w:rPr>
        <w:t>22</w:t>
      </w:r>
      <w:r w:rsidR="006D3551">
        <w:rPr>
          <w:noProof/>
        </w:rPr>
        <w:fldChar w:fldCharType="end"/>
      </w:r>
      <w:r w:rsidRPr="001C0426">
        <w:rPr>
          <w:b/>
          <w:color w:val="000000"/>
        </w:rPr>
        <w:tab/>
      </w:r>
      <w:r>
        <w:rPr>
          <w:b/>
          <w:color w:val="000000"/>
        </w:rPr>
        <w:t>Website model - South Australia</w:t>
      </w:r>
      <w:bookmarkEnd w:id="114"/>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3073"/>
        <w:gridCol w:w="1125"/>
        <w:gridCol w:w="1125"/>
        <w:gridCol w:w="1125"/>
        <w:gridCol w:w="1122"/>
      </w:tblGrid>
      <w:tr w:rsidR="00051553" w:rsidRPr="001C0426" w14:paraId="03A85AD8" w14:textId="77777777" w:rsidTr="009556F0">
        <w:trPr>
          <w:cantSplit/>
          <w:trHeight w:val="300"/>
        </w:trPr>
        <w:tc>
          <w:tcPr>
            <w:tcW w:w="2030" w:type="pct"/>
            <w:tcBorders>
              <w:top w:val="nil"/>
              <w:bottom w:val="single" w:sz="2" w:space="0" w:color="C0C0C0"/>
            </w:tcBorders>
            <w:shd w:val="solid" w:color="9757A6" w:fill="auto"/>
            <w:noWrap/>
            <w:vAlign w:val="center"/>
            <w:hideMark/>
          </w:tcPr>
          <w:p w14:paraId="6402D78D" w14:textId="77777777" w:rsidR="00025454" w:rsidRPr="001C0426" w:rsidRDefault="00025454" w:rsidP="00025454">
            <w:pPr>
              <w:pStyle w:val="Tablecolumnheadings"/>
              <w:rPr>
                <w:lang w:eastAsia="en-AU"/>
              </w:rPr>
            </w:pPr>
            <w:r>
              <w:rPr>
                <w:lang w:eastAsia="en-AU"/>
              </w:rPr>
              <w:t>Variable</w:t>
            </w:r>
          </w:p>
        </w:tc>
        <w:tc>
          <w:tcPr>
            <w:tcW w:w="743" w:type="pct"/>
            <w:tcBorders>
              <w:top w:val="nil"/>
              <w:bottom w:val="single" w:sz="2" w:space="0" w:color="C0C0C0"/>
            </w:tcBorders>
            <w:shd w:val="solid" w:color="9757A6" w:fill="auto"/>
            <w:noWrap/>
            <w:vAlign w:val="center"/>
            <w:hideMark/>
          </w:tcPr>
          <w:p w14:paraId="5C14193F" w14:textId="764C1558" w:rsidR="00025454" w:rsidRPr="001C0426" w:rsidRDefault="006830DE" w:rsidP="00025454">
            <w:pPr>
              <w:pStyle w:val="Tablecolumnheadings"/>
              <w:jc w:val="center"/>
              <w:rPr>
                <w:lang w:eastAsia="en-AU"/>
              </w:rPr>
            </w:pPr>
            <w:r>
              <w:rPr>
                <w:lang w:eastAsia="en-AU"/>
              </w:rPr>
              <w:t>Summer</w:t>
            </w:r>
          </w:p>
        </w:tc>
        <w:tc>
          <w:tcPr>
            <w:tcW w:w="743" w:type="pct"/>
            <w:tcBorders>
              <w:top w:val="nil"/>
              <w:bottom w:val="single" w:sz="2" w:space="0" w:color="C0C0C0"/>
            </w:tcBorders>
            <w:shd w:val="solid" w:color="9757A6" w:fill="auto"/>
            <w:noWrap/>
            <w:vAlign w:val="center"/>
            <w:hideMark/>
          </w:tcPr>
          <w:p w14:paraId="0A195FF4" w14:textId="77777777" w:rsidR="00025454" w:rsidRPr="001C0426" w:rsidRDefault="00025454" w:rsidP="00025454">
            <w:pPr>
              <w:pStyle w:val="Tablecolumnheadings"/>
              <w:jc w:val="center"/>
              <w:rPr>
                <w:lang w:eastAsia="en-AU"/>
              </w:rPr>
            </w:pPr>
            <w:r w:rsidRPr="001C0426">
              <w:rPr>
                <w:lang w:eastAsia="en-AU"/>
              </w:rPr>
              <w:t>Autumn</w:t>
            </w:r>
          </w:p>
        </w:tc>
        <w:tc>
          <w:tcPr>
            <w:tcW w:w="743" w:type="pct"/>
            <w:tcBorders>
              <w:top w:val="nil"/>
              <w:bottom w:val="single" w:sz="2" w:space="0" w:color="C0C0C0"/>
            </w:tcBorders>
            <w:shd w:val="solid" w:color="9757A6" w:fill="auto"/>
            <w:noWrap/>
            <w:vAlign w:val="center"/>
            <w:hideMark/>
          </w:tcPr>
          <w:p w14:paraId="0A82D3DC" w14:textId="66F88504" w:rsidR="00025454" w:rsidRPr="001C0426" w:rsidRDefault="006830DE" w:rsidP="00025454">
            <w:pPr>
              <w:pStyle w:val="Tablecolumnheadings"/>
              <w:jc w:val="center"/>
              <w:rPr>
                <w:lang w:eastAsia="en-AU"/>
              </w:rPr>
            </w:pPr>
            <w:r>
              <w:rPr>
                <w:lang w:eastAsia="en-AU"/>
              </w:rPr>
              <w:t>Winter</w:t>
            </w:r>
          </w:p>
        </w:tc>
        <w:tc>
          <w:tcPr>
            <w:tcW w:w="742" w:type="pct"/>
            <w:tcBorders>
              <w:top w:val="nil"/>
              <w:bottom w:val="single" w:sz="2" w:space="0" w:color="C0C0C0"/>
            </w:tcBorders>
            <w:shd w:val="solid" w:color="9757A6" w:fill="auto"/>
            <w:noWrap/>
            <w:vAlign w:val="center"/>
            <w:hideMark/>
          </w:tcPr>
          <w:p w14:paraId="58064595" w14:textId="77777777" w:rsidR="00025454" w:rsidRPr="001C0426" w:rsidRDefault="00025454" w:rsidP="00025454">
            <w:pPr>
              <w:pStyle w:val="Tablecolumnheadings"/>
              <w:jc w:val="center"/>
              <w:rPr>
                <w:lang w:eastAsia="en-AU"/>
              </w:rPr>
            </w:pPr>
            <w:r w:rsidRPr="001C0426">
              <w:rPr>
                <w:lang w:eastAsia="en-AU"/>
              </w:rPr>
              <w:t>Spring</w:t>
            </w:r>
          </w:p>
        </w:tc>
      </w:tr>
      <w:tr w:rsidR="00051553" w:rsidRPr="001C0426" w14:paraId="5CFCA204" w14:textId="77777777" w:rsidTr="009556F0">
        <w:trPr>
          <w:cantSplit/>
          <w:trHeight w:val="300"/>
        </w:trPr>
        <w:tc>
          <w:tcPr>
            <w:tcW w:w="2030" w:type="pct"/>
            <w:tcBorders>
              <w:top w:val="single" w:sz="2" w:space="0" w:color="C0C0C0"/>
            </w:tcBorders>
            <w:shd w:val="solid" w:color="E6E6E6" w:fill="auto"/>
            <w:noWrap/>
            <w:vAlign w:val="center"/>
            <w:hideMark/>
          </w:tcPr>
          <w:p w14:paraId="6CB1D1A7" w14:textId="77777777" w:rsidR="00025454" w:rsidRPr="001C0426" w:rsidRDefault="00025454" w:rsidP="00025454">
            <w:pPr>
              <w:pStyle w:val="Tableunitsrow"/>
              <w:rPr>
                <w:lang w:eastAsia="en-AU"/>
              </w:rPr>
            </w:pPr>
          </w:p>
        </w:tc>
        <w:tc>
          <w:tcPr>
            <w:tcW w:w="743" w:type="pct"/>
            <w:tcBorders>
              <w:top w:val="single" w:sz="2" w:space="0" w:color="C0C0C0"/>
            </w:tcBorders>
            <w:shd w:val="solid" w:color="E6E6E6" w:fill="auto"/>
            <w:noWrap/>
            <w:vAlign w:val="center"/>
            <w:hideMark/>
          </w:tcPr>
          <w:p w14:paraId="7CC4F4EA"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2AF4C1F3" w14:textId="77777777" w:rsidR="00025454" w:rsidRPr="001C0426" w:rsidRDefault="00025454" w:rsidP="0002545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0AC15462" w14:textId="77777777" w:rsidR="00025454" w:rsidRPr="001C0426" w:rsidRDefault="00025454" w:rsidP="00025454">
            <w:pPr>
              <w:pStyle w:val="Tableunitsrow"/>
              <w:jc w:val="center"/>
              <w:rPr>
                <w:lang w:eastAsia="en-AU"/>
              </w:rPr>
            </w:pPr>
            <w:r>
              <w:rPr>
                <w:rFonts w:cstheme="majorHAnsi"/>
                <w:lang w:eastAsia="en-AU"/>
              </w:rPr>
              <w:t>Coefficient</w:t>
            </w:r>
          </w:p>
        </w:tc>
        <w:tc>
          <w:tcPr>
            <w:tcW w:w="742" w:type="pct"/>
            <w:tcBorders>
              <w:top w:val="single" w:sz="2" w:space="0" w:color="C0C0C0"/>
            </w:tcBorders>
            <w:shd w:val="solid" w:color="E6E6E6" w:fill="auto"/>
            <w:noWrap/>
            <w:vAlign w:val="center"/>
            <w:hideMark/>
          </w:tcPr>
          <w:p w14:paraId="35CEE38E" w14:textId="77777777" w:rsidR="00025454" w:rsidRPr="001C0426" w:rsidRDefault="00025454" w:rsidP="00025454">
            <w:pPr>
              <w:pStyle w:val="Tableunitsrow"/>
              <w:jc w:val="center"/>
              <w:rPr>
                <w:lang w:eastAsia="en-AU"/>
              </w:rPr>
            </w:pPr>
            <w:r>
              <w:rPr>
                <w:rFonts w:cstheme="majorHAnsi"/>
                <w:lang w:eastAsia="en-AU"/>
              </w:rPr>
              <w:t>Coefficient</w:t>
            </w:r>
          </w:p>
        </w:tc>
      </w:tr>
      <w:tr w:rsidR="00353EC1" w:rsidRPr="00F5008C" w14:paraId="13578ED0"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2E04EB7" w14:textId="77777777" w:rsidR="00353EC1" w:rsidRPr="00F5008C" w:rsidRDefault="00353EC1" w:rsidP="00353EC1">
            <w:pPr>
              <w:pStyle w:val="Tableunitsrow"/>
              <w:rPr>
                <w:lang w:eastAsia="en-AU"/>
              </w:rPr>
            </w:pPr>
            <w:r w:rsidRPr="00F5008C">
              <w:rPr>
                <w:lang w:eastAsia="en-AU"/>
              </w:rPr>
              <w:t>Constant</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238A576" w14:textId="77777777" w:rsidR="00353EC1" w:rsidRDefault="00353EC1"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-409.0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23077A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-199.3*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86C49E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-441.1</w:t>
            </w:r>
          </w:p>
        </w:tc>
        <w:tc>
          <w:tcPr>
            <w:tcW w:w="742" w:type="pct"/>
            <w:tcBorders>
              <w:top w:val="single" w:sz="2" w:space="0" w:color="C0C0C0"/>
              <w:bottom w:val="single" w:sz="2" w:space="0" w:color="C0C0C0"/>
            </w:tcBorders>
            <w:shd w:val="clear" w:color="auto" w:fill="auto"/>
            <w:noWrap/>
            <w:vAlign w:val="center"/>
            <w:hideMark/>
          </w:tcPr>
          <w:p w14:paraId="6D5C91F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-333.4</w:t>
            </w:r>
          </w:p>
        </w:tc>
      </w:tr>
      <w:tr w:rsidR="00353EC1" w:rsidRPr="00F5008C" w14:paraId="2DF56C6F"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10E8753" w14:textId="77777777" w:rsidR="00353EC1" w:rsidRPr="00F5008C" w:rsidRDefault="00353EC1" w:rsidP="00353EC1">
            <w:pPr>
              <w:pStyle w:val="Tableunitsrow"/>
              <w:rPr>
                <w:lang w:eastAsia="en-AU"/>
              </w:rPr>
            </w:pPr>
            <w:r w:rsidRPr="00F5008C">
              <w:rPr>
                <w:lang w:eastAsia="en-AU"/>
              </w:rPr>
              <w:t>Household size N=2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56A32C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173.3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629C10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ADFC64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129.4*</w:t>
            </w:r>
          </w:p>
        </w:tc>
        <w:tc>
          <w:tcPr>
            <w:tcW w:w="742" w:type="pct"/>
            <w:tcBorders>
              <w:top w:val="single" w:sz="2" w:space="0" w:color="C0C0C0"/>
              <w:bottom w:val="single" w:sz="2" w:space="0" w:color="C0C0C0"/>
            </w:tcBorders>
            <w:shd w:val="clear" w:color="auto" w:fill="auto"/>
            <w:noWrap/>
            <w:vAlign w:val="center"/>
            <w:hideMark/>
          </w:tcPr>
          <w:p w14:paraId="55C627E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88.2*</w:t>
            </w:r>
          </w:p>
        </w:tc>
      </w:tr>
      <w:tr w:rsidR="00353EC1" w:rsidRPr="00F5008C" w14:paraId="52135D35"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B4DBBE9" w14:textId="77777777" w:rsidR="00353EC1" w:rsidRPr="00F5008C" w:rsidRDefault="00353EC1" w:rsidP="00353EC1">
            <w:pPr>
              <w:pStyle w:val="Tableunitsrow"/>
              <w:rPr>
                <w:lang w:eastAsia="en-AU"/>
              </w:rPr>
            </w:pPr>
            <w:r w:rsidRPr="00F5008C">
              <w:rPr>
                <w:lang w:eastAsia="en-AU"/>
              </w:rPr>
              <w:t>Household size N=3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02EAE7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241.0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9E7D66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184.3*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E184E9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311.8</w:t>
            </w:r>
          </w:p>
        </w:tc>
        <w:tc>
          <w:tcPr>
            <w:tcW w:w="742" w:type="pct"/>
            <w:tcBorders>
              <w:top w:val="single" w:sz="2" w:space="0" w:color="C0C0C0"/>
              <w:bottom w:val="single" w:sz="2" w:space="0" w:color="C0C0C0"/>
            </w:tcBorders>
            <w:shd w:val="clear" w:color="auto" w:fill="auto"/>
            <w:noWrap/>
            <w:vAlign w:val="center"/>
            <w:hideMark/>
          </w:tcPr>
          <w:p w14:paraId="258A9F7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246.0</w:t>
            </w:r>
          </w:p>
        </w:tc>
      </w:tr>
      <w:tr w:rsidR="00353EC1" w:rsidRPr="00F5008C" w14:paraId="67595148"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BEBAC12" w14:textId="77777777" w:rsidR="00353EC1" w:rsidRPr="00F5008C" w:rsidRDefault="00353EC1" w:rsidP="00353EC1">
            <w:pPr>
              <w:pStyle w:val="Tableunitsrow"/>
              <w:rPr>
                <w:lang w:eastAsia="en-AU"/>
              </w:rPr>
            </w:pPr>
            <w:r w:rsidRPr="00F5008C">
              <w:rPr>
                <w:lang w:eastAsia="en-AU"/>
              </w:rPr>
              <w:t>Household size N=4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B35050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163.5*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C0DE8B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CA620F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175.7*</w:t>
            </w:r>
          </w:p>
        </w:tc>
        <w:tc>
          <w:tcPr>
            <w:tcW w:w="742" w:type="pct"/>
            <w:tcBorders>
              <w:top w:val="single" w:sz="2" w:space="0" w:color="C0C0C0"/>
              <w:bottom w:val="single" w:sz="2" w:space="0" w:color="C0C0C0"/>
            </w:tcBorders>
            <w:shd w:val="clear" w:color="auto" w:fill="auto"/>
            <w:noWrap/>
            <w:vAlign w:val="center"/>
            <w:hideMark/>
          </w:tcPr>
          <w:p w14:paraId="7C4B145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273.8</w:t>
            </w:r>
          </w:p>
        </w:tc>
      </w:tr>
      <w:tr w:rsidR="00353EC1" w:rsidRPr="00F5008C" w14:paraId="57FC180C"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890302A" w14:textId="77777777" w:rsidR="00353EC1" w:rsidRPr="00F5008C" w:rsidRDefault="00353EC1" w:rsidP="00353EC1">
            <w:pPr>
              <w:pStyle w:val="Tableunitsrow"/>
              <w:rPr>
                <w:lang w:eastAsia="en-AU"/>
              </w:rPr>
            </w:pPr>
            <w:r w:rsidRPr="00F5008C">
              <w:rPr>
                <w:lang w:eastAsia="en-AU"/>
              </w:rPr>
              <w:t>Household size N=5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E94A28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-104.8*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72B3A9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-549.0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0741D0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121.1*</w:t>
            </w:r>
          </w:p>
        </w:tc>
        <w:tc>
          <w:tcPr>
            <w:tcW w:w="742" w:type="pct"/>
            <w:tcBorders>
              <w:top w:val="single" w:sz="2" w:space="0" w:color="C0C0C0"/>
              <w:bottom w:val="single" w:sz="2" w:space="0" w:color="C0C0C0"/>
            </w:tcBorders>
            <w:shd w:val="clear" w:color="auto" w:fill="auto"/>
            <w:noWrap/>
            <w:vAlign w:val="center"/>
            <w:hideMark/>
          </w:tcPr>
          <w:p w14:paraId="4189A14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177.3*</w:t>
            </w:r>
          </w:p>
        </w:tc>
      </w:tr>
      <w:tr w:rsidR="00353EC1" w:rsidRPr="00F5008C" w14:paraId="3B839F31"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D33719A" w14:textId="77777777" w:rsidR="00353EC1" w:rsidRPr="00F5008C" w:rsidRDefault="00353EC1" w:rsidP="00353EC1">
            <w:pPr>
              <w:pStyle w:val="Tableunitsrow"/>
              <w:rPr>
                <w:lang w:eastAsia="en-AU"/>
              </w:rPr>
            </w:pPr>
            <w:r w:rsidRPr="00F5008C">
              <w:rPr>
                <w:lang w:eastAsia="en-AU"/>
              </w:rPr>
              <w:t>Total rooms in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99A1AB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78.8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7FF4BA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59.3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806EEF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75.9</w:t>
            </w:r>
          </w:p>
        </w:tc>
        <w:tc>
          <w:tcPr>
            <w:tcW w:w="742" w:type="pct"/>
            <w:tcBorders>
              <w:top w:val="single" w:sz="2" w:space="0" w:color="C0C0C0"/>
              <w:bottom w:val="single" w:sz="2" w:space="0" w:color="C0C0C0"/>
            </w:tcBorders>
            <w:shd w:val="clear" w:color="auto" w:fill="auto"/>
            <w:noWrap/>
            <w:vAlign w:val="center"/>
            <w:hideMark/>
          </w:tcPr>
          <w:p w14:paraId="4D0B09C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53.4</w:t>
            </w:r>
          </w:p>
        </w:tc>
      </w:tr>
      <w:tr w:rsidR="00353EC1" w:rsidRPr="00F5008C" w14:paraId="09C4456A"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37EEA99" w14:textId="77777777" w:rsidR="00353EC1" w:rsidRPr="00F5008C" w:rsidRDefault="00353EC1" w:rsidP="00353EC1">
            <w:pPr>
              <w:pStyle w:val="Tableunitsrow"/>
              <w:rPr>
                <w:lang w:eastAsia="en-AU"/>
              </w:rPr>
            </w:pPr>
            <w:r w:rsidRPr="00F5008C">
              <w:rPr>
                <w:lang w:eastAsia="en-AU"/>
              </w:rPr>
              <w:t>Electric hot water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6FADA9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189.0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0A0484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53.5*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00227B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322.7</w:t>
            </w:r>
          </w:p>
        </w:tc>
        <w:tc>
          <w:tcPr>
            <w:tcW w:w="742" w:type="pct"/>
            <w:tcBorders>
              <w:top w:val="single" w:sz="2" w:space="0" w:color="C0C0C0"/>
              <w:bottom w:val="single" w:sz="2" w:space="0" w:color="C0C0C0"/>
            </w:tcBorders>
            <w:shd w:val="clear" w:color="auto" w:fill="auto"/>
            <w:noWrap/>
            <w:vAlign w:val="center"/>
            <w:hideMark/>
          </w:tcPr>
          <w:p w14:paraId="1DBA290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283.3</w:t>
            </w:r>
          </w:p>
        </w:tc>
      </w:tr>
      <w:tr w:rsidR="00353EC1" w:rsidRPr="00F5008C" w14:paraId="22495085"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9A7A782" w14:textId="77777777" w:rsidR="00353EC1" w:rsidRPr="00F5008C" w:rsidRDefault="00353EC1" w:rsidP="00353EC1">
            <w:pPr>
              <w:pStyle w:val="Tableunitsrow"/>
              <w:rPr>
                <w:lang w:eastAsia="en-AU"/>
              </w:rPr>
            </w:pPr>
            <w:r w:rsidRPr="00F5008C">
              <w:rPr>
                <w:lang w:eastAsia="en-AU"/>
              </w:rPr>
              <w:t>AC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FD2025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6AF99F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9B28FF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0.9*</w:t>
            </w:r>
          </w:p>
        </w:tc>
        <w:tc>
          <w:tcPr>
            <w:tcW w:w="742" w:type="pct"/>
            <w:tcBorders>
              <w:top w:val="single" w:sz="2" w:space="0" w:color="C0C0C0"/>
              <w:bottom w:val="single" w:sz="2" w:space="0" w:color="C0C0C0"/>
            </w:tcBorders>
            <w:shd w:val="clear" w:color="auto" w:fill="auto"/>
            <w:noWrap/>
            <w:vAlign w:val="center"/>
            <w:hideMark/>
          </w:tcPr>
          <w:p w14:paraId="6248EA1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0.6*</w:t>
            </w:r>
          </w:p>
        </w:tc>
      </w:tr>
      <w:tr w:rsidR="00353EC1" w:rsidRPr="00F5008C" w14:paraId="74074FBB"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1A2C1D3" w14:textId="37666941" w:rsidR="00353EC1" w:rsidRPr="00F5008C" w:rsidRDefault="00353EC1" w:rsidP="00353EC1">
            <w:pPr>
              <w:pStyle w:val="Tableunitsrow"/>
              <w:rPr>
                <w:lang w:eastAsia="en-AU"/>
              </w:rPr>
            </w:pPr>
            <w:r w:rsidRPr="00F5008C">
              <w:rPr>
                <w:lang w:eastAsia="en-AU"/>
              </w:rPr>
              <w:t>O</w:t>
            </w:r>
            <w:r w:rsidR="005B7E55">
              <w:rPr>
                <w:lang w:eastAsia="en-AU"/>
              </w:rPr>
              <w:t>per</w:t>
            </w:r>
            <w:r w:rsidRPr="00F5008C">
              <w:rPr>
                <w:lang w:eastAsia="en-AU"/>
              </w:rPr>
              <w:t>ating TVs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BF2AEB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46.8*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82688D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20.6*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95D57F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41.9*</w:t>
            </w:r>
          </w:p>
        </w:tc>
        <w:tc>
          <w:tcPr>
            <w:tcW w:w="742" w:type="pct"/>
            <w:tcBorders>
              <w:top w:val="single" w:sz="2" w:space="0" w:color="C0C0C0"/>
              <w:bottom w:val="single" w:sz="2" w:space="0" w:color="C0C0C0"/>
            </w:tcBorders>
            <w:shd w:val="clear" w:color="auto" w:fill="auto"/>
            <w:noWrap/>
            <w:vAlign w:val="center"/>
            <w:hideMark/>
          </w:tcPr>
          <w:p w14:paraId="0D042B8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33.1*</w:t>
            </w:r>
          </w:p>
        </w:tc>
      </w:tr>
      <w:tr w:rsidR="00353EC1" w:rsidRPr="00F5008C" w14:paraId="7176DCF9"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78AA9C6" w14:textId="77777777" w:rsidR="00353EC1" w:rsidRPr="00F5008C" w:rsidRDefault="00353EC1" w:rsidP="00353EC1">
            <w:pPr>
              <w:pStyle w:val="Tableunitsrow"/>
              <w:rPr>
                <w:lang w:eastAsia="en-AU"/>
              </w:rPr>
            </w:pPr>
            <w:r w:rsidRPr="00F5008C">
              <w:rPr>
                <w:lang w:eastAsia="en-AU"/>
              </w:rPr>
              <w:t>Swimming pool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DA0000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747.2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E2EB48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682.1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0CFCBA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633.0</w:t>
            </w:r>
          </w:p>
        </w:tc>
        <w:tc>
          <w:tcPr>
            <w:tcW w:w="742" w:type="pct"/>
            <w:tcBorders>
              <w:top w:val="single" w:sz="2" w:space="0" w:color="C0C0C0"/>
              <w:bottom w:val="single" w:sz="2" w:space="0" w:color="C0C0C0"/>
            </w:tcBorders>
            <w:shd w:val="clear" w:color="auto" w:fill="auto"/>
            <w:noWrap/>
            <w:vAlign w:val="center"/>
            <w:hideMark/>
          </w:tcPr>
          <w:p w14:paraId="1EC472D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534.1</w:t>
            </w:r>
          </w:p>
        </w:tc>
      </w:tr>
      <w:tr w:rsidR="00353EC1" w:rsidRPr="00F5008C" w14:paraId="57FF5C5D"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8083D1B" w14:textId="77777777" w:rsidR="00353EC1" w:rsidRPr="00F5008C" w:rsidRDefault="00353EC1" w:rsidP="00353EC1">
            <w:pPr>
              <w:pStyle w:val="Tableunitsrow"/>
              <w:rPr>
                <w:lang w:eastAsia="en-AU"/>
              </w:rPr>
            </w:pPr>
            <w:r w:rsidRPr="00F5008C">
              <w:rPr>
                <w:lang w:eastAsia="en-AU"/>
              </w:rPr>
              <w:t>Electric heating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F1D305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DD54DD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B189DF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5.9</w:t>
            </w:r>
          </w:p>
        </w:tc>
        <w:tc>
          <w:tcPr>
            <w:tcW w:w="742" w:type="pct"/>
            <w:tcBorders>
              <w:top w:val="single" w:sz="2" w:space="0" w:color="C0C0C0"/>
              <w:bottom w:val="single" w:sz="2" w:space="0" w:color="C0C0C0"/>
            </w:tcBorders>
            <w:shd w:val="clear" w:color="auto" w:fill="auto"/>
            <w:noWrap/>
            <w:vAlign w:val="center"/>
            <w:hideMark/>
          </w:tcPr>
          <w:p w14:paraId="4A7079D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2.7*</w:t>
            </w:r>
          </w:p>
        </w:tc>
      </w:tr>
      <w:tr w:rsidR="00353EC1" w:rsidRPr="00F5008C" w14:paraId="08CD562A"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A873027" w14:textId="77777777" w:rsidR="00353EC1" w:rsidRPr="00F5008C" w:rsidRDefault="00353EC1" w:rsidP="00353EC1">
            <w:pPr>
              <w:pStyle w:val="Tableunitsrow"/>
              <w:rPr>
                <w:lang w:eastAsia="en-AU"/>
              </w:rPr>
            </w:pPr>
            <w:r w:rsidRPr="00F5008C">
              <w:rPr>
                <w:lang w:eastAsia="en-AU"/>
              </w:rPr>
              <w:t>Dishwasher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F4F363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29.6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CE0958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35.2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ED648C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45.1</w:t>
            </w:r>
          </w:p>
        </w:tc>
        <w:tc>
          <w:tcPr>
            <w:tcW w:w="742" w:type="pct"/>
            <w:tcBorders>
              <w:top w:val="single" w:sz="2" w:space="0" w:color="C0C0C0"/>
              <w:bottom w:val="single" w:sz="2" w:space="0" w:color="C0C0C0"/>
            </w:tcBorders>
            <w:shd w:val="clear" w:color="auto" w:fill="auto"/>
            <w:noWrap/>
            <w:vAlign w:val="center"/>
            <w:hideMark/>
          </w:tcPr>
          <w:p w14:paraId="1DB3764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32.9</w:t>
            </w:r>
          </w:p>
        </w:tc>
      </w:tr>
      <w:tr w:rsidR="00353EC1" w:rsidRPr="00F5008C" w14:paraId="6ADA39A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86F50F7" w14:textId="77777777" w:rsidR="00353EC1" w:rsidRPr="00F5008C" w:rsidRDefault="00353EC1" w:rsidP="00353EC1">
            <w:pPr>
              <w:pStyle w:val="Tableunitsrow"/>
              <w:rPr>
                <w:lang w:eastAsia="en-AU"/>
              </w:rPr>
            </w:pPr>
            <w:r w:rsidRPr="00F5008C">
              <w:rPr>
                <w:lang w:eastAsia="en-AU"/>
              </w:rPr>
              <w:t>Solar powered electricity generation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181E70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-464.2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F89B6F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-270.4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13CE21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-219.2</w:t>
            </w:r>
          </w:p>
        </w:tc>
        <w:tc>
          <w:tcPr>
            <w:tcW w:w="742" w:type="pct"/>
            <w:tcBorders>
              <w:top w:val="single" w:sz="2" w:space="0" w:color="C0C0C0"/>
              <w:bottom w:val="single" w:sz="2" w:space="0" w:color="C0C0C0"/>
            </w:tcBorders>
            <w:shd w:val="clear" w:color="auto" w:fill="auto"/>
            <w:noWrap/>
            <w:vAlign w:val="center"/>
            <w:hideMark/>
          </w:tcPr>
          <w:p w14:paraId="17BA8DA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-338.7</w:t>
            </w:r>
          </w:p>
        </w:tc>
      </w:tr>
      <w:tr w:rsidR="00353EC1" w:rsidRPr="00F5008C" w14:paraId="5EAA81C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0E3BC03" w14:textId="77777777" w:rsidR="00353EC1" w:rsidRPr="00F5008C" w:rsidRDefault="00353EC1" w:rsidP="00353EC1">
            <w:pPr>
              <w:pStyle w:val="Tableunitsrow"/>
              <w:rPr>
                <w:lang w:eastAsia="en-AU"/>
              </w:rPr>
            </w:pPr>
            <w:r w:rsidRPr="00F5008C">
              <w:rPr>
                <w:lang w:eastAsia="en-AU"/>
              </w:rPr>
              <w:t>Refrigerators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BB0A19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109.8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235252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BDE510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139.2</w:t>
            </w:r>
          </w:p>
        </w:tc>
        <w:tc>
          <w:tcPr>
            <w:tcW w:w="742" w:type="pct"/>
            <w:tcBorders>
              <w:top w:val="single" w:sz="2" w:space="0" w:color="C0C0C0"/>
              <w:bottom w:val="single" w:sz="2" w:space="0" w:color="C0C0C0"/>
            </w:tcBorders>
            <w:shd w:val="clear" w:color="auto" w:fill="auto"/>
            <w:noWrap/>
            <w:vAlign w:val="center"/>
            <w:hideMark/>
          </w:tcPr>
          <w:p w14:paraId="7AD87FC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166.3</w:t>
            </w:r>
          </w:p>
        </w:tc>
      </w:tr>
      <w:tr w:rsidR="00353EC1" w:rsidRPr="00F5008C" w14:paraId="727CEFF6"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E42A290" w14:textId="77777777" w:rsidR="00353EC1" w:rsidRPr="00F5008C" w:rsidRDefault="00353EC1" w:rsidP="00353EC1">
            <w:pPr>
              <w:pStyle w:val="Tableunitsrow"/>
              <w:rPr>
                <w:lang w:eastAsia="en-AU"/>
              </w:rPr>
            </w:pPr>
            <w:r w:rsidRPr="00F5008C">
              <w:rPr>
                <w:lang w:eastAsia="en-AU"/>
              </w:rPr>
              <w:t>% of time appliances left on at wall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D63494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4FEEFE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34632E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w:t>
            </w:r>
          </w:p>
        </w:tc>
        <w:tc>
          <w:tcPr>
            <w:tcW w:w="742" w:type="pct"/>
            <w:tcBorders>
              <w:top w:val="single" w:sz="2" w:space="0" w:color="C0C0C0"/>
              <w:bottom w:val="single" w:sz="2" w:space="0" w:color="C0C0C0"/>
            </w:tcBorders>
            <w:shd w:val="clear" w:color="auto" w:fill="auto"/>
            <w:noWrap/>
            <w:vAlign w:val="center"/>
            <w:hideMark/>
          </w:tcPr>
          <w:p w14:paraId="071CAF4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0.8*</w:t>
            </w:r>
          </w:p>
        </w:tc>
      </w:tr>
      <w:tr w:rsidR="00353EC1" w:rsidRPr="00F5008C" w14:paraId="21A49355"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E0EA0E9" w14:textId="77777777" w:rsidR="00353EC1" w:rsidRPr="00F5008C" w:rsidRDefault="00353EC1" w:rsidP="00353EC1">
            <w:pPr>
              <w:pStyle w:val="Tableunitsrow"/>
              <w:rPr>
                <w:lang w:eastAsia="en-AU"/>
              </w:rPr>
            </w:pPr>
            <w:r w:rsidRPr="00F5008C">
              <w:rPr>
                <w:lang w:eastAsia="en-AU"/>
              </w:rPr>
              <w:t>Electric cook top</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23FDDE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54.6*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730461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1FE17D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146.7*</w:t>
            </w:r>
          </w:p>
        </w:tc>
        <w:tc>
          <w:tcPr>
            <w:tcW w:w="742" w:type="pct"/>
            <w:tcBorders>
              <w:top w:val="single" w:sz="2" w:space="0" w:color="C0C0C0"/>
              <w:bottom w:val="single" w:sz="2" w:space="0" w:color="C0C0C0"/>
            </w:tcBorders>
            <w:shd w:val="clear" w:color="auto" w:fill="auto"/>
            <w:noWrap/>
            <w:vAlign w:val="center"/>
            <w:hideMark/>
          </w:tcPr>
          <w:p w14:paraId="5BE6004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117.4*</w:t>
            </w:r>
          </w:p>
        </w:tc>
      </w:tr>
      <w:tr w:rsidR="00353EC1" w:rsidRPr="00F5008C" w14:paraId="5DC2CA27"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1B4F5ED" w14:textId="77777777" w:rsidR="00353EC1" w:rsidRPr="00F5008C" w:rsidRDefault="00353EC1" w:rsidP="00353EC1">
            <w:pPr>
              <w:pStyle w:val="Tableunitsrow"/>
              <w:rPr>
                <w:lang w:eastAsia="en-AU"/>
              </w:rPr>
            </w:pPr>
            <w:r w:rsidRPr="00F5008C">
              <w:rPr>
                <w:lang w:eastAsia="en-AU"/>
              </w:rPr>
              <w:t>Computers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64B5AF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142.0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3ED95B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84.4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955B1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135.0</w:t>
            </w:r>
          </w:p>
        </w:tc>
        <w:tc>
          <w:tcPr>
            <w:tcW w:w="742" w:type="pct"/>
            <w:tcBorders>
              <w:top w:val="single" w:sz="2" w:space="0" w:color="C0C0C0"/>
              <w:bottom w:val="single" w:sz="2" w:space="0" w:color="C0C0C0"/>
            </w:tcBorders>
            <w:shd w:val="clear" w:color="auto" w:fill="auto"/>
            <w:noWrap/>
            <w:vAlign w:val="center"/>
            <w:hideMark/>
          </w:tcPr>
          <w:p w14:paraId="38D4FB8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75.5</w:t>
            </w:r>
          </w:p>
        </w:tc>
      </w:tr>
      <w:tr w:rsidR="00353EC1" w:rsidRPr="00F5008C" w14:paraId="189E5E1B"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14D21F06" w14:textId="77777777" w:rsidR="00353EC1" w:rsidRPr="00F5008C" w:rsidRDefault="00353EC1" w:rsidP="00353EC1">
            <w:pPr>
              <w:pStyle w:val="Tableunitsrow"/>
              <w:rPr>
                <w:lang w:eastAsia="en-AU"/>
              </w:rPr>
            </w:pPr>
            <w:r w:rsidRPr="00F5008C">
              <w:rPr>
                <w:lang w:eastAsia="en-AU"/>
              </w:rPr>
              <w:t>Washing machine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BFCEF6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1788A6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8613D7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14.1*</w:t>
            </w:r>
          </w:p>
        </w:tc>
        <w:tc>
          <w:tcPr>
            <w:tcW w:w="742" w:type="pct"/>
            <w:tcBorders>
              <w:top w:val="single" w:sz="2" w:space="0" w:color="C0C0C0"/>
              <w:bottom w:val="single" w:sz="2" w:space="0" w:color="C0C0C0"/>
            </w:tcBorders>
            <w:shd w:val="clear" w:color="auto" w:fill="auto"/>
            <w:noWrap/>
            <w:vAlign w:val="center"/>
            <w:hideMark/>
          </w:tcPr>
          <w:p w14:paraId="257F1D9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-3.4*</w:t>
            </w:r>
          </w:p>
        </w:tc>
      </w:tr>
      <w:tr w:rsidR="00353EC1" w:rsidRPr="00F5008C" w14:paraId="00B50F3A"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E8CF326" w14:textId="77777777" w:rsidR="00353EC1" w:rsidRPr="00F5008C" w:rsidRDefault="00353EC1" w:rsidP="00353EC1">
            <w:pPr>
              <w:pStyle w:val="Tableunitsrow"/>
              <w:rPr>
                <w:lang w:eastAsia="en-AU"/>
              </w:rPr>
            </w:pPr>
            <w:r w:rsidRPr="00F5008C">
              <w:rPr>
                <w:lang w:eastAsia="en-AU"/>
              </w:rPr>
              <w:t>Separate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058BB4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714FDF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143.8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B5FB38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101*</w:t>
            </w:r>
          </w:p>
        </w:tc>
        <w:tc>
          <w:tcPr>
            <w:tcW w:w="742" w:type="pct"/>
            <w:tcBorders>
              <w:top w:val="single" w:sz="2" w:space="0" w:color="C0C0C0"/>
              <w:bottom w:val="single" w:sz="2" w:space="0" w:color="C0C0C0"/>
            </w:tcBorders>
            <w:shd w:val="clear" w:color="auto" w:fill="auto"/>
            <w:noWrap/>
            <w:vAlign w:val="center"/>
            <w:hideMark/>
          </w:tcPr>
          <w:p w14:paraId="217781A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123*</w:t>
            </w:r>
          </w:p>
        </w:tc>
      </w:tr>
      <w:tr w:rsidR="00353EC1" w:rsidRPr="00F5008C" w14:paraId="1E2831B3"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D15E2B6" w14:textId="77777777" w:rsidR="00353EC1" w:rsidRPr="00F5008C" w:rsidRDefault="00353EC1" w:rsidP="00353EC1">
            <w:pPr>
              <w:pStyle w:val="Tableunitsrow"/>
              <w:rPr>
                <w:lang w:eastAsia="en-AU"/>
              </w:rPr>
            </w:pPr>
            <w:r w:rsidRPr="00F5008C">
              <w:rPr>
                <w:lang w:eastAsia="en-AU"/>
              </w:rPr>
              <w:t>Computer use - total time all computers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BA7344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88CD2F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2.0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D864BC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1.5*</w:t>
            </w:r>
          </w:p>
        </w:tc>
        <w:tc>
          <w:tcPr>
            <w:tcW w:w="742" w:type="pct"/>
            <w:tcBorders>
              <w:top w:val="single" w:sz="2" w:space="0" w:color="C0C0C0"/>
              <w:bottom w:val="single" w:sz="2" w:space="0" w:color="C0C0C0"/>
            </w:tcBorders>
            <w:shd w:val="clear" w:color="auto" w:fill="auto"/>
            <w:noWrap/>
            <w:vAlign w:val="center"/>
            <w:hideMark/>
          </w:tcPr>
          <w:p w14:paraId="64153F3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0.9*</w:t>
            </w:r>
          </w:p>
        </w:tc>
      </w:tr>
      <w:tr w:rsidR="00353EC1" w:rsidRPr="00F5008C" w14:paraId="37D46799"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7076364" w14:textId="77777777" w:rsidR="00353EC1" w:rsidRPr="00F5008C" w:rsidRDefault="00353EC1" w:rsidP="00353EC1">
            <w:pPr>
              <w:pStyle w:val="Tableunitsrow"/>
              <w:rPr>
                <w:lang w:eastAsia="en-AU"/>
              </w:rPr>
            </w:pPr>
            <w:r w:rsidRPr="00F5008C">
              <w:rPr>
                <w:lang w:eastAsia="en-AU"/>
              </w:rPr>
              <w:t>Clothes dryer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17CB21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57.0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7CA0AF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54.4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D14101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78.2</w:t>
            </w:r>
          </w:p>
        </w:tc>
        <w:tc>
          <w:tcPr>
            <w:tcW w:w="742" w:type="pct"/>
            <w:tcBorders>
              <w:top w:val="single" w:sz="2" w:space="0" w:color="C0C0C0"/>
              <w:bottom w:val="single" w:sz="2" w:space="0" w:color="C0C0C0"/>
            </w:tcBorders>
            <w:shd w:val="clear" w:color="auto" w:fill="auto"/>
            <w:noWrap/>
            <w:vAlign w:val="center"/>
            <w:hideMark/>
          </w:tcPr>
          <w:p w14:paraId="15BABC3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62.0</w:t>
            </w:r>
          </w:p>
        </w:tc>
      </w:tr>
      <w:tr w:rsidR="00353EC1" w:rsidRPr="00F5008C" w14:paraId="76B2BF41"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A972096" w14:textId="77777777" w:rsidR="00353EC1" w:rsidRPr="00F5008C" w:rsidRDefault="00353EC1" w:rsidP="00353EC1">
            <w:pPr>
              <w:pStyle w:val="Tableunitsrow"/>
              <w:rPr>
                <w:lang w:eastAsia="en-AU"/>
              </w:rPr>
            </w:pPr>
            <w:r w:rsidRPr="00F5008C">
              <w:rPr>
                <w:lang w:eastAsia="en-AU"/>
              </w:rPr>
              <w:t>Hours TVs on during the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2CA09B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BE26DB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897077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w:t>
            </w:r>
          </w:p>
        </w:tc>
        <w:tc>
          <w:tcPr>
            <w:tcW w:w="742" w:type="pct"/>
            <w:tcBorders>
              <w:top w:val="single" w:sz="2" w:space="0" w:color="C0C0C0"/>
              <w:bottom w:val="single" w:sz="2" w:space="0" w:color="C0C0C0"/>
            </w:tcBorders>
            <w:shd w:val="clear" w:color="auto" w:fill="auto"/>
            <w:noWrap/>
            <w:vAlign w:val="center"/>
            <w:hideMark/>
          </w:tcPr>
          <w:p w14:paraId="7505B30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1.2*</w:t>
            </w:r>
          </w:p>
        </w:tc>
      </w:tr>
      <w:tr w:rsidR="00353EC1" w:rsidRPr="00F5008C" w14:paraId="5137D278"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2601008" w14:textId="77777777" w:rsidR="00353EC1" w:rsidRPr="00F5008C" w:rsidRDefault="00353EC1" w:rsidP="00353EC1">
            <w:pPr>
              <w:pStyle w:val="Tableunitsrow"/>
              <w:rPr>
                <w:lang w:eastAsia="en-AU"/>
              </w:rPr>
            </w:pPr>
            <w:r w:rsidRPr="00F5008C">
              <w:rPr>
                <w:lang w:eastAsia="en-AU"/>
              </w:rPr>
              <w:t>Electric oven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A53E0A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93.8*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EDDD65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F74644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143.8*</w:t>
            </w:r>
          </w:p>
        </w:tc>
        <w:tc>
          <w:tcPr>
            <w:tcW w:w="742" w:type="pct"/>
            <w:tcBorders>
              <w:top w:val="single" w:sz="2" w:space="0" w:color="C0C0C0"/>
              <w:bottom w:val="single" w:sz="2" w:space="0" w:color="C0C0C0"/>
            </w:tcBorders>
            <w:shd w:val="clear" w:color="auto" w:fill="auto"/>
            <w:noWrap/>
            <w:vAlign w:val="center"/>
            <w:hideMark/>
          </w:tcPr>
          <w:p w14:paraId="4F38CDB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131.3</w:t>
            </w:r>
          </w:p>
        </w:tc>
      </w:tr>
      <w:tr w:rsidR="00353EC1" w:rsidRPr="00F5008C" w14:paraId="3031AF04"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5923742" w14:textId="77777777" w:rsidR="00353EC1" w:rsidRPr="00F5008C" w:rsidRDefault="00353EC1" w:rsidP="00353EC1">
            <w:pPr>
              <w:pStyle w:val="Tableunitsrow"/>
              <w:rPr>
                <w:lang w:eastAsia="en-AU"/>
              </w:rPr>
            </w:pPr>
            <w:r w:rsidRPr="00F5008C">
              <w:rPr>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55ECDD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10CB74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FDF314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742" w:type="pct"/>
            <w:tcBorders>
              <w:top w:val="single" w:sz="2" w:space="0" w:color="C0C0C0"/>
              <w:bottom w:val="single" w:sz="2" w:space="0" w:color="C0C0C0"/>
            </w:tcBorders>
            <w:shd w:val="clear" w:color="auto" w:fill="auto"/>
            <w:noWrap/>
            <w:vAlign w:val="center"/>
            <w:hideMark/>
          </w:tcPr>
          <w:p w14:paraId="207128A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353EC1" w:rsidRPr="00F5008C" w14:paraId="5E6B46FC"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D13FB33" w14:textId="77777777" w:rsidR="00353EC1" w:rsidRPr="00F5008C" w:rsidRDefault="00353EC1" w:rsidP="00353EC1">
            <w:pPr>
              <w:pStyle w:val="Tableunitsrow"/>
              <w:rPr>
                <w:lang w:eastAsia="en-AU"/>
              </w:rPr>
            </w:pPr>
            <w:r w:rsidRPr="00F5008C">
              <w:rPr>
                <w:lang w:eastAsia="en-AU"/>
              </w:rPr>
              <w:t>Adjusted R-squared</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298D010"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0.442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B72A51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0.327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83454CD"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0.387</w:t>
            </w:r>
          </w:p>
        </w:tc>
        <w:tc>
          <w:tcPr>
            <w:tcW w:w="742" w:type="pct"/>
            <w:tcBorders>
              <w:top w:val="single" w:sz="2" w:space="0" w:color="C0C0C0"/>
              <w:bottom w:val="single" w:sz="2" w:space="0" w:color="C0C0C0"/>
            </w:tcBorders>
            <w:shd w:val="clear" w:color="auto" w:fill="auto"/>
            <w:noWrap/>
            <w:vAlign w:val="center"/>
            <w:hideMark/>
          </w:tcPr>
          <w:p w14:paraId="4AA6071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0.439</w:t>
            </w:r>
          </w:p>
        </w:tc>
      </w:tr>
    </w:tbl>
    <w:p w14:paraId="548F29E1" w14:textId="77777777" w:rsidR="00025454" w:rsidRDefault="00025454" w:rsidP="00025454">
      <w:pPr>
        <w:pStyle w:val="Source"/>
      </w:pPr>
      <w:r>
        <w:t xml:space="preserve">Note: </w:t>
      </w:r>
      <w:r>
        <w:rPr>
          <w:rFonts w:cstheme="majorHAnsi"/>
        </w:rPr>
        <w:t>Coefficients marked with * were not statistically significant at the 10% level.</w:t>
      </w:r>
    </w:p>
    <w:p w14:paraId="13469201" w14:textId="77777777" w:rsidR="00025454" w:rsidRDefault="00025454" w:rsidP="00025454">
      <w:pPr>
        <w:pStyle w:val="Source"/>
      </w:pPr>
      <w:r>
        <w:t>Source: ACIL Allen Consulting</w:t>
      </w:r>
    </w:p>
    <w:p w14:paraId="155BEE1B" w14:textId="77777777" w:rsidR="00025454" w:rsidRDefault="00025454" w:rsidP="00025454">
      <w:pPr>
        <w:pStyle w:val="Caption"/>
      </w:pPr>
      <w:bookmarkStart w:id="116" w:name="_Toc401126887"/>
      <w:r>
        <w:lastRenderedPageBreak/>
        <w:t xml:space="preserve">Table </w:t>
      </w:r>
      <w:r w:rsidR="006D3551">
        <w:fldChar w:fldCharType="begin"/>
      </w:r>
      <w:r w:rsidR="006D3551">
        <w:instrText xml:space="preserve"> SEQ Table \* MERGEFORMAT </w:instrText>
      </w:r>
      <w:r w:rsidR="006D3551">
        <w:fldChar w:fldCharType="separate"/>
      </w:r>
      <w:r w:rsidR="009E0278">
        <w:rPr>
          <w:noProof/>
        </w:rPr>
        <w:t>23</w:t>
      </w:r>
      <w:r w:rsidR="006D3551">
        <w:rPr>
          <w:noProof/>
        </w:rPr>
        <w:fldChar w:fldCharType="end"/>
      </w:r>
      <w:r w:rsidRPr="00334AAB">
        <w:rPr>
          <w:b/>
          <w:color w:val="000000"/>
        </w:rPr>
        <w:tab/>
      </w:r>
      <w:r w:rsidR="004F1ECC">
        <w:rPr>
          <w:b/>
          <w:color w:val="000000"/>
        </w:rPr>
        <w:t xml:space="preserve">South Australian benchmarks </w:t>
      </w:r>
      <w:r>
        <w:rPr>
          <w:b/>
          <w:color w:val="000000"/>
        </w:rPr>
        <w:t xml:space="preserve">model </w:t>
      </w:r>
      <w:r w:rsidR="004F1ECC">
        <w:rPr>
          <w:b/>
          <w:color w:val="000000"/>
        </w:rPr>
        <w:t>– controlling for gas</w:t>
      </w:r>
      <w:bookmarkEnd w:id="116"/>
    </w:p>
    <w:tbl>
      <w:tblPr>
        <w:tblW w:w="5000" w:type="pct"/>
        <w:tblLook w:val="04A0" w:firstRow="1" w:lastRow="0" w:firstColumn="1" w:lastColumn="0" w:noHBand="0" w:noVBand="1"/>
      </w:tblPr>
      <w:tblGrid>
        <w:gridCol w:w="2622"/>
        <w:gridCol w:w="1241"/>
        <w:gridCol w:w="1241"/>
        <w:gridCol w:w="1241"/>
        <w:gridCol w:w="1243"/>
      </w:tblGrid>
      <w:tr w:rsidR="004F1ECC" w:rsidRPr="004F1ECC" w14:paraId="3A29C9D6" w14:textId="77777777" w:rsidTr="00922D49">
        <w:trPr>
          <w:trHeight w:val="315"/>
        </w:trPr>
        <w:tc>
          <w:tcPr>
            <w:tcW w:w="1727" w:type="pct"/>
            <w:tcBorders>
              <w:top w:val="nil"/>
              <w:left w:val="nil"/>
              <w:bottom w:val="single" w:sz="8" w:space="0" w:color="C0C0C0"/>
              <w:right w:val="nil"/>
            </w:tcBorders>
            <w:shd w:val="clear" w:color="000000" w:fill="9757A6"/>
            <w:vAlign w:val="center"/>
            <w:hideMark/>
          </w:tcPr>
          <w:p w14:paraId="02CA4F10" w14:textId="77777777" w:rsidR="004F1ECC" w:rsidRPr="004F1ECC" w:rsidRDefault="004F1ECC" w:rsidP="00353EC1">
            <w:pPr>
              <w:keepNext/>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Variable</w:t>
            </w:r>
          </w:p>
        </w:tc>
        <w:tc>
          <w:tcPr>
            <w:tcW w:w="817" w:type="pct"/>
            <w:tcBorders>
              <w:top w:val="nil"/>
              <w:left w:val="nil"/>
              <w:bottom w:val="single" w:sz="8" w:space="0" w:color="C0C0C0"/>
              <w:right w:val="nil"/>
            </w:tcBorders>
            <w:shd w:val="clear" w:color="000000" w:fill="9757A6"/>
            <w:vAlign w:val="center"/>
            <w:hideMark/>
          </w:tcPr>
          <w:p w14:paraId="2647D6B5" w14:textId="0DC9642F" w:rsidR="004F1ECC" w:rsidRPr="004F1ECC" w:rsidRDefault="006830DE" w:rsidP="00353EC1">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818" w:type="pct"/>
            <w:tcBorders>
              <w:top w:val="nil"/>
              <w:left w:val="nil"/>
              <w:bottom w:val="single" w:sz="8" w:space="0" w:color="C0C0C0"/>
              <w:right w:val="nil"/>
            </w:tcBorders>
            <w:shd w:val="clear" w:color="000000" w:fill="9757A6"/>
            <w:vAlign w:val="center"/>
            <w:hideMark/>
          </w:tcPr>
          <w:p w14:paraId="2D049295" w14:textId="77777777" w:rsidR="004F1ECC" w:rsidRPr="004F1ECC" w:rsidRDefault="004F1ECC" w:rsidP="00353EC1">
            <w:pPr>
              <w:keepNext/>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Autumn</w:t>
            </w:r>
          </w:p>
        </w:tc>
        <w:tc>
          <w:tcPr>
            <w:tcW w:w="818" w:type="pct"/>
            <w:tcBorders>
              <w:top w:val="nil"/>
              <w:left w:val="nil"/>
              <w:bottom w:val="single" w:sz="8" w:space="0" w:color="C0C0C0"/>
              <w:right w:val="nil"/>
            </w:tcBorders>
            <w:shd w:val="clear" w:color="000000" w:fill="9757A6"/>
            <w:vAlign w:val="center"/>
            <w:hideMark/>
          </w:tcPr>
          <w:p w14:paraId="23782AC8" w14:textId="7EC8471C" w:rsidR="004F1ECC" w:rsidRPr="004F1ECC" w:rsidRDefault="006830DE" w:rsidP="00353EC1">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819" w:type="pct"/>
            <w:tcBorders>
              <w:top w:val="nil"/>
              <w:left w:val="nil"/>
              <w:bottom w:val="single" w:sz="8" w:space="0" w:color="C0C0C0"/>
              <w:right w:val="nil"/>
            </w:tcBorders>
            <w:shd w:val="clear" w:color="000000" w:fill="9757A6"/>
            <w:vAlign w:val="center"/>
            <w:hideMark/>
          </w:tcPr>
          <w:p w14:paraId="540E0D87" w14:textId="77777777" w:rsidR="004F1ECC" w:rsidRPr="004F1ECC" w:rsidRDefault="004F1ECC" w:rsidP="00353EC1">
            <w:pPr>
              <w:keepNext/>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Spring</w:t>
            </w:r>
          </w:p>
        </w:tc>
      </w:tr>
      <w:tr w:rsidR="004F1ECC" w:rsidRPr="004F1ECC" w14:paraId="6C858B2D" w14:textId="77777777" w:rsidTr="00922D49">
        <w:trPr>
          <w:trHeight w:val="315"/>
        </w:trPr>
        <w:tc>
          <w:tcPr>
            <w:tcW w:w="1727" w:type="pct"/>
            <w:tcBorders>
              <w:top w:val="nil"/>
              <w:left w:val="nil"/>
              <w:bottom w:val="single" w:sz="8" w:space="0" w:color="C0C0C0"/>
              <w:right w:val="nil"/>
            </w:tcBorders>
            <w:shd w:val="clear" w:color="000000" w:fill="E6E6E6"/>
            <w:vAlign w:val="center"/>
            <w:hideMark/>
          </w:tcPr>
          <w:p w14:paraId="7030EFC1" w14:textId="77777777" w:rsidR="004F1ECC" w:rsidRPr="004F1ECC" w:rsidRDefault="004F1ECC" w:rsidP="00353EC1">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17" w:type="pct"/>
            <w:tcBorders>
              <w:top w:val="nil"/>
              <w:left w:val="nil"/>
              <w:bottom w:val="single" w:sz="8" w:space="0" w:color="C0C0C0"/>
              <w:right w:val="nil"/>
            </w:tcBorders>
            <w:shd w:val="clear" w:color="000000" w:fill="E6E6E6"/>
            <w:vAlign w:val="center"/>
            <w:hideMark/>
          </w:tcPr>
          <w:p w14:paraId="206AB73A" w14:textId="77777777" w:rsidR="004F1ECC" w:rsidRPr="004F1ECC" w:rsidRDefault="004F1ECC" w:rsidP="00353EC1">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3903E624" w14:textId="77777777" w:rsidR="004F1ECC" w:rsidRPr="004F1ECC" w:rsidRDefault="004F1ECC" w:rsidP="00353EC1">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18" w:type="pct"/>
            <w:tcBorders>
              <w:top w:val="nil"/>
              <w:left w:val="nil"/>
              <w:bottom w:val="single" w:sz="8" w:space="0" w:color="C0C0C0"/>
              <w:right w:val="nil"/>
            </w:tcBorders>
            <w:shd w:val="clear" w:color="000000" w:fill="E6E6E6"/>
            <w:vAlign w:val="center"/>
            <w:hideMark/>
          </w:tcPr>
          <w:p w14:paraId="65A0C426" w14:textId="77777777" w:rsidR="004F1ECC" w:rsidRPr="004F1ECC" w:rsidRDefault="004F1ECC" w:rsidP="00353EC1">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19" w:type="pct"/>
            <w:tcBorders>
              <w:top w:val="nil"/>
              <w:left w:val="nil"/>
              <w:bottom w:val="single" w:sz="8" w:space="0" w:color="C0C0C0"/>
              <w:right w:val="nil"/>
            </w:tcBorders>
            <w:shd w:val="clear" w:color="000000" w:fill="E6E6E6"/>
            <w:vAlign w:val="center"/>
            <w:hideMark/>
          </w:tcPr>
          <w:p w14:paraId="6391D42C" w14:textId="77777777" w:rsidR="004F1ECC" w:rsidRPr="004F1ECC" w:rsidRDefault="004F1ECC" w:rsidP="00353EC1">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r>
      <w:tr w:rsidR="00353EC1" w:rsidRPr="004F1ECC" w14:paraId="1BF0BD3E"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5A392C77" w14:textId="77777777"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Constant</w:t>
            </w:r>
          </w:p>
        </w:tc>
        <w:tc>
          <w:tcPr>
            <w:tcW w:w="817" w:type="pct"/>
            <w:tcBorders>
              <w:top w:val="nil"/>
              <w:left w:val="nil"/>
              <w:bottom w:val="single" w:sz="8" w:space="0" w:color="C0C0C0"/>
              <w:right w:val="nil"/>
            </w:tcBorders>
            <w:shd w:val="clear" w:color="auto" w:fill="auto"/>
            <w:vAlign w:val="center"/>
            <w:hideMark/>
          </w:tcPr>
          <w:p w14:paraId="5E6BB974" w14:textId="77777777" w:rsidR="00353EC1" w:rsidRDefault="00353EC1" w:rsidP="00353EC1">
            <w:pPr>
              <w:keepNext/>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1000.0</w:t>
            </w:r>
          </w:p>
        </w:tc>
        <w:tc>
          <w:tcPr>
            <w:tcW w:w="818" w:type="pct"/>
            <w:tcBorders>
              <w:top w:val="nil"/>
              <w:left w:val="nil"/>
              <w:bottom w:val="single" w:sz="8" w:space="0" w:color="C0C0C0"/>
              <w:right w:val="nil"/>
            </w:tcBorders>
            <w:shd w:val="clear" w:color="auto" w:fill="auto"/>
            <w:vAlign w:val="center"/>
            <w:hideMark/>
          </w:tcPr>
          <w:p w14:paraId="65B68A61"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874.0</w:t>
            </w:r>
          </w:p>
        </w:tc>
        <w:tc>
          <w:tcPr>
            <w:tcW w:w="818" w:type="pct"/>
            <w:tcBorders>
              <w:top w:val="nil"/>
              <w:left w:val="nil"/>
              <w:bottom w:val="single" w:sz="8" w:space="0" w:color="C0C0C0"/>
              <w:right w:val="nil"/>
            </w:tcBorders>
            <w:shd w:val="clear" w:color="auto" w:fill="auto"/>
            <w:vAlign w:val="center"/>
            <w:hideMark/>
          </w:tcPr>
          <w:p w14:paraId="26E79304"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1246.7</w:t>
            </w:r>
          </w:p>
        </w:tc>
        <w:tc>
          <w:tcPr>
            <w:tcW w:w="819" w:type="pct"/>
            <w:tcBorders>
              <w:top w:val="nil"/>
              <w:left w:val="nil"/>
              <w:bottom w:val="single" w:sz="8" w:space="0" w:color="C0C0C0"/>
              <w:right w:val="nil"/>
            </w:tcBorders>
            <w:shd w:val="clear" w:color="auto" w:fill="auto"/>
            <w:vAlign w:val="center"/>
            <w:hideMark/>
          </w:tcPr>
          <w:p w14:paraId="1CFFC9E3"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1016.1</w:t>
            </w:r>
          </w:p>
        </w:tc>
      </w:tr>
      <w:tr w:rsidR="00353EC1" w:rsidRPr="004F1ECC" w14:paraId="24AD9C9A"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7D98BAB4" w14:textId="3C57BBAD"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673F7AA8"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582.0</w:t>
            </w:r>
          </w:p>
        </w:tc>
        <w:tc>
          <w:tcPr>
            <w:tcW w:w="818" w:type="pct"/>
            <w:tcBorders>
              <w:top w:val="nil"/>
              <w:left w:val="nil"/>
              <w:bottom w:val="single" w:sz="8" w:space="0" w:color="C0C0C0"/>
              <w:right w:val="nil"/>
            </w:tcBorders>
            <w:shd w:val="clear" w:color="auto" w:fill="auto"/>
            <w:vAlign w:val="center"/>
            <w:hideMark/>
          </w:tcPr>
          <w:p w14:paraId="09517532"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423.0</w:t>
            </w:r>
          </w:p>
        </w:tc>
        <w:tc>
          <w:tcPr>
            <w:tcW w:w="818" w:type="pct"/>
            <w:tcBorders>
              <w:top w:val="nil"/>
              <w:left w:val="nil"/>
              <w:bottom w:val="single" w:sz="8" w:space="0" w:color="C0C0C0"/>
              <w:right w:val="nil"/>
            </w:tcBorders>
            <w:shd w:val="clear" w:color="auto" w:fill="auto"/>
            <w:vAlign w:val="center"/>
            <w:hideMark/>
          </w:tcPr>
          <w:p w14:paraId="1509C3CD"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664.5</w:t>
            </w:r>
          </w:p>
        </w:tc>
        <w:tc>
          <w:tcPr>
            <w:tcW w:w="819" w:type="pct"/>
            <w:tcBorders>
              <w:top w:val="nil"/>
              <w:left w:val="nil"/>
              <w:bottom w:val="single" w:sz="8" w:space="0" w:color="C0C0C0"/>
              <w:right w:val="nil"/>
            </w:tcBorders>
            <w:shd w:val="clear" w:color="auto" w:fill="auto"/>
            <w:vAlign w:val="center"/>
            <w:hideMark/>
          </w:tcPr>
          <w:p w14:paraId="32A951A3"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432.3</w:t>
            </w:r>
          </w:p>
        </w:tc>
      </w:tr>
      <w:tr w:rsidR="00353EC1" w:rsidRPr="004F1ECC" w14:paraId="19FC0D45"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335D973D" w14:textId="625E8BF5"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287FCA17"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597.2</w:t>
            </w:r>
          </w:p>
        </w:tc>
        <w:tc>
          <w:tcPr>
            <w:tcW w:w="818" w:type="pct"/>
            <w:tcBorders>
              <w:top w:val="nil"/>
              <w:left w:val="nil"/>
              <w:bottom w:val="single" w:sz="8" w:space="0" w:color="C0C0C0"/>
              <w:right w:val="nil"/>
            </w:tcBorders>
            <w:shd w:val="clear" w:color="auto" w:fill="auto"/>
            <w:vAlign w:val="center"/>
            <w:hideMark/>
          </w:tcPr>
          <w:p w14:paraId="4978A068"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410.6</w:t>
            </w:r>
          </w:p>
        </w:tc>
        <w:tc>
          <w:tcPr>
            <w:tcW w:w="818" w:type="pct"/>
            <w:tcBorders>
              <w:top w:val="nil"/>
              <w:left w:val="nil"/>
              <w:bottom w:val="single" w:sz="8" w:space="0" w:color="C0C0C0"/>
              <w:right w:val="nil"/>
            </w:tcBorders>
            <w:shd w:val="clear" w:color="auto" w:fill="auto"/>
            <w:vAlign w:val="center"/>
            <w:hideMark/>
          </w:tcPr>
          <w:p w14:paraId="33AE9DA2"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727.4</w:t>
            </w:r>
          </w:p>
        </w:tc>
        <w:tc>
          <w:tcPr>
            <w:tcW w:w="819" w:type="pct"/>
            <w:tcBorders>
              <w:top w:val="nil"/>
              <w:left w:val="nil"/>
              <w:bottom w:val="single" w:sz="8" w:space="0" w:color="C0C0C0"/>
              <w:right w:val="nil"/>
            </w:tcBorders>
            <w:shd w:val="clear" w:color="auto" w:fill="auto"/>
            <w:vAlign w:val="center"/>
            <w:hideMark/>
          </w:tcPr>
          <w:p w14:paraId="4CE22040"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454.0</w:t>
            </w:r>
          </w:p>
        </w:tc>
      </w:tr>
      <w:tr w:rsidR="00353EC1" w:rsidRPr="004F1ECC" w14:paraId="39BCBC05"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7595D79F" w14:textId="15A7E04C"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107DDA83"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667.3</w:t>
            </w:r>
          </w:p>
        </w:tc>
        <w:tc>
          <w:tcPr>
            <w:tcW w:w="818" w:type="pct"/>
            <w:tcBorders>
              <w:top w:val="nil"/>
              <w:left w:val="nil"/>
              <w:bottom w:val="single" w:sz="8" w:space="0" w:color="C0C0C0"/>
              <w:right w:val="nil"/>
            </w:tcBorders>
            <w:shd w:val="clear" w:color="auto" w:fill="auto"/>
            <w:vAlign w:val="center"/>
            <w:hideMark/>
          </w:tcPr>
          <w:p w14:paraId="47348EDC"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496.9</w:t>
            </w:r>
          </w:p>
        </w:tc>
        <w:tc>
          <w:tcPr>
            <w:tcW w:w="818" w:type="pct"/>
            <w:tcBorders>
              <w:top w:val="nil"/>
              <w:left w:val="nil"/>
              <w:bottom w:val="single" w:sz="8" w:space="0" w:color="C0C0C0"/>
              <w:right w:val="nil"/>
            </w:tcBorders>
            <w:shd w:val="clear" w:color="auto" w:fill="auto"/>
            <w:vAlign w:val="center"/>
            <w:hideMark/>
          </w:tcPr>
          <w:p w14:paraId="46595B66"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678.7</w:t>
            </w:r>
          </w:p>
        </w:tc>
        <w:tc>
          <w:tcPr>
            <w:tcW w:w="819" w:type="pct"/>
            <w:tcBorders>
              <w:top w:val="nil"/>
              <w:left w:val="nil"/>
              <w:bottom w:val="single" w:sz="8" w:space="0" w:color="C0C0C0"/>
              <w:right w:val="nil"/>
            </w:tcBorders>
            <w:shd w:val="clear" w:color="auto" w:fill="auto"/>
            <w:vAlign w:val="center"/>
            <w:hideMark/>
          </w:tcPr>
          <w:p w14:paraId="6D142AD9"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744.7</w:t>
            </w:r>
          </w:p>
        </w:tc>
      </w:tr>
      <w:tr w:rsidR="00353EC1" w:rsidRPr="004F1ECC" w14:paraId="17BC716C"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1885E8F4" w14:textId="1B012F48"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817" w:type="pct"/>
            <w:tcBorders>
              <w:top w:val="nil"/>
              <w:left w:val="nil"/>
              <w:bottom w:val="single" w:sz="8" w:space="0" w:color="C0C0C0"/>
              <w:right w:val="nil"/>
            </w:tcBorders>
            <w:shd w:val="clear" w:color="auto" w:fill="auto"/>
            <w:vAlign w:val="center"/>
            <w:hideMark/>
          </w:tcPr>
          <w:p w14:paraId="6446AA03"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2076.7</w:t>
            </w:r>
          </w:p>
        </w:tc>
        <w:tc>
          <w:tcPr>
            <w:tcW w:w="818" w:type="pct"/>
            <w:tcBorders>
              <w:top w:val="nil"/>
              <w:left w:val="nil"/>
              <w:bottom w:val="single" w:sz="8" w:space="0" w:color="C0C0C0"/>
              <w:right w:val="nil"/>
            </w:tcBorders>
            <w:shd w:val="clear" w:color="auto" w:fill="auto"/>
            <w:vAlign w:val="center"/>
            <w:hideMark/>
          </w:tcPr>
          <w:p w14:paraId="05F518F9"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23.8*</w:t>
            </w:r>
          </w:p>
        </w:tc>
        <w:tc>
          <w:tcPr>
            <w:tcW w:w="818" w:type="pct"/>
            <w:tcBorders>
              <w:top w:val="nil"/>
              <w:left w:val="nil"/>
              <w:bottom w:val="single" w:sz="8" w:space="0" w:color="C0C0C0"/>
              <w:right w:val="nil"/>
            </w:tcBorders>
            <w:shd w:val="clear" w:color="auto" w:fill="auto"/>
            <w:vAlign w:val="center"/>
            <w:hideMark/>
          </w:tcPr>
          <w:p w14:paraId="26CBC0CE"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1366.6</w:t>
            </w:r>
          </w:p>
        </w:tc>
        <w:tc>
          <w:tcPr>
            <w:tcW w:w="819" w:type="pct"/>
            <w:tcBorders>
              <w:top w:val="nil"/>
              <w:left w:val="nil"/>
              <w:bottom w:val="single" w:sz="8" w:space="0" w:color="C0C0C0"/>
              <w:right w:val="nil"/>
            </w:tcBorders>
            <w:shd w:val="clear" w:color="auto" w:fill="auto"/>
            <w:vAlign w:val="center"/>
            <w:hideMark/>
          </w:tcPr>
          <w:p w14:paraId="71B06916"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1274.1</w:t>
            </w:r>
          </w:p>
        </w:tc>
      </w:tr>
      <w:tr w:rsidR="00353EC1" w:rsidRPr="004F1ECC" w14:paraId="42377C68"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3357FC99" w14:textId="1762FFEB"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 xml:space="preserve">Mains gas </w:t>
            </w:r>
            <w:r w:rsidR="006805E0">
              <w:rPr>
                <w:rFonts w:ascii="Arial" w:hAnsi="Arial" w:cs="Arial"/>
                <w:color w:val="000000"/>
                <w:sz w:val="16"/>
                <w:szCs w:val="16"/>
                <w:lang w:eastAsia="en-AU"/>
              </w:rPr>
              <w:t>connected &amp;</w:t>
            </w:r>
            <w:r w:rsidRPr="004F1ECC">
              <w:rPr>
                <w:rFonts w:ascii="Arial" w:hAnsi="Arial" w:cs="Arial"/>
                <w:color w:val="000000"/>
                <w:sz w:val="16"/>
                <w:szCs w:val="16"/>
                <w:lang w:eastAsia="en-AU"/>
              </w:rPr>
              <w:t xml:space="preserve"> 1</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5182548B"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-227.8</w:t>
            </w:r>
          </w:p>
        </w:tc>
        <w:tc>
          <w:tcPr>
            <w:tcW w:w="818" w:type="pct"/>
            <w:tcBorders>
              <w:top w:val="nil"/>
              <w:left w:val="nil"/>
              <w:bottom w:val="single" w:sz="8" w:space="0" w:color="C0C0C0"/>
              <w:right w:val="nil"/>
            </w:tcBorders>
            <w:shd w:val="clear" w:color="auto" w:fill="auto"/>
            <w:vAlign w:val="center"/>
            <w:hideMark/>
          </w:tcPr>
          <w:p w14:paraId="0FF245F8"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-221.6</w:t>
            </w:r>
          </w:p>
        </w:tc>
        <w:tc>
          <w:tcPr>
            <w:tcW w:w="818" w:type="pct"/>
            <w:tcBorders>
              <w:top w:val="nil"/>
              <w:left w:val="nil"/>
              <w:bottom w:val="single" w:sz="8" w:space="0" w:color="C0C0C0"/>
              <w:right w:val="nil"/>
            </w:tcBorders>
            <w:shd w:val="clear" w:color="auto" w:fill="auto"/>
            <w:vAlign w:val="center"/>
            <w:hideMark/>
          </w:tcPr>
          <w:p w14:paraId="5C72FD07"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-530.4</w:t>
            </w:r>
          </w:p>
        </w:tc>
        <w:tc>
          <w:tcPr>
            <w:tcW w:w="819" w:type="pct"/>
            <w:tcBorders>
              <w:top w:val="nil"/>
              <w:left w:val="nil"/>
              <w:bottom w:val="single" w:sz="8" w:space="0" w:color="C0C0C0"/>
              <w:right w:val="nil"/>
            </w:tcBorders>
            <w:shd w:val="clear" w:color="auto" w:fill="auto"/>
            <w:vAlign w:val="center"/>
            <w:hideMark/>
          </w:tcPr>
          <w:p w14:paraId="4261EFC0"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-477.8</w:t>
            </w:r>
          </w:p>
        </w:tc>
      </w:tr>
      <w:tr w:rsidR="00353EC1" w:rsidRPr="004F1ECC" w14:paraId="08693D3B"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65AC6B95" w14:textId="4DC9FE6F"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Mains gas connected &amp; 2</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22A8301D"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-420.6</w:t>
            </w:r>
          </w:p>
        </w:tc>
        <w:tc>
          <w:tcPr>
            <w:tcW w:w="818" w:type="pct"/>
            <w:tcBorders>
              <w:top w:val="nil"/>
              <w:left w:val="nil"/>
              <w:bottom w:val="single" w:sz="8" w:space="0" w:color="C0C0C0"/>
              <w:right w:val="nil"/>
            </w:tcBorders>
            <w:shd w:val="clear" w:color="auto" w:fill="auto"/>
            <w:vAlign w:val="center"/>
            <w:hideMark/>
          </w:tcPr>
          <w:p w14:paraId="294A7B1D"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-331.0</w:t>
            </w:r>
          </w:p>
        </w:tc>
        <w:tc>
          <w:tcPr>
            <w:tcW w:w="818" w:type="pct"/>
            <w:tcBorders>
              <w:top w:val="nil"/>
              <w:left w:val="nil"/>
              <w:bottom w:val="single" w:sz="8" w:space="0" w:color="C0C0C0"/>
              <w:right w:val="nil"/>
            </w:tcBorders>
            <w:shd w:val="clear" w:color="auto" w:fill="auto"/>
            <w:vAlign w:val="center"/>
            <w:hideMark/>
          </w:tcPr>
          <w:p w14:paraId="2961D251"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-794.3</w:t>
            </w:r>
          </w:p>
        </w:tc>
        <w:tc>
          <w:tcPr>
            <w:tcW w:w="819" w:type="pct"/>
            <w:tcBorders>
              <w:top w:val="nil"/>
              <w:left w:val="nil"/>
              <w:bottom w:val="single" w:sz="8" w:space="0" w:color="C0C0C0"/>
              <w:right w:val="nil"/>
            </w:tcBorders>
            <w:shd w:val="clear" w:color="auto" w:fill="auto"/>
            <w:vAlign w:val="center"/>
            <w:hideMark/>
          </w:tcPr>
          <w:p w14:paraId="28CE2B8B"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-602.9</w:t>
            </w:r>
          </w:p>
        </w:tc>
      </w:tr>
      <w:tr w:rsidR="00353EC1" w:rsidRPr="004F1ECC" w14:paraId="52787E53"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485EA9B8" w14:textId="0A35E39B"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Mains gas connected &amp; 3</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72A1D4E7"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56*</w:t>
            </w:r>
          </w:p>
        </w:tc>
        <w:tc>
          <w:tcPr>
            <w:tcW w:w="818" w:type="pct"/>
            <w:tcBorders>
              <w:top w:val="nil"/>
              <w:left w:val="nil"/>
              <w:bottom w:val="single" w:sz="8" w:space="0" w:color="C0C0C0"/>
              <w:right w:val="nil"/>
            </w:tcBorders>
            <w:shd w:val="clear" w:color="auto" w:fill="auto"/>
            <w:vAlign w:val="center"/>
            <w:hideMark/>
          </w:tcPr>
          <w:p w14:paraId="457192AF"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23.4*</w:t>
            </w:r>
          </w:p>
        </w:tc>
        <w:tc>
          <w:tcPr>
            <w:tcW w:w="818" w:type="pct"/>
            <w:tcBorders>
              <w:top w:val="nil"/>
              <w:left w:val="nil"/>
              <w:bottom w:val="single" w:sz="8" w:space="0" w:color="C0C0C0"/>
              <w:right w:val="nil"/>
            </w:tcBorders>
            <w:shd w:val="clear" w:color="auto" w:fill="auto"/>
            <w:vAlign w:val="center"/>
            <w:hideMark/>
          </w:tcPr>
          <w:p w14:paraId="31152BA7"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-281.8*</w:t>
            </w:r>
          </w:p>
        </w:tc>
        <w:tc>
          <w:tcPr>
            <w:tcW w:w="819" w:type="pct"/>
            <w:tcBorders>
              <w:top w:val="nil"/>
              <w:left w:val="nil"/>
              <w:bottom w:val="single" w:sz="8" w:space="0" w:color="C0C0C0"/>
              <w:right w:val="nil"/>
            </w:tcBorders>
            <w:shd w:val="clear" w:color="auto" w:fill="auto"/>
            <w:vAlign w:val="center"/>
            <w:hideMark/>
          </w:tcPr>
          <w:p w14:paraId="1438649C"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-142*</w:t>
            </w:r>
          </w:p>
        </w:tc>
      </w:tr>
      <w:tr w:rsidR="00353EC1" w:rsidRPr="004F1ECC" w14:paraId="3385DBA4"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73932531" w14:textId="7943228C"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Mains gas connected &amp; 4</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6F06D058"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-109.9*</w:t>
            </w:r>
          </w:p>
        </w:tc>
        <w:tc>
          <w:tcPr>
            <w:tcW w:w="818" w:type="pct"/>
            <w:tcBorders>
              <w:top w:val="nil"/>
              <w:left w:val="nil"/>
              <w:bottom w:val="single" w:sz="8" w:space="0" w:color="C0C0C0"/>
              <w:right w:val="nil"/>
            </w:tcBorders>
            <w:shd w:val="clear" w:color="auto" w:fill="auto"/>
            <w:vAlign w:val="center"/>
            <w:hideMark/>
          </w:tcPr>
          <w:p w14:paraId="7373B06F"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-87.5*</w:t>
            </w:r>
          </w:p>
        </w:tc>
        <w:tc>
          <w:tcPr>
            <w:tcW w:w="818" w:type="pct"/>
            <w:tcBorders>
              <w:top w:val="nil"/>
              <w:left w:val="nil"/>
              <w:bottom w:val="single" w:sz="8" w:space="0" w:color="C0C0C0"/>
              <w:right w:val="nil"/>
            </w:tcBorders>
            <w:shd w:val="clear" w:color="auto" w:fill="auto"/>
            <w:vAlign w:val="center"/>
            <w:hideMark/>
          </w:tcPr>
          <w:p w14:paraId="384484E4"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-356.9</w:t>
            </w:r>
          </w:p>
        </w:tc>
        <w:tc>
          <w:tcPr>
            <w:tcW w:w="819" w:type="pct"/>
            <w:tcBorders>
              <w:top w:val="nil"/>
              <w:left w:val="nil"/>
              <w:bottom w:val="single" w:sz="8" w:space="0" w:color="C0C0C0"/>
              <w:right w:val="nil"/>
            </w:tcBorders>
            <w:shd w:val="clear" w:color="auto" w:fill="auto"/>
            <w:vAlign w:val="center"/>
            <w:hideMark/>
          </w:tcPr>
          <w:p w14:paraId="37AAEE54"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-543.4</w:t>
            </w:r>
          </w:p>
        </w:tc>
      </w:tr>
      <w:tr w:rsidR="00353EC1" w:rsidRPr="004F1ECC" w14:paraId="6FC0210B"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3147F53A" w14:textId="2356F122"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Mains gas connected &amp; 5</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w:t>
            </w:r>
          </w:p>
        </w:tc>
        <w:tc>
          <w:tcPr>
            <w:tcW w:w="817" w:type="pct"/>
            <w:tcBorders>
              <w:top w:val="nil"/>
              <w:left w:val="nil"/>
              <w:bottom w:val="single" w:sz="8" w:space="0" w:color="C0C0C0"/>
              <w:right w:val="nil"/>
            </w:tcBorders>
            <w:shd w:val="clear" w:color="auto" w:fill="auto"/>
            <w:vAlign w:val="center"/>
            <w:hideMark/>
          </w:tcPr>
          <w:p w14:paraId="309772F6"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-1761.2</w:t>
            </w:r>
          </w:p>
        </w:tc>
        <w:tc>
          <w:tcPr>
            <w:tcW w:w="818" w:type="pct"/>
            <w:tcBorders>
              <w:top w:val="nil"/>
              <w:left w:val="nil"/>
              <w:bottom w:val="single" w:sz="8" w:space="0" w:color="C0C0C0"/>
              <w:right w:val="nil"/>
            </w:tcBorders>
            <w:shd w:val="clear" w:color="auto" w:fill="auto"/>
            <w:vAlign w:val="center"/>
            <w:hideMark/>
          </w:tcPr>
          <w:p w14:paraId="3D220662"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-175.6*</w:t>
            </w:r>
          </w:p>
        </w:tc>
        <w:tc>
          <w:tcPr>
            <w:tcW w:w="818" w:type="pct"/>
            <w:tcBorders>
              <w:top w:val="nil"/>
              <w:left w:val="nil"/>
              <w:bottom w:val="single" w:sz="8" w:space="0" w:color="C0C0C0"/>
              <w:right w:val="nil"/>
            </w:tcBorders>
            <w:shd w:val="clear" w:color="auto" w:fill="auto"/>
            <w:vAlign w:val="center"/>
            <w:hideMark/>
          </w:tcPr>
          <w:p w14:paraId="5D5BAE39"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-873.7*</w:t>
            </w:r>
          </w:p>
        </w:tc>
        <w:tc>
          <w:tcPr>
            <w:tcW w:w="819" w:type="pct"/>
            <w:tcBorders>
              <w:top w:val="nil"/>
              <w:left w:val="nil"/>
              <w:bottom w:val="single" w:sz="8" w:space="0" w:color="C0C0C0"/>
              <w:right w:val="nil"/>
            </w:tcBorders>
            <w:shd w:val="clear" w:color="auto" w:fill="auto"/>
            <w:vAlign w:val="center"/>
            <w:hideMark/>
          </w:tcPr>
          <w:p w14:paraId="2137ABA2"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-961.4</w:t>
            </w:r>
          </w:p>
        </w:tc>
      </w:tr>
      <w:tr w:rsidR="00353EC1" w:rsidRPr="004F1ECC" w14:paraId="4EC7E8E0" w14:textId="77777777" w:rsidTr="00922D49">
        <w:trPr>
          <w:trHeight w:val="315"/>
        </w:trPr>
        <w:tc>
          <w:tcPr>
            <w:tcW w:w="1727" w:type="pct"/>
            <w:tcBorders>
              <w:top w:val="nil"/>
              <w:left w:val="nil"/>
              <w:bottom w:val="single" w:sz="8" w:space="0" w:color="C0C0C0"/>
              <w:right w:val="nil"/>
            </w:tcBorders>
            <w:shd w:val="clear" w:color="auto" w:fill="auto"/>
            <w:noWrap/>
            <w:vAlign w:val="center"/>
            <w:hideMark/>
          </w:tcPr>
          <w:p w14:paraId="38C08FDE" w14:textId="77777777"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Swimming pool</w:t>
            </w:r>
          </w:p>
        </w:tc>
        <w:tc>
          <w:tcPr>
            <w:tcW w:w="817" w:type="pct"/>
            <w:tcBorders>
              <w:top w:val="nil"/>
              <w:left w:val="nil"/>
              <w:bottom w:val="single" w:sz="8" w:space="0" w:color="C0C0C0"/>
              <w:right w:val="nil"/>
            </w:tcBorders>
            <w:shd w:val="clear" w:color="auto" w:fill="auto"/>
            <w:vAlign w:val="center"/>
            <w:hideMark/>
          </w:tcPr>
          <w:p w14:paraId="4E5C0EA4"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890.7</w:t>
            </w:r>
          </w:p>
        </w:tc>
        <w:tc>
          <w:tcPr>
            <w:tcW w:w="818" w:type="pct"/>
            <w:tcBorders>
              <w:top w:val="nil"/>
              <w:left w:val="nil"/>
              <w:bottom w:val="single" w:sz="8" w:space="0" w:color="C0C0C0"/>
              <w:right w:val="nil"/>
            </w:tcBorders>
            <w:shd w:val="clear" w:color="auto" w:fill="auto"/>
            <w:vAlign w:val="center"/>
            <w:hideMark/>
          </w:tcPr>
          <w:p w14:paraId="3CAA7EFF"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778.3</w:t>
            </w:r>
          </w:p>
        </w:tc>
        <w:tc>
          <w:tcPr>
            <w:tcW w:w="818" w:type="pct"/>
            <w:tcBorders>
              <w:top w:val="nil"/>
              <w:left w:val="nil"/>
              <w:bottom w:val="single" w:sz="8" w:space="0" w:color="C0C0C0"/>
              <w:right w:val="nil"/>
            </w:tcBorders>
            <w:shd w:val="clear" w:color="auto" w:fill="auto"/>
            <w:vAlign w:val="center"/>
            <w:hideMark/>
          </w:tcPr>
          <w:p w14:paraId="73D6D92C"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775.7</w:t>
            </w:r>
          </w:p>
        </w:tc>
        <w:tc>
          <w:tcPr>
            <w:tcW w:w="819" w:type="pct"/>
            <w:tcBorders>
              <w:top w:val="nil"/>
              <w:left w:val="nil"/>
              <w:bottom w:val="single" w:sz="8" w:space="0" w:color="C0C0C0"/>
              <w:right w:val="nil"/>
            </w:tcBorders>
            <w:shd w:val="clear" w:color="auto" w:fill="auto"/>
            <w:vAlign w:val="center"/>
            <w:hideMark/>
          </w:tcPr>
          <w:p w14:paraId="14565357"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640.7</w:t>
            </w:r>
          </w:p>
        </w:tc>
      </w:tr>
      <w:tr w:rsidR="00353EC1" w:rsidRPr="004F1ECC" w14:paraId="46C2682E" w14:textId="77777777" w:rsidTr="00922D49">
        <w:trPr>
          <w:trHeight w:val="315"/>
        </w:trPr>
        <w:tc>
          <w:tcPr>
            <w:tcW w:w="1727" w:type="pct"/>
            <w:tcBorders>
              <w:top w:val="nil"/>
              <w:left w:val="nil"/>
              <w:bottom w:val="single" w:sz="8" w:space="0" w:color="999999"/>
              <w:right w:val="nil"/>
            </w:tcBorders>
            <w:shd w:val="clear" w:color="auto" w:fill="auto"/>
            <w:noWrap/>
            <w:vAlign w:val="center"/>
          </w:tcPr>
          <w:p w14:paraId="663DC306" w14:textId="77777777" w:rsidR="00353EC1" w:rsidRPr="004F1ECC" w:rsidRDefault="00353EC1" w:rsidP="00353EC1">
            <w:pPr>
              <w:keepNext/>
              <w:spacing w:before="0" w:after="0" w:line="240" w:lineRule="auto"/>
              <w:rPr>
                <w:rFonts w:ascii="Arial" w:hAnsi="Arial" w:cs="Arial"/>
                <w:color w:val="000000"/>
                <w:sz w:val="16"/>
                <w:szCs w:val="16"/>
                <w:lang w:eastAsia="en-AU"/>
              </w:rPr>
            </w:pPr>
          </w:p>
        </w:tc>
        <w:tc>
          <w:tcPr>
            <w:tcW w:w="817" w:type="pct"/>
            <w:tcBorders>
              <w:top w:val="nil"/>
              <w:left w:val="nil"/>
              <w:bottom w:val="single" w:sz="8" w:space="0" w:color="C0C0C0"/>
              <w:right w:val="nil"/>
            </w:tcBorders>
            <w:shd w:val="clear" w:color="auto" w:fill="auto"/>
            <w:vAlign w:val="center"/>
          </w:tcPr>
          <w:p w14:paraId="6A6F9B5D"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818" w:type="pct"/>
            <w:tcBorders>
              <w:top w:val="nil"/>
              <w:left w:val="nil"/>
              <w:bottom w:val="single" w:sz="8" w:space="0" w:color="C0C0C0"/>
              <w:right w:val="nil"/>
            </w:tcBorders>
            <w:shd w:val="clear" w:color="auto" w:fill="auto"/>
            <w:vAlign w:val="center"/>
          </w:tcPr>
          <w:p w14:paraId="56A824FC"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818" w:type="pct"/>
            <w:tcBorders>
              <w:top w:val="nil"/>
              <w:left w:val="nil"/>
              <w:bottom w:val="single" w:sz="8" w:space="0" w:color="C0C0C0"/>
              <w:right w:val="nil"/>
            </w:tcBorders>
            <w:shd w:val="clear" w:color="auto" w:fill="auto"/>
            <w:vAlign w:val="center"/>
          </w:tcPr>
          <w:p w14:paraId="0B9FCE76"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819" w:type="pct"/>
            <w:tcBorders>
              <w:top w:val="nil"/>
              <w:left w:val="nil"/>
              <w:bottom w:val="single" w:sz="8" w:space="0" w:color="C0C0C0"/>
              <w:right w:val="nil"/>
            </w:tcBorders>
            <w:shd w:val="clear" w:color="auto" w:fill="auto"/>
            <w:vAlign w:val="center"/>
          </w:tcPr>
          <w:p w14:paraId="0CC04276" w14:textId="77777777" w:rsidR="00353EC1" w:rsidRDefault="00353EC1"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353EC1" w:rsidRPr="004F1ECC" w14:paraId="105C253F" w14:textId="77777777" w:rsidTr="00922D49">
        <w:trPr>
          <w:trHeight w:val="315"/>
        </w:trPr>
        <w:tc>
          <w:tcPr>
            <w:tcW w:w="1727" w:type="pct"/>
            <w:tcBorders>
              <w:top w:val="nil"/>
              <w:left w:val="nil"/>
              <w:bottom w:val="single" w:sz="8" w:space="0" w:color="999999"/>
              <w:right w:val="nil"/>
            </w:tcBorders>
            <w:shd w:val="clear" w:color="auto" w:fill="auto"/>
            <w:noWrap/>
            <w:vAlign w:val="center"/>
            <w:hideMark/>
          </w:tcPr>
          <w:p w14:paraId="2B239935" w14:textId="77777777" w:rsidR="00353EC1" w:rsidRPr="004F1ECC" w:rsidRDefault="00353EC1" w:rsidP="00353EC1">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Adjusted R-squared</w:t>
            </w:r>
          </w:p>
        </w:tc>
        <w:tc>
          <w:tcPr>
            <w:tcW w:w="817" w:type="pct"/>
            <w:tcBorders>
              <w:top w:val="nil"/>
              <w:left w:val="nil"/>
              <w:bottom w:val="single" w:sz="8" w:space="0" w:color="C0C0C0"/>
              <w:right w:val="nil"/>
            </w:tcBorders>
            <w:shd w:val="clear" w:color="auto" w:fill="auto"/>
            <w:vAlign w:val="center"/>
            <w:hideMark/>
          </w:tcPr>
          <w:p w14:paraId="0FB960B2" w14:textId="32B9F874" w:rsidR="00353EC1" w:rsidRDefault="009556F0"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0.266</w:t>
            </w:r>
          </w:p>
        </w:tc>
        <w:tc>
          <w:tcPr>
            <w:tcW w:w="818" w:type="pct"/>
            <w:tcBorders>
              <w:top w:val="nil"/>
              <w:left w:val="nil"/>
              <w:bottom w:val="single" w:sz="8" w:space="0" w:color="C0C0C0"/>
              <w:right w:val="nil"/>
            </w:tcBorders>
            <w:shd w:val="clear" w:color="auto" w:fill="auto"/>
            <w:vAlign w:val="center"/>
            <w:hideMark/>
          </w:tcPr>
          <w:p w14:paraId="55BF495B" w14:textId="237D4A2B" w:rsidR="00353EC1" w:rsidRDefault="009556F0"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0.188</w:t>
            </w:r>
          </w:p>
        </w:tc>
        <w:tc>
          <w:tcPr>
            <w:tcW w:w="818" w:type="pct"/>
            <w:tcBorders>
              <w:top w:val="nil"/>
              <w:left w:val="nil"/>
              <w:bottom w:val="single" w:sz="8" w:space="0" w:color="C0C0C0"/>
              <w:right w:val="nil"/>
            </w:tcBorders>
            <w:shd w:val="clear" w:color="auto" w:fill="auto"/>
            <w:vAlign w:val="center"/>
            <w:hideMark/>
          </w:tcPr>
          <w:p w14:paraId="266E06D8" w14:textId="189306CD" w:rsidR="00353EC1" w:rsidRDefault="009556F0"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0.265</w:t>
            </w:r>
          </w:p>
        </w:tc>
        <w:tc>
          <w:tcPr>
            <w:tcW w:w="819" w:type="pct"/>
            <w:tcBorders>
              <w:top w:val="nil"/>
              <w:left w:val="nil"/>
              <w:bottom w:val="single" w:sz="8" w:space="0" w:color="C0C0C0"/>
              <w:right w:val="nil"/>
            </w:tcBorders>
            <w:shd w:val="clear" w:color="auto" w:fill="auto"/>
            <w:vAlign w:val="center"/>
            <w:hideMark/>
          </w:tcPr>
          <w:p w14:paraId="66095DB0" w14:textId="5B789C45" w:rsidR="00353EC1" w:rsidRDefault="009556F0" w:rsidP="00353EC1">
            <w:pPr>
              <w:keepNext/>
              <w:spacing w:before="0" w:after="0" w:line="240" w:lineRule="auto"/>
              <w:jc w:val="center"/>
              <w:rPr>
                <w:rFonts w:ascii="Arial" w:hAnsi="Arial" w:cs="Arial"/>
                <w:color w:val="000000"/>
                <w:sz w:val="16"/>
                <w:szCs w:val="16"/>
              </w:rPr>
            </w:pPr>
            <w:r>
              <w:rPr>
                <w:rFonts w:ascii="Arial" w:hAnsi="Arial" w:cs="Arial"/>
                <w:color w:val="000000"/>
                <w:sz w:val="16"/>
                <w:szCs w:val="16"/>
              </w:rPr>
              <w:t>0.309</w:t>
            </w:r>
          </w:p>
        </w:tc>
      </w:tr>
    </w:tbl>
    <w:p w14:paraId="3A0DA27A" w14:textId="77777777" w:rsidR="00025454" w:rsidRDefault="00025454" w:rsidP="00025454">
      <w:pPr>
        <w:pStyle w:val="Source"/>
      </w:pPr>
      <w:r>
        <w:t xml:space="preserve">Note: </w:t>
      </w:r>
      <w:r>
        <w:rPr>
          <w:rFonts w:cstheme="majorHAnsi"/>
        </w:rPr>
        <w:t>Coefficients marked with * were not statistically significant at the 10% level.</w:t>
      </w:r>
    </w:p>
    <w:p w14:paraId="381EEBD3" w14:textId="77777777" w:rsidR="00025454" w:rsidRDefault="00025454" w:rsidP="00025454">
      <w:pPr>
        <w:pStyle w:val="Source"/>
      </w:pPr>
      <w:r>
        <w:t>Source: ACIL Allen Consulting</w:t>
      </w:r>
    </w:p>
    <w:p w14:paraId="1549DEC3" w14:textId="77777777" w:rsidR="004F1ECC" w:rsidRDefault="004F1ECC" w:rsidP="004F1ECC">
      <w:pPr>
        <w:pStyle w:val="Caption"/>
      </w:pPr>
      <w:bookmarkStart w:id="117" w:name="_Toc401126888"/>
      <w:r>
        <w:t xml:space="preserve">Table </w:t>
      </w:r>
      <w:r w:rsidR="006D3551">
        <w:fldChar w:fldCharType="begin"/>
      </w:r>
      <w:r w:rsidR="006D3551">
        <w:instrText xml:space="preserve"> SEQ Table \* MERGEFORMAT </w:instrText>
      </w:r>
      <w:r w:rsidR="006D3551">
        <w:fldChar w:fldCharType="separate"/>
      </w:r>
      <w:r w:rsidR="009E0278">
        <w:rPr>
          <w:noProof/>
        </w:rPr>
        <w:t>24</w:t>
      </w:r>
      <w:r w:rsidR="006D3551">
        <w:rPr>
          <w:noProof/>
        </w:rPr>
        <w:fldChar w:fldCharType="end"/>
      </w:r>
      <w:r w:rsidRPr="00334AAB">
        <w:rPr>
          <w:b/>
          <w:color w:val="000000"/>
        </w:rPr>
        <w:tab/>
      </w:r>
      <w:r>
        <w:rPr>
          <w:b/>
          <w:color w:val="000000"/>
        </w:rPr>
        <w:t>South Australian benchmarks model – not controlling for gas</w:t>
      </w:r>
      <w:bookmarkEnd w:id="117"/>
    </w:p>
    <w:tbl>
      <w:tblPr>
        <w:tblW w:w="5000" w:type="pct"/>
        <w:tblLook w:val="04A0" w:firstRow="1" w:lastRow="0" w:firstColumn="1" w:lastColumn="0" w:noHBand="0" w:noVBand="1"/>
      </w:tblPr>
      <w:tblGrid>
        <w:gridCol w:w="1726"/>
        <w:gridCol w:w="1466"/>
        <w:gridCol w:w="1466"/>
        <w:gridCol w:w="1466"/>
        <w:gridCol w:w="1464"/>
      </w:tblGrid>
      <w:tr w:rsidR="004F1ECC" w:rsidRPr="004F1ECC" w14:paraId="3E724288" w14:textId="77777777" w:rsidTr="00922D49">
        <w:trPr>
          <w:trHeight w:val="315"/>
        </w:trPr>
        <w:tc>
          <w:tcPr>
            <w:tcW w:w="1137" w:type="pct"/>
            <w:tcBorders>
              <w:top w:val="nil"/>
              <w:left w:val="nil"/>
              <w:bottom w:val="single" w:sz="8" w:space="0" w:color="C0C0C0"/>
              <w:right w:val="nil"/>
            </w:tcBorders>
            <w:shd w:val="clear" w:color="000000" w:fill="9757A6"/>
            <w:vAlign w:val="center"/>
            <w:hideMark/>
          </w:tcPr>
          <w:p w14:paraId="4DF3A1E6" w14:textId="77777777" w:rsidR="004F1ECC" w:rsidRPr="004F1ECC" w:rsidRDefault="004F1ECC" w:rsidP="004F1ECC">
            <w:pPr>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Variable</w:t>
            </w:r>
          </w:p>
        </w:tc>
        <w:tc>
          <w:tcPr>
            <w:tcW w:w="966" w:type="pct"/>
            <w:tcBorders>
              <w:top w:val="nil"/>
              <w:left w:val="nil"/>
              <w:bottom w:val="single" w:sz="8" w:space="0" w:color="C0C0C0"/>
              <w:right w:val="nil"/>
            </w:tcBorders>
            <w:shd w:val="clear" w:color="000000" w:fill="9757A6"/>
            <w:vAlign w:val="center"/>
            <w:hideMark/>
          </w:tcPr>
          <w:p w14:paraId="1696E433" w14:textId="7F6C8642" w:rsidR="004F1ECC" w:rsidRPr="004F1ECC" w:rsidRDefault="006830DE" w:rsidP="004F1ECC">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966" w:type="pct"/>
            <w:tcBorders>
              <w:top w:val="nil"/>
              <w:left w:val="nil"/>
              <w:bottom w:val="single" w:sz="8" w:space="0" w:color="C0C0C0"/>
              <w:right w:val="nil"/>
            </w:tcBorders>
            <w:shd w:val="clear" w:color="000000" w:fill="9757A6"/>
            <w:vAlign w:val="center"/>
            <w:hideMark/>
          </w:tcPr>
          <w:p w14:paraId="35BD44BB" w14:textId="77777777" w:rsidR="004F1ECC" w:rsidRPr="004F1ECC" w:rsidRDefault="004F1ECC" w:rsidP="004F1ECC">
            <w:pPr>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Autumn</w:t>
            </w:r>
          </w:p>
        </w:tc>
        <w:tc>
          <w:tcPr>
            <w:tcW w:w="966" w:type="pct"/>
            <w:tcBorders>
              <w:top w:val="nil"/>
              <w:left w:val="nil"/>
              <w:bottom w:val="single" w:sz="8" w:space="0" w:color="C0C0C0"/>
              <w:right w:val="nil"/>
            </w:tcBorders>
            <w:shd w:val="clear" w:color="000000" w:fill="9757A6"/>
            <w:vAlign w:val="center"/>
            <w:hideMark/>
          </w:tcPr>
          <w:p w14:paraId="3902895C" w14:textId="5DD304A9" w:rsidR="004F1ECC" w:rsidRPr="004F1ECC" w:rsidRDefault="006830DE" w:rsidP="004F1ECC">
            <w:pPr>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965" w:type="pct"/>
            <w:tcBorders>
              <w:top w:val="nil"/>
              <w:left w:val="nil"/>
              <w:bottom w:val="single" w:sz="8" w:space="0" w:color="C0C0C0"/>
              <w:right w:val="nil"/>
            </w:tcBorders>
            <w:shd w:val="clear" w:color="000000" w:fill="9757A6"/>
            <w:vAlign w:val="center"/>
            <w:hideMark/>
          </w:tcPr>
          <w:p w14:paraId="315C5694" w14:textId="77777777" w:rsidR="004F1ECC" w:rsidRPr="004F1ECC" w:rsidRDefault="004F1ECC" w:rsidP="004F1ECC">
            <w:pPr>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Spring</w:t>
            </w:r>
          </w:p>
        </w:tc>
      </w:tr>
      <w:tr w:rsidR="004F1ECC" w:rsidRPr="004F1ECC" w14:paraId="14C3BDCB" w14:textId="77777777" w:rsidTr="00922D49">
        <w:trPr>
          <w:trHeight w:val="315"/>
        </w:trPr>
        <w:tc>
          <w:tcPr>
            <w:tcW w:w="1137" w:type="pct"/>
            <w:tcBorders>
              <w:top w:val="nil"/>
              <w:left w:val="nil"/>
              <w:bottom w:val="single" w:sz="8" w:space="0" w:color="C0C0C0"/>
              <w:right w:val="nil"/>
            </w:tcBorders>
            <w:shd w:val="clear" w:color="000000" w:fill="E6E6E6"/>
            <w:vAlign w:val="center"/>
            <w:hideMark/>
          </w:tcPr>
          <w:p w14:paraId="406F4248"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074EAD0F"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7051D750"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0EBE011E"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5" w:type="pct"/>
            <w:tcBorders>
              <w:top w:val="nil"/>
              <w:left w:val="nil"/>
              <w:bottom w:val="single" w:sz="8" w:space="0" w:color="C0C0C0"/>
              <w:right w:val="nil"/>
            </w:tcBorders>
            <w:shd w:val="clear" w:color="000000" w:fill="E6E6E6"/>
            <w:vAlign w:val="center"/>
            <w:hideMark/>
          </w:tcPr>
          <w:p w14:paraId="2A3D827D" w14:textId="77777777" w:rsidR="004F1ECC" w:rsidRPr="004F1ECC" w:rsidRDefault="004F1ECC"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r>
      <w:tr w:rsidR="00353EC1" w:rsidRPr="004F1ECC" w14:paraId="71B36181"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3454DA0E" w14:textId="77777777"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Constant</w:t>
            </w:r>
          </w:p>
        </w:tc>
        <w:tc>
          <w:tcPr>
            <w:tcW w:w="966" w:type="pct"/>
            <w:tcBorders>
              <w:top w:val="nil"/>
              <w:left w:val="nil"/>
              <w:bottom w:val="single" w:sz="8" w:space="0" w:color="C0C0C0"/>
              <w:right w:val="nil"/>
            </w:tcBorders>
            <w:shd w:val="clear" w:color="auto" w:fill="auto"/>
            <w:vAlign w:val="center"/>
            <w:hideMark/>
          </w:tcPr>
          <w:p w14:paraId="363E259A" w14:textId="77777777" w:rsidR="00353EC1" w:rsidRDefault="00353EC1" w:rsidP="00353EC1">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873.9</w:t>
            </w:r>
          </w:p>
        </w:tc>
        <w:tc>
          <w:tcPr>
            <w:tcW w:w="966" w:type="pct"/>
            <w:tcBorders>
              <w:top w:val="nil"/>
              <w:left w:val="nil"/>
              <w:bottom w:val="single" w:sz="8" w:space="0" w:color="C0C0C0"/>
              <w:right w:val="nil"/>
            </w:tcBorders>
            <w:shd w:val="clear" w:color="auto" w:fill="auto"/>
            <w:vAlign w:val="center"/>
            <w:hideMark/>
          </w:tcPr>
          <w:p w14:paraId="0935489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750.5</w:t>
            </w:r>
          </w:p>
        </w:tc>
        <w:tc>
          <w:tcPr>
            <w:tcW w:w="966" w:type="pct"/>
            <w:tcBorders>
              <w:top w:val="nil"/>
              <w:left w:val="nil"/>
              <w:bottom w:val="single" w:sz="8" w:space="0" w:color="C0C0C0"/>
              <w:right w:val="nil"/>
            </w:tcBorders>
            <w:shd w:val="clear" w:color="auto" w:fill="auto"/>
            <w:vAlign w:val="center"/>
            <w:hideMark/>
          </w:tcPr>
          <w:p w14:paraId="5C2F3CF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951.4</w:t>
            </w:r>
          </w:p>
        </w:tc>
        <w:tc>
          <w:tcPr>
            <w:tcW w:w="965" w:type="pct"/>
            <w:tcBorders>
              <w:top w:val="nil"/>
              <w:left w:val="nil"/>
              <w:bottom w:val="single" w:sz="8" w:space="0" w:color="C0C0C0"/>
              <w:right w:val="nil"/>
            </w:tcBorders>
            <w:shd w:val="clear" w:color="auto" w:fill="auto"/>
            <w:vAlign w:val="center"/>
            <w:hideMark/>
          </w:tcPr>
          <w:p w14:paraId="1B42EE0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750.1</w:t>
            </w:r>
          </w:p>
        </w:tc>
      </w:tr>
      <w:tr w:rsidR="00353EC1" w:rsidRPr="004F1ECC" w14:paraId="58545F77"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09B08A94" w14:textId="564B4847"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54C0F4D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449.9</w:t>
            </w:r>
          </w:p>
        </w:tc>
        <w:tc>
          <w:tcPr>
            <w:tcW w:w="966" w:type="pct"/>
            <w:tcBorders>
              <w:top w:val="nil"/>
              <w:left w:val="nil"/>
              <w:bottom w:val="single" w:sz="8" w:space="0" w:color="C0C0C0"/>
              <w:right w:val="nil"/>
            </w:tcBorders>
            <w:shd w:val="clear" w:color="auto" w:fill="auto"/>
            <w:vAlign w:val="center"/>
            <w:hideMark/>
          </w:tcPr>
          <w:p w14:paraId="097E4C0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340.0</w:t>
            </w:r>
          </w:p>
        </w:tc>
        <w:tc>
          <w:tcPr>
            <w:tcW w:w="966" w:type="pct"/>
            <w:tcBorders>
              <w:top w:val="nil"/>
              <w:left w:val="nil"/>
              <w:bottom w:val="single" w:sz="8" w:space="0" w:color="C0C0C0"/>
              <w:right w:val="nil"/>
            </w:tcBorders>
            <w:shd w:val="clear" w:color="auto" w:fill="auto"/>
            <w:vAlign w:val="center"/>
            <w:hideMark/>
          </w:tcPr>
          <w:p w14:paraId="4D37738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465.5</w:t>
            </w:r>
          </w:p>
        </w:tc>
        <w:tc>
          <w:tcPr>
            <w:tcW w:w="965" w:type="pct"/>
            <w:tcBorders>
              <w:top w:val="nil"/>
              <w:left w:val="nil"/>
              <w:bottom w:val="single" w:sz="8" w:space="0" w:color="C0C0C0"/>
              <w:right w:val="nil"/>
            </w:tcBorders>
            <w:shd w:val="clear" w:color="auto" w:fill="auto"/>
            <w:vAlign w:val="center"/>
            <w:hideMark/>
          </w:tcPr>
          <w:p w14:paraId="635894E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323.4</w:t>
            </w:r>
          </w:p>
        </w:tc>
      </w:tr>
      <w:tr w:rsidR="00353EC1" w:rsidRPr="004F1ECC" w14:paraId="2E2EB83D"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37DF4F5E" w14:textId="7CFAA3F6"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0CF49BA6"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761.7</w:t>
            </w:r>
          </w:p>
        </w:tc>
        <w:tc>
          <w:tcPr>
            <w:tcW w:w="966" w:type="pct"/>
            <w:tcBorders>
              <w:top w:val="nil"/>
              <w:left w:val="nil"/>
              <w:bottom w:val="single" w:sz="8" w:space="0" w:color="C0C0C0"/>
              <w:right w:val="nil"/>
            </w:tcBorders>
            <w:shd w:val="clear" w:color="auto" w:fill="auto"/>
            <w:vAlign w:val="center"/>
            <w:hideMark/>
          </w:tcPr>
          <w:p w14:paraId="1F03E24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549.6</w:t>
            </w:r>
          </w:p>
        </w:tc>
        <w:tc>
          <w:tcPr>
            <w:tcW w:w="966" w:type="pct"/>
            <w:tcBorders>
              <w:top w:val="nil"/>
              <w:left w:val="nil"/>
              <w:bottom w:val="single" w:sz="8" w:space="0" w:color="C0C0C0"/>
              <w:right w:val="nil"/>
            </w:tcBorders>
            <w:shd w:val="clear" w:color="auto" w:fill="auto"/>
            <w:vAlign w:val="center"/>
            <w:hideMark/>
          </w:tcPr>
          <w:p w14:paraId="730BC53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841.1</w:t>
            </w:r>
          </w:p>
        </w:tc>
        <w:tc>
          <w:tcPr>
            <w:tcW w:w="965" w:type="pct"/>
            <w:tcBorders>
              <w:top w:val="nil"/>
              <w:left w:val="nil"/>
              <w:bottom w:val="single" w:sz="8" w:space="0" w:color="C0C0C0"/>
              <w:right w:val="nil"/>
            </w:tcBorders>
            <w:shd w:val="clear" w:color="auto" w:fill="auto"/>
            <w:vAlign w:val="center"/>
            <w:hideMark/>
          </w:tcPr>
          <w:p w14:paraId="259A5EAC"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629.0</w:t>
            </w:r>
          </w:p>
        </w:tc>
      </w:tr>
      <w:tr w:rsidR="00353EC1" w:rsidRPr="004F1ECC" w14:paraId="7969B94F"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515EC823" w14:textId="278E807C"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3C30C79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735.6</w:t>
            </w:r>
          </w:p>
        </w:tc>
        <w:tc>
          <w:tcPr>
            <w:tcW w:w="966" w:type="pct"/>
            <w:tcBorders>
              <w:top w:val="nil"/>
              <w:left w:val="nil"/>
              <w:bottom w:val="single" w:sz="8" w:space="0" w:color="C0C0C0"/>
              <w:right w:val="nil"/>
            </w:tcBorders>
            <w:shd w:val="clear" w:color="auto" w:fill="auto"/>
            <w:vAlign w:val="center"/>
            <w:hideMark/>
          </w:tcPr>
          <w:p w14:paraId="36660D1A"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567.9</w:t>
            </w:r>
          </w:p>
        </w:tc>
        <w:tc>
          <w:tcPr>
            <w:tcW w:w="966" w:type="pct"/>
            <w:tcBorders>
              <w:top w:val="nil"/>
              <w:left w:val="nil"/>
              <w:bottom w:val="single" w:sz="8" w:space="0" w:color="C0C0C0"/>
              <w:right w:val="nil"/>
            </w:tcBorders>
            <w:shd w:val="clear" w:color="auto" w:fill="auto"/>
            <w:vAlign w:val="center"/>
            <w:hideMark/>
          </w:tcPr>
          <w:p w14:paraId="04117418"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760.8</w:t>
            </w:r>
          </w:p>
        </w:tc>
        <w:tc>
          <w:tcPr>
            <w:tcW w:w="965" w:type="pct"/>
            <w:tcBorders>
              <w:top w:val="nil"/>
              <w:left w:val="nil"/>
              <w:bottom w:val="single" w:sz="8" w:space="0" w:color="C0C0C0"/>
              <w:right w:val="nil"/>
            </w:tcBorders>
            <w:shd w:val="clear" w:color="auto" w:fill="auto"/>
            <w:vAlign w:val="center"/>
            <w:hideMark/>
          </w:tcPr>
          <w:p w14:paraId="2C9F616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682.8</w:t>
            </w:r>
          </w:p>
        </w:tc>
      </w:tr>
      <w:tr w:rsidR="00353EC1" w:rsidRPr="004F1ECC" w14:paraId="0E93BDA9"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67F711AB" w14:textId="618180F5"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0C6DC4A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627.7</w:t>
            </w:r>
          </w:p>
        </w:tc>
        <w:tc>
          <w:tcPr>
            <w:tcW w:w="966" w:type="pct"/>
            <w:tcBorders>
              <w:top w:val="nil"/>
              <w:left w:val="nil"/>
              <w:bottom w:val="single" w:sz="8" w:space="0" w:color="C0C0C0"/>
              <w:right w:val="nil"/>
            </w:tcBorders>
            <w:shd w:val="clear" w:color="auto" w:fill="auto"/>
            <w:vAlign w:val="center"/>
            <w:hideMark/>
          </w:tcPr>
          <w:p w14:paraId="6A1D49D3"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-9.4*</w:t>
            </w:r>
          </w:p>
        </w:tc>
        <w:tc>
          <w:tcPr>
            <w:tcW w:w="966" w:type="pct"/>
            <w:tcBorders>
              <w:top w:val="nil"/>
              <w:left w:val="nil"/>
              <w:bottom w:val="single" w:sz="8" w:space="0" w:color="C0C0C0"/>
              <w:right w:val="nil"/>
            </w:tcBorders>
            <w:shd w:val="clear" w:color="auto" w:fill="auto"/>
            <w:vAlign w:val="center"/>
            <w:hideMark/>
          </w:tcPr>
          <w:p w14:paraId="00A60EBB"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881.3</w:t>
            </w:r>
          </w:p>
        </w:tc>
        <w:tc>
          <w:tcPr>
            <w:tcW w:w="965" w:type="pct"/>
            <w:tcBorders>
              <w:top w:val="nil"/>
              <w:left w:val="nil"/>
              <w:bottom w:val="single" w:sz="8" w:space="0" w:color="C0C0C0"/>
              <w:right w:val="nil"/>
            </w:tcBorders>
            <w:shd w:val="clear" w:color="auto" w:fill="auto"/>
            <w:vAlign w:val="center"/>
            <w:hideMark/>
          </w:tcPr>
          <w:p w14:paraId="7D8FBEB2"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678.3</w:t>
            </w:r>
          </w:p>
        </w:tc>
      </w:tr>
      <w:tr w:rsidR="00353EC1" w:rsidRPr="004F1ECC" w14:paraId="00863869"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54DFB94F" w14:textId="77777777"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Swimming pool</w:t>
            </w:r>
          </w:p>
        </w:tc>
        <w:tc>
          <w:tcPr>
            <w:tcW w:w="966" w:type="pct"/>
            <w:tcBorders>
              <w:top w:val="nil"/>
              <w:left w:val="nil"/>
              <w:bottom w:val="single" w:sz="8" w:space="0" w:color="C0C0C0"/>
              <w:right w:val="nil"/>
            </w:tcBorders>
            <w:shd w:val="clear" w:color="auto" w:fill="auto"/>
            <w:vAlign w:val="center"/>
            <w:hideMark/>
          </w:tcPr>
          <w:p w14:paraId="25D4FF64"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835.4</w:t>
            </w:r>
          </w:p>
        </w:tc>
        <w:tc>
          <w:tcPr>
            <w:tcW w:w="966" w:type="pct"/>
            <w:tcBorders>
              <w:top w:val="nil"/>
              <w:left w:val="nil"/>
              <w:bottom w:val="single" w:sz="8" w:space="0" w:color="C0C0C0"/>
              <w:right w:val="nil"/>
            </w:tcBorders>
            <w:shd w:val="clear" w:color="auto" w:fill="auto"/>
            <w:vAlign w:val="center"/>
            <w:hideMark/>
          </w:tcPr>
          <w:p w14:paraId="7756642F"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771.8</w:t>
            </w:r>
          </w:p>
        </w:tc>
        <w:tc>
          <w:tcPr>
            <w:tcW w:w="966" w:type="pct"/>
            <w:tcBorders>
              <w:top w:val="nil"/>
              <w:left w:val="nil"/>
              <w:bottom w:val="single" w:sz="8" w:space="0" w:color="C0C0C0"/>
              <w:right w:val="nil"/>
            </w:tcBorders>
            <w:shd w:val="clear" w:color="auto" w:fill="auto"/>
            <w:vAlign w:val="center"/>
            <w:hideMark/>
          </w:tcPr>
          <w:p w14:paraId="484E5C8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746.2</w:t>
            </w:r>
          </w:p>
        </w:tc>
        <w:tc>
          <w:tcPr>
            <w:tcW w:w="965" w:type="pct"/>
            <w:tcBorders>
              <w:top w:val="nil"/>
              <w:left w:val="nil"/>
              <w:bottom w:val="single" w:sz="8" w:space="0" w:color="C0C0C0"/>
              <w:right w:val="nil"/>
            </w:tcBorders>
            <w:shd w:val="clear" w:color="auto" w:fill="auto"/>
            <w:vAlign w:val="center"/>
            <w:hideMark/>
          </w:tcPr>
          <w:p w14:paraId="013F9D67"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615.2</w:t>
            </w:r>
          </w:p>
        </w:tc>
      </w:tr>
      <w:tr w:rsidR="00353EC1" w:rsidRPr="004F1ECC" w14:paraId="17ACD866" w14:textId="77777777" w:rsidTr="00922D49">
        <w:trPr>
          <w:trHeight w:val="315"/>
        </w:trPr>
        <w:tc>
          <w:tcPr>
            <w:tcW w:w="1137" w:type="pct"/>
            <w:tcBorders>
              <w:top w:val="nil"/>
              <w:left w:val="nil"/>
              <w:bottom w:val="single" w:sz="8" w:space="0" w:color="999999"/>
              <w:right w:val="nil"/>
            </w:tcBorders>
            <w:shd w:val="clear" w:color="auto" w:fill="auto"/>
            <w:noWrap/>
            <w:vAlign w:val="center"/>
          </w:tcPr>
          <w:p w14:paraId="382ECC45" w14:textId="77777777" w:rsidR="00353EC1" w:rsidRPr="004F1ECC" w:rsidRDefault="00353EC1" w:rsidP="00353EC1">
            <w:pPr>
              <w:spacing w:before="0" w:after="0" w:line="240" w:lineRule="auto"/>
              <w:rPr>
                <w:rFonts w:ascii="Arial" w:hAnsi="Arial" w:cs="Arial"/>
                <w:color w:val="000000"/>
                <w:sz w:val="16"/>
                <w:szCs w:val="16"/>
                <w:lang w:eastAsia="en-AU"/>
              </w:rPr>
            </w:pPr>
          </w:p>
        </w:tc>
        <w:tc>
          <w:tcPr>
            <w:tcW w:w="966" w:type="pct"/>
            <w:tcBorders>
              <w:top w:val="nil"/>
              <w:left w:val="nil"/>
              <w:bottom w:val="single" w:sz="8" w:space="0" w:color="C0C0C0"/>
              <w:right w:val="nil"/>
            </w:tcBorders>
            <w:shd w:val="clear" w:color="auto" w:fill="auto"/>
            <w:vAlign w:val="center"/>
          </w:tcPr>
          <w:p w14:paraId="765F33E9"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6" w:type="pct"/>
            <w:tcBorders>
              <w:top w:val="nil"/>
              <w:left w:val="nil"/>
              <w:bottom w:val="single" w:sz="8" w:space="0" w:color="C0C0C0"/>
              <w:right w:val="nil"/>
            </w:tcBorders>
            <w:shd w:val="clear" w:color="auto" w:fill="auto"/>
            <w:vAlign w:val="center"/>
          </w:tcPr>
          <w:p w14:paraId="3D57761E"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6" w:type="pct"/>
            <w:tcBorders>
              <w:top w:val="nil"/>
              <w:left w:val="nil"/>
              <w:bottom w:val="single" w:sz="8" w:space="0" w:color="C0C0C0"/>
              <w:right w:val="nil"/>
            </w:tcBorders>
            <w:shd w:val="clear" w:color="auto" w:fill="auto"/>
            <w:vAlign w:val="center"/>
          </w:tcPr>
          <w:p w14:paraId="5F5B3C21"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5" w:type="pct"/>
            <w:tcBorders>
              <w:top w:val="nil"/>
              <w:left w:val="nil"/>
              <w:bottom w:val="single" w:sz="8" w:space="0" w:color="C0C0C0"/>
              <w:right w:val="nil"/>
            </w:tcBorders>
            <w:shd w:val="clear" w:color="auto" w:fill="auto"/>
            <w:vAlign w:val="center"/>
          </w:tcPr>
          <w:p w14:paraId="4A1EB905" w14:textId="77777777" w:rsidR="00353EC1" w:rsidRDefault="00353EC1"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353EC1" w:rsidRPr="004F1ECC" w14:paraId="7DFA1E82" w14:textId="77777777" w:rsidTr="00922D49">
        <w:trPr>
          <w:trHeight w:val="315"/>
        </w:trPr>
        <w:tc>
          <w:tcPr>
            <w:tcW w:w="1137" w:type="pct"/>
            <w:tcBorders>
              <w:top w:val="nil"/>
              <w:left w:val="nil"/>
              <w:bottom w:val="single" w:sz="8" w:space="0" w:color="999999"/>
              <w:right w:val="nil"/>
            </w:tcBorders>
            <w:shd w:val="clear" w:color="auto" w:fill="auto"/>
            <w:noWrap/>
            <w:vAlign w:val="center"/>
            <w:hideMark/>
          </w:tcPr>
          <w:p w14:paraId="5CF683E4" w14:textId="77777777" w:rsidR="00353EC1" w:rsidRPr="004F1ECC" w:rsidRDefault="00353EC1" w:rsidP="00353EC1">
            <w:pPr>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Adjusted R-squared</w:t>
            </w:r>
          </w:p>
        </w:tc>
        <w:tc>
          <w:tcPr>
            <w:tcW w:w="966" w:type="pct"/>
            <w:tcBorders>
              <w:top w:val="nil"/>
              <w:left w:val="nil"/>
              <w:bottom w:val="single" w:sz="8" w:space="0" w:color="C0C0C0"/>
              <w:right w:val="nil"/>
            </w:tcBorders>
            <w:shd w:val="clear" w:color="auto" w:fill="auto"/>
            <w:vAlign w:val="center"/>
            <w:hideMark/>
          </w:tcPr>
          <w:p w14:paraId="782E9C90" w14:textId="3D0FECF1"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0.227</w:t>
            </w:r>
          </w:p>
        </w:tc>
        <w:tc>
          <w:tcPr>
            <w:tcW w:w="966" w:type="pct"/>
            <w:tcBorders>
              <w:top w:val="nil"/>
              <w:left w:val="nil"/>
              <w:bottom w:val="single" w:sz="8" w:space="0" w:color="C0C0C0"/>
              <w:right w:val="nil"/>
            </w:tcBorders>
            <w:shd w:val="clear" w:color="auto" w:fill="auto"/>
            <w:vAlign w:val="center"/>
            <w:hideMark/>
          </w:tcPr>
          <w:p w14:paraId="2F393F3E" w14:textId="2701A647"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0.173</w:t>
            </w:r>
          </w:p>
        </w:tc>
        <w:tc>
          <w:tcPr>
            <w:tcW w:w="966" w:type="pct"/>
            <w:tcBorders>
              <w:top w:val="nil"/>
              <w:left w:val="nil"/>
              <w:bottom w:val="single" w:sz="8" w:space="0" w:color="C0C0C0"/>
              <w:right w:val="nil"/>
            </w:tcBorders>
            <w:shd w:val="clear" w:color="auto" w:fill="auto"/>
            <w:vAlign w:val="center"/>
            <w:hideMark/>
          </w:tcPr>
          <w:p w14:paraId="423BFBF9" w14:textId="0554CBA3"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0.182</w:t>
            </w:r>
          </w:p>
        </w:tc>
        <w:tc>
          <w:tcPr>
            <w:tcW w:w="965" w:type="pct"/>
            <w:tcBorders>
              <w:top w:val="nil"/>
              <w:left w:val="nil"/>
              <w:bottom w:val="single" w:sz="8" w:space="0" w:color="C0C0C0"/>
              <w:right w:val="nil"/>
            </w:tcBorders>
            <w:shd w:val="clear" w:color="auto" w:fill="auto"/>
            <w:vAlign w:val="center"/>
            <w:hideMark/>
          </w:tcPr>
          <w:p w14:paraId="123E601E" w14:textId="2114D787" w:rsidR="00353EC1" w:rsidRDefault="009556F0" w:rsidP="00353EC1">
            <w:pPr>
              <w:spacing w:before="0" w:after="0" w:line="240" w:lineRule="auto"/>
              <w:jc w:val="center"/>
              <w:rPr>
                <w:rFonts w:ascii="Arial" w:hAnsi="Arial" w:cs="Arial"/>
                <w:color w:val="000000"/>
                <w:sz w:val="16"/>
                <w:szCs w:val="16"/>
              </w:rPr>
            </w:pPr>
            <w:r>
              <w:rPr>
                <w:rFonts w:ascii="Arial" w:hAnsi="Arial" w:cs="Arial"/>
                <w:color w:val="000000"/>
                <w:sz w:val="16"/>
                <w:szCs w:val="16"/>
              </w:rPr>
              <w:t>0.204</w:t>
            </w:r>
          </w:p>
        </w:tc>
      </w:tr>
    </w:tbl>
    <w:p w14:paraId="7F716998" w14:textId="77777777" w:rsidR="004F1ECC" w:rsidRDefault="004F1ECC" w:rsidP="004F1ECC">
      <w:pPr>
        <w:pStyle w:val="Source"/>
      </w:pPr>
      <w:r>
        <w:t xml:space="preserve">Note: </w:t>
      </w:r>
      <w:r>
        <w:rPr>
          <w:rFonts w:cstheme="majorHAnsi"/>
        </w:rPr>
        <w:t>Coefficients marked with * were not statistically significant at the 10% level.</w:t>
      </w:r>
    </w:p>
    <w:p w14:paraId="3CECDC89" w14:textId="77777777" w:rsidR="004F1ECC" w:rsidRDefault="004F1ECC" w:rsidP="004F1ECC">
      <w:pPr>
        <w:pStyle w:val="Source"/>
      </w:pPr>
      <w:r>
        <w:t>Source: ACIL Allen Consulting</w:t>
      </w:r>
    </w:p>
    <w:p w14:paraId="65D55865" w14:textId="035CCD64" w:rsidR="00025454" w:rsidRDefault="00025454" w:rsidP="00723CBC">
      <w:pPr>
        <w:pStyle w:val="Caption"/>
      </w:pPr>
      <w:bookmarkStart w:id="118" w:name="_Toc401126889"/>
      <w:r>
        <w:lastRenderedPageBreak/>
        <w:t xml:space="preserve">Table </w:t>
      </w:r>
      <w:r w:rsidR="006D3551">
        <w:fldChar w:fldCharType="begin"/>
      </w:r>
      <w:r w:rsidR="006D3551">
        <w:instrText xml:space="preserve"> SEQ Table \* MERGEFORMAT </w:instrText>
      </w:r>
      <w:r w:rsidR="006D3551">
        <w:fldChar w:fldCharType="separate"/>
      </w:r>
      <w:r w:rsidR="009E0278">
        <w:rPr>
          <w:noProof/>
        </w:rPr>
        <w:t>25</w:t>
      </w:r>
      <w:r w:rsidR="006D3551">
        <w:rPr>
          <w:noProof/>
        </w:rPr>
        <w:fldChar w:fldCharType="end"/>
      </w:r>
      <w:r w:rsidRPr="000C5EEF">
        <w:rPr>
          <w:b/>
          <w:color w:val="000000"/>
        </w:rPr>
        <w:tab/>
      </w:r>
      <w:r>
        <w:rPr>
          <w:b/>
          <w:color w:val="000000"/>
        </w:rPr>
        <w:t>Typical electricity use of South Australia households by size, swimming pool and gas connection – kWh</w:t>
      </w:r>
      <w:r w:rsidR="005B7E55">
        <w:rPr>
          <w:b/>
          <w:color w:val="000000"/>
        </w:rPr>
        <w:t xml:space="preserve"> per</w:t>
      </w:r>
      <w:r>
        <w:rPr>
          <w:b/>
          <w:color w:val="000000"/>
        </w:rPr>
        <w:t xml:space="preserve"> annum</w:t>
      </w:r>
      <w:bookmarkEnd w:id="118"/>
    </w:p>
    <w:tbl>
      <w:tblPr>
        <w:tblW w:w="5000" w:type="pct"/>
        <w:tblLook w:val="04A0" w:firstRow="1" w:lastRow="0" w:firstColumn="1" w:lastColumn="0" w:noHBand="0" w:noVBand="1"/>
      </w:tblPr>
      <w:tblGrid>
        <w:gridCol w:w="1266"/>
        <w:gridCol w:w="1264"/>
        <w:gridCol w:w="1264"/>
        <w:gridCol w:w="1264"/>
        <w:gridCol w:w="1264"/>
        <w:gridCol w:w="1266"/>
      </w:tblGrid>
      <w:tr w:rsidR="004F1ECC" w:rsidRPr="004F1ECC" w14:paraId="1A7ABCD9" w14:textId="77777777" w:rsidTr="00922D49">
        <w:trPr>
          <w:trHeight w:val="315"/>
        </w:trPr>
        <w:tc>
          <w:tcPr>
            <w:tcW w:w="834" w:type="pct"/>
            <w:tcBorders>
              <w:top w:val="nil"/>
              <w:left w:val="nil"/>
              <w:bottom w:val="single" w:sz="8" w:space="0" w:color="C0C0C0"/>
              <w:right w:val="nil"/>
            </w:tcBorders>
            <w:shd w:val="clear" w:color="000000" w:fill="9757A6"/>
            <w:noWrap/>
            <w:vAlign w:val="center"/>
            <w:hideMark/>
          </w:tcPr>
          <w:p w14:paraId="44AD18B9" w14:textId="77777777" w:rsidR="004F1ECC" w:rsidRPr="004F1ECC" w:rsidRDefault="004F1ECC" w:rsidP="00723CBC">
            <w:pPr>
              <w:keepNext/>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Season</w:t>
            </w:r>
          </w:p>
        </w:tc>
        <w:tc>
          <w:tcPr>
            <w:tcW w:w="4166" w:type="pct"/>
            <w:gridSpan w:val="5"/>
            <w:tcBorders>
              <w:top w:val="nil"/>
              <w:left w:val="nil"/>
              <w:bottom w:val="single" w:sz="8" w:space="0" w:color="C0C0C0"/>
              <w:right w:val="nil"/>
            </w:tcBorders>
            <w:shd w:val="clear" w:color="000000" w:fill="9757A6"/>
            <w:noWrap/>
            <w:vAlign w:val="center"/>
            <w:hideMark/>
          </w:tcPr>
          <w:p w14:paraId="3F9A389D" w14:textId="4E382730" w:rsidR="004F1ECC" w:rsidRPr="004F1ECC" w:rsidRDefault="004F1ECC" w:rsidP="00723CBC">
            <w:pPr>
              <w:keepNext/>
              <w:spacing w:before="0" w:after="0" w:line="240" w:lineRule="auto"/>
              <w:jc w:val="center"/>
              <w:rPr>
                <w:rFonts w:ascii="Arial" w:hAnsi="Arial" w:cs="Arial"/>
                <w:b/>
                <w:bCs/>
                <w:color w:val="FFFFFF"/>
                <w:sz w:val="16"/>
                <w:szCs w:val="16"/>
                <w:lang w:eastAsia="en-AU"/>
              </w:rPr>
            </w:pPr>
            <w:r w:rsidRPr="004F1ECC">
              <w:rPr>
                <w:rFonts w:ascii="Arial" w:hAnsi="Arial" w:cs="Arial"/>
                <w:b/>
                <w:bCs/>
                <w:color w:val="FFFFFF"/>
                <w:sz w:val="16"/>
                <w:szCs w:val="16"/>
                <w:lang w:eastAsia="en-AU"/>
              </w:rPr>
              <w:t>Household size (</w:t>
            </w:r>
            <w:r w:rsidR="005B7E55">
              <w:rPr>
                <w:rFonts w:ascii="Arial" w:hAnsi="Arial" w:cs="Arial"/>
                <w:b/>
                <w:bCs/>
                <w:color w:val="FFFFFF"/>
                <w:sz w:val="16"/>
                <w:szCs w:val="16"/>
                <w:lang w:eastAsia="en-AU"/>
              </w:rPr>
              <w:t xml:space="preserve"> per</w:t>
            </w:r>
            <w:r w:rsidRPr="004F1ECC">
              <w:rPr>
                <w:rFonts w:ascii="Arial" w:hAnsi="Arial" w:cs="Arial"/>
                <w:b/>
                <w:bCs/>
                <w:color w:val="FFFFFF"/>
                <w:sz w:val="16"/>
                <w:szCs w:val="16"/>
                <w:lang w:eastAsia="en-AU"/>
              </w:rPr>
              <w:t>sons)</w:t>
            </w:r>
          </w:p>
        </w:tc>
      </w:tr>
      <w:tr w:rsidR="004F1ECC" w:rsidRPr="004F1ECC" w14:paraId="4C8EF371"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71AB943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33" w:type="pct"/>
            <w:tcBorders>
              <w:top w:val="nil"/>
              <w:left w:val="nil"/>
              <w:bottom w:val="single" w:sz="8" w:space="0" w:color="C0C0C0"/>
              <w:right w:val="nil"/>
            </w:tcBorders>
            <w:shd w:val="clear" w:color="000000" w:fill="E6E6E6"/>
            <w:noWrap/>
            <w:vAlign w:val="center"/>
            <w:hideMark/>
          </w:tcPr>
          <w:p w14:paraId="5E6100F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w:t>
            </w:r>
          </w:p>
        </w:tc>
        <w:tc>
          <w:tcPr>
            <w:tcW w:w="833" w:type="pct"/>
            <w:tcBorders>
              <w:top w:val="nil"/>
              <w:left w:val="nil"/>
              <w:bottom w:val="single" w:sz="8" w:space="0" w:color="C0C0C0"/>
              <w:right w:val="nil"/>
            </w:tcBorders>
            <w:shd w:val="clear" w:color="000000" w:fill="E6E6E6"/>
            <w:noWrap/>
            <w:vAlign w:val="center"/>
            <w:hideMark/>
          </w:tcPr>
          <w:p w14:paraId="4A6E72D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w:t>
            </w:r>
          </w:p>
        </w:tc>
        <w:tc>
          <w:tcPr>
            <w:tcW w:w="833" w:type="pct"/>
            <w:tcBorders>
              <w:top w:val="nil"/>
              <w:left w:val="nil"/>
              <w:bottom w:val="single" w:sz="8" w:space="0" w:color="C0C0C0"/>
              <w:right w:val="nil"/>
            </w:tcBorders>
            <w:shd w:val="clear" w:color="000000" w:fill="E6E6E6"/>
            <w:noWrap/>
            <w:vAlign w:val="center"/>
            <w:hideMark/>
          </w:tcPr>
          <w:p w14:paraId="0A39B3E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w:t>
            </w:r>
          </w:p>
        </w:tc>
        <w:tc>
          <w:tcPr>
            <w:tcW w:w="833" w:type="pct"/>
            <w:tcBorders>
              <w:top w:val="nil"/>
              <w:left w:val="nil"/>
              <w:bottom w:val="single" w:sz="8" w:space="0" w:color="C0C0C0"/>
              <w:right w:val="nil"/>
            </w:tcBorders>
            <w:shd w:val="clear" w:color="000000" w:fill="E6E6E6"/>
            <w:noWrap/>
            <w:vAlign w:val="center"/>
            <w:hideMark/>
          </w:tcPr>
          <w:p w14:paraId="62B64A33"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w:t>
            </w:r>
          </w:p>
        </w:tc>
        <w:tc>
          <w:tcPr>
            <w:tcW w:w="834" w:type="pct"/>
            <w:tcBorders>
              <w:top w:val="nil"/>
              <w:left w:val="nil"/>
              <w:bottom w:val="single" w:sz="8" w:space="0" w:color="C0C0C0"/>
              <w:right w:val="nil"/>
            </w:tcBorders>
            <w:shd w:val="clear" w:color="000000" w:fill="E6E6E6"/>
            <w:noWrap/>
            <w:vAlign w:val="center"/>
            <w:hideMark/>
          </w:tcPr>
          <w:p w14:paraId="06497EB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w:t>
            </w:r>
          </w:p>
        </w:tc>
      </w:tr>
      <w:tr w:rsidR="004F1ECC" w:rsidRPr="004F1ECC" w14:paraId="392AFB67"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231E226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833" w:type="pct"/>
            <w:tcBorders>
              <w:top w:val="nil"/>
              <w:left w:val="nil"/>
              <w:bottom w:val="single" w:sz="8" w:space="0" w:color="C0C0C0"/>
              <w:right w:val="nil"/>
            </w:tcBorders>
            <w:shd w:val="clear" w:color="000000" w:fill="E6E6E6"/>
            <w:noWrap/>
            <w:vAlign w:val="center"/>
            <w:hideMark/>
          </w:tcPr>
          <w:p w14:paraId="561A6F8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4F3685E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79BB0D2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33" w:type="pct"/>
            <w:tcBorders>
              <w:top w:val="nil"/>
              <w:left w:val="nil"/>
              <w:bottom w:val="single" w:sz="8" w:space="0" w:color="C0C0C0"/>
              <w:right w:val="nil"/>
            </w:tcBorders>
            <w:shd w:val="clear" w:color="000000" w:fill="E6E6E6"/>
            <w:noWrap/>
            <w:vAlign w:val="center"/>
            <w:hideMark/>
          </w:tcPr>
          <w:p w14:paraId="17F3CFF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34" w:type="pct"/>
            <w:tcBorders>
              <w:top w:val="nil"/>
              <w:left w:val="nil"/>
              <w:bottom w:val="single" w:sz="8" w:space="0" w:color="C0C0C0"/>
              <w:right w:val="nil"/>
            </w:tcBorders>
            <w:shd w:val="clear" w:color="000000" w:fill="E6E6E6"/>
            <w:noWrap/>
            <w:vAlign w:val="center"/>
            <w:hideMark/>
          </w:tcPr>
          <w:p w14:paraId="7F7EA91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r>
      <w:tr w:rsidR="004F1ECC" w:rsidRPr="004F1ECC" w14:paraId="0DE842F4"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40FB830C"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0BDF3B07"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Neither gas nor pool</w:t>
            </w:r>
          </w:p>
        </w:tc>
      </w:tr>
      <w:tr w:rsidR="004F1ECC" w:rsidRPr="004F1ECC" w14:paraId="67274BA8"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225D4217" w14:textId="7E76AAEA"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6EBD2FB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1000</w:t>
            </w:r>
          </w:p>
        </w:tc>
        <w:tc>
          <w:tcPr>
            <w:tcW w:w="833" w:type="pct"/>
            <w:tcBorders>
              <w:top w:val="nil"/>
              <w:left w:val="nil"/>
              <w:bottom w:val="single" w:sz="8" w:space="0" w:color="C0C0C0"/>
              <w:right w:val="nil"/>
            </w:tcBorders>
            <w:shd w:val="clear" w:color="auto" w:fill="auto"/>
            <w:noWrap/>
            <w:vAlign w:val="center"/>
            <w:hideMark/>
          </w:tcPr>
          <w:p w14:paraId="6ADC64A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1582</w:t>
            </w:r>
          </w:p>
        </w:tc>
        <w:tc>
          <w:tcPr>
            <w:tcW w:w="833" w:type="pct"/>
            <w:tcBorders>
              <w:top w:val="nil"/>
              <w:left w:val="nil"/>
              <w:bottom w:val="single" w:sz="8" w:space="0" w:color="C0C0C0"/>
              <w:right w:val="nil"/>
            </w:tcBorders>
            <w:shd w:val="clear" w:color="auto" w:fill="auto"/>
            <w:noWrap/>
            <w:vAlign w:val="center"/>
            <w:hideMark/>
          </w:tcPr>
          <w:p w14:paraId="240D7D1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1597</w:t>
            </w:r>
          </w:p>
        </w:tc>
        <w:tc>
          <w:tcPr>
            <w:tcW w:w="833" w:type="pct"/>
            <w:tcBorders>
              <w:top w:val="nil"/>
              <w:left w:val="nil"/>
              <w:bottom w:val="single" w:sz="8" w:space="0" w:color="C0C0C0"/>
              <w:right w:val="nil"/>
            </w:tcBorders>
            <w:shd w:val="clear" w:color="auto" w:fill="auto"/>
            <w:noWrap/>
            <w:vAlign w:val="center"/>
            <w:hideMark/>
          </w:tcPr>
          <w:p w14:paraId="34846D9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1667</w:t>
            </w:r>
          </w:p>
        </w:tc>
        <w:tc>
          <w:tcPr>
            <w:tcW w:w="834" w:type="pct"/>
            <w:tcBorders>
              <w:top w:val="nil"/>
              <w:left w:val="nil"/>
              <w:bottom w:val="single" w:sz="8" w:space="0" w:color="C0C0C0"/>
              <w:right w:val="nil"/>
            </w:tcBorders>
            <w:shd w:val="clear" w:color="auto" w:fill="auto"/>
            <w:noWrap/>
            <w:vAlign w:val="center"/>
            <w:hideMark/>
          </w:tcPr>
          <w:p w14:paraId="576C0C7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3077</w:t>
            </w:r>
          </w:p>
        </w:tc>
      </w:tr>
      <w:tr w:rsidR="004F1ECC" w:rsidRPr="004F1ECC" w14:paraId="74A0315B"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698E53BB"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142F15C3"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874</w:t>
            </w:r>
          </w:p>
        </w:tc>
        <w:tc>
          <w:tcPr>
            <w:tcW w:w="833" w:type="pct"/>
            <w:tcBorders>
              <w:top w:val="nil"/>
              <w:left w:val="nil"/>
              <w:bottom w:val="single" w:sz="8" w:space="0" w:color="C0C0C0"/>
              <w:right w:val="nil"/>
            </w:tcBorders>
            <w:shd w:val="clear" w:color="auto" w:fill="auto"/>
            <w:noWrap/>
            <w:vAlign w:val="center"/>
            <w:hideMark/>
          </w:tcPr>
          <w:p w14:paraId="6D6291B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1297</w:t>
            </w:r>
          </w:p>
        </w:tc>
        <w:tc>
          <w:tcPr>
            <w:tcW w:w="833" w:type="pct"/>
            <w:tcBorders>
              <w:top w:val="nil"/>
              <w:left w:val="nil"/>
              <w:bottom w:val="single" w:sz="8" w:space="0" w:color="C0C0C0"/>
              <w:right w:val="nil"/>
            </w:tcBorders>
            <w:shd w:val="clear" w:color="auto" w:fill="auto"/>
            <w:noWrap/>
            <w:vAlign w:val="center"/>
            <w:hideMark/>
          </w:tcPr>
          <w:p w14:paraId="797DC67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1285</w:t>
            </w:r>
          </w:p>
        </w:tc>
        <w:tc>
          <w:tcPr>
            <w:tcW w:w="833" w:type="pct"/>
            <w:tcBorders>
              <w:top w:val="nil"/>
              <w:left w:val="nil"/>
              <w:bottom w:val="single" w:sz="8" w:space="0" w:color="C0C0C0"/>
              <w:right w:val="nil"/>
            </w:tcBorders>
            <w:shd w:val="clear" w:color="auto" w:fill="auto"/>
            <w:noWrap/>
            <w:vAlign w:val="center"/>
            <w:hideMark/>
          </w:tcPr>
          <w:p w14:paraId="6933B61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1371</w:t>
            </w:r>
          </w:p>
        </w:tc>
        <w:tc>
          <w:tcPr>
            <w:tcW w:w="834" w:type="pct"/>
            <w:tcBorders>
              <w:top w:val="nil"/>
              <w:left w:val="nil"/>
              <w:bottom w:val="single" w:sz="8" w:space="0" w:color="C0C0C0"/>
              <w:right w:val="nil"/>
            </w:tcBorders>
            <w:shd w:val="clear" w:color="auto" w:fill="auto"/>
            <w:noWrap/>
            <w:vAlign w:val="center"/>
            <w:hideMark/>
          </w:tcPr>
          <w:p w14:paraId="7FDDA21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898</w:t>
            </w:r>
          </w:p>
        </w:tc>
      </w:tr>
      <w:tr w:rsidR="004F1ECC" w:rsidRPr="004F1ECC" w14:paraId="58A90FD9"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40926A91" w14:textId="12ABF353"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4C0F15E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1247</w:t>
            </w:r>
          </w:p>
        </w:tc>
        <w:tc>
          <w:tcPr>
            <w:tcW w:w="833" w:type="pct"/>
            <w:tcBorders>
              <w:top w:val="nil"/>
              <w:left w:val="nil"/>
              <w:bottom w:val="single" w:sz="8" w:space="0" w:color="C0C0C0"/>
              <w:right w:val="nil"/>
            </w:tcBorders>
            <w:shd w:val="clear" w:color="auto" w:fill="auto"/>
            <w:noWrap/>
            <w:vAlign w:val="center"/>
            <w:hideMark/>
          </w:tcPr>
          <w:p w14:paraId="79C898A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1911</w:t>
            </w:r>
          </w:p>
        </w:tc>
        <w:tc>
          <w:tcPr>
            <w:tcW w:w="833" w:type="pct"/>
            <w:tcBorders>
              <w:top w:val="nil"/>
              <w:left w:val="nil"/>
              <w:bottom w:val="single" w:sz="8" w:space="0" w:color="C0C0C0"/>
              <w:right w:val="nil"/>
            </w:tcBorders>
            <w:shd w:val="clear" w:color="auto" w:fill="auto"/>
            <w:noWrap/>
            <w:vAlign w:val="center"/>
            <w:hideMark/>
          </w:tcPr>
          <w:p w14:paraId="1F955F6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1974</w:t>
            </w:r>
          </w:p>
        </w:tc>
        <w:tc>
          <w:tcPr>
            <w:tcW w:w="833" w:type="pct"/>
            <w:tcBorders>
              <w:top w:val="nil"/>
              <w:left w:val="nil"/>
              <w:bottom w:val="single" w:sz="8" w:space="0" w:color="C0C0C0"/>
              <w:right w:val="nil"/>
            </w:tcBorders>
            <w:shd w:val="clear" w:color="auto" w:fill="auto"/>
            <w:noWrap/>
            <w:vAlign w:val="center"/>
            <w:hideMark/>
          </w:tcPr>
          <w:p w14:paraId="40794AA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1925</w:t>
            </w:r>
          </w:p>
        </w:tc>
        <w:tc>
          <w:tcPr>
            <w:tcW w:w="834" w:type="pct"/>
            <w:tcBorders>
              <w:top w:val="nil"/>
              <w:left w:val="nil"/>
              <w:bottom w:val="single" w:sz="8" w:space="0" w:color="C0C0C0"/>
              <w:right w:val="nil"/>
            </w:tcBorders>
            <w:shd w:val="clear" w:color="auto" w:fill="auto"/>
            <w:noWrap/>
            <w:vAlign w:val="center"/>
            <w:hideMark/>
          </w:tcPr>
          <w:p w14:paraId="0830F163"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2613</w:t>
            </w:r>
          </w:p>
        </w:tc>
      </w:tr>
      <w:tr w:rsidR="004F1ECC" w:rsidRPr="004F1ECC" w14:paraId="51D87271"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68D1CA1A"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5343323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1016</w:t>
            </w:r>
          </w:p>
        </w:tc>
        <w:tc>
          <w:tcPr>
            <w:tcW w:w="833" w:type="pct"/>
            <w:tcBorders>
              <w:top w:val="nil"/>
              <w:left w:val="nil"/>
              <w:bottom w:val="single" w:sz="8" w:space="0" w:color="C0C0C0"/>
              <w:right w:val="nil"/>
            </w:tcBorders>
            <w:shd w:val="clear" w:color="auto" w:fill="auto"/>
            <w:noWrap/>
            <w:vAlign w:val="center"/>
            <w:hideMark/>
          </w:tcPr>
          <w:p w14:paraId="53EA61F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1448</w:t>
            </w:r>
          </w:p>
        </w:tc>
        <w:tc>
          <w:tcPr>
            <w:tcW w:w="833" w:type="pct"/>
            <w:tcBorders>
              <w:top w:val="nil"/>
              <w:left w:val="nil"/>
              <w:bottom w:val="single" w:sz="8" w:space="0" w:color="C0C0C0"/>
              <w:right w:val="nil"/>
            </w:tcBorders>
            <w:shd w:val="clear" w:color="auto" w:fill="auto"/>
            <w:noWrap/>
            <w:vAlign w:val="center"/>
            <w:hideMark/>
          </w:tcPr>
          <w:p w14:paraId="61BD0F7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1470</w:t>
            </w:r>
          </w:p>
        </w:tc>
        <w:tc>
          <w:tcPr>
            <w:tcW w:w="833" w:type="pct"/>
            <w:tcBorders>
              <w:top w:val="nil"/>
              <w:left w:val="nil"/>
              <w:bottom w:val="single" w:sz="8" w:space="0" w:color="C0C0C0"/>
              <w:right w:val="nil"/>
            </w:tcBorders>
            <w:shd w:val="clear" w:color="auto" w:fill="auto"/>
            <w:noWrap/>
            <w:vAlign w:val="center"/>
            <w:hideMark/>
          </w:tcPr>
          <w:p w14:paraId="2D07B7D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1761</w:t>
            </w:r>
          </w:p>
        </w:tc>
        <w:tc>
          <w:tcPr>
            <w:tcW w:w="834" w:type="pct"/>
            <w:tcBorders>
              <w:top w:val="nil"/>
              <w:left w:val="nil"/>
              <w:bottom w:val="single" w:sz="8" w:space="0" w:color="C0C0C0"/>
              <w:right w:val="nil"/>
            </w:tcBorders>
            <w:shd w:val="clear" w:color="auto" w:fill="auto"/>
            <w:noWrap/>
            <w:vAlign w:val="center"/>
            <w:hideMark/>
          </w:tcPr>
          <w:p w14:paraId="1C24FBB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2290</w:t>
            </w:r>
          </w:p>
        </w:tc>
      </w:tr>
      <w:tr w:rsidR="004F1ECC" w:rsidRPr="004F1ECC" w14:paraId="5ABC29CB"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77AB3B47"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7F0E1803"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Gas but no pool</w:t>
            </w:r>
          </w:p>
        </w:tc>
      </w:tr>
      <w:tr w:rsidR="004F1ECC" w:rsidRPr="004F1ECC" w14:paraId="0CE87FA5"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7F9C3093" w14:textId="57F2DC07"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260083D2"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772</w:t>
            </w:r>
          </w:p>
        </w:tc>
        <w:tc>
          <w:tcPr>
            <w:tcW w:w="833" w:type="pct"/>
            <w:tcBorders>
              <w:top w:val="nil"/>
              <w:left w:val="nil"/>
              <w:bottom w:val="single" w:sz="8" w:space="0" w:color="C0C0C0"/>
              <w:right w:val="nil"/>
            </w:tcBorders>
            <w:shd w:val="clear" w:color="auto" w:fill="auto"/>
            <w:noWrap/>
            <w:vAlign w:val="center"/>
            <w:hideMark/>
          </w:tcPr>
          <w:p w14:paraId="7CCDD20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1161</w:t>
            </w:r>
          </w:p>
        </w:tc>
        <w:tc>
          <w:tcPr>
            <w:tcW w:w="833" w:type="pct"/>
            <w:tcBorders>
              <w:top w:val="nil"/>
              <w:left w:val="nil"/>
              <w:bottom w:val="single" w:sz="8" w:space="0" w:color="C0C0C0"/>
              <w:right w:val="nil"/>
            </w:tcBorders>
            <w:shd w:val="clear" w:color="auto" w:fill="auto"/>
            <w:noWrap/>
            <w:vAlign w:val="center"/>
            <w:hideMark/>
          </w:tcPr>
          <w:p w14:paraId="7F00107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1653</w:t>
            </w:r>
          </w:p>
        </w:tc>
        <w:tc>
          <w:tcPr>
            <w:tcW w:w="833" w:type="pct"/>
            <w:tcBorders>
              <w:top w:val="nil"/>
              <w:left w:val="nil"/>
              <w:bottom w:val="single" w:sz="8" w:space="0" w:color="C0C0C0"/>
              <w:right w:val="nil"/>
            </w:tcBorders>
            <w:shd w:val="clear" w:color="auto" w:fill="auto"/>
            <w:noWrap/>
            <w:vAlign w:val="center"/>
            <w:hideMark/>
          </w:tcPr>
          <w:p w14:paraId="40858E9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1558</w:t>
            </w:r>
          </w:p>
        </w:tc>
        <w:tc>
          <w:tcPr>
            <w:tcW w:w="834" w:type="pct"/>
            <w:tcBorders>
              <w:top w:val="nil"/>
              <w:left w:val="nil"/>
              <w:bottom w:val="single" w:sz="8" w:space="0" w:color="C0C0C0"/>
              <w:right w:val="nil"/>
            </w:tcBorders>
            <w:shd w:val="clear" w:color="auto" w:fill="auto"/>
            <w:noWrap/>
            <w:vAlign w:val="center"/>
            <w:hideMark/>
          </w:tcPr>
          <w:p w14:paraId="5EBCD29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1315</w:t>
            </w:r>
          </w:p>
        </w:tc>
      </w:tr>
      <w:tr w:rsidR="004F1ECC" w:rsidRPr="004F1ECC" w14:paraId="576C9126"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4E758FAB"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0F156BD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652</w:t>
            </w:r>
          </w:p>
        </w:tc>
        <w:tc>
          <w:tcPr>
            <w:tcW w:w="833" w:type="pct"/>
            <w:tcBorders>
              <w:top w:val="nil"/>
              <w:left w:val="nil"/>
              <w:bottom w:val="single" w:sz="8" w:space="0" w:color="C0C0C0"/>
              <w:right w:val="nil"/>
            </w:tcBorders>
            <w:shd w:val="clear" w:color="auto" w:fill="auto"/>
            <w:noWrap/>
            <w:vAlign w:val="center"/>
            <w:hideMark/>
          </w:tcPr>
          <w:p w14:paraId="43D6CCF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966</w:t>
            </w:r>
          </w:p>
        </w:tc>
        <w:tc>
          <w:tcPr>
            <w:tcW w:w="833" w:type="pct"/>
            <w:tcBorders>
              <w:top w:val="nil"/>
              <w:left w:val="nil"/>
              <w:bottom w:val="single" w:sz="8" w:space="0" w:color="C0C0C0"/>
              <w:right w:val="nil"/>
            </w:tcBorders>
            <w:shd w:val="clear" w:color="auto" w:fill="auto"/>
            <w:noWrap/>
            <w:vAlign w:val="center"/>
            <w:hideMark/>
          </w:tcPr>
          <w:p w14:paraId="228283A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1308</w:t>
            </w:r>
          </w:p>
        </w:tc>
        <w:tc>
          <w:tcPr>
            <w:tcW w:w="833" w:type="pct"/>
            <w:tcBorders>
              <w:top w:val="nil"/>
              <w:left w:val="nil"/>
              <w:bottom w:val="single" w:sz="8" w:space="0" w:color="C0C0C0"/>
              <w:right w:val="nil"/>
            </w:tcBorders>
            <w:shd w:val="clear" w:color="auto" w:fill="auto"/>
            <w:noWrap/>
            <w:vAlign w:val="center"/>
            <w:hideMark/>
          </w:tcPr>
          <w:p w14:paraId="0401D95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1283</w:t>
            </w:r>
          </w:p>
        </w:tc>
        <w:tc>
          <w:tcPr>
            <w:tcW w:w="834" w:type="pct"/>
            <w:tcBorders>
              <w:top w:val="nil"/>
              <w:left w:val="nil"/>
              <w:bottom w:val="single" w:sz="8" w:space="0" w:color="C0C0C0"/>
              <w:right w:val="nil"/>
            </w:tcBorders>
            <w:shd w:val="clear" w:color="auto" w:fill="auto"/>
            <w:noWrap/>
            <w:vAlign w:val="center"/>
            <w:hideMark/>
          </w:tcPr>
          <w:p w14:paraId="55FC9EF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722</w:t>
            </w:r>
          </w:p>
        </w:tc>
      </w:tr>
      <w:tr w:rsidR="004F1ECC" w:rsidRPr="004F1ECC" w14:paraId="2DD2DB69"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7B0949F3" w14:textId="1ACCA707"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2E66E5B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716</w:t>
            </w:r>
          </w:p>
        </w:tc>
        <w:tc>
          <w:tcPr>
            <w:tcW w:w="833" w:type="pct"/>
            <w:tcBorders>
              <w:top w:val="nil"/>
              <w:left w:val="nil"/>
              <w:bottom w:val="single" w:sz="8" w:space="0" w:color="C0C0C0"/>
              <w:right w:val="nil"/>
            </w:tcBorders>
            <w:shd w:val="clear" w:color="auto" w:fill="auto"/>
            <w:noWrap/>
            <w:vAlign w:val="center"/>
            <w:hideMark/>
          </w:tcPr>
          <w:p w14:paraId="3C88643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1117</w:t>
            </w:r>
          </w:p>
        </w:tc>
        <w:tc>
          <w:tcPr>
            <w:tcW w:w="833" w:type="pct"/>
            <w:tcBorders>
              <w:top w:val="nil"/>
              <w:left w:val="nil"/>
              <w:bottom w:val="single" w:sz="8" w:space="0" w:color="C0C0C0"/>
              <w:right w:val="nil"/>
            </w:tcBorders>
            <w:shd w:val="clear" w:color="auto" w:fill="auto"/>
            <w:noWrap/>
            <w:vAlign w:val="center"/>
            <w:hideMark/>
          </w:tcPr>
          <w:p w14:paraId="577A7D8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1692</w:t>
            </w:r>
          </w:p>
        </w:tc>
        <w:tc>
          <w:tcPr>
            <w:tcW w:w="833" w:type="pct"/>
            <w:tcBorders>
              <w:top w:val="nil"/>
              <w:left w:val="nil"/>
              <w:bottom w:val="single" w:sz="8" w:space="0" w:color="C0C0C0"/>
              <w:right w:val="nil"/>
            </w:tcBorders>
            <w:shd w:val="clear" w:color="auto" w:fill="auto"/>
            <w:noWrap/>
            <w:vAlign w:val="center"/>
            <w:hideMark/>
          </w:tcPr>
          <w:p w14:paraId="112EB08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1569</w:t>
            </w:r>
          </w:p>
        </w:tc>
        <w:tc>
          <w:tcPr>
            <w:tcW w:w="834" w:type="pct"/>
            <w:tcBorders>
              <w:top w:val="nil"/>
              <w:left w:val="nil"/>
              <w:bottom w:val="single" w:sz="8" w:space="0" w:color="C0C0C0"/>
              <w:right w:val="nil"/>
            </w:tcBorders>
            <w:shd w:val="clear" w:color="auto" w:fill="auto"/>
            <w:noWrap/>
            <w:vAlign w:val="center"/>
            <w:hideMark/>
          </w:tcPr>
          <w:p w14:paraId="4737415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1740</w:t>
            </w:r>
          </w:p>
        </w:tc>
      </w:tr>
      <w:tr w:rsidR="004F1ECC" w:rsidRPr="004F1ECC" w14:paraId="012DED7C"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0D380A16"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39E7B7A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538</w:t>
            </w:r>
          </w:p>
        </w:tc>
        <w:tc>
          <w:tcPr>
            <w:tcW w:w="833" w:type="pct"/>
            <w:tcBorders>
              <w:top w:val="nil"/>
              <w:left w:val="nil"/>
              <w:bottom w:val="single" w:sz="8" w:space="0" w:color="C0C0C0"/>
              <w:right w:val="nil"/>
            </w:tcBorders>
            <w:shd w:val="clear" w:color="auto" w:fill="auto"/>
            <w:noWrap/>
            <w:vAlign w:val="center"/>
            <w:hideMark/>
          </w:tcPr>
          <w:p w14:paraId="097D23F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845</w:t>
            </w:r>
          </w:p>
        </w:tc>
        <w:tc>
          <w:tcPr>
            <w:tcW w:w="833" w:type="pct"/>
            <w:tcBorders>
              <w:top w:val="nil"/>
              <w:left w:val="nil"/>
              <w:bottom w:val="single" w:sz="8" w:space="0" w:color="C0C0C0"/>
              <w:right w:val="nil"/>
            </w:tcBorders>
            <w:shd w:val="clear" w:color="auto" w:fill="auto"/>
            <w:noWrap/>
            <w:vAlign w:val="center"/>
            <w:hideMark/>
          </w:tcPr>
          <w:p w14:paraId="20DA5BB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1328</w:t>
            </w:r>
          </w:p>
        </w:tc>
        <w:tc>
          <w:tcPr>
            <w:tcW w:w="833" w:type="pct"/>
            <w:tcBorders>
              <w:top w:val="nil"/>
              <w:left w:val="nil"/>
              <w:bottom w:val="single" w:sz="8" w:space="0" w:color="C0C0C0"/>
              <w:right w:val="nil"/>
            </w:tcBorders>
            <w:shd w:val="clear" w:color="auto" w:fill="auto"/>
            <w:noWrap/>
            <w:vAlign w:val="center"/>
            <w:hideMark/>
          </w:tcPr>
          <w:p w14:paraId="73FDDEF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1217</w:t>
            </w:r>
          </w:p>
        </w:tc>
        <w:tc>
          <w:tcPr>
            <w:tcW w:w="834" w:type="pct"/>
            <w:tcBorders>
              <w:top w:val="nil"/>
              <w:left w:val="nil"/>
              <w:bottom w:val="single" w:sz="8" w:space="0" w:color="C0C0C0"/>
              <w:right w:val="nil"/>
            </w:tcBorders>
            <w:shd w:val="clear" w:color="auto" w:fill="auto"/>
            <w:noWrap/>
            <w:vAlign w:val="center"/>
            <w:hideMark/>
          </w:tcPr>
          <w:p w14:paraId="6D5F6EE3"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1329</w:t>
            </w:r>
          </w:p>
        </w:tc>
      </w:tr>
      <w:tr w:rsidR="004F1ECC" w:rsidRPr="004F1ECC" w14:paraId="10A90A9C"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59FC5AA1"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412DAF40"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Pool but no gas</w:t>
            </w:r>
          </w:p>
        </w:tc>
      </w:tr>
      <w:tr w:rsidR="004F1ECC" w:rsidRPr="004F1ECC" w14:paraId="1CE4609B"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4008CCC7" w14:textId="017A3C55"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2CA4BA6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1891</w:t>
            </w:r>
          </w:p>
        </w:tc>
        <w:tc>
          <w:tcPr>
            <w:tcW w:w="833" w:type="pct"/>
            <w:tcBorders>
              <w:top w:val="nil"/>
              <w:left w:val="nil"/>
              <w:bottom w:val="single" w:sz="8" w:space="0" w:color="C0C0C0"/>
              <w:right w:val="nil"/>
            </w:tcBorders>
            <w:shd w:val="clear" w:color="auto" w:fill="auto"/>
            <w:noWrap/>
            <w:vAlign w:val="center"/>
            <w:hideMark/>
          </w:tcPr>
          <w:p w14:paraId="469089B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2473</w:t>
            </w:r>
          </w:p>
        </w:tc>
        <w:tc>
          <w:tcPr>
            <w:tcW w:w="833" w:type="pct"/>
            <w:tcBorders>
              <w:top w:val="nil"/>
              <w:left w:val="nil"/>
              <w:bottom w:val="single" w:sz="8" w:space="0" w:color="C0C0C0"/>
              <w:right w:val="nil"/>
            </w:tcBorders>
            <w:shd w:val="clear" w:color="auto" w:fill="auto"/>
            <w:noWrap/>
            <w:vAlign w:val="center"/>
            <w:hideMark/>
          </w:tcPr>
          <w:p w14:paraId="31FF179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2488</w:t>
            </w:r>
          </w:p>
        </w:tc>
        <w:tc>
          <w:tcPr>
            <w:tcW w:w="833" w:type="pct"/>
            <w:tcBorders>
              <w:top w:val="nil"/>
              <w:left w:val="nil"/>
              <w:bottom w:val="single" w:sz="8" w:space="0" w:color="C0C0C0"/>
              <w:right w:val="nil"/>
            </w:tcBorders>
            <w:shd w:val="clear" w:color="auto" w:fill="auto"/>
            <w:noWrap/>
            <w:vAlign w:val="center"/>
            <w:hideMark/>
          </w:tcPr>
          <w:p w14:paraId="22385F2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2558</w:t>
            </w:r>
          </w:p>
        </w:tc>
        <w:tc>
          <w:tcPr>
            <w:tcW w:w="834" w:type="pct"/>
            <w:tcBorders>
              <w:top w:val="nil"/>
              <w:left w:val="nil"/>
              <w:bottom w:val="single" w:sz="8" w:space="0" w:color="C0C0C0"/>
              <w:right w:val="nil"/>
            </w:tcBorders>
            <w:shd w:val="clear" w:color="auto" w:fill="auto"/>
            <w:noWrap/>
            <w:vAlign w:val="center"/>
            <w:hideMark/>
          </w:tcPr>
          <w:p w14:paraId="67A76BE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3967</w:t>
            </w:r>
          </w:p>
        </w:tc>
      </w:tr>
      <w:tr w:rsidR="004F1ECC" w:rsidRPr="004F1ECC" w14:paraId="19DEAB2A"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005AD74E"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38027945"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1652</w:t>
            </w:r>
          </w:p>
        </w:tc>
        <w:tc>
          <w:tcPr>
            <w:tcW w:w="833" w:type="pct"/>
            <w:tcBorders>
              <w:top w:val="nil"/>
              <w:left w:val="nil"/>
              <w:bottom w:val="single" w:sz="8" w:space="0" w:color="C0C0C0"/>
              <w:right w:val="nil"/>
            </w:tcBorders>
            <w:shd w:val="clear" w:color="auto" w:fill="auto"/>
            <w:noWrap/>
            <w:vAlign w:val="center"/>
            <w:hideMark/>
          </w:tcPr>
          <w:p w14:paraId="51F30CC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2075</w:t>
            </w:r>
          </w:p>
        </w:tc>
        <w:tc>
          <w:tcPr>
            <w:tcW w:w="833" w:type="pct"/>
            <w:tcBorders>
              <w:top w:val="nil"/>
              <w:left w:val="nil"/>
              <w:bottom w:val="single" w:sz="8" w:space="0" w:color="C0C0C0"/>
              <w:right w:val="nil"/>
            </w:tcBorders>
            <w:shd w:val="clear" w:color="auto" w:fill="auto"/>
            <w:noWrap/>
            <w:vAlign w:val="center"/>
            <w:hideMark/>
          </w:tcPr>
          <w:p w14:paraId="743F20A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2063</w:t>
            </w:r>
          </w:p>
        </w:tc>
        <w:tc>
          <w:tcPr>
            <w:tcW w:w="833" w:type="pct"/>
            <w:tcBorders>
              <w:top w:val="nil"/>
              <w:left w:val="nil"/>
              <w:bottom w:val="single" w:sz="8" w:space="0" w:color="C0C0C0"/>
              <w:right w:val="nil"/>
            </w:tcBorders>
            <w:shd w:val="clear" w:color="auto" w:fill="auto"/>
            <w:noWrap/>
            <w:vAlign w:val="center"/>
            <w:hideMark/>
          </w:tcPr>
          <w:p w14:paraId="34D4EDD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2149</w:t>
            </w:r>
          </w:p>
        </w:tc>
        <w:tc>
          <w:tcPr>
            <w:tcW w:w="834" w:type="pct"/>
            <w:tcBorders>
              <w:top w:val="nil"/>
              <w:left w:val="nil"/>
              <w:bottom w:val="single" w:sz="8" w:space="0" w:color="C0C0C0"/>
              <w:right w:val="nil"/>
            </w:tcBorders>
            <w:shd w:val="clear" w:color="auto" w:fill="auto"/>
            <w:noWrap/>
            <w:vAlign w:val="center"/>
            <w:hideMark/>
          </w:tcPr>
          <w:p w14:paraId="67B4B05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1676</w:t>
            </w:r>
          </w:p>
        </w:tc>
      </w:tr>
      <w:tr w:rsidR="004F1ECC" w:rsidRPr="004F1ECC" w14:paraId="0DAC6960"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0E5939C3" w14:textId="37636F83"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1009969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2022</w:t>
            </w:r>
          </w:p>
        </w:tc>
        <w:tc>
          <w:tcPr>
            <w:tcW w:w="833" w:type="pct"/>
            <w:tcBorders>
              <w:top w:val="nil"/>
              <w:left w:val="nil"/>
              <w:bottom w:val="single" w:sz="8" w:space="0" w:color="C0C0C0"/>
              <w:right w:val="nil"/>
            </w:tcBorders>
            <w:shd w:val="clear" w:color="auto" w:fill="auto"/>
            <w:noWrap/>
            <w:vAlign w:val="center"/>
            <w:hideMark/>
          </w:tcPr>
          <w:p w14:paraId="5AE3649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2687</w:t>
            </w:r>
          </w:p>
        </w:tc>
        <w:tc>
          <w:tcPr>
            <w:tcW w:w="833" w:type="pct"/>
            <w:tcBorders>
              <w:top w:val="nil"/>
              <w:left w:val="nil"/>
              <w:bottom w:val="single" w:sz="8" w:space="0" w:color="C0C0C0"/>
              <w:right w:val="nil"/>
            </w:tcBorders>
            <w:shd w:val="clear" w:color="auto" w:fill="auto"/>
            <w:noWrap/>
            <w:vAlign w:val="center"/>
            <w:hideMark/>
          </w:tcPr>
          <w:p w14:paraId="6096DC1B"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2750</w:t>
            </w:r>
          </w:p>
        </w:tc>
        <w:tc>
          <w:tcPr>
            <w:tcW w:w="833" w:type="pct"/>
            <w:tcBorders>
              <w:top w:val="nil"/>
              <w:left w:val="nil"/>
              <w:bottom w:val="single" w:sz="8" w:space="0" w:color="C0C0C0"/>
              <w:right w:val="nil"/>
            </w:tcBorders>
            <w:shd w:val="clear" w:color="auto" w:fill="auto"/>
            <w:noWrap/>
            <w:vAlign w:val="center"/>
            <w:hideMark/>
          </w:tcPr>
          <w:p w14:paraId="1686DD3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2701</w:t>
            </w:r>
          </w:p>
        </w:tc>
        <w:tc>
          <w:tcPr>
            <w:tcW w:w="834" w:type="pct"/>
            <w:tcBorders>
              <w:top w:val="nil"/>
              <w:left w:val="nil"/>
              <w:bottom w:val="single" w:sz="8" w:space="0" w:color="C0C0C0"/>
              <w:right w:val="nil"/>
            </w:tcBorders>
            <w:shd w:val="clear" w:color="auto" w:fill="auto"/>
            <w:noWrap/>
            <w:vAlign w:val="center"/>
            <w:hideMark/>
          </w:tcPr>
          <w:p w14:paraId="4EE04B0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3389</w:t>
            </w:r>
          </w:p>
        </w:tc>
      </w:tr>
      <w:tr w:rsidR="004F1ECC" w:rsidRPr="004F1ECC" w14:paraId="6F8EADD5"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2A534312"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5740D00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1657</w:t>
            </w:r>
          </w:p>
        </w:tc>
        <w:tc>
          <w:tcPr>
            <w:tcW w:w="833" w:type="pct"/>
            <w:tcBorders>
              <w:top w:val="nil"/>
              <w:left w:val="nil"/>
              <w:bottom w:val="single" w:sz="8" w:space="0" w:color="C0C0C0"/>
              <w:right w:val="nil"/>
            </w:tcBorders>
            <w:shd w:val="clear" w:color="auto" w:fill="auto"/>
            <w:noWrap/>
            <w:vAlign w:val="center"/>
            <w:hideMark/>
          </w:tcPr>
          <w:p w14:paraId="6C7A334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2089</w:t>
            </w:r>
          </w:p>
        </w:tc>
        <w:tc>
          <w:tcPr>
            <w:tcW w:w="833" w:type="pct"/>
            <w:tcBorders>
              <w:top w:val="nil"/>
              <w:left w:val="nil"/>
              <w:bottom w:val="single" w:sz="8" w:space="0" w:color="C0C0C0"/>
              <w:right w:val="nil"/>
            </w:tcBorders>
            <w:shd w:val="clear" w:color="auto" w:fill="auto"/>
            <w:noWrap/>
            <w:vAlign w:val="center"/>
            <w:hideMark/>
          </w:tcPr>
          <w:p w14:paraId="270DF93F"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2111</w:t>
            </w:r>
          </w:p>
        </w:tc>
        <w:tc>
          <w:tcPr>
            <w:tcW w:w="833" w:type="pct"/>
            <w:tcBorders>
              <w:top w:val="nil"/>
              <w:left w:val="nil"/>
              <w:bottom w:val="single" w:sz="8" w:space="0" w:color="C0C0C0"/>
              <w:right w:val="nil"/>
            </w:tcBorders>
            <w:shd w:val="clear" w:color="auto" w:fill="auto"/>
            <w:noWrap/>
            <w:vAlign w:val="center"/>
            <w:hideMark/>
          </w:tcPr>
          <w:p w14:paraId="5E1FA041"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2402</w:t>
            </w:r>
          </w:p>
        </w:tc>
        <w:tc>
          <w:tcPr>
            <w:tcW w:w="834" w:type="pct"/>
            <w:tcBorders>
              <w:top w:val="nil"/>
              <w:left w:val="nil"/>
              <w:bottom w:val="single" w:sz="8" w:space="0" w:color="C0C0C0"/>
              <w:right w:val="nil"/>
            </w:tcBorders>
            <w:shd w:val="clear" w:color="auto" w:fill="auto"/>
            <w:noWrap/>
            <w:vAlign w:val="center"/>
            <w:hideMark/>
          </w:tcPr>
          <w:p w14:paraId="7E53CA8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2931</w:t>
            </w:r>
          </w:p>
        </w:tc>
      </w:tr>
      <w:tr w:rsidR="004F1ECC" w:rsidRPr="004F1ECC" w14:paraId="027C9143"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4FAFB525"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22C53485"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Both pool and gas</w:t>
            </w:r>
          </w:p>
        </w:tc>
      </w:tr>
      <w:tr w:rsidR="004F1ECC" w:rsidRPr="004F1ECC" w14:paraId="39D242F2"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7FDD5AA1" w14:textId="6534A11E"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center"/>
            <w:hideMark/>
          </w:tcPr>
          <w:p w14:paraId="69EAC18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1663</w:t>
            </w:r>
          </w:p>
        </w:tc>
        <w:tc>
          <w:tcPr>
            <w:tcW w:w="833" w:type="pct"/>
            <w:tcBorders>
              <w:top w:val="nil"/>
              <w:left w:val="nil"/>
              <w:bottom w:val="single" w:sz="8" w:space="0" w:color="C0C0C0"/>
              <w:right w:val="nil"/>
            </w:tcBorders>
            <w:shd w:val="clear" w:color="auto" w:fill="auto"/>
            <w:noWrap/>
            <w:vAlign w:val="center"/>
            <w:hideMark/>
          </w:tcPr>
          <w:p w14:paraId="6E0F76A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2052</w:t>
            </w:r>
          </w:p>
        </w:tc>
        <w:tc>
          <w:tcPr>
            <w:tcW w:w="833" w:type="pct"/>
            <w:tcBorders>
              <w:top w:val="nil"/>
              <w:left w:val="nil"/>
              <w:bottom w:val="single" w:sz="8" w:space="0" w:color="C0C0C0"/>
              <w:right w:val="nil"/>
            </w:tcBorders>
            <w:shd w:val="clear" w:color="auto" w:fill="auto"/>
            <w:noWrap/>
            <w:vAlign w:val="center"/>
            <w:hideMark/>
          </w:tcPr>
          <w:p w14:paraId="6248460D"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2544</w:t>
            </w:r>
          </w:p>
        </w:tc>
        <w:tc>
          <w:tcPr>
            <w:tcW w:w="833" w:type="pct"/>
            <w:tcBorders>
              <w:top w:val="nil"/>
              <w:left w:val="nil"/>
              <w:bottom w:val="single" w:sz="8" w:space="0" w:color="C0C0C0"/>
              <w:right w:val="nil"/>
            </w:tcBorders>
            <w:shd w:val="clear" w:color="auto" w:fill="auto"/>
            <w:noWrap/>
            <w:vAlign w:val="center"/>
            <w:hideMark/>
          </w:tcPr>
          <w:p w14:paraId="09B448F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2448</w:t>
            </w:r>
          </w:p>
        </w:tc>
        <w:tc>
          <w:tcPr>
            <w:tcW w:w="834" w:type="pct"/>
            <w:tcBorders>
              <w:top w:val="nil"/>
              <w:left w:val="nil"/>
              <w:bottom w:val="single" w:sz="8" w:space="0" w:color="C0C0C0"/>
              <w:right w:val="nil"/>
            </w:tcBorders>
            <w:shd w:val="clear" w:color="auto" w:fill="auto"/>
            <w:noWrap/>
            <w:vAlign w:val="center"/>
            <w:hideMark/>
          </w:tcPr>
          <w:p w14:paraId="645F5F27"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2206</w:t>
            </w:r>
          </w:p>
        </w:tc>
      </w:tr>
      <w:tr w:rsidR="004F1ECC" w:rsidRPr="004F1ECC" w14:paraId="52EDC844"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525F0758"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center"/>
            <w:hideMark/>
          </w:tcPr>
          <w:p w14:paraId="22A9951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1431</w:t>
            </w:r>
          </w:p>
        </w:tc>
        <w:tc>
          <w:tcPr>
            <w:tcW w:w="833" w:type="pct"/>
            <w:tcBorders>
              <w:top w:val="nil"/>
              <w:left w:val="nil"/>
              <w:bottom w:val="single" w:sz="8" w:space="0" w:color="C0C0C0"/>
              <w:right w:val="nil"/>
            </w:tcBorders>
            <w:shd w:val="clear" w:color="auto" w:fill="auto"/>
            <w:noWrap/>
            <w:vAlign w:val="center"/>
            <w:hideMark/>
          </w:tcPr>
          <w:p w14:paraId="5ECA1A5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1744</w:t>
            </w:r>
          </w:p>
        </w:tc>
        <w:tc>
          <w:tcPr>
            <w:tcW w:w="833" w:type="pct"/>
            <w:tcBorders>
              <w:top w:val="nil"/>
              <w:left w:val="nil"/>
              <w:bottom w:val="single" w:sz="8" w:space="0" w:color="C0C0C0"/>
              <w:right w:val="nil"/>
            </w:tcBorders>
            <w:shd w:val="clear" w:color="auto" w:fill="auto"/>
            <w:noWrap/>
            <w:vAlign w:val="center"/>
            <w:hideMark/>
          </w:tcPr>
          <w:p w14:paraId="0A61DDF8"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2086</w:t>
            </w:r>
          </w:p>
        </w:tc>
        <w:tc>
          <w:tcPr>
            <w:tcW w:w="833" w:type="pct"/>
            <w:tcBorders>
              <w:top w:val="nil"/>
              <w:left w:val="nil"/>
              <w:bottom w:val="single" w:sz="8" w:space="0" w:color="C0C0C0"/>
              <w:right w:val="nil"/>
            </w:tcBorders>
            <w:shd w:val="clear" w:color="auto" w:fill="auto"/>
            <w:noWrap/>
            <w:vAlign w:val="center"/>
            <w:hideMark/>
          </w:tcPr>
          <w:p w14:paraId="678D1C7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2062</w:t>
            </w:r>
          </w:p>
        </w:tc>
        <w:tc>
          <w:tcPr>
            <w:tcW w:w="834" w:type="pct"/>
            <w:tcBorders>
              <w:top w:val="nil"/>
              <w:left w:val="nil"/>
              <w:bottom w:val="single" w:sz="8" w:space="0" w:color="C0C0C0"/>
              <w:right w:val="nil"/>
            </w:tcBorders>
            <w:shd w:val="clear" w:color="auto" w:fill="auto"/>
            <w:noWrap/>
            <w:vAlign w:val="center"/>
            <w:hideMark/>
          </w:tcPr>
          <w:p w14:paraId="2B89722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1501</w:t>
            </w:r>
          </w:p>
        </w:tc>
      </w:tr>
      <w:tr w:rsidR="004F1ECC" w:rsidRPr="004F1ECC" w14:paraId="185DB984"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0728C115" w14:textId="7CDE1E66" w:rsidR="004F1ECC"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center"/>
            <w:hideMark/>
          </w:tcPr>
          <w:p w14:paraId="4183F71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1492</w:t>
            </w:r>
          </w:p>
        </w:tc>
        <w:tc>
          <w:tcPr>
            <w:tcW w:w="833" w:type="pct"/>
            <w:tcBorders>
              <w:top w:val="nil"/>
              <w:left w:val="nil"/>
              <w:bottom w:val="single" w:sz="8" w:space="0" w:color="C0C0C0"/>
              <w:right w:val="nil"/>
            </w:tcBorders>
            <w:shd w:val="clear" w:color="auto" w:fill="auto"/>
            <w:noWrap/>
            <w:vAlign w:val="center"/>
            <w:hideMark/>
          </w:tcPr>
          <w:p w14:paraId="7EAA99CC"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1893</w:t>
            </w:r>
          </w:p>
        </w:tc>
        <w:tc>
          <w:tcPr>
            <w:tcW w:w="833" w:type="pct"/>
            <w:tcBorders>
              <w:top w:val="nil"/>
              <w:left w:val="nil"/>
              <w:bottom w:val="single" w:sz="8" w:space="0" w:color="C0C0C0"/>
              <w:right w:val="nil"/>
            </w:tcBorders>
            <w:shd w:val="clear" w:color="auto" w:fill="auto"/>
            <w:noWrap/>
            <w:vAlign w:val="center"/>
            <w:hideMark/>
          </w:tcPr>
          <w:p w14:paraId="71DB17A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2468</w:t>
            </w:r>
          </w:p>
        </w:tc>
        <w:tc>
          <w:tcPr>
            <w:tcW w:w="833" w:type="pct"/>
            <w:tcBorders>
              <w:top w:val="nil"/>
              <w:left w:val="nil"/>
              <w:bottom w:val="single" w:sz="8" w:space="0" w:color="C0C0C0"/>
              <w:right w:val="nil"/>
            </w:tcBorders>
            <w:shd w:val="clear" w:color="auto" w:fill="auto"/>
            <w:noWrap/>
            <w:vAlign w:val="center"/>
            <w:hideMark/>
          </w:tcPr>
          <w:p w14:paraId="7D2734E9"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2344</w:t>
            </w:r>
          </w:p>
        </w:tc>
        <w:tc>
          <w:tcPr>
            <w:tcW w:w="834" w:type="pct"/>
            <w:tcBorders>
              <w:top w:val="nil"/>
              <w:left w:val="nil"/>
              <w:bottom w:val="single" w:sz="8" w:space="0" w:color="C0C0C0"/>
              <w:right w:val="nil"/>
            </w:tcBorders>
            <w:shd w:val="clear" w:color="auto" w:fill="auto"/>
            <w:noWrap/>
            <w:vAlign w:val="center"/>
            <w:hideMark/>
          </w:tcPr>
          <w:p w14:paraId="6425C75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2515</w:t>
            </w:r>
          </w:p>
        </w:tc>
      </w:tr>
      <w:tr w:rsidR="004F1ECC" w:rsidRPr="004F1ECC" w14:paraId="478FDC09" w14:textId="77777777" w:rsidTr="00922D49">
        <w:trPr>
          <w:trHeight w:val="315"/>
        </w:trPr>
        <w:tc>
          <w:tcPr>
            <w:tcW w:w="834" w:type="pct"/>
            <w:tcBorders>
              <w:top w:val="nil"/>
              <w:left w:val="nil"/>
              <w:bottom w:val="single" w:sz="8" w:space="0" w:color="999999"/>
              <w:right w:val="nil"/>
            </w:tcBorders>
            <w:shd w:val="clear" w:color="auto" w:fill="auto"/>
            <w:noWrap/>
            <w:vAlign w:val="center"/>
            <w:hideMark/>
          </w:tcPr>
          <w:p w14:paraId="5EA2AD0E"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center"/>
            <w:hideMark/>
          </w:tcPr>
          <w:p w14:paraId="21D5E374"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1179</w:t>
            </w:r>
          </w:p>
        </w:tc>
        <w:tc>
          <w:tcPr>
            <w:tcW w:w="833" w:type="pct"/>
            <w:tcBorders>
              <w:top w:val="nil"/>
              <w:left w:val="nil"/>
              <w:bottom w:val="single" w:sz="8" w:space="0" w:color="C0C0C0"/>
              <w:right w:val="nil"/>
            </w:tcBorders>
            <w:shd w:val="clear" w:color="auto" w:fill="auto"/>
            <w:noWrap/>
            <w:vAlign w:val="center"/>
            <w:hideMark/>
          </w:tcPr>
          <w:p w14:paraId="2583AC2A"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1486</w:t>
            </w:r>
          </w:p>
        </w:tc>
        <w:tc>
          <w:tcPr>
            <w:tcW w:w="833" w:type="pct"/>
            <w:tcBorders>
              <w:top w:val="nil"/>
              <w:left w:val="nil"/>
              <w:bottom w:val="single" w:sz="8" w:space="0" w:color="C0C0C0"/>
              <w:right w:val="nil"/>
            </w:tcBorders>
            <w:shd w:val="clear" w:color="auto" w:fill="auto"/>
            <w:noWrap/>
            <w:vAlign w:val="center"/>
            <w:hideMark/>
          </w:tcPr>
          <w:p w14:paraId="477084A0"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1969</w:t>
            </w:r>
          </w:p>
        </w:tc>
        <w:tc>
          <w:tcPr>
            <w:tcW w:w="833" w:type="pct"/>
            <w:tcBorders>
              <w:top w:val="nil"/>
              <w:left w:val="nil"/>
              <w:bottom w:val="single" w:sz="8" w:space="0" w:color="C0C0C0"/>
              <w:right w:val="nil"/>
            </w:tcBorders>
            <w:shd w:val="clear" w:color="auto" w:fill="auto"/>
            <w:noWrap/>
            <w:vAlign w:val="center"/>
            <w:hideMark/>
          </w:tcPr>
          <w:p w14:paraId="429CBEE6"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1858</w:t>
            </w:r>
          </w:p>
        </w:tc>
        <w:tc>
          <w:tcPr>
            <w:tcW w:w="834" w:type="pct"/>
            <w:tcBorders>
              <w:top w:val="nil"/>
              <w:left w:val="nil"/>
              <w:bottom w:val="single" w:sz="8" w:space="0" w:color="C0C0C0"/>
              <w:right w:val="nil"/>
            </w:tcBorders>
            <w:shd w:val="clear" w:color="auto" w:fill="auto"/>
            <w:noWrap/>
            <w:vAlign w:val="center"/>
            <w:hideMark/>
          </w:tcPr>
          <w:p w14:paraId="1254500E" w14:textId="77777777" w:rsidR="004F1ECC" w:rsidRPr="004F1ECC" w:rsidRDefault="004F1ECC" w:rsidP="00723CBC">
            <w:pPr>
              <w:keepNext/>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1969</w:t>
            </w:r>
          </w:p>
        </w:tc>
      </w:tr>
      <w:tr w:rsidR="004F1ECC" w:rsidRPr="004F1ECC" w14:paraId="13E6D925"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74F932E3"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172224B4"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No pool and no control for gas</w:t>
            </w:r>
          </w:p>
        </w:tc>
      </w:tr>
      <w:tr w:rsidR="00FB73C0" w:rsidRPr="004F1ECC" w14:paraId="2E3F1C72"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1A252C6C" w14:textId="77365CFB" w:rsidR="00FB73C0"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1F25E5C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874</w:t>
            </w:r>
          </w:p>
        </w:tc>
        <w:tc>
          <w:tcPr>
            <w:tcW w:w="833" w:type="pct"/>
            <w:tcBorders>
              <w:top w:val="nil"/>
              <w:left w:val="nil"/>
              <w:bottom w:val="single" w:sz="8" w:space="0" w:color="C0C0C0"/>
              <w:right w:val="nil"/>
            </w:tcBorders>
            <w:shd w:val="clear" w:color="auto" w:fill="auto"/>
            <w:noWrap/>
            <w:vAlign w:val="bottom"/>
            <w:hideMark/>
          </w:tcPr>
          <w:p w14:paraId="0BEBF1A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1324</w:t>
            </w:r>
          </w:p>
        </w:tc>
        <w:tc>
          <w:tcPr>
            <w:tcW w:w="833" w:type="pct"/>
            <w:tcBorders>
              <w:top w:val="nil"/>
              <w:left w:val="nil"/>
              <w:bottom w:val="single" w:sz="8" w:space="0" w:color="C0C0C0"/>
              <w:right w:val="nil"/>
            </w:tcBorders>
            <w:shd w:val="clear" w:color="auto" w:fill="auto"/>
            <w:noWrap/>
            <w:vAlign w:val="bottom"/>
            <w:hideMark/>
          </w:tcPr>
          <w:p w14:paraId="75A1A97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1636</w:t>
            </w:r>
          </w:p>
        </w:tc>
        <w:tc>
          <w:tcPr>
            <w:tcW w:w="833" w:type="pct"/>
            <w:tcBorders>
              <w:top w:val="nil"/>
              <w:left w:val="nil"/>
              <w:bottom w:val="single" w:sz="8" w:space="0" w:color="C0C0C0"/>
              <w:right w:val="nil"/>
            </w:tcBorders>
            <w:shd w:val="clear" w:color="auto" w:fill="auto"/>
            <w:noWrap/>
            <w:vAlign w:val="bottom"/>
            <w:hideMark/>
          </w:tcPr>
          <w:p w14:paraId="55F0383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1609</w:t>
            </w:r>
          </w:p>
        </w:tc>
        <w:tc>
          <w:tcPr>
            <w:tcW w:w="834" w:type="pct"/>
            <w:tcBorders>
              <w:top w:val="nil"/>
              <w:left w:val="nil"/>
              <w:bottom w:val="single" w:sz="8" w:space="0" w:color="C0C0C0"/>
              <w:right w:val="nil"/>
            </w:tcBorders>
            <w:shd w:val="clear" w:color="auto" w:fill="auto"/>
            <w:noWrap/>
            <w:vAlign w:val="bottom"/>
            <w:hideMark/>
          </w:tcPr>
          <w:p w14:paraId="7BA9701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1502</w:t>
            </w:r>
          </w:p>
        </w:tc>
      </w:tr>
      <w:tr w:rsidR="00FB73C0" w:rsidRPr="004F1ECC" w14:paraId="4F925EFF"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46330A78" w14:textId="77777777" w:rsidR="00FB73C0" w:rsidRPr="004F1ECC" w:rsidRDefault="00FB73C0"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2F257B4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751</w:t>
            </w:r>
          </w:p>
        </w:tc>
        <w:tc>
          <w:tcPr>
            <w:tcW w:w="833" w:type="pct"/>
            <w:tcBorders>
              <w:top w:val="nil"/>
              <w:left w:val="nil"/>
              <w:bottom w:val="single" w:sz="8" w:space="0" w:color="C0C0C0"/>
              <w:right w:val="nil"/>
            </w:tcBorders>
            <w:shd w:val="clear" w:color="auto" w:fill="auto"/>
            <w:noWrap/>
            <w:vAlign w:val="bottom"/>
            <w:hideMark/>
          </w:tcPr>
          <w:p w14:paraId="4BF6486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1090</w:t>
            </w:r>
          </w:p>
        </w:tc>
        <w:tc>
          <w:tcPr>
            <w:tcW w:w="833" w:type="pct"/>
            <w:tcBorders>
              <w:top w:val="nil"/>
              <w:left w:val="nil"/>
              <w:bottom w:val="single" w:sz="8" w:space="0" w:color="C0C0C0"/>
              <w:right w:val="nil"/>
            </w:tcBorders>
            <w:shd w:val="clear" w:color="auto" w:fill="auto"/>
            <w:noWrap/>
            <w:vAlign w:val="bottom"/>
            <w:hideMark/>
          </w:tcPr>
          <w:p w14:paraId="42445E7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1300</w:t>
            </w:r>
          </w:p>
        </w:tc>
        <w:tc>
          <w:tcPr>
            <w:tcW w:w="833" w:type="pct"/>
            <w:tcBorders>
              <w:top w:val="nil"/>
              <w:left w:val="nil"/>
              <w:bottom w:val="single" w:sz="8" w:space="0" w:color="C0C0C0"/>
              <w:right w:val="nil"/>
            </w:tcBorders>
            <w:shd w:val="clear" w:color="auto" w:fill="auto"/>
            <w:noWrap/>
            <w:vAlign w:val="bottom"/>
            <w:hideMark/>
          </w:tcPr>
          <w:p w14:paraId="53E8431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1318</w:t>
            </w:r>
          </w:p>
        </w:tc>
        <w:tc>
          <w:tcPr>
            <w:tcW w:w="834" w:type="pct"/>
            <w:tcBorders>
              <w:top w:val="nil"/>
              <w:left w:val="nil"/>
              <w:bottom w:val="single" w:sz="8" w:space="0" w:color="C0C0C0"/>
              <w:right w:val="nil"/>
            </w:tcBorders>
            <w:shd w:val="clear" w:color="auto" w:fill="auto"/>
            <w:noWrap/>
            <w:vAlign w:val="bottom"/>
            <w:hideMark/>
          </w:tcPr>
          <w:p w14:paraId="1063612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741</w:t>
            </w:r>
          </w:p>
        </w:tc>
      </w:tr>
      <w:tr w:rsidR="00FB73C0" w:rsidRPr="004F1ECC" w14:paraId="03816AA9"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3D5329F7" w14:textId="110C39BA" w:rsidR="00FB73C0"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3A7DAD9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951</w:t>
            </w:r>
          </w:p>
        </w:tc>
        <w:tc>
          <w:tcPr>
            <w:tcW w:w="833" w:type="pct"/>
            <w:tcBorders>
              <w:top w:val="nil"/>
              <w:left w:val="nil"/>
              <w:bottom w:val="single" w:sz="8" w:space="0" w:color="C0C0C0"/>
              <w:right w:val="nil"/>
            </w:tcBorders>
            <w:shd w:val="clear" w:color="auto" w:fill="auto"/>
            <w:noWrap/>
            <w:vAlign w:val="bottom"/>
            <w:hideMark/>
          </w:tcPr>
          <w:p w14:paraId="027950E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1417</w:t>
            </w:r>
          </w:p>
        </w:tc>
        <w:tc>
          <w:tcPr>
            <w:tcW w:w="833" w:type="pct"/>
            <w:tcBorders>
              <w:top w:val="nil"/>
              <w:left w:val="nil"/>
              <w:bottom w:val="single" w:sz="8" w:space="0" w:color="C0C0C0"/>
              <w:right w:val="nil"/>
            </w:tcBorders>
            <w:shd w:val="clear" w:color="auto" w:fill="auto"/>
            <w:noWrap/>
            <w:vAlign w:val="bottom"/>
            <w:hideMark/>
          </w:tcPr>
          <w:p w14:paraId="03224A2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1793</w:t>
            </w:r>
          </w:p>
        </w:tc>
        <w:tc>
          <w:tcPr>
            <w:tcW w:w="833" w:type="pct"/>
            <w:tcBorders>
              <w:top w:val="nil"/>
              <w:left w:val="nil"/>
              <w:bottom w:val="single" w:sz="8" w:space="0" w:color="C0C0C0"/>
              <w:right w:val="nil"/>
            </w:tcBorders>
            <w:shd w:val="clear" w:color="auto" w:fill="auto"/>
            <w:noWrap/>
            <w:vAlign w:val="bottom"/>
            <w:hideMark/>
          </w:tcPr>
          <w:p w14:paraId="55825FA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1712</w:t>
            </w:r>
          </w:p>
        </w:tc>
        <w:tc>
          <w:tcPr>
            <w:tcW w:w="834" w:type="pct"/>
            <w:tcBorders>
              <w:top w:val="nil"/>
              <w:left w:val="nil"/>
              <w:bottom w:val="single" w:sz="8" w:space="0" w:color="C0C0C0"/>
              <w:right w:val="nil"/>
            </w:tcBorders>
            <w:shd w:val="clear" w:color="auto" w:fill="auto"/>
            <w:noWrap/>
            <w:vAlign w:val="bottom"/>
            <w:hideMark/>
          </w:tcPr>
          <w:p w14:paraId="059D6D9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1833</w:t>
            </w:r>
          </w:p>
        </w:tc>
      </w:tr>
      <w:tr w:rsidR="00FB73C0" w:rsidRPr="004F1ECC" w14:paraId="288BD67D"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16E58919" w14:textId="77777777" w:rsidR="00FB73C0" w:rsidRPr="004F1ECC" w:rsidRDefault="00FB73C0"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7EC9444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750</w:t>
            </w:r>
          </w:p>
        </w:tc>
        <w:tc>
          <w:tcPr>
            <w:tcW w:w="833" w:type="pct"/>
            <w:tcBorders>
              <w:top w:val="nil"/>
              <w:left w:val="nil"/>
              <w:bottom w:val="single" w:sz="8" w:space="0" w:color="C0C0C0"/>
              <w:right w:val="nil"/>
            </w:tcBorders>
            <w:shd w:val="clear" w:color="auto" w:fill="auto"/>
            <w:noWrap/>
            <w:vAlign w:val="bottom"/>
            <w:hideMark/>
          </w:tcPr>
          <w:p w14:paraId="0A4DE4A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1073</w:t>
            </w:r>
          </w:p>
        </w:tc>
        <w:tc>
          <w:tcPr>
            <w:tcW w:w="833" w:type="pct"/>
            <w:tcBorders>
              <w:top w:val="nil"/>
              <w:left w:val="nil"/>
              <w:bottom w:val="single" w:sz="8" w:space="0" w:color="C0C0C0"/>
              <w:right w:val="nil"/>
            </w:tcBorders>
            <w:shd w:val="clear" w:color="auto" w:fill="auto"/>
            <w:noWrap/>
            <w:vAlign w:val="bottom"/>
            <w:hideMark/>
          </w:tcPr>
          <w:p w14:paraId="6949109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1379</w:t>
            </w:r>
          </w:p>
        </w:tc>
        <w:tc>
          <w:tcPr>
            <w:tcW w:w="833" w:type="pct"/>
            <w:tcBorders>
              <w:top w:val="nil"/>
              <w:left w:val="nil"/>
              <w:bottom w:val="single" w:sz="8" w:space="0" w:color="C0C0C0"/>
              <w:right w:val="nil"/>
            </w:tcBorders>
            <w:shd w:val="clear" w:color="auto" w:fill="auto"/>
            <w:noWrap/>
            <w:vAlign w:val="bottom"/>
            <w:hideMark/>
          </w:tcPr>
          <w:p w14:paraId="330D4BD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1433</w:t>
            </w:r>
          </w:p>
        </w:tc>
        <w:tc>
          <w:tcPr>
            <w:tcW w:w="834" w:type="pct"/>
            <w:tcBorders>
              <w:top w:val="nil"/>
              <w:left w:val="nil"/>
              <w:bottom w:val="single" w:sz="8" w:space="0" w:color="C0C0C0"/>
              <w:right w:val="nil"/>
            </w:tcBorders>
            <w:shd w:val="clear" w:color="auto" w:fill="auto"/>
            <w:noWrap/>
            <w:vAlign w:val="bottom"/>
            <w:hideMark/>
          </w:tcPr>
          <w:p w14:paraId="2024382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1428</w:t>
            </w:r>
          </w:p>
        </w:tc>
      </w:tr>
      <w:tr w:rsidR="004F1ECC" w:rsidRPr="004F1ECC" w14:paraId="40DEF6FD" w14:textId="77777777" w:rsidTr="00922D49">
        <w:trPr>
          <w:trHeight w:val="315"/>
        </w:trPr>
        <w:tc>
          <w:tcPr>
            <w:tcW w:w="834" w:type="pct"/>
            <w:tcBorders>
              <w:top w:val="nil"/>
              <w:left w:val="nil"/>
              <w:bottom w:val="single" w:sz="8" w:space="0" w:color="C0C0C0"/>
              <w:right w:val="nil"/>
            </w:tcBorders>
            <w:shd w:val="clear" w:color="000000" w:fill="E6E6E6"/>
            <w:noWrap/>
            <w:vAlign w:val="center"/>
            <w:hideMark/>
          </w:tcPr>
          <w:p w14:paraId="17B03F79" w14:textId="77777777" w:rsidR="004F1ECC" w:rsidRPr="004F1ECC" w:rsidRDefault="004F1ECC" w:rsidP="00723CBC">
            <w:pPr>
              <w:keepNext/>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6" w:type="pct"/>
            <w:gridSpan w:val="5"/>
            <w:tcBorders>
              <w:top w:val="single" w:sz="8" w:space="0" w:color="C0C0C0"/>
              <w:left w:val="nil"/>
              <w:bottom w:val="single" w:sz="8" w:space="0" w:color="C0C0C0"/>
              <w:right w:val="nil"/>
            </w:tcBorders>
            <w:shd w:val="clear" w:color="000000" w:fill="E6E6E6"/>
            <w:vAlign w:val="center"/>
            <w:hideMark/>
          </w:tcPr>
          <w:p w14:paraId="5F7FB210" w14:textId="77777777" w:rsidR="004F1ECC" w:rsidRPr="004F1ECC" w:rsidRDefault="004F1ECC" w:rsidP="00723CBC">
            <w:pPr>
              <w:keepNext/>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Pool and no control for gas</w:t>
            </w:r>
          </w:p>
        </w:tc>
      </w:tr>
      <w:tr w:rsidR="00FB73C0" w:rsidRPr="004F1ECC" w14:paraId="2800874F"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44B62652" w14:textId="5C5ECFA1" w:rsidR="00FB73C0"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833" w:type="pct"/>
            <w:tcBorders>
              <w:top w:val="nil"/>
              <w:left w:val="nil"/>
              <w:bottom w:val="single" w:sz="8" w:space="0" w:color="C0C0C0"/>
              <w:right w:val="nil"/>
            </w:tcBorders>
            <w:shd w:val="clear" w:color="auto" w:fill="auto"/>
            <w:noWrap/>
            <w:vAlign w:val="bottom"/>
            <w:hideMark/>
          </w:tcPr>
          <w:p w14:paraId="1AE8EC8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1709</w:t>
            </w:r>
          </w:p>
        </w:tc>
        <w:tc>
          <w:tcPr>
            <w:tcW w:w="833" w:type="pct"/>
            <w:tcBorders>
              <w:top w:val="nil"/>
              <w:left w:val="nil"/>
              <w:bottom w:val="single" w:sz="8" w:space="0" w:color="C0C0C0"/>
              <w:right w:val="nil"/>
            </w:tcBorders>
            <w:shd w:val="clear" w:color="auto" w:fill="auto"/>
            <w:noWrap/>
            <w:vAlign w:val="bottom"/>
            <w:hideMark/>
          </w:tcPr>
          <w:p w14:paraId="74C707F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2159</w:t>
            </w:r>
          </w:p>
        </w:tc>
        <w:tc>
          <w:tcPr>
            <w:tcW w:w="833" w:type="pct"/>
            <w:tcBorders>
              <w:top w:val="nil"/>
              <w:left w:val="nil"/>
              <w:bottom w:val="single" w:sz="8" w:space="0" w:color="C0C0C0"/>
              <w:right w:val="nil"/>
            </w:tcBorders>
            <w:shd w:val="clear" w:color="auto" w:fill="auto"/>
            <w:noWrap/>
            <w:vAlign w:val="bottom"/>
            <w:hideMark/>
          </w:tcPr>
          <w:p w14:paraId="128900B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2471</w:t>
            </w:r>
          </w:p>
        </w:tc>
        <w:tc>
          <w:tcPr>
            <w:tcW w:w="833" w:type="pct"/>
            <w:tcBorders>
              <w:top w:val="nil"/>
              <w:left w:val="nil"/>
              <w:bottom w:val="single" w:sz="8" w:space="0" w:color="C0C0C0"/>
              <w:right w:val="nil"/>
            </w:tcBorders>
            <w:shd w:val="clear" w:color="auto" w:fill="auto"/>
            <w:noWrap/>
            <w:vAlign w:val="bottom"/>
            <w:hideMark/>
          </w:tcPr>
          <w:p w14:paraId="2CED6E0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2445</w:t>
            </w:r>
          </w:p>
        </w:tc>
        <w:tc>
          <w:tcPr>
            <w:tcW w:w="834" w:type="pct"/>
            <w:tcBorders>
              <w:top w:val="nil"/>
              <w:left w:val="nil"/>
              <w:bottom w:val="single" w:sz="8" w:space="0" w:color="C0C0C0"/>
              <w:right w:val="nil"/>
            </w:tcBorders>
            <w:shd w:val="clear" w:color="auto" w:fill="auto"/>
            <w:noWrap/>
            <w:vAlign w:val="bottom"/>
            <w:hideMark/>
          </w:tcPr>
          <w:p w14:paraId="2BA304E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2337</w:t>
            </w:r>
          </w:p>
        </w:tc>
      </w:tr>
      <w:tr w:rsidR="00FB73C0" w:rsidRPr="004F1ECC" w14:paraId="41CDAEC2"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3753B6AB" w14:textId="77777777" w:rsidR="00FB73C0" w:rsidRPr="004F1ECC" w:rsidRDefault="00FB73C0"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833" w:type="pct"/>
            <w:tcBorders>
              <w:top w:val="nil"/>
              <w:left w:val="nil"/>
              <w:bottom w:val="single" w:sz="8" w:space="0" w:color="C0C0C0"/>
              <w:right w:val="nil"/>
            </w:tcBorders>
            <w:shd w:val="clear" w:color="auto" w:fill="auto"/>
            <w:noWrap/>
            <w:vAlign w:val="bottom"/>
            <w:hideMark/>
          </w:tcPr>
          <w:p w14:paraId="2193973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1522</w:t>
            </w:r>
          </w:p>
        </w:tc>
        <w:tc>
          <w:tcPr>
            <w:tcW w:w="833" w:type="pct"/>
            <w:tcBorders>
              <w:top w:val="nil"/>
              <w:left w:val="nil"/>
              <w:bottom w:val="single" w:sz="8" w:space="0" w:color="C0C0C0"/>
              <w:right w:val="nil"/>
            </w:tcBorders>
            <w:shd w:val="clear" w:color="auto" w:fill="auto"/>
            <w:noWrap/>
            <w:vAlign w:val="bottom"/>
            <w:hideMark/>
          </w:tcPr>
          <w:p w14:paraId="361CCB5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1862</w:t>
            </w:r>
          </w:p>
        </w:tc>
        <w:tc>
          <w:tcPr>
            <w:tcW w:w="833" w:type="pct"/>
            <w:tcBorders>
              <w:top w:val="nil"/>
              <w:left w:val="nil"/>
              <w:bottom w:val="single" w:sz="8" w:space="0" w:color="C0C0C0"/>
              <w:right w:val="nil"/>
            </w:tcBorders>
            <w:shd w:val="clear" w:color="auto" w:fill="auto"/>
            <w:noWrap/>
            <w:vAlign w:val="bottom"/>
            <w:hideMark/>
          </w:tcPr>
          <w:p w14:paraId="09B1581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2072</w:t>
            </w:r>
          </w:p>
        </w:tc>
        <w:tc>
          <w:tcPr>
            <w:tcW w:w="833" w:type="pct"/>
            <w:tcBorders>
              <w:top w:val="nil"/>
              <w:left w:val="nil"/>
              <w:bottom w:val="single" w:sz="8" w:space="0" w:color="C0C0C0"/>
              <w:right w:val="nil"/>
            </w:tcBorders>
            <w:shd w:val="clear" w:color="auto" w:fill="auto"/>
            <w:noWrap/>
            <w:vAlign w:val="bottom"/>
            <w:hideMark/>
          </w:tcPr>
          <w:p w14:paraId="738E416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2090</w:t>
            </w:r>
          </w:p>
        </w:tc>
        <w:tc>
          <w:tcPr>
            <w:tcW w:w="834" w:type="pct"/>
            <w:tcBorders>
              <w:top w:val="nil"/>
              <w:left w:val="nil"/>
              <w:bottom w:val="single" w:sz="8" w:space="0" w:color="C0C0C0"/>
              <w:right w:val="nil"/>
            </w:tcBorders>
            <w:shd w:val="clear" w:color="auto" w:fill="auto"/>
            <w:noWrap/>
            <w:vAlign w:val="bottom"/>
            <w:hideMark/>
          </w:tcPr>
          <w:p w14:paraId="336EEED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1513</w:t>
            </w:r>
          </w:p>
        </w:tc>
      </w:tr>
      <w:tr w:rsidR="00FB73C0" w:rsidRPr="004F1ECC" w14:paraId="4977E86D" w14:textId="77777777" w:rsidTr="00922D49">
        <w:trPr>
          <w:trHeight w:val="315"/>
        </w:trPr>
        <w:tc>
          <w:tcPr>
            <w:tcW w:w="834" w:type="pct"/>
            <w:tcBorders>
              <w:top w:val="nil"/>
              <w:left w:val="nil"/>
              <w:bottom w:val="single" w:sz="8" w:space="0" w:color="C0C0C0"/>
              <w:right w:val="nil"/>
            </w:tcBorders>
            <w:shd w:val="clear" w:color="auto" w:fill="auto"/>
            <w:noWrap/>
            <w:vAlign w:val="center"/>
            <w:hideMark/>
          </w:tcPr>
          <w:p w14:paraId="0AB61D99" w14:textId="6CA2592B" w:rsidR="00FB73C0" w:rsidRPr="004F1ECC" w:rsidRDefault="006830DE" w:rsidP="00723CBC">
            <w:pPr>
              <w:keepNext/>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833" w:type="pct"/>
            <w:tcBorders>
              <w:top w:val="nil"/>
              <w:left w:val="nil"/>
              <w:bottom w:val="single" w:sz="8" w:space="0" w:color="C0C0C0"/>
              <w:right w:val="nil"/>
            </w:tcBorders>
            <w:shd w:val="clear" w:color="auto" w:fill="auto"/>
            <w:noWrap/>
            <w:vAlign w:val="bottom"/>
            <w:hideMark/>
          </w:tcPr>
          <w:p w14:paraId="079A374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1698</w:t>
            </w:r>
          </w:p>
        </w:tc>
        <w:tc>
          <w:tcPr>
            <w:tcW w:w="833" w:type="pct"/>
            <w:tcBorders>
              <w:top w:val="nil"/>
              <w:left w:val="nil"/>
              <w:bottom w:val="single" w:sz="8" w:space="0" w:color="C0C0C0"/>
              <w:right w:val="nil"/>
            </w:tcBorders>
            <w:shd w:val="clear" w:color="auto" w:fill="auto"/>
            <w:noWrap/>
            <w:vAlign w:val="bottom"/>
            <w:hideMark/>
          </w:tcPr>
          <w:p w14:paraId="42463C5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2163</w:t>
            </w:r>
          </w:p>
        </w:tc>
        <w:tc>
          <w:tcPr>
            <w:tcW w:w="833" w:type="pct"/>
            <w:tcBorders>
              <w:top w:val="nil"/>
              <w:left w:val="nil"/>
              <w:bottom w:val="single" w:sz="8" w:space="0" w:color="C0C0C0"/>
              <w:right w:val="nil"/>
            </w:tcBorders>
            <w:shd w:val="clear" w:color="auto" w:fill="auto"/>
            <w:noWrap/>
            <w:vAlign w:val="bottom"/>
            <w:hideMark/>
          </w:tcPr>
          <w:p w14:paraId="1B86726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2539</w:t>
            </w:r>
          </w:p>
        </w:tc>
        <w:tc>
          <w:tcPr>
            <w:tcW w:w="833" w:type="pct"/>
            <w:tcBorders>
              <w:top w:val="nil"/>
              <w:left w:val="nil"/>
              <w:bottom w:val="single" w:sz="8" w:space="0" w:color="C0C0C0"/>
              <w:right w:val="nil"/>
            </w:tcBorders>
            <w:shd w:val="clear" w:color="auto" w:fill="auto"/>
            <w:noWrap/>
            <w:vAlign w:val="bottom"/>
            <w:hideMark/>
          </w:tcPr>
          <w:p w14:paraId="0FDFE99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2458</w:t>
            </w:r>
          </w:p>
        </w:tc>
        <w:tc>
          <w:tcPr>
            <w:tcW w:w="834" w:type="pct"/>
            <w:tcBorders>
              <w:top w:val="nil"/>
              <w:left w:val="nil"/>
              <w:bottom w:val="single" w:sz="8" w:space="0" w:color="C0C0C0"/>
              <w:right w:val="nil"/>
            </w:tcBorders>
            <w:shd w:val="clear" w:color="auto" w:fill="auto"/>
            <w:noWrap/>
            <w:vAlign w:val="bottom"/>
            <w:hideMark/>
          </w:tcPr>
          <w:p w14:paraId="1C10BEE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2579</w:t>
            </w:r>
          </w:p>
        </w:tc>
      </w:tr>
      <w:tr w:rsidR="00FB73C0" w:rsidRPr="004F1ECC" w14:paraId="0224F483" w14:textId="77777777" w:rsidTr="00922D49">
        <w:trPr>
          <w:trHeight w:val="315"/>
        </w:trPr>
        <w:tc>
          <w:tcPr>
            <w:tcW w:w="834" w:type="pct"/>
            <w:tcBorders>
              <w:top w:val="nil"/>
              <w:left w:val="nil"/>
              <w:bottom w:val="single" w:sz="8" w:space="0" w:color="999999"/>
              <w:right w:val="nil"/>
            </w:tcBorders>
            <w:shd w:val="clear" w:color="auto" w:fill="auto"/>
            <w:noWrap/>
            <w:vAlign w:val="center"/>
            <w:hideMark/>
          </w:tcPr>
          <w:p w14:paraId="181C6EE6" w14:textId="77777777" w:rsidR="00FB73C0" w:rsidRPr="004F1ECC" w:rsidRDefault="00FB73C0"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833" w:type="pct"/>
            <w:tcBorders>
              <w:top w:val="nil"/>
              <w:left w:val="nil"/>
              <w:bottom w:val="single" w:sz="8" w:space="0" w:color="C0C0C0"/>
              <w:right w:val="nil"/>
            </w:tcBorders>
            <w:shd w:val="clear" w:color="auto" w:fill="auto"/>
            <w:noWrap/>
            <w:vAlign w:val="bottom"/>
            <w:hideMark/>
          </w:tcPr>
          <w:p w14:paraId="15D7241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1365</w:t>
            </w:r>
          </w:p>
        </w:tc>
        <w:tc>
          <w:tcPr>
            <w:tcW w:w="833" w:type="pct"/>
            <w:tcBorders>
              <w:top w:val="nil"/>
              <w:left w:val="nil"/>
              <w:bottom w:val="single" w:sz="8" w:space="0" w:color="C0C0C0"/>
              <w:right w:val="nil"/>
            </w:tcBorders>
            <w:shd w:val="clear" w:color="auto" w:fill="auto"/>
            <w:noWrap/>
            <w:vAlign w:val="bottom"/>
            <w:hideMark/>
          </w:tcPr>
          <w:p w14:paraId="7990DC4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1689</w:t>
            </w:r>
          </w:p>
        </w:tc>
        <w:tc>
          <w:tcPr>
            <w:tcW w:w="833" w:type="pct"/>
            <w:tcBorders>
              <w:top w:val="nil"/>
              <w:left w:val="nil"/>
              <w:bottom w:val="single" w:sz="8" w:space="0" w:color="C0C0C0"/>
              <w:right w:val="nil"/>
            </w:tcBorders>
            <w:shd w:val="clear" w:color="auto" w:fill="auto"/>
            <w:noWrap/>
            <w:vAlign w:val="bottom"/>
            <w:hideMark/>
          </w:tcPr>
          <w:p w14:paraId="455F59A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1994</w:t>
            </w:r>
          </w:p>
        </w:tc>
        <w:tc>
          <w:tcPr>
            <w:tcW w:w="833" w:type="pct"/>
            <w:tcBorders>
              <w:top w:val="nil"/>
              <w:left w:val="nil"/>
              <w:bottom w:val="single" w:sz="8" w:space="0" w:color="C0C0C0"/>
              <w:right w:val="nil"/>
            </w:tcBorders>
            <w:shd w:val="clear" w:color="auto" w:fill="auto"/>
            <w:noWrap/>
            <w:vAlign w:val="bottom"/>
            <w:hideMark/>
          </w:tcPr>
          <w:p w14:paraId="75FFF93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2048</w:t>
            </w:r>
          </w:p>
        </w:tc>
        <w:tc>
          <w:tcPr>
            <w:tcW w:w="834" w:type="pct"/>
            <w:tcBorders>
              <w:top w:val="nil"/>
              <w:left w:val="nil"/>
              <w:bottom w:val="single" w:sz="8" w:space="0" w:color="C0C0C0"/>
              <w:right w:val="nil"/>
            </w:tcBorders>
            <w:shd w:val="clear" w:color="auto" w:fill="auto"/>
            <w:noWrap/>
            <w:vAlign w:val="bottom"/>
            <w:hideMark/>
          </w:tcPr>
          <w:p w14:paraId="7808BC19"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2044</w:t>
            </w:r>
          </w:p>
        </w:tc>
      </w:tr>
    </w:tbl>
    <w:p w14:paraId="5EC4E894" w14:textId="77777777" w:rsidR="00025454" w:rsidRDefault="00025454" w:rsidP="00025454">
      <w:pPr>
        <w:pStyle w:val="Source"/>
      </w:pPr>
      <w:r>
        <w:t>Source: ACIL Allen Consulting</w:t>
      </w:r>
    </w:p>
    <w:p w14:paraId="431B6F4D" w14:textId="77777777" w:rsidR="00470BFB" w:rsidRDefault="00470BFB" w:rsidP="00470BFB">
      <w:pPr>
        <w:pStyle w:val="Heading2"/>
      </w:pPr>
      <w:bookmarkStart w:id="119" w:name="_Ref395519012"/>
      <w:bookmarkStart w:id="120" w:name="_Toc414616524"/>
      <w:bookmarkEnd w:id="115"/>
      <w:r>
        <w:lastRenderedPageBreak/>
        <w:t>Northern Territory</w:t>
      </w:r>
      <w:bookmarkEnd w:id="119"/>
      <w:bookmarkEnd w:id="120"/>
    </w:p>
    <w:p w14:paraId="0E89BF48" w14:textId="77777777" w:rsidR="00470BFB" w:rsidRDefault="00470BFB" w:rsidP="00470BFB">
      <w:pPr>
        <w:pStyle w:val="Caption"/>
        <w:keepLines/>
        <w:ind w:left="1247" w:hanging="1247"/>
      </w:pPr>
      <w:bookmarkStart w:id="121" w:name="_Toc401126890"/>
      <w:r>
        <w:t xml:space="preserve">Table </w:t>
      </w:r>
      <w:r w:rsidR="006D3551">
        <w:fldChar w:fldCharType="begin"/>
      </w:r>
      <w:r w:rsidR="006D3551">
        <w:instrText xml:space="preserve"> SEQ Table \* MERGEFORMAT </w:instrText>
      </w:r>
      <w:r w:rsidR="006D3551">
        <w:fldChar w:fldCharType="separate"/>
      </w:r>
      <w:r w:rsidR="009E0278">
        <w:rPr>
          <w:noProof/>
        </w:rPr>
        <w:t>26</w:t>
      </w:r>
      <w:r w:rsidR="006D3551">
        <w:rPr>
          <w:noProof/>
        </w:rPr>
        <w:fldChar w:fldCharType="end"/>
      </w:r>
      <w:r w:rsidRPr="001C0426">
        <w:rPr>
          <w:b/>
          <w:color w:val="000000"/>
        </w:rPr>
        <w:tab/>
      </w:r>
      <w:r>
        <w:rPr>
          <w:b/>
          <w:color w:val="000000"/>
        </w:rPr>
        <w:t>Website model - Northern Territory</w:t>
      </w:r>
      <w:bookmarkEnd w:id="121"/>
    </w:p>
    <w:tbl>
      <w:tblPr>
        <w:tblW w:w="5000" w:type="pct"/>
        <w:tblBorders>
          <w:bottom w:val="single" w:sz="2" w:space="0" w:color="C0C0C0"/>
          <w:insideH w:val="single" w:sz="2" w:space="0" w:color="C0C0C0"/>
        </w:tblBorders>
        <w:tblCellMar>
          <w:left w:w="142" w:type="dxa"/>
          <w:right w:w="56" w:type="dxa"/>
        </w:tblCellMar>
        <w:tblLook w:val="04A0" w:firstRow="1" w:lastRow="0" w:firstColumn="1" w:lastColumn="0" w:noHBand="0" w:noVBand="1"/>
      </w:tblPr>
      <w:tblGrid>
        <w:gridCol w:w="3073"/>
        <w:gridCol w:w="1125"/>
        <w:gridCol w:w="1125"/>
        <w:gridCol w:w="1125"/>
        <w:gridCol w:w="1122"/>
      </w:tblGrid>
      <w:tr w:rsidR="00051553" w:rsidRPr="001C0426" w14:paraId="0A07B404" w14:textId="77777777" w:rsidTr="009556F0">
        <w:trPr>
          <w:cantSplit/>
          <w:trHeight w:val="300"/>
        </w:trPr>
        <w:tc>
          <w:tcPr>
            <w:tcW w:w="2030" w:type="pct"/>
            <w:tcBorders>
              <w:top w:val="nil"/>
              <w:bottom w:val="single" w:sz="2" w:space="0" w:color="C0C0C0"/>
            </w:tcBorders>
            <w:shd w:val="solid" w:color="9757A6" w:fill="auto"/>
            <w:noWrap/>
            <w:vAlign w:val="center"/>
            <w:hideMark/>
          </w:tcPr>
          <w:p w14:paraId="557BEC9F" w14:textId="77777777" w:rsidR="00470BFB" w:rsidRPr="001C0426" w:rsidRDefault="00470BFB" w:rsidP="00076FF4">
            <w:pPr>
              <w:pStyle w:val="Tablecolumnheadings"/>
              <w:rPr>
                <w:lang w:eastAsia="en-AU"/>
              </w:rPr>
            </w:pPr>
            <w:r>
              <w:rPr>
                <w:lang w:eastAsia="en-AU"/>
              </w:rPr>
              <w:t>Variable</w:t>
            </w:r>
          </w:p>
        </w:tc>
        <w:tc>
          <w:tcPr>
            <w:tcW w:w="743" w:type="pct"/>
            <w:tcBorders>
              <w:top w:val="nil"/>
              <w:bottom w:val="single" w:sz="2" w:space="0" w:color="C0C0C0"/>
            </w:tcBorders>
            <w:shd w:val="solid" w:color="9757A6" w:fill="auto"/>
            <w:noWrap/>
            <w:vAlign w:val="center"/>
            <w:hideMark/>
          </w:tcPr>
          <w:p w14:paraId="0E3163D6" w14:textId="1A318B3E" w:rsidR="00470BFB" w:rsidRPr="001C0426" w:rsidRDefault="006830DE" w:rsidP="00076FF4">
            <w:pPr>
              <w:pStyle w:val="Tablecolumnheadings"/>
              <w:jc w:val="center"/>
              <w:rPr>
                <w:lang w:eastAsia="en-AU"/>
              </w:rPr>
            </w:pPr>
            <w:r>
              <w:rPr>
                <w:lang w:eastAsia="en-AU"/>
              </w:rPr>
              <w:t>Summer</w:t>
            </w:r>
          </w:p>
        </w:tc>
        <w:tc>
          <w:tcPr>
            <w:tcW w:w="743" w:type="pct"/>
            <w:tcBorders>
              <w:top w:val="nil"/>
              <w:bottom w:val="single" w:sz="2" w:space="0" w:color="C0C0C0"/>
            </w:tcBorders>
            <w:shd w:val="solid" w:color="9757A6" w:fill="auto"/>
            <w:noWrap/>
            <w:vAlign w:val="center"/>
            <w:hideMark/>
          </w:tcPr>
          <w:p w14:paraId="17CFB494" w14:textId="77777777" w:rsidR="00470BFB" w:rsidRPr="001C0426" w:rsidRDefault="00470BFB" w:rsidP="00076FF4">
            <w:pPr>
              <w:pStyle w:val="Tablecolumnheadings"/>
              <w:jc w:val="center"/>
              <w:rPr>
                <w:lang w:eastAsia="en-AU"/>
              </w:rPr>
            </w:pPr>
            <w:r w:rsidRPr="001C0426">
              <w:rPr>
                <w:lang w:eastAsia="en-AU"/>
              </w:rPr>
              <w:t>Autumn</w:t>
            </w:r>
          </w:p>
        </w:tc>
        <w:tc>
          <w:tcPr>
            <w:tcW w:w="743" w:type="pct"/>
            <w:tcBorders>
              <w:top w:val="nil"/>
              <w:bottom w:val="single" w:sz="2" w:space="0" w:color="C0C0C0"/>
            </w:tcBorders>
            <w:shd w:val="solid" w:color="9757A6" w:fill="auto"/>
            <w:noWrap/>
            <w:vAlign w:val="center"/>
            <w:hideMark/>
          </w:tcPr>
          <w:p w14:paraId="164F4F36" w14:textId="06FDA925" w:rsidR="00470BFB" w:rsidRPr="001C0426" w:rsidRDefault="006830DE" w:rsidP="00076FF4">
            <w:pPr>
              <w:pStyle w:val="Tablecolumnheadings"/>
              <w:jc w:val="center"/>
              <w:rPr>
                <w:lang w:eastAsia="en-AU"/>
              </w:rPr>
            </w:pPr>
            <w:r>
              <w:rPr>
                <w:lang w:eastAsia="en-AU"/>
              </w:rPr>
              <w:t>Winter</w:t>
            </w:r>
          </w:p>
        </w:tc>
        <w:tc>
          <w:tcPr>
            <w:tcW w:w="742" w:type="pct"/>
            <w:tcBorders>
              <w:top w:val="nil"/>
              <w:bottom w:val="single" w:sz="2" w:space="0" w:color="C0C0C0"/>
            </w:tcBorders>
            <w:shd w:val="solid" w:color="9757A6" w:fill="auto"/>
            <w:noWrap/>
            <w:vAlign w:val="center"/>
            <w:hideMark/>
          </w:tcPr>
          <w:p w14:paraId="7B9E7BFE" w14:textId="77777777" w:rsidR="00470BFB" w:rsidRPr="001C0426" w:rsidRDefault="00470BFB" w:rsidP="00076FF4">
            <w:pPr>
              <w:pStyle w:val="Tablecolumnheadings"/>
              <w:jc w:val="center"/>
              <w:rPr>
                <w:lang w:eastAsia="en-AU"/>
              </w:rPr>
            </w:pPr>
            <w:r w:rsidRPr="001C0426">
              <w:rPr>
                <w:lang w:eastAsia="en-AU"/>
              </w:rPr>
              <w:t>Spring</w:t>
            </w:r>
          </w:p>
        </w:tc>
      </w:tr>
      <w:tr w:rsidR="00051553" w:rsidRPr="001C0426" w14:paraId="25EF8958" w14:textId="77777777" w:rsidTr="009556F0">
        <w:trPr>
          <w:cantSplit/>
          <w:trHeight w:val="300"/>
        </w:trPr>
        <w:tc>
          <w:tcPr>
            <w:tcW w:w="2030" w:type="pct"/>
            <w:tcBorders>
              <w:top w:val="single" w:sz="2" w:space="0" w:color="C0C0C0"/>
            </w:tcBorders>
            <w:shd w:val="solid" w:color="E6E6E6" w:fill="auto"/>
            <w:noWrap/>
            <w:vAlign w:val="center"/>
            <w:hideMark/>
          </w:tcPr>
          <w:p w14:paraId="6491B0ED" w14:textId="77777777" w:rsidR="00470BFB" w:rsidRPr="001C0426" w:rsidRDefault="00470BFB" w:rsidP="00076FF4">
            <w:pPr>
              <w:pStyle w:val="Tableunitsrow"/>
              <w:rPr>
                <w:lang w:eastAsia="en-AU"/>
              </w:rPr>
            </w:pPr>
          </w:p>
        </w:tc>
        <w:tc>
          <w:tcPr>
            <w:tcW w:w="743" w:type="pct"/>
            <w:tcBorders>
              <w:top w:val="single" w:sz="2" w:space="0" w:color="C0C0C0"/>
            </w:tcBorders>
            <w:shd w:val="solid" w:color="E6E6E6" w:fill="auto"/>
            <w:noWrap/>
            <w:vAlign w:val="center"/>
            <w:hideMark/>
          </w:tcPr>
          <w:p w14:paraId="443D6C22" w14:textId="77777777" w:rsidR="00470BFB" w:rsidRPr="001C0426" w:rsidRDefault="00470BFB" w:rsidP="00076FF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036A2DBF" w14:textId="77777777" w:rsidR="00470BFB" w:rsidRPr="001C0426" w:rsidRDefault="00470BFB" w:rsidP="00076FF4">
            <w:pPr>
              <w:pStyle w:val="Tableunitsrow"/>
              <w:jc w:val="center"/>
              <w:rPr>
                <w:lang w:eastAsia="en-AU"/>
              </w:rPr>
            </w:pPr>
            <w:r>
              <w:rPr>
                <w:rFonts w:cstheme="majorHAnsi"/>
                <w:lang w:eastAsia="en-AU"/>
              </w:rPr>
              <w:t>Coefficient</w:t>
            </w:r>
          </w:p>
        </w:tc>
        <w:tc>
          <w:tcPr>
            <w:tcW w:w="743" w:type="pct"/>
            <w:tcBorders>
              <w:top w:val="single" w:sz="2" w:space="0" w:color="C0C0C0"/>
            </w:tcBorders>
            <w:shd w:val="solid" w:color="E6E6E6" w:fill="auto"/>
            <w:noWrap/>
            <w:vAlign w:val="center"/>
            <w:hideMark/>
          </w:tcPr>
          <w:p w14:paraId="1B69A040" w14:textId="77777777" w:rsidR="00470BFB" w:rsidRPr="001C0426" w:rsidRDefault="00470BFB" w:rsidP="00076FF4">
            <w:pPr>
              <w:pStyle w:val="Tableunitsrow"/>
              <w:jc w:val="center"/>
              <w:rPr>
                <w:lang w:eastAsia="en-AU"/>
              </w:rPr>
            </w:pPr>
            <w:r>
              <w:rPr>
                <w:rFonts w:cstheme="majorHAnsi"/>
                <w:lang w:eastAsia="en-AU"/>
              </w:rPr>
              <w:t>Coefficient</w:t>
            </w:r>
          </w:p>
        </w:tc>
        <w:tc>
          <w:tcPr>
            <w:tcW w:w="742" w:type="pct"/>
            <w:tcBorders>
              <w:top w:val="single" w:sz="2" w:space="0" w:color="C0C0C0"/>
            </w:tcBorders>
            <w:shd w:val="solid" w:color="E6E6E6" w:fill="auto"/>
            <w:noWrap/>
            <w:vAlign w:val="center"/>
            <w:hideMark/>
          </w:tcPr>
          <w:p w14:paraId="3E358301" w14:textId="77777777" w:rsidR="00470BFB" w:rsidRPr="001C0426" w:rsidRDefault="00470BFB" w:rsidP="00076FF4">
            <w:pPr>
              <w:pStyle w:val="Tableunitsrow"/>
              <w:jc w:val="center"/>
              <w:rPr>
                <w:lang w:eastAsia="en-AU"/>
              </w:rPr>
            </w:pPr>
            <w:r>
              <w:rPr>
                <w:rFonts w:cstheme="majorHAnsi"/>
                <w:lang w:eastAsia="en-AU"/>
              </w:rPr>
              <w:t>Coefficient</w:t>
            </w:r>
          </w:p>
        </w:tc>
      </w:tr>
      <w:tr w:rsidR="007803CC" w:rsidRPr="00F5008C" w14:paraId="171DEF7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174AF7C" w14:textId="77777777" w:rsidR="007803CC" w:rsidRPr="00F5008C" w:rsidRDefault="007803CC" w:rsidP="007803CC">
            <w:pPr>
              <w:pStyle w:val="Tableunitsrow"/>
              <w:rPr>
                <w:lang w:eastAsia="en-AU"/>
              </w:rPr>
            </w:pPr>
            <w:r w:rsidRPr="00F5008C">
              <w:rPr>
                <w:lang w:eastAsia="en-AU"/>
              </w:rPr>
              <w:t>Constant</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47D22EE" w14:textId="77777777" w:rsidR="007803CC" w:rsidRDefault="007803CC" w:rsidP="007803CC">
            <w:pPr>
              <w:spacing w:before="0" w:after="0" w:line="240" w:lineRule="auto"/>
              <w:contextualSpacing/>
              <w:jc w:val="center"/>
              <w:rPr>
                <w:rFonts w:ascii="Arial" w:hAnsi="Arial" w:cs="Arial"/>
                <w:color w:val="000000"/>
                <w:sz w:val="16"/>
                <w:szCs w:val="16"/>
                <w:lang w:eastAsia="en-AU"/>
              </w:rPr>
            </w:pPr>
            <w:r>
              <w:rPr>
                <w:rFonts w:ascii="Arial" w:hAnsi="Arial" w:cs="Arial"/>
                <w:color w:val="000000"/>
                <w:sz w:val="16"/>
                <w:szCs w:val="16"/>
              </w:rPr>
              <w:t>-351.3*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FB1DA1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-411.9*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50908E4"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-63.2*</w:t>
            </w:r>
          </w:p>
        </w:tc>
        <w:tc>
          <w:tcPr>
            <w:tcW w:w="742" w:type="pct"/>
            <w:tcBorders>
              <w:top w:val="single" w:sz="2" w:space="0" w:color="C0C0C0"/>
              <w:bottom w:val="single" w:sz="2" w:space="0" w:color="C0C0C0"/>
            </w:tcBorders>
            <w:shd w:val="clear" w:color="auto" w:fill="auto"/>
            <w:noWrap/>
            <w:vAlign w:val="center"/>
            <w:hideMark/>
          </w:tcPr>
          <w:p w14:paraId="16A6C69B"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-354.9*</w:t>
            </w:r>
          </w:p>
        </w:tc>
      </w:tr>
      <w:tr w:rsidR="007803CC" w:rsidRPr="00F5008C" w14:paraId="7E0F377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2797DAD" w14:textId="77777777" w:rsidR="007803CC" w:rsidRPr="00F5008C" w:rsidRDefault="007803CC" w:rsidP="007803CC">
            <w:pPr>
              <w:pStyle w:val="Tableunitsrow"/>
              <w:rPr>
                <w:lang w:eastAsia="en-AU"/>
              </w:rPr>
            </w:pPr>
            <w:r w:rsidRPr="00F5008C">
              <w:rPr>
                <w:lang w:eastAsia="en-AU"/>
              </w:rPr>
              <w:t>Household size N=2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9D74BEF"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388F3DB"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722.4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7FFDED8"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471.2</w:t>
            </w:r>
          </w:p>
        </w:tc>
        <w:tc>
          <w:tcPr>
            <w:tcW w:w="742" w:type="pct"/>
            <w:tcBorders>
              <w:top w:val="single" w:sz="2" w:space="0" w:color="C0C0C0"/>
              <w:bottom w:val="single" w:sz="2" w:space="0" w:color="C0C0C0"/>
            </w:tcBorders>
            <w:shd w:val="clear" w:color="auto" w:fill="auto"/>
            <w:noWrap/>
            <w:vAlign w:val="center"/>
            <w:hideMark/>
          </w:tcPr>
          <w:p w14:paraId="7E14C67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285.8*</w:t>
            </w:r>
          </w:p>
        </w:tc>
      </w:tr>
      <w:tr w:rsidR="007803CC" w:rsidRPr="00F5008C" w14:paraId="1675A87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8D0E2AC" w14:textId="77777777" w:rsidR="007803CC" w:rsidRPr="00F5008C" w:rsidRDefault="007803CC" w:rsidP="007803CC">
            <w:pPr>
              <w:pStyle w:val="Tableunitsrow"/>
              <w:rPr>
                <w:lang w:eastAsia="en-AU"/>
              </w:rPr>
            </w:pPr>
            <w:r w:rsidRPr="00F5008C">
              <w:rPr>
                <w:lang w:eastAsia="en-AU"/>
              </w:rPr>
              <w:t>Household size N=3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094AABC"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44.8*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266EEB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615.9*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1E115F0"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196*</w:t>
            </w:r>
          </w:p>
        </w:tc>
        <w:tc>
          <w:tcPr>
            <w:tcW w:w="742" w:type="pct"/>
            <w:tcBorders>
              <w:top w:val="single" w:sz="2" w:space="0" w:color="C0C0C0"/>
              <w:bottom w:val="single" w:sz="2" w:space="0" w:color="C0C0C0"/>
            </w:tcBorders>
            <w:shd w:val="clear" w:color="auto" w:fill="auto"/>
            <w:noWrap/>
            <w:vAlign w:val="center"/>
            <w:hideMark/>
          </w:tcPr>
          <w:p w14:paraId="03134CCB"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179.4*</w:t>
            </w:r>
          </w:p>
        </w:tc>
      </w:tr>
      <w:tr w:rsidR="007803CC" w:rsidRPr="00F5008C" w14:paraId="64F2AA5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ACDABB7" w14:textId="77777777" w:rsidR="007803CC" w:rsidRPr="00F5008C" w:rsidRDefault="007803CC" w:rsidP="007803CC">
            <w:pPr>
              <w:pStyle w:val="Tableunitsrow"/>
              <w:rPr>
                <w:lang w:eastAsia="en-AU"/>
              </w:rPr>
            </w:pPr>
            <w:r w:rsidRPr="00F5008C">
              <w:rPr>
                <w:lang w:eastAsia="en-AU"/>
              </w:rPr>
              <w:t>Household size N=4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F414FF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-172*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7A59153"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106.3*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5C4C17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311.7*</w:t>
            </w:r>
          </w:p>
        </w:tc>
        <w:tc>
          <w:tcPr>
            <w:tcW w:w="742" w:type="pct"/>
            <w:tcBorders>
              <w:top w:val="single" w:sz="2" w:space="0" w:color="C0C0C0"/>
              <w:bottom w:val="single" w:sz="2" w:space="0" w:color="C0C0C0"/>
            </w:tcBorders>
            <w:shd w:val="clear" w:color="auto" w:fill="auto"/>
            <w:noWrap/>
            <w:vAlign w:val="center"/>
            <w:hideMark/>
          </w:tcPr>
          <w:p w14:paraId="183FDC4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67.7*</w:t>
            </w:r>
          </w:p>
        </w:tc>
      </w:tr>
      <w:tr w:rsidR="007803CC" w:rsidRPr="00F5008C" w14:paraId="5C885E63"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4C7ECDC9" w14:textId="77777777" w:rsidR="007803CC" w:rsidRPr="00F5008C" w:rsidRDefault="007803CC" w:rsidP="007803CC">
            <w:pPr>
              <w:pStyle w:val="Tableunitsrow"/>
              <w:rPr>
                <w:lang w:eastAsia="en-AU"/>
              </w:rPr>
            </w:pPr>
            <w:r w:rsidRPr="00F5008C">
              <w:rPr>
                <w:lang w:eastAsia="en-AU"/>
              </w:rPr>
              <w:t>Household size N=5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7A9789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230.9*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B848AF3"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1616.8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D398C5"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608.8*</w:t>
            </w:r>
          </w:p>
        </w:tc>
        <w:tc>
          <w:tcPr>
            <w:tcW w:w="742" w:type="pct"/>
            <w:tcBorders>
              <w:top w:val="single" w:sz="2" w:space="0" w:color="C0C0C0"/>
              <w:bottom w:val="single" w:sz="2" w:space="0" w:color="C0C0C0"/>
            </w:tcBorders>
            <w:shd w:val="clear" w:color="auto" w:fill="auto"/>
            <w:noWrap/>
            <w:vAlign w:val="center"/>
            <w:hideMark/>
          </w:tcPr>
          <w:p w14:paraId="1E98873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644.1*</w:t>
            </w:r>
          </w:p>
        </w:tc>
      </w:tr>
      <w:tr w:rsidR="007803CC" w:rsidRPr="00F5008C" w14:paraId="79F3C99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699DD25" w14:textId="77777777" w:rsidR="007803CC" w:rsidRPr="00F5008C" w:rsidRDefault="007803CC" w:rsidP="007803CC">
            <w:pPr>
              <w:pStyle w:val="Tableunitsrow"/>
              <w:rPr>
                <w:lang w:eastAsia="en-AU"/>
              </w:rPr>
            </w:pPr>
            <w:r w:rsidRPr="00F5008C">
              <w:rPr>
                <w:lang w:eastAsia="en-AU"/>
              </w:rPr>
              <w:t>Total rooms in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7C5C4D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11.1*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91D0AE7"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A380C7E"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-10.5*</w:t>
            </w:r>
          </w:p>
        </w:tc>
        <w:tc>
          <w:tcPr>
            <w:tcW w:w="742" w:type="pct"/>
            <w:tcBorders>
              <w:top w:val="single" w:sz="2" w:space="0" w:color="C0C0C0"/>
              <w:bottom w:val="single" w:sz="2" w:space="0" w:color="C0C0C0"/>
            </w:tcBorders>
            <w:shd w:val="clear" w:color="auto" w:fill="auto"/>
            <w:noWrap/>
            <w:vAlign w:val="center"/>
            <w:hideMark/>
          </w:tcPr>
          <w:p w14:paraId="5344300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8.5*</w:t>
            </w:r>
          </w:p>
        </w:tc>
      </w:tr>
      <w:tr w:rsidR="007803CC" w:rsidRPr="00F5008C" w14:paraId="365D653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188AB85F" w14:textId="77777777" w:rsidR="007803CC" w:rsidRPr="00F5008C" w:rsidRDefault="007803CC" w:rsidP="007803CC">
            <w:pPr>
              <w:pStyle w:val="Tableunitsrow"/>
              <w:rPr>
                <w:lang w:eastAsia="en-AU"/>
              </w:rPr>
            </w:pPr>
            <w:r w:rsidRPr="00F5008C">
              <w:rPr>
                <w:lang w:eastAsia="en-AU"/>
              </w:rPr>
              <w:t>Electric hot water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CCFE5A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254.1*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EAA535E"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449.4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74D283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419.9</w:t>
            </w:r>
          </w:p>
        </w:tc>
        <w:tc>
          <w:tcPr>
            <w:tcW w:w="742" w:type="pct"/>
            <w:tcBorders>
              <w:top w:val="single" w:sz="2" w:space="0" w:color="C0C0C0"/>
              <w:bottom w:val="single" w:sz="2" w:space="0" w:color="C0C0C0"/>
            </w:tcBorders>
            <w:shd w:val="clear" w:color="auto" w:fill="auto"/>
            <w:noWrap/>
            <w:vAlign w:val="center"/>
            <w:hideMark/>
          </w:tcPr>
          <w:p w14:paraId="060CDBE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364.2</w:t>
            </w:r>
          </w:p>
        </w:tc>
      </w:tr>
      <w:tr w:rsidR="007803CC" w:rsidRPr="00F5008C" w14:paraId="7066D409"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801CF12" w14:textId="77777777" w:rsidR="007803CC" w:rsidRPr="00F5008C" w:rsidRDefault="007803CC" w:rsidP="007803CC">
            <w:pPr>
              <w:pStyle w:val="Tableunitsrow"/>
              <w:rPr>
                <w:lang w:eastAsia="en-AU"/>
              </w:rPr>
            </w:pPr>
            <w:r w:rsidRPr="00F5008C">
              <w:rPr>
                <w:lang w:eastAsia="en-AU"/>
              </w:rPr>
              <w:t>AC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871AD5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12.4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C12FD13"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11.2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F83BD61"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6.8</w:t>
            </w:r>
          </w:p>
        </w:tc>
        <w:tc>
          <w:tcPr>
            <w:tcW w:w="742" w:type="pct"/>
            <w:tcBorders>
              <w:top w:val="single" w:sz="2" w:space="0" w:color="C0C0C0"/>
              <w:bottom w:val="single" w:sz="2" w:space="0" w:color="C0C0C0"/>
            </w:tcBorders>
            <w:shd w:val="clear" w:color="auto" w:fill="auto"/>
            <w:noWrap/>
            <w:vAlign w:val="center"/>
            <w:hideMark/>
          </w:tcPr>
          <w:p w14:paraId="7C053FA0"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10.8</w:t>
            </w:r>
          </w:p>
        </w:tc>
      </w:tr>
      <w:tr w:rsidR="007803CC" w:rsidRPr="00F5008C" w14:paraId="5750EC92"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3E1414D" w14:textId="6EE0A1ED" w:rsidR="007803CC" w:rsidRPr="00F5008C" w:rsidRDefault="007803CC" w:rsidP="007803CC">
            <w:pPr>
              <w:pStyle w:val="Tableunitsrow"/>
              <w:rPr>
                <w:lang w:eastAsia="en-AU"/>
              </w:rPr>
            </w:pPr>
            <w:r w:rsidRPr="00F5008C">
              <w:rPr>
                <w:lang w:eastAsia="en-AU"/>
              </w:rPr>
              <w:t>O</w:t>
            </w:r>
            <w:r w:rsidR="005B7E55">
              <w:rPr>
                <w:lang w:eastAsia="en-AU"/>
              </w:rPr>
              <w:t>per</w:t>
            </w:r>
            <w:r w:rsidRPr="00F5008C">
              <w:rPr>
                <w:lang w:eastAsia="en-AU"/>
              </w:rPr>
              <w:t>ating TVs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392ED54"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-19.2*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6A79ED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41.9*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786349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59.9*</w:t>
            </w:r>
          </w:p>
        </w:tc>
        <w:tc>
          <w:tcPr>
            <w:tcW w:w="742" w:type="pct"/>
            <w:tcBorders>
              <w:top w:val="single" w:sz="2" w:space="0" w:color="C0C0C0"/>
              <w:bottom w:val="single" w:sz="2" w:space="0" w:color="C0C0C0"/>
            </w:tcBorders>
            <w:shd w:val="clear" w:color="auto" w:fill="auto"/>
            <w:noWrap/>
            <w:vAlign w:val="center"/>
            <w:hideMark/>
          </w:tcPr>
          <w:p w14:paraId="329D4AF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-43.6*</w:t>
            </w:r>
          </w:p>
        </w:tc>
      </w:tr>
      <w:tr w:rsidR="007803CC" w:rsidRPr="00F5008C" w14:paraId="1AC576C5"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69081E4" w14:textId="77777777" w:rsidR="007803CC" w:rsidRPr="00F5008C" w:rsidRDefault="007803CC" w:rsidP="007803CC">
            <w:pPr>
              <w:pStyle w:val="Tableunitsrow"/>
              <w:rPr>
                <w:lang w:eastAsia="en-AU"/>
              </w:rPr>
            </w:pPr>
            <w:r w:rsidRPr="00F5008C">
              <w:rPr>
                <w:lang w:eastAsia="en-AU"/>
              </w:rPr>
              <w:t>Swimming pool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0D3F467"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433.7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E53CE7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906.7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02463C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628.2</w:t>
            </w:r>
          </w:p>
        </w:tc>
        <w:tc>
          <w:tcPr>
            <w:tcW w:w="742" w:type="pct"/>
            <w:tcBorders>
              <w:top w:val="single" w:sz="2" w:space="0" w:color="C0C0C0"/>
              <w:bottom w:val="single" w:sz="2" w:space="0" w:color="C0C0C0"/>
            </w:tcBorders>
            <w:shd w:val="clear" w:color="auto" w:fill="auto"/>
            <w:noWrap/>
            <w:vAlign w:val="center"/>
            <w:hideMark/>
          </w:tcPr>
          <w:p w14:paraId="1F159A1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685.0</w:t>
            </w:r>
          </w:p>
        </w:tc>
      </w:tr>
      <w:tr w:rsidR="007803CC" w:rsidRPr="00F5008C" w14:paraId="31CB6FD2"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46A1432" w14:textId="77777777" w:rsidR="007803CC" w:rsidRPr="00F5008C" w:rsidRDefault="007803CC" w:rsidP="007803CC">
            <w:pPr>
              <w:pStyle w:val="Tableunitsrow"/>
              <w:rPr>
                <w:lang w:eastAsia="en-AU"/>
              </w:rPr>
            </w:pPr>
            <w:r w:rsidRPr="00F5008C">
              <w:rPr>
                <w:lang w:eastAsia="en-AU"/>
              </w:rPr>
              <w:t>Electric heating use % time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495979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-6.5*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9E50BA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21.2*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2FD5F1B"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0.6*</w:t>
            </w:r>
          </w:p>
        </w:tc>
        <w:tc>
          <w:tcPr>
            <w:tcW w:w="742" w:type="pct"/>
            <w:tcBorders>
              <w:top w:val="single" w:sz="2" w:space="0" w:color="C0C0C0"/>
              <w:bottom w:val="single" w:sz="2" w:space="0" w:color="C0C0C0"/>
            </w:tcBorders>
            <w:shd w:val="clear" w:color="auto" w:fill="auto"/>
            <w:noWrap/>
            <w:vAlign w:val="center"/>
            <w:hideMark/>
          </w:tcPr>
          <w:p w14:paraId="7D3693A7"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8.4*</w:t>
            </w:r>
          </w:p>
        </w:tc>
      </w:tr>
      <w:tr w:rsidR="007803CC" w:rsidRPr="00F5008C" w14:paraId="6352B9F2"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48D9265" w14:textId="77777777" w:rsidR="007803CC" w:rsidRPr="00F5008C" w:rsidRDefault="007803CC" w:rsidP="007803CC">
            <w:pPr>
              <w:pStyle w:val="Tableunitsrow"/>
              <w:rPr>
                <w:lang w:eastAsia="en-AU"/>
              </w:rPr>
            </w:pPr>
            <w:r w:rsidRPr="00F5008C">
              <w:rPr>
                <w:lang w:eastAsia="en-AU"/>
              </w:rPr>
              <w:t>Dishwasher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3614FE"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47.7*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3D0281F"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-52.4*</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39FEA8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7*</w:t>
            </w:r>
          </w:p>
        </w:tc>
        <w:tc>
          <w:tcPr>
            <w:tcW w:w="742" w:type="pct"/>
            <w:tcBorders>
              <w:top w:val="single" w:sz="2" w:space="0" w:color="C0C0C0"/>
              <w:bottom w:val="single" w:sz="2" w:space="0" w:color="C0C0C0"/>
            </w:tcBorders>
            <w:shd w:val="clear" w:color="auto" w:fill="auto"/>
            <w:noWrap/>
            <w:vAlign w:val="center"/>
            <w:hideMark/>
          </w:tcPr>
          <w:p w14:paraId="08F61365"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-5.7*</w:t>
            </w:r>
          </w:p>
        </w:tc>
      </w:tr>
      <w:tr w:rsidR="007803CC" w:rsidRPr="00F5008C" w14:paraId="7E0DCB35"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7B451DA" w14:textId="77777777" w:rsidR="007803CC" w:rsidRPr="00F5008C" w:rsidRDefault="007803CC" w:rsidP="007803CC">
            <w:pPr>
              <w:pStyle w:val="Tableunitsrow"/>
              <w:rPr>
                <w:lang w:eastAsia="en-AU"/>
              </w:rPr>
            </w:pPr>
            <w:r w:rsidRPr="00F5008C">
              <w:rPr>
                <w:lang w:eastAsia="en-AU"/>
              </w:rPr>
              <w:t>Solar powered electricity generation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BB5095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-522.5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B340CDF"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-434.3*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DE9EAE"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-496.8</w:t>
            </w:r>
          </w:p>
        </w:tc>
        <w:tc>
          <w:tcPr>
            <w:tcW w:w="742" w:type="pct"/>
            <w:tcBorders>
              <w:top w:val="single" w:sz="2" w:space="0" w:color="C0C0C0"/>
              <w:bottom w:val="single" w:sz="2" w:space="0" w:color="C0C0C0"/>
            </w:tcBorders>
            <w:shd w:val="clear" w:color="auto" w:fill="auto"/>
            <w:noWrap/>
            <w:vAlign w:val="center"/>
            <w:hideMark/>
          </w:tcPr>
          <w:p w14:paraId="457A409E"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-535.0</w:t>
            </w:r>
          </w:p>
        </w:tc>
      </w:tr>
      <w:tr w:rsidR="007803CC" w:rsidRPr="00F5008C" w14:paraId="50F6FCF6"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723999FA" w14:textId="77777777" w:rsidR="007803CC" w:rsidRPr="00F5008C" w:rsidRDefault="007803CC" w:rsidP="007803CC">
            <w:pPr>
              <w:pStyle w:val="Tableunitsrow"/>
              <w:rPr>
                <w:lang w:eastAsia="en-AU"/>
              </w:rPr>
            </w:pPr>
            <w:r w:rsidRPr="00F5008C">
              <w:rPr>
                <w:lang w:eastAsia="en-AU"/>
              </w:rPr>
              <w:t>Refrigerators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6D4F10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294.1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230427C"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392.5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07362D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199.0</w:t>
            </w:r>
          </w:p>
        </w:tc>
        <w:tc>
          <w:tcPr>
            <w:tcW w:w="742" w:type="pct"/>
            <w:tcBorders>
              <w:top w:val="single" w:sz="2" w:space="0" w:color="C0C0C0"/>
              <w:bottom w:val="single" w:sz="2" w:space="0" w:color="C0C0C0"/>
            </w:tcBorders>
            <w:shd w:val="clear" w:color="auto" w:fill="auto"/>
            <w:noWrap/>
            <w:vAlign w:val="center"/>
            <w:hideMark/>
          </w:tcPr>
          <w:p w14:paraId="05A2C89E"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361.9</w:t>
            </w:r>
          </w:p>
        </w:tc>
      </w:tr>
      <w:tr w:rsidR="007803CC" w:rsidRPr="00F5008C" w14:paraId="75A58D8F"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2E533F9C" w14:textId="77777777" w:rsidR="007803CC" w:rsidRPr="00F5008C" w:rsidRDefault="007803CC" w:rsidP="007803CC">
            <w:pPr>
              <w:pStyle w:val="Tableunitsrow"/>
              <w:rPr>
                <w:lang w:eastAsia="en-AU"/>
              </w:rPr>
            </w:pPr>
            <w:r w:rsidRPr="00F5008C">
              <w:rPr>
                <w:lang w:eastAsia="en-AU"/>
              </w:rPr>
              <w:t>% of time appliances left on at wall</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4ABC202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E2997B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2.5*</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CAEE9E8"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-0.1*</w:t>
            </w:r>
          </w:p>
        </w:tc>
        <w:tc>
          <w:tcPr>
            <w:tcW w:w="742" w:type="pct"/>
            <w:tcBorders>
              <w:top w:val="single" w:sz="2" w:space="0" w:color="C0C0C0"/>
              <w:bottom w:val="single" w:sz="2" w:space="0" w:color="C0C0C0"/>
            </w:tcBorders>
            <w:shd w:val="clear" w:color="auto" w:fill="auto"/>
            <w:noWrap/>
            <w:vAlign w:val="center"/>
            <w:hideMark/>
          </w:tcPr>
          <w:p w14:paraId="2D501E4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3.1*</w:t>
            </w:r>
          </w:p>
        </w:tc>
      </w:tr>
      <w:tr w:rsidR="007803CC" w:rsidRPr="00F5008C" w14:paraId="2489115B"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6B34A101" w14:textId="77777777" w:rsidR="007803CC" w:rsidRPr="00F5008C" w:rsidRDefault="007803CC" w:rsidP="007803CC">
            <w:pPr>
              <w:pStyle w:val="Tableunitsrow"/>
              <w:rPr>
                <w:lang w:eastAsia="en-AU"/>
              </w:rPr>
            </w:pPr>
            <w:r w:rsidRPr="00F5008C">
              <w:rPr>
                <w:lang w:eastAsia="en-AU"/>
              </w:rPr>
              <w:t>Electric cook top</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D119F85"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107.2*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8218A6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-105.8*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9C79080"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-121.8*</w:t>
            </w:r>
          </w:p>
        </w:tc>
        <w:tc>
          <w:tcPr>
            <w:tcW w:w="742" w:type="pct"/>
            <w:tcBorders>
              <w:top w:val="single" w:sz="2" w:space="0" w:color="C0C0C0"/>
              <w:bottom w:val="single" w:sz="2" w:space="0" w:color="C0C0C0"/>
            </w:tcBorders>
            <w:shd w:val="clear" w:color="auto" w:fill="auto"/>
            <w:noWrap/>
            <w:vAlign w:val="center"/>
            <w:hideMark/>
          </w:tcPr>
          <w:p w14:paraId="47FF3460"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-25.1*</w:t>
            </w:r>
          </w:p>
        </w:tc>
      </w:tr>
      <w:tr w:rsidR="007803CC" w:rsidRPr="00F5008C" w14:paraId="5987747E"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96B98AA" w14:textId="77777777" w:rsidR="007803CC" w:rsidRPr="00F5008C" w:rsidRDefault="007803CC" w:rsidP="007803CC">
            <w:pPr>
              <w:pStyle w:val="Tableunitsrow"/>
              <w:rPr>
                <w:lang w:eastAsia="en-AU"/>
              </w:rPr>
            </w:pPr>
            <w:r w:rsidRPr="00F5008C">
              <w:rPr>
                <w:lang w:eastAsia="en-AU"/>
              </w:rPr>
              <w:t>Computers - number</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FCC8BF8"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72.2*</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5229D9C"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-78.1*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052E87"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86.6*</w:t>
            </w:r>
          </w:p>
        </w:tc>
        <w:tc>
          <w:tcPr>
            <w:tcW w:w="742" w:type="pct"/>
            <w:tcBorders>
              <w:top w:val="single" w:sz="2" w:space="0" w:color="C0C0C0"/>
              <w:bottom w:val="single" w:sz="2" w:space="0" w:color="C0C0C0"/>
            </w:tcBorders>
            <w:shd w:val="clear" w:color="auto" w:fill="auto"/>
            <w:noWrap/>
            <w:vAlign w:val="center"/>
            <w:hideMark/>
          </w:tcPr>
          <w:p w14:paraId="1DD6EE7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-13.6*</w:t>
            </w:r>
          </w:p>
        </w:tc>
      </w:tr>
      <w:tr w:rsidR="007803CC" w:rsidRPr="00F5008C" w14:paraId="7469EABA"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C8CEC20" w14:textId="77777777" w:rsidR="007803CC" w:rsidRPr="00F5008C" w:rsidRDefault="007803CC" w:rsidP="007803CC">
            <w:pPr>
              <w:pStyle w:val="Tableunitsrow"/>
              <w:rPr>
                <w:lang w:eastAsia="en-AU"/>
              </w:rPr>
            </w:pPr>
            <w:r w:rsidRPr="00F5008C">
              <w:rPr>
                <w:lang w:eastAsia="en-AU"/>
              </w:rPr>
              <w:t>Washing machine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54B661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8991BE3"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30.8*</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4CF9387"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20.3*</w:t>
            </w:r>
          </w:p>
        </w:tc>
        <w:tc>
          <w:tcPr>
            <w:tcW w:w="742" w:type="pct"/>
            <w:tcBorders>
              <w:top w:val="single" w:sz="2" w:space="0" w:color="C0C0C0"/>
              <w:bottom w:val="single" w:sz="2" w:space="0" w:color="C0C0C0"/>
            </w:tcBorders>
            <w:shd w:val="clear" w:color="auto" w:fill="auto"/>
            <w:noWrap/>
            <w:vAlign w:val="center"/>
            <w:hideMark/>
          </w:tcPr>
          <w:p w14:paraId="0A5B8780"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29.1*</w:t>
            </w:r>
          </w:p>
        </w:tc>
      </w:tr>
      <w:tr w:rsidR="007803CC" w:rsidRPr="00F5008C" w14:paraId="0429C808"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1E5EC860" w14:textId="77777777" w:rsidR="007803CC" w:rsidRPr="00F5008C" w:rsidRDefault="007803CC" w:rsidP="007803CC">
            <w:pPr>
              <w:pStyle w:val="Tableunitsrow"/>
              <w:rPr>
                <w:lang w:eastAsia="en-AU"/>
              </w:rPr>
            </w:pPr>
            <w:r w:rsidRPr="00F5008C">
              <w:rPr>
                <w:lang w:eastAsia="en-AU"/>
              </w:rPr>
              <w:t>Separate house</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539C67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438.3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47EC667"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-116.1*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0E8E1FBC"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197.4*</w:t>
            </w:r>
          </w:p>
        </w:tc>
        <w:tc>
          <w:tcPr>
            <w:tcW w:w="742" w:type="pct"/>
            <w:tcBorders>
              <w:top w:val="single" w:sz="2" w:space="0" w:color="C0C0C0"/>
              <w:bottom w:val="single" w:sz="2" w:space="0" w:color="C0C0C0"/>
            </w:tcBorders>
            <w:shd w:val="clear" w:color="auto" w:fill="auto"/>
            <w:noWrap/>
            <w:vAlign w:val="center"/>
            <w:hideMark/>
          </w:tcPr>
          <w:p w14:paraId="7D641941"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277.5*</w:t>
            </w:r>
          </w:p>
        </w:tc>
      </w:tr>
      <w:tr w:rsidR="007803CC" w:rsidRPr="00F5008C" w14:paraId="2E819B66"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51EB804B" w14:textId="77777777" w:rsidR="007803CC" w:rsidRPr="00F5008C" w:rsidRDefault="007803CC" w:rsidP="007803CC">
            <w:pPr>
              <w:pStyle w:val="Tableunitsrow"/>
              <w:rPr>
                <w:lang w:eastAsia="en-AU"/>
              </w:rPr>
            </w:pPr>
            <w:r w:rsidRPr="00F5008C">
              <w:rPr>
                <w:lang w:eastAsia="en-AU"/>
              </w:rPr>
              <w:t>Computer use - total time all computers</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2A5AF9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94DEE60"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-0.6*</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DBEAD64"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-0.4*</w:t>
            </w:r>
          </w:p>
        </w:tc>
        <w:tc>
          <w:tcPr>
            <w:tcW w:w="742" w:type="pct"/>
            <w:tcBorders>
              <w:top w:val="single" w:sz="2" w:space="0" w:color="C0C0C0"/>
              <w:bottom w:val="single" w:sz="2" w:space="0" w:color="C0C0C0"/>
            </w:tcBorders>
            <w:shd w:val="clear" w:color="auto" w:fill="auto"/>
            <w:noWrap/>
            <w:vAlign w:val="center"/>
            <w:hideMark/>
          </w:tcPr>
          <w:p w14:paraId="170ED15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-0.1*</w:t>
            </w:r>
          </w:p>
        </w:tc>
      </w:tr>
      <w:tr w:rsidR="007803CC" w:rsidRPr="00F5008C" w14:paraId="6DB3962C"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D3352A6" w14:textId="77777777" w:rsidR="007803CC" w:rsidRPr="00F5008C" w:rsidRDefault="007803CC" w:rsidP="007803CC">
            <w:pPr>
              <w:pStyle w:val="Tableunitsrow"/>
              <w:rPr>
                <w:lang w:eastAsia="en-AU"/>
              </w:rPr>
            </w:pPr>
            <w:r w:rsidRPr="00F5008C">
              <w:rPr>
                <w:lang w:eastAsia="en-AU"/>
              </w:rPr>
              <w:t>Clothes dryer - times used in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4F685C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134.9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30778E45"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48.9*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599B884"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43.7*</w:t>
            </w:r>
          </w:p>
        </w:tc>
        <w:tc>
          <w:tcPr>
            <w:tcW w:w="742" w:type="pct"/>
            <w:tcBorders>
              <w:top w:val="single" w:sz="2" w:space="0" w:color="C0C0C0"/>
              <w:bottom w:val="single" w:sz="2" w:space="0" w:color="C0C0C0"/>
            </w:tcBorders>
            <w:shd w:val="clear" w:color="auto" w:fill="auto"/>
            <w:noWrap/>
            <w:vAlign w:val="center"/>
            <w:hideMark/>
          </w:tcPr>
          <w:p w14:paraId="25489CC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44.6*</w:t>
            </w:r>
          </w:p>
        </w:tc>
      </w:tr>
      <w:tr w:rsidR="007803CC" w:rsidRPr="00F5008C" w14:paraId="7C8B25D8"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1D94F6F2" w14:textId="77777777" w:rsidR="007803CC" w:rsidRPr="00F5008C" w:rsidRDefault="007803CC" w:rsidP="007803CC">
            <w:pPr>
              <w:pStyle w:val="Tableunitsrow"/>
              <w:rPr>
                <w:lang w:eastAsia="en-AU"/>
              </w:rPr>
            </w:pPr>
            <w:r w:rsidRPr="00F5008C">
              <w:rPr>
                <w:lang w:eastAsia="en-AU"/>
              </w:rPr>
              <w:t>Hours TVs on during the week</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6D2572F"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9.1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E67ABE5"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2.9*</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A3A59EA"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1.4*</w:t>
            </w:r>
          </w:p>
        </w:tc>
        <w:tc>
          <w:tcPr>
            <w:tcW w:w="742" w:type="pct"/>
            <w:tcBorders>
              <w:top w:val="single" w:sz="2" w:space="0" w:color="C0C0C0"/>
              <w:bottom w:val="single" w:sz="2" w:space="0" w:color="C0C0C0"/>
            </w:tcBorders>
            <w:shd w:val="clear" w:color="auto" w:fill="auto"/>
            <w:noWrap/>
            <w:vAlign w:val="center"/>
            <w:hideMark/>
          </w:tcPr>
          <w:p w14:paraId="5B984B3C"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10.6</w:t>
            </w:r>
          </w:p>
        </w:tc>
      </w:tr>
      <w:tr w:rsidR="007803CC" w:rsidRPr="00F5008C" w14:paraId="06A62E2A"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137C2A3" w14:textId="77777777" w:rsidR="007803CC" w:rsidRPr="00F5008C" w:rsidRDefault="007803CC" w:rsidP="007803CC">
            <w:pPr>
              <w:pStyle w:val="Tableunitsrow"/>
              <w:rPr>
                <w:lang w:eastAsia="en-AU"/>
              </w:rPr>
            </w:pPr>
            <w:r w:rsidRPr="00F5008C">
              <w:rPr>
                <w:lang w:eastAsia="en-AU"/>
              </w:rPr>
              <w:t>Electric oven</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332A1BC"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-461.0</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8737DD1"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-124.1*</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1AE9C08"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-42.5*</w:t>
            </w:r>
          </w:p>
        </w:tc>
        <w:tc>
          <w:tcPr>
            <w:tcW w:w="742" w:type="pct"/>
            <w:tcBorders>
              <w:top w:val="single" w:sz="2" w:space="0" w:color="C0C0C0"/>
              <w:bottom w:val="single" w:sz="2" w:space="0" w:color="C0C0C0"/>
            </w:tcBorders>
            <w:shd w:val="clear" w:color="auto" w:fill="auto"/>
            <w:noWrap/>
            <w:vAlign w:val="center"/>
            <w:hideMark/>
          </w:tcPr>
          <w:p w14:paraId="02A4C856"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-309.3*</w:t>
            </w:r>
          </w:p>
        </w:tc>
      </w:tr>
      <w:tr w:rsidR="007803CC" w:rsidRPr="00F5008C" w14:paraId="61941A4D"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3045A71A" w14:textId="77777777" w:rsidR="007803CC" w:rsidRPr="00F5008C" w:rsidRDefault="007803CC" w:rsidP="007803CC">
            <w:pPr>
              <w:pStyle w:val="Tableunitsrow"/>
              <w:rPr>
                <w:lang w:eastAsia="en-AU"/>
              </w:rPr>
            </w:pPr>
            <w:r w:rsidRPr="00F5008C">
              <w:rPr>
                <w:lang w:eastAsia="en-AU"/>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7B28507F"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4A514B4"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 </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5C1829A9"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 </w:t>
            </w:r>
          </w:p>
        </w:tc>
        <w:tc>
          <w:tcPr>
            <w:tcW w:w="742" w:type="pct"/>
            <w:tcBorders>
              <w:top w:val="single" w:sz="2" w:space="0" w:color="C0C0C0"/>
              <w:bottom w:val="single" w:sz="2" w:space="0" w:color="C0C0C0"/>
            </w:tcBorders>
            <w:shd w:val="clear" w:color="auto" w:fill="auto"/>
            <w:noWrap/>
            <w:vAlign w:val="center"/>
            <w:hideMark/>
          </w:tcPr>
          <w:p w14:paraId="2603244B"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 </w:t>
            </w:r>
          </w:p>
        </w:tc>
      </w:tr>
      <w:tr w:rsidR="007803CC" w:rsidRPr="00F5008C" w14:paraId="4E92FACC" w14:textId="77777777" w:rsidTr="00922D49">
        <w:trPr>
          <w:cantSplit/>
          <w:trHeight w:val="300"/>
        </w:trPr>
        <w:tc>
          <w:tcPr>
            <w:tcW w:w="2030" w:type="pct"/>
            <w:tcBorders>
              <w:top w:val="single" w:sz="2" w:space="0" w:color="C0C0C0"/>
              <w:bottom w:val="single" w:sz="2" w:space="0" w:color="C0C0C0"/>
              <w:right w:val="single" w:sz="2" w:space="0" w:color="C0C0C0"/>
            </w:tcBorders>
            <w:shd w:val="clear" w:color="auto" w:fill="auto"/>
            <w:noWrap/>
            <w:vAlign w:val="center"/>
            <w:hideMark/>
          </w:tcPr>
          <w:p w14:paraId="09C1D9A3" w14:textId="77777777" w:rsidR="007803CC" w:rsidRPr="00F5008C" w:rsidRDefault="007803CC" w:rsidP="007803CC">
            <w:pPr>
              <w:pStyle w:val="Tableunitsrow"/>
              <w:rPr>
                <w:lang w:eastAsia="en-AU"/>
              </w:rPr>
            </w:pPr>
            <w:r w:rsidRPr="00F5008C">
              <w:rPr>
                <w:lang w:eastAsia="en-AU"/>
              </w:rPr>
              <w:t>Adjusted R-squared</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6CC6F7A3"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0.533</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2817159D"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0.437</w:t>
            </w:r>
          </w:p>
        </w:tc>
        <w:tc>
          <w:tcPr>
            <w:tcW w:w="743" w:type="pct"/>
            <w:tcBorders>
              <w:top w:val="single" w:sz="2" w:space="0" w:color="C0C0C0"/>
              <w:bottom w:val="single" w:sz="2" w:space="0" w:color="C0C0C0"/>
              <w:right w:val="single" w:sz="2" w:space="0" w:color="C0C0C0"/>
            </w:tcBorders>
            <w:shd w:val="clear" w:color="auto" w:fill="auto"/>
            <w:noWrap/>
            <w:vAlign w:val="center"/>
            <w:hideMark/>
          </w:tcPr>
          <w:p w14:paraId="18A4E302"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0.443</w:t>
            </w:r>
          </w:p>
        </w:tc>
        <w:tc>
          <w:tcPr>
            <w:tcW w:w="742" w:type="pct"/>
            <w:tcBorders>
              <w:top w:val="single" w:sz="2" w:space="0" w:color="C0C0C0"/>
              <w:bottom w:val="single" w:sz="2" w:space="0" w:color="C0C0C0"/>
            </w:tcBorders>
            <w:shd w:val="clear" w:color="auto" w:fill="auto"/>
            <w:noWrap/>
            <w:vAlign w:val="center"/>
            <w:hideMark/>
          </w:tcPr>
          <w:p w14:paraId="08A57555" w14:textId="77777777" w:rsidR="007803CC" w:rsidRDefault="007803CC" w:rsidP="007803CC">
            <w:pPr>
              <w:spacing w:before="0" w:after="0" w:line="240" w:lineRule="auto"/>
              <w:contextualSpacing/>
              <w:jc w:val="center"/>
              <w:rPr>
                <w:rFonts w:ascii="Arial" w:hAnsi="Arial" w:cs="Arial"/>
                <w:color w:val="000000"/>
                <w:sz w:val="16"/>
                <w:szCs w:val="16"/>
              </w:rPr>
            </w:pPr>
            <w:r>
              <w:rPr>
                <w:rFonts w:ascii="Arial" w:hAnsi="Arial" w:cs="Arial"/>
                <w:color w:val="000000"/>
                <w:sz w:val="16"/>
                <w:szCs w:val="16"/>
              </w:rPr>
              <w:t>0.491</w:t>
            </w:r>
          </w:p>
        </w:tc>
      </w:tr>
    </w:tbl>
    <w:p w14:paraId="77AC316F" w14:textId="77777777" w:rsidR="00470BFB" w:rsidRDefault="00470BFB" w:rsidP="00470BFB">
      <w:pPr>
        <w:pStyle w:val="Source"/>
      </w:pPr>
      <w:r>
        <w:t xml:space="preserve">Note: </w:t>
      </w:r>
      <w:r>
        <w:rPr>
          <w:rFonts w:cstheme="majorHAnsi"/>
        </w:rPr>
        <w:t>Coefficients marked with * were not statistically significant at the 10% level.</w:t>
      </w:r>
    </w:p>
    <w:p w14:paraId="23F15A8C" w14:textId="77777777" w:rsidR="00470BFB" w:rsidRDefault="00470BFB" w:rsidP="00470BFB">
      <w:pPr>
        <w:pStyle w:val="Source"/>
      </w:pPr>
      <w:r>
        <w:t>Source: ACIL Allen Consulting</w:t>
      </w:r>
    </w:p>
    <w:p w14:paraId="7D2B83FF" w14:textId="77777777" w:rsidR="004F1ECC" w:rsidRDefault="004F1ECC" w:rsidP="00723CBC">
      <w:pPr>
        <w:pStyle w:val="Caption"/>
      </w:pPr>
      <w:bookmarkStart w:id="122" w:name="_Toc401126891"/>
      <w:r>
        <w:lastRenderedPageBreak/>
        <w:t xml:space="preserve">Table </w:t>
      </w:r>
      <w:r w:rsidR="006D3551">
        <w:fldChar w:fldCharType="begin"/>
      </w:r>
      <w:r w:rsidR="006D3551">
        <w:instrText xml:space="preserve"> SEQ Table \* MERGEFORMAT </w:instrText>
      </w:r>
      <w:r w:rsidR="006D3551">
        <w:fldChar w:fldCharType="separate"/>
      </w:r>
      <w:r w:rsidR="009E0278">
        <w:rPr>
          <w:noProof/>
        </w:rPr>
        <w:t>27</w:t>
      </w:r>
      <w:r w:rsidR="006D3551">
        <w:rPr>
          <w:noProof/>
        </w:rPr>
        <w:fldChar w:fldCharType="end"/>
      </w:r>
      <w:r w:rsidRPr="00334AAB">
        <w:rPr>
          <w:b/>
          <w:color w:val="000000"/>
        </w:rPr>
        <w:tab/>
      </w:r>
      <w:r>
        <w:rPr>
          <w:b/>
          <w:color w:val="000000"/>
        </w:rPr>
        <w:t>Northern Territory (pooled data) benchmarks model – not controlling for gas</w:t>
      </w:r>
      <w:bookmarkEnd w:id="122"/>
    </w:p>
    <w:tbl>
      <w:tblPr>
        <w:tblW w:w="5000" w:type="pct"/>
        <w:tblLook w:val="04A0" w:firstRow="1" w:lastRow="0" w:firstColumn="1" w:lastColumn="0" w:noHBand="0" w:noVBand="1"/>
      </w:tblPr>
      <w:tblGrid>
        <w:gridCol w:w="1726"/>
        <w:gridCol w:w="1466"/>
        <w:gridCol w:w="1466"/>
        <w:gridCol w:w="1466"/>
        <w:gridCol w:w="1464"/>
      </w:tblGrid>
      <w:tr w:rsidR="004F1ECC" w:rsidRPr="004F1ECC" w14:paraId="1FDA48E8" w14:textId="77777777" w:rsidTr="00922D49">
        <w:trPr>
          <w:trHeight w:val="315"/>
        </w:trPr>
        <w:tc>
          <w:tcPr>
            <w:tcW w:w="1137" w:type="pct"/>
            <w:tcBorders>
              <w:top w:val="nil"/>
              <w:left w:val="nil"/>
              <w:bottom w:val="single" w:sz="8" w:space="0" w:color="C0C0C0"/>
              <w:right w:val="nil"/>
            </w:tcBorders>
            <w:shd w:val="clear" w:color="000000" w:fill="9757A6"/>
            <w:vAlign w:val="center"/>
            <w:hideMark/>
          </w:tcPr>
          <w:p w14:paraId="0973D75C" w14:textId="77777777" w:rsidR="004F1ECC" w:rsidRPr="004F1ECC" w:rsidRDefault="004F1ECC" w:rsidP="00723CBC">
            <w:pPr>
              <w:keepNext/>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Variable</w:t>
            </w:r>
          </w:p>
        </w:tc>
        <w:tc>
          <w:tcPr>
            <w:tcW w:w="966" w:type="pct"/>
            <w:tcBorders>
              <w:top w:val="nil"/>
              <w:left w:val="nil"/>
              <w:bottom w:val="single" w:sz="8" w:space="0" w:color="C0C0C0"/>
              <w:right w:val="nil"/>
            </w:tcBorders>
            <w:shd w:val="clear" w:color="000000" w:fill="9757A6"/>
            <w:vAlign w:val="center"/>
            <w:hideMark/>
          </w:tcPr>
          <w:p w14:paraId="3C199281" w14:textId="12A473BF" w:rsidR="004F1ECC" w:rsidRPr="004F1ECC"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Summer</w:t>
            </w:r>
          </w:p>
        </w:tc>
        <w:tc>
          <w:tcPr>
            <w:tcW w:w="966" w:type="pct"/>
            <w:tcBorders>
              <w:top w:val="nil"/>
              <w:left w:val="nil"/>
              <w:bottom w:val="single" w:sz="8" w:space="0" w:color="C0C0C0"/>
              <w:right w:val="nil"/>
            </w:tcBorders>
            <w:shd w:val="clear" w:color="000000" w:fill="9757A6"/>
            <w:vAlign w:val="center"/>
            <w:hideMark/>
          </w:tcPr>
          <w:p w14:paraId="3C162D8A" w14:textId="77777777" w:rsidR="004F1ECC" w:rsidRPr="004F1ECC" w:rsidRDefault="004F1ECC" w:rsidP="00723CBC">
            <w:pPr>
              <w:keepNext/>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Autumn</w:t>
            </w:r>
          </w:p>
        </w:tc>
        <w:tc>
          <w:tcPr>
            <w:tcW w:w="966" w:type="pct"/>
            <w:tcBorders>
              <w:top w:val="nil"/>
              <w:left w:val="nil"/>
              <w:bottom w:val="single" w:sz="8" w:space="0" w:color="C0C0C0"/>
              <w:right w:val="nil"/>
            </w:tcBorders>
            <w:shd w:val="clear" w:color="000000" w:fill="9757A6"/>
            <w:vAlign w:val="center"/>
            <w:hideMark/>
          </w:tcPr>
          <w:p w14:paraId="39DDD655" w14:textId="7EE22C53" w:rsidR="004F1ECC" w:rsidRPr="004F1ECC" w:rsidRDefault="006830DE" w:rsidP="00723CBC">
            <w:pPr>
              <w:keepNext/>
              <w:spacing w:before="0" w:after="0" w:line="240" w:lineRule="auto"/>
              <w:jc w:val="center"/>
              <w:rPr>
                <w:rFonts w:ascii="Arial" w:hAnsi="Arial" w:cs="Arial"/>
                <w:color w:val="FFFFFF"/>
                <w:sz w:val="16"/>
                <w:szCs w:val="16"/>
                <w:lang w:eastAsia="en-AU"/>
              </w:rPr>
            </w:pPr>
            <w:r>
              <w:rPr>
                <w:rFonts w:ascii="Arial" w:hAnsi="Arial" w:cs="Arial"/>
                <w:color w:val="FFFFFF"/>
                <w:sz w:val="16"/>
                <w:szCs w:val="16"/>
                <w:lang w:eastAsia="en-AU"/>
              </w:rPr>
              <w:t>Winter</w:t>
            </w:r>
          </w:p>
        </w:tc>
        <w:tc>
          <w:tcPr>
            <w:tcW w:w="965" w:type="pct"/>
            <w:tcBorders>
              <w:top w:val="nil"/>
              <w:left w:val="nil"/>
              <w:bottom w:val="single" w:sz="8" w:space="0" w:color="C0C0C0"/>
              <w:right w:val="nil"/>
            </w:tcBorders>
            <w:shd w:val="clear" w:color="000000" w:fill="9757A6"/>
            <w:vAlign w:val="center"/>
            <w:hideMark/>
          </w:tcPr>
          <w:p w14:paraId="0E74547F" w14:textId="77777777" w:rsidR="004F1ECC" w:rsidRPr="004F1ECC" w:rsidRDefault="004F1ECC" w:rsidP="00723CBC">
            <w:pPr>
              <w:keepNext/>
              <w:spacing w:before="0" w:after="0" w:line="240" w:lineRule="auto"/>
              <w:jc w:val="center"/>
              <w:rPr>
                <w:rFonts w:ascii="Arial" w:hAnsi="Arial" w:cs="Arial"/>
                <w:color w:val="FFFFFF"/>
                <w:sz w:val="16"/>
                <w:szCs w:val="16"/>
                <w:lang w:eastAsia="en-AU"/>
              </w:rPr>
            </w:pPr>
            <w:r w:rsidRPr="004F1ECC">
              <w:rPr>
                <w:rFonts w:ascii="Arial" w:hAnsi="Arial" w:cs="Arial"/>
                <w:color w:val="FFFFFF"/>
                <w:sz w:val="16"/>
                <w:szCs w:val="16"/>
                <w:lang w:eastAsia="en-AU"/>
              </w:rPr>
              <w:t>Spring</w:t>
            </w:r>
          </w:p>
        </w:tc>
      </w:tr>
      <w:tr w:rsidR="004F1ECC" w:rsidRPr="004F1ECC" w14:paraId="6270E1BA" w14:textId="77777777" w:rsidTr="00922D49">
        <w:trPr>
          <w:trHeight w:val="315"/>
        </w:trPr>
        <w:tc>
          <w:tcPr>
            <w:tcW w:w="1137" w:type="pct"/>
            <w:tcBorders>
              <w:top w:val="nil"/>
              <w:left w:val="nil"/>
              <w:bottom w:val="single" w:sz="8" w:space="0" w:color="C0C0C0"/>
              <w:right w:val="nil"/>
            </w:tcBorders>
            <w:shd w:val="clear" w:color="000000" w:fill="E6E6E6"/>
            <w:vAlign w:val="center"/>
            <w:hideMark/>
          </w:tcPr>
          <w:p w14:paraId="142BABAC"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6A65B295"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5A80FACF"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6" w:type="pct"/>
            <w:tcBorders>
              <w:top w:val="nil"/>
              <w:left w:val="nil"/>
              <w:bottom w:val="single" w:sz="8" w:space="0" w:color="C0C0C0"/>
              <w:right w:val="nil"/>
            </w:tcBorders>
            <w:shd w:val="clear" w:color="000000" w:fill="E6E6E6"/>
            <w:vAlign w:val="center"/>
            <w:hideMark/>
          </w:tcPr>
          <w:p w14:paraId="2122BAA2"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965" w:type="pct"/>
            <w:tcBorders>
              <w:top w:val="nil"/>
              <w:left w:val="nil"/>
              <w:bottom w:val="single" w:sz="8" w:space="0" w:color="C0C0C0"/>
              <w:right w:val="nil"/>
            </w:tcBorders>
            <w:shd w:val="clear" w:color="000000" w:fill="E6E6E6"/>
            <w:vAlign w:val="center"/>
            <w:hideMark/>
          </w:tcPr>
          <w:p w14:paraId="4C5E8DC0" w14:textId="77777777" w:rsidR="004F1ECC" w:rsidRPr="004F1ECC" w:rsidRDefault="004F1ECC" w:rsidP="00723CBC">
            <w:pPr>
              <w:keepNext/>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 </w:t>
            </w:r>
          </w:p>
        </w:tc>
      </w:tr>
      <w:tr w:rsidR="007803CC" w:rsidRPr="004F1ECC" w14:paraId="7B2971D5"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1F909AC0" w14:textId="77777777"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Constant</w:t>
            </w:r>
          </w:p>
        </w:tc>
        <w:tc>
          <w:tcPr>
            <w:tcW w:w="966" w:type="pct"/>
            <w:tcBorders>
              <w:top w:val="nil"/>
              <w:left w:val="nil"/>
              <w:bottom w:val="single" w:sz="8" w:space="0" w:color="C0C0C0"/>
              <w:right w:val="nil"/>
            </w:tcBorders>
            <w:shd w:val="clear" w:color="auto" w:fill="auto"/>
            <w:vAlign w:val="center"/>
            <w:hideMark/>
          </w:tcPr>
          <w:p w14:paraId="098D8D19" w14:textId="77777777" w:rsidR="007803CC" w:rsidRDefault="007803CC" w:rsidP="007803CC">
            <w:pPr>
              <w:spacing w:before="0" w:after="0" w:line="240" w:lineRule="auto"/>
              <w:jc w:val="center"/>
              <w:rPr>
                <w:rFonts w:ascii="Arial" w:hAnsi="Arial" w:cs="Arial"/>
                <w:color w:val="000000"/>
                <w:sz w:val="16"/>
                <w:szCs w:val="16"/>
                <w:lang w:eastAsia="en-AU"/>
              </w:rPr>
            </w:pPr>
            <w:r>
              <w:rPr>
                <w:rFonts w:ascii="Arial" w:hAnsi="Arial" w:cs="Arial"/>
                <w:color w:val="000000"/>
                <w:sz w:val="16"/>
                <w:szCs w:val="16"/>
              </w:rPr>
              <w:t>949.8</w:t>
            </w:r>
          </w:p>
        </w:tc>
        <w:tc>
          <w:tcPr>
            <w:tcW w:w="966" w:type="pct"/>
            <w:tcBorders>
              <w:top w:val="nil"/>
              <w:left w:val="nil"/>
              <w:bottom w:val="single" w:sz="8" w:space="0" w:color="C0C0C0"/>
              <w:right w:val="nil"/>
            </w:tcBorders>
            <w:shd w:val="clear" w:color="auto" w:fill="auto"/>
            <w:vAlign w:val="center"/>
            <w:hideMark/>
          </w:tcPr>
          <w:p w14:paraId="166AA74A"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793.1</w:t>
            </w:r>
          </w:p>
        </w:tc>
        <w:tc>
          <w:tcPr>
            <w:tcW w:w="966" w:type="pct"/>
            <w:tcBorders>
              <w:top w:val="nil"/>
              <w:left w:val="nil"/>
              <w:bottom w:val="single" w:sz="8" w:space="0" w:color="C0C0C0"/>
              <w:right w:val="nil"/>
            </w:tcBorders>
            <w:shd w:val="clear" w:color="auto" w:fill="auto"/>
            <w:vAlign w:val="center"/>
            <w:hideMark/>
          </w:tcPr>
          <w:p w14:paraId="14A085FF"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800.0</w:t>
            </w:r>
          </w:p>
        </w:tc>
        <w:tc>
          <w:tcPr>
            <w:tcW w:w="965" w:type="pct"/>
            <w:tcBorders>
              <w:top w:val="nil"/>
              <w:left w:val="nil"/>
              <w:bottom w:val="single" w:sz="8" w:space="0" w:color="C0C0C0"/>
              <w:right w:val="nil"/>
            </w:tcBorders>
            <w:shd w:val="clear" w:color="auto" w:fill="auto"/>
            <w:vAlign w:val="center"/>
            <w:hideMark/>
          </w:tcPr>
          <w:p w14:paraId="6D413F62"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969.4</w:t>
            </w:r>
          </w:p>
        </w:tc>
      </w:tr>
      <w:tr w:rsidR="007803CC" w:rsidRPr="004F1ECC" w14:paraId="6D28B08F"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0000F37E" w14:textId="7F06291F"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2</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3F89C6AC"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812.8</w:t>
            </w:r>
          </w:p>
        </w:tc>
        <w:tc>
          <w:tcPr>
            <w:tcW w:w="966" w:type="pct"/>
            <w:tcBorders>
              <w:top w:val="nil"/>
              <w:left w:val="nil"/>
              <w:bottom w:val="single" w:sz="8" w:space="0" w:color="C0C0C0"/>
              <w:right w:val="nil"/>
            </w:tcBorders>
            <w:shd w:val="clear" w:color="auto" w:fill="auto"/>
            <w:vAlign w:val="center"/>
            <w:hideMark/>
          </w:tcPr>
          <w:p w14:paraId="23977A2C"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960.2</w:t>
            </w:r>
          </w:p>
        </w:tc>
        <w:tc>
          <w:tcPr>
            <w:tcW w:w="966" w:type="pct"/>
            <w:tcBorders>
              <w:top w:val="nil"/>
              <w:left w:val="nil"/>
              <w:bottom w:val="single" w:sz="8" w:space="0" w:color="C0C0C0"/>
              <w:right w:val="nil"/>
            </w:tcBorders>
            <w:shd w:val="clear" w:color="auto" w:fill="auto"/>
            <w:vAlign w:val="center"/>
            <w:hideMark/>
          </w:tcPr>
          <w:p w14:paraId="0536A867"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724.4</w:t>
            </w:r>
          </w:p>
        </w:tc>
        <w:tc>
          <w:tcPr>
            <w:tcW w:w="965" w:type="pct"/>
            <w:tcBorders>
              <w:top w:val="nil"/>
              <w:left w:val="nil"/>
              <w:bottom w:val="single" w:sz="8" w:space="0" w:color="C0C0C0"/>
              <w:right w:val="nil"/>
            </w:tcBorders>
            <w:shd w:val="clear" w:color="auto" w:fill="auto"/>
            <w:vAlign w:val="center"/>
            <w:hideMark/>
          </w:tcPr>
          <w:p w14:paraId="1CE736A9"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781.0</w:t>
            </w:r>
          </w:p>
        </w:tc>
      </w:tr>
      <w:tr w:rsidR="007803CC" w:rsidRPr="004F1ECC" w14:paraId="448218DB"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4D0A3C82" w14:textId="6D437302"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3</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1CC02A0F"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1106.5</w:t>
            </w:r>
          </w:p>
        </w:tc>
        <w:tc>
          <w:tcPr>
            <w:tcW w:w="966" w:type="pct"/>
            <w:tcBorders>
              <w:top w:val="nil"/>
              <w:left w:val="nil"/>
              <w:bottom w:val="single" w:sz="8" w:space="0" w:color="C0C0C0"/>
              <w:right w:val="nil"/>
            </w:tcBorders>
            <w:shd w:val="clear" w:color="auto" w:fill="auto"/>
            <w:vAlign w:val="center"/>
            <w:hideMark/>
          </w:tcPr>
          <w:p w14:paraId="131A4B55"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813.3</w:t>
            </w:r>
          </w:p>
        </w:tc>
        <w:tc>
          <w:tcPr>
            <w:tcW w:w="966" w:type="pct"/>
            <w:tcBorders>
              <w:top w:val="nil"/>
              <w:left w:val="nil"/>
              <w:bottom w:val="single" w:sz="8" w:space="0" w:color="C0C0C0"/>
              <w:right w:val="nil"/>
            </w:tcBorders>
            <w:shd w:val="clear" w:color="auto" w:fill="auto"/>
            <w:vAlign w:val="center"/>
            <w:hideMark/>
          </w:tcPr>
          <w:p w14:paraId="72C8B319"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565.4</w:t>
            </w:r>
          </w:p>
        </w:tc>
        <w:tc>
          <w:tcPr>
            <w:tcW w:w="965" w:type="pct"/>
            <w:tcBorders>
              <w:top w:val="nil"/>
              <w:left w:val="nil"/>
              <w:bottom w:val="single" w:sz="8" w:space="0" w:color="C0C0C0"/>
              <w:right w:val="nil"/>
            </w:tcBorders>
            <w:shd w:val="clear" w:color="auto" w:fill="auto"/>
            <w:vAlign w:val="center"/>
            <w:hideMark/>
          </w:tcPr>
          <w:p w14:paraId="188BC144"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756.0</w:t>
            </w:r>
          </w:p>
        </w:tc>
      </w:tr>
      <w:tr w:rsidR="007803CC" w:rsidRPr="004F1ECC" w14:paraId="31BB4280"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4E006A84" w14:textId="48FE9C3E"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4</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01032572"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1265.5</w:t>
            </w:r>
          </w:p>
        </w:tc>
        <w:tc>
          <w:tcPr>
            <w:tcW w:w="966" w:type="pct"/>
            <w:tcBorders>
              <w:top w:val="nil"/>
              <w:left w:val="nil"/>
              <w:bottom w:val="single" w:sz="8" w:space="0" w:color="C0C0C0"/>
              <w:right w:val="nil"/>
            </w:tcBorders>
            <w:shd w:val="clear" w:color="auto" w:fill="auto"/>
            <w:vAlign w:val="center"/>
            <w:hideMark/>
          </w:tcPr>
          <w:p w14:paraId="70C03192"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824.7</w:t>
            </w:r>
          </w:p>
        </w:tc>
        <w:tc>
          <w:tcPr>
            <w:tcW w:w="966" w:type="pct"/>
            <w:tcBorders>
              <w:top w:val="nil"/>
              <w:left w:val="nil"/>
              <w:bottom w:val="single" w:sz="8" w:space="0" w:color="C0C0C0"/>
              <w:right w:val="nil"/>
            </w:tcBorders>
            <w:shd w:val="clear" w:color="auto" w:fill="auto"/>
            <w:vAlign w:val="center"/>
            <w:hideMark/>
          </w:tcPr>
          <w:p w14:paraId="183A9FDC"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887.9</w:t>
            </w:r>
          </w:p>
        </w:tc>
        <w:tc>
          <w:tcPr>
            <w:tcW w:w="965" w:type="pct"/>
            <w:tcBorders>
              <w:top w:val="nil"/>
              <w:left w:val="nil"/>
              <w:bottom w:val="single" w:sz="8" w:space="0" w:color="C0C0C0"/>
              <w:right w:val="nil"/>
            </w:tcBorders>
            <w:shd w:val="clear" w:color="auto" w:fill="auto"/>
            <w:vAlign w:val="center"/>
            <w:hideMark/>
          </w:tcPr>
          <w:p w14:paraId="1C1376A4"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981.1</w:t>
            </w:r>
          </w:p>
        </w:tc>
      </w:tr>
      <w:tr w:rsidR="007803CC" w:rsidRPr="004F1ECC" w14:paraId="76EEA3B8"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77F308EE" w14:textId="690DEBE5"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5</w:t>
            </w:r>
            <w:r w:rsidR="005B7E55">
              <w:rPr>
                <w:rFonts w:ascii="Arial" w:hAnsi="Arial" w:cs="Arial"/>
                <w:color w:val="000000"/>
                <w:sz w:val="16"/>
                <w:szCs w:val="16"/>
                <w:lang w:eastAsia="en-AU"/>
              </w:rPr>
              <w:t xml:space="preserve"> per</w:t>
            </w:r>
            <w:r w:rsidRPr="004F1ECC">
              <w:rPr>
                <w:rFonts w:ascii="Arial" w:hAnsi="Arial" w:cs="Arial"/>
                <w:color w:val="000000"/>
                <w:sz w:val="16"/>
                <w:szCs w:val="16"/>
                <w:lang w:eastAsia="en-AU"/>
              </w:rPr>
              <w:t>son household</w:t>
            </w:r>
          </w:p>
        </w:tc>
        <w:tc>
          <w:tcPr>
            <w:tcW w:w="966" w:type="pct"/>
            <w:tcBorders>
              <w:top w:val="nil"/>
              <w:left w:val="nil"/>
              <w:bottom w:val="single" w:sz="8" w:space="0" w:color="C0C0C0"/>
              <w:right w:val="nil"/>
            </w:tcBorders>
            <w:shd w:val="clear" w:color="auto" w:fill="auto"/>
            <w:vAlign w:val="center"/>
            <w:hideMark/>
          </w:tcPr>
          <w:p w14:paraId="41AA89E6"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2207.4</w:t>
            </w:r>
          </w:p>
        </w:tc>
        <w:tc>
          <w:tcPr>
            <w:tcW w:w="966" w:type="pct"/>
            <w:tcBorders>
              <w:top w:val="nil"/>
              <w:left w:val="nil"/>
              <w:bottom w:val="single" w:sz="8" w:space="0" w:color="C0C0C0"/>
              <w:right w:val="nil"/>
            </w:tcBorders>
            <w:shd w:val="clear" w:color="auto" w:fill="auto"/>
            <w:vAlign w:val="center"/>
            <w:hideMark/>
          </w:tcPr>
          <w:p w14:paraId="467904B6"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2350.0</w:t>
            </w:r>
          </w:p>
        </w:tc>
        <w:tc>
          <w:tcPr>
            <w:tcW w:w="966" w:type="pct"/>
            <w:tcBorders>
              <w:top w:val="nil"/>
              <w:left w:val="nil"/>
              <w:bottom w:val="single" w:sz="8" w:space="0" w:color="C0C0C0"/>
              <w:right w:val="nil"/>
            </w:tcBorders>
            <w:shd w:val="clear" w:color="auto" w:fill="auto"/>
            <w:vAlign w:val="center"/>
            <w:hideMark/>
          </w:tcPr>
          <w:p w14:paraId="2BB690E3"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1517.5</w:t>
            </w:r>
          </w:p>
        </w:tc>
        <w:tc>
          <w:tcPr>
            <w:tcW w:w="965" w:type="pct"/>
            <w:tcBorders>
              <w:top w:val="nil"/>
              <w:left w:val="nil"/>
              <w:bottom w:val="single" w:sz="8" w:space="0" w:color="C0C0C0"/>
              <w:right w:val="nil"/>
            </w:tcBorders>
            <w:shd w:val="clear" w:color="auto" w:fill="auto"/>
            <w:vAlign w:val="center"/>
            <w:hideMark/>
          </w:tcPr>
          <w:p w14:paraId="15E114FB"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1833.2</w:t>
            </w:r>
          </w:p>
        </w:tc>
      </w:tr>
      <w:tr w:rsidR="007803CC" w:rsidRPr="004F1ECC" w14:paraId="33A1932A" w14:textId="77777777" w:rsidTr="00922D49">
        <w:trPr>
          <w:trHeight w:val="315"/>
        </w:trPr>
        <w:tc>
          <w:tcPr>
            <w:tcW w:w="1137" w:type="pct"/>
            <w:tcBorders>
              <w:top w:val="nil"/>
              <w:left w:val="nil"/>
              <w:bottom w:val="single" w:sz="8" w:space="0" w:color="C0C0C0"/>
              <w:right w:val="nil"/>
            </w:tcBorders>
            <w:shd w:val="clear" w:color="auto" w:fill="auto"/>
            <w:noWrap/>
            <w:vAlign w:val="center"/>
            <w:hideMark/>
          </w:tcPr>
          <w:p w14:paraId="3C0BAF13" w14:textId="77777777"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Swimming pool</w:t>
            </w:r>
          </w:p>
        </w:tc>
        <w:tc>
          <w:tcPr>
            <w:tcW w:w="966" w:type="pct"/>
            <w:tcBorders>
              <w:top w:val="nil"/>
              <w:left w:val="nil"/>
              <w:bottom w:val="single" w:sz="8" w:space="0" w:color="C0C0C0"/>
              <w:right w:val="nil"/>
            </w:tcBorders>
            <w:shd w:val="clear" w:color="auto" w:fill="auto"/>
            <w:vAlign w:val="center"/>
            <w:hideMark/>
          </w:tcPr>
          <w:p w14:paraId="27482EAA"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427.9</w:t>
            </w:r>
          </w:p>
        </w:tc>
        <w:tc>
          <w:tcPr>
            <w:tcW w:w="966" w:type="pct"/>
            <w:tcBorders>
              <w:top w:val="nil"/>
              <w:left w:val="nil"/>
              <w:bottom w:val="single" w:sz="8" w:space="0" w:color="C0C0C0"/>
              <w:right w:val="nil"/>
            </w:tcBorders>
            <w:shd w:val="clear" w:color="auto" w:fill="auto"/>
            <w:vAlign w:val="center"/>
            <w:hideMark/>
          </w:tcPr>
          <w:p w14:paraId="17330388"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710.7</w:t>
            </w:r>
          </w:p>
        </w:tc>
        <w:tc>
          <w:tcPr>
            <w:tcW w:w="966" w:type="pct"/>
            <w:tcBorders>
              <w:top w:val="nil"/>
              <w:left w:val="nil"/>
              <w:bottom w:val="single" w:sz="8" w:space="0" w:color="C0C0C0"/>
              <w:right w:val="nil"/>
            </w:tcBorders>
            <w:shd w:val="clear" w:color="auto" w:fill="auto"/>
            <w:vAlign w:val="center"/>
            <w:hideMark/>
          </w:tcPr>
          <w:p w14:paraId="1B1B2EBB"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591.7</w:t>
            </w:r>
          </w:p>
        </w:tc>
        <w:tc>
          <w:tcPr>
            <w:tcW w:w="965" w:type="pct"/>
            <w:tcBorders>
              <w:top w:val="nil"/>
              <w:left w:val="nil"/>
              <w:bottom w:val="single" w:sz="8" w:space="0" w:color="C0C0C0"/>
              <w:right w:val="nil"/>
            </w:tcBorders>
            <w:shd w:val="clear" w:color="auto" w:fill="auto"/>
            <w:vAlign w:val="center"/>
            <w:hideMark/>
          </w:tcPr>
          <w:p w14:paraId="7CDC89DB"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507.5</w:t>
            </w:r>
          </w:p>
        </w:tc>
      </w:tr>
      <w:tr w:rsidR="007803CC" w:rsidRPr="004F1ECC" w14:paraId="6CEA6CC7" w14:textId="77777777" w:rsidTr="00922D49">
        <w:trPr>
          <w:trHeight w:val="315"/>
        </w:trPr>
        <w:tc>
          <w:tcPr>
            <w:tcW w:w="1137" w:type="pct"/>
            <w:tcBorders>
              <w:top w:val="nil"/>
              <w:left w:val="nil"/>
              <w:bottom w:val="single" w:sz="8" w:space="0" w:color="999999"/>
              <w:right w:val="nil"/>
            </w:tcBorders>
            <w:shd w:val="clear" w:color="auto" w:fill="auto"/>
            <w:noWrap/>
            <w:vAlign w:val="center"/>
          </w:tcPr>
          <w:p w14:paraId="58978ECB" w14:textId="77777777" w:rsidR="007803CC" w:rsidRPr="004F1ECC" w:rsidRDefault="007803CC" w:rsidP="007803CC">
            <w:pPr>
              <w:keepNext/>
              <w:spacing w:before="0" w:after="0" w:line="240" w:lineRule="auto"/>
              <w:rPr>
                <w:rFonts w:ascii="Arial" w:hAnsi="Arial" w:cs="Arial"/>
                <w:color w:val="000000"/>
                <w:sz w:val="16"/>
                <w:szCs w:val="16"/>
                <w:lang w:eastAsia="en-AU"/>
              </w:rPr>
            </w:pPr>
          </w:p>
        </w:tc>
        <w:tc>
          <w:tcPr>
            <w:tcW w:w="966" w:type="pct"/>
            <w:tcBorders>
              <w:top w:val="nil"/>
              <w:left w:val="nil"/>
              <w:bottom w:val="single" w:sz="8" w:space="0" w:color="C0C0C0"/>
              <w:right w:val="nil"/>
            </w:tcBorders>
            <w:shd w:val="clear" w:color="auto" w:fill="auto"/>
            <w:vAlign w:val="center"/>
          </w:tcPr>
          <w:p w14:paraId="494DE819"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6" w:type="pct"/>
            <w:tcBorders>
              <w:top w:val="nil"/>
              <w:left w:val="nil"/>
              <w:bottom w:val="single" w:sz="8" w:space="0" w:color="C0C0C0"/>
              <w:right w:val="nil"/>
            </w:tcBorders>
            <w:shd w:val="clear" w:color="auto" w:fill="auto"/>
            <w:vAlign w:val="center"/>
          </w:tcPr>
          <w:p w14:paraId="4CCDE591"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6" w:type="pct"/>
            <w:tcBorders>
              <w:top w:val="nil"/>
              <w:left w:val="nil"/>
              <w:bottom w:val="single" w:sz="8" w:space="0" w:color="C0C0C0"/>
              <w:right w:val="nil"/>
            </w:tcBorders>
            <w:shd w:val="clear" w:color="auto" w:fill="auto"/>
            <w:vAlign w:val="center"/>
          </w:tcPr>
          <w:p w14:paraId="11ECC764"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c>
          <w:tcPr>
            <w:tcW w:w="965" w:type="pct"/>
            <w:tcBorders>
              <w:top w:val="nil"/>
              <w:left w:val="nil"/>
              <w:bottom w:val="single" w:sz="8" w:space="0" w:color="C0C0C0"/>
              <w:right w:val="nil"/>
            </w:tcBorders>
            <w:shd w:val="clear" w:color="auto" w:fill="auto"/>
            <w:vAlign w:val="center"/>
          </w:tcPr>
          <w:p w14:paraId="43AA0764" w14:textId="77777777" w:rsidR="007803CC" w:rsidRDefault="007803CC"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 </w:t>
            </w:r>
          </w:p>
        </w:tc>
      </w:tr>
      <w:tr w:rsidR="007803CC" w:rsidRPr="004F1ECC" w14:paraId="7AC45ED8" w14:textId="77777777" w:rsidTr="00922D49">
        <w:trPr>
          <w:trHeight w:val="315"/>
        </w:trPr>
        <w:tc>
          <w:tcPr>
            <w:tcW w:w="1137" w:type="pct"/>
            <w:tcBorders>
              <w:top w:val="nil"/>
              <w:left w:val="nil"/>
              <w:bottom w:val="single" w:sz="8" w:space="0" w:color="999999"/>
              <w:right w:val="nil"/>
            </w:tcBorders>
            <w:shd w:val="clear" w:color="auto" w:fill="auto"/>
            <w:noWrap/>
            <w:vAlign w:val="center"/>
            <w:hideMark/>
          </w:tcPr>
          <w:p w14:paraId="785C0C3F" w14:textId="77777777" w:rsidR="007803CC" w:rsidRPr="004F1ECC" w:rsidRDefault="007803CC" w:rsidP="007803CC">
            <w:pPr>
              <w:keepNext/>
              <w:spacing w:before="0" w:after="0" w:line="240" w:lineRule="auto"/>
              <w:rPr>
                <w:rFonts w:ascii="Arial" w:hAnsi="Arial" w:cs="Arial"/>
                <w:color w:val="000000"/>
                <w:sz w:val="16"/>
                <w:szCs w:val="16"/>
                <w:lang w:eastAsia="en-AU"/>
              </w:rPr>
            </w:pPr>
            <w:r w:rsidRPr="004F1ECC">
              <w:rPr>
                <w:rFonts w:ascii="Arial" w:hAnsi="Arial" w:cs="Arial"/>
                <w:color w:val="000000"/>
                <w:sz w:val="16"/>
                <w:szCs w:val="16"/>
                <w:lang w:eastAsia="en-AU"/>
              </w:rPr>
              <w:t>Adjusted R-squared</w:t>
            </w:r>
          </w:p>
        </w:tc>
        <w:tc>
          <w:tcPr>
            <w:tcW w:w="966" w:type="pct"/>
            <w:tcBorders>
              <w:top w:val="nil"/>
              <w:left w:val="nil"/>
              <w:bottom w:val="single" w:sz="8" w:space="0" w:color="C0C0C0"/>
              <w:right w:val="nil"/>
            </w:tcBorders>
            <w:shd w:val="clear" w:color="auto" w:fill="auto"/>
            <w:vAlign w:val="center"/>
            <w:hideMark/>
          </w:tcPr>
          <w:p w14:paraId="7E4EB3C3" w14:textId="379D0912" w:rsidR="007803CC" w:rsidRDefault="009556F0"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0.533</w:t>
            </w:r>
          </w:p>
        </w:tc>
        <w:tc>
          <w:tcPr>
            <w:tcW w:w="966" w:type="pct"/>
            <w:tcBorders>
              <w:top w:val="nil"/>
              <w:left w:val="nil"/>
              <w:bottom w:val="single" w:sz="8" w:space="0" w:color="C0C0C0"/>
              <w:right w:val="nil"/>
            </w:tcBorders>
            <w:shd w:val="clear" w:color="auto" w:fill="auto"/>
            <w:vAlign w:val="center"/>
            <w:hideMark/>
          </w:tcPr>
          <w:p w14:paraId="2C5328D1" w14:textId="1E71C5C4" w:rsidR="007803CC" w:rsidRDefault="009556F0"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0.437</w:t>
            </w:r>
          </w:p>
        </w:tc>
        <w:tc>
          <w:tcPr>
            <w:tcW w:w="966" w:type="pct"/>
            <w:tcBorders>
              <w:top w:val="nil"/>
              <w:left w:val="nil"/>
              <w:bottom w:val="single" w:sz="8" w:space="0" w:color="C0C0C0"/>
              <w:right w:val="nil"/>
            </w:tcBorders>
            <w:shd w:val="clear" w:color="auto" w:fill="auto"/>
            <w:vAlign w:val="center"/>
            <w:hideMark/>
          </w:tcPr>
          <w:p w14:paraId="0D519FD6" w14:textId="0DBCBBF6" w:rsidR="007803CC" w:rsidRDefault="009556F0"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0.443</w:t>
            </w:r>
          </w:p>
        </w:tc>
        <w:tc>
          <w:tcPr>
            <w:tcW w:w="965" w:type="pct"/>
            <w:tcBorders>
              <w:top w:val="nil"/>
              <w:left w:val="nil"/>
              <w:bottom w:val="single" w:sz="8" w:space="0" w:color="C0C0C0"/>
              <w:right w:val="nil"/>
            </w:tcBorders>
            <w:shd w:val="clear" w:color="auto" w:fill="auto"/>
            <w:vAlign w:val="center"/>
            <w:hideMark/>
          </w:tcPr>
          <w:p w14:paraId="0F6D9A47" w14:textId="1C8371FC" w:rsidR="007803CC" w:rsidRDefault="009556F0" w:rsidP="007803CC">
            <w:pPr>
              <w:spacing w:before="0" w:after="0" w:line="240" w:lineRule="auto"/>
              <w:jc w:val="center"/>
              <w:rPr>
                <w:rFonts w:ascii="Arial" w:hAnsi="Arial" w:cs="Arial"/>
                <w:color w:val="000000"/>
                <w:sz w:val="16"/>
                <w:szCs w:val="16"/>
              </w:rPr>
            </w:pPr>
            <w:r>
              <w:rPr>
                <w:rFonts w:ascii="Arial" w:hAnsi="Arial" w:cs="Arial"/>
                <w:color w:val="000000"/>
                <w:sz w:val="16"/>
                <w:szCs w:val="16"/>
              </w:rPr>
              <w:t>0.491</w:t>
            </w:r>
          </w:p>
        </w:tc>
      </w:tr>
    </w:tbl>
    <w:p w14:paraId="5A77887E" w14:textId="77777777" w:rsidR="004F1ECC" w:rsidRDefault="004F1ECC" w:rsidP="004F1ECC">
      <w:pPr>
        <w:pStyle w:val="Source"/>
      </w:pPr>
      <w:r>
        <w:t xml:space="preserve">Note: </w:t>
      </w:r>
      <w:r>
        <w:rPr>
          <w:rFonts w:cstheme="majorHAnsi"/>
        </w:rPr>
        <w:t>Coefficients marked with * were not statistically significant at the 10% level.</w:t>
      </w:r>
    </w:p>
    <w:p w14:paraId="36BC25B6" w14:textId="77777777" w:rsidR="004F1ECC" w:rsidRDefault="004F1ECC" w:rsidP="004F1ECC">
      <w:pPr>
        <w:pStyle w:val="Source"/>
      </w:pPr>
      <w:r>
        <w:t>Source: ACIL Allen Consulting</w:t>
      </w:r>
    </w:p>
    <w:p w14:paraId="6AFF8C15" w14:textId="151E6E23" w:rsidR="00470BFB" w:rsidRDefault="00470BFB" w:rsidP="00470BFB">
      <w:pPr>
        <w:pStyle w:val="Caption"/>
      </w:pPr>
      <w:bookmarkStart w:id="123" w:name="_Toc401126892"/>
      <w:r>
        <w:t xml:space="preserve">Table </w:t>
      </w:r>
      <w:r w:rsidR="006D3551">
        <w:fldChar w:fldCharType="begin"/>
      </w:r>
      <w:r w:rsidR="006D3551">
        <w:instrText xml:space="preserve"> SEQ Table \* MERGEFORMAT </w:instrText>
      </w:r>
      <w:r w:rsidR="006D3551">
        <w:fldChar w:fldCharType="separate"/>
      </w:r>
      <w:r w:rsidR="009E0278">
        <w:rPr>
          <w:noProof/>
        </w:rPr>
        <w:t>28</w:t>
      </w:r>
      <w:r w:rsidR="006D3551">
        <w:rPr>
          <w:noProof/>
        </w:rPr>
        <w:fldChar w:fldCharType="end"/>
      </w:r>
      <w:r w:rsidRPr="000C5EEF">
        <w:rPr>
          <w:b/>
          <w:color w:val="000000"/>
        </w:rPr>
        <w:tab/>
      </w:r>
      <w:r>
        <w:rPr>
          <w:b/>
          <w:color w:val="000000"/>
        </w:rPr>
        <w:t>Typical electricity use of Northern Territory households by size, swimming pool and gas connection – kWh</w:t>
      </w:r>
      <w:r w:rsidR="005B7E55">
        <w:rPr>
          <w:b/>
          <w:color w:val="000000"/>
        </w:rPr>
        <w:t xml:space="preserve"> per</w:t>
      </w:r>
      <w:r>
        <w:rPr>
          <w:b/>
          <w:color w:val="000000"/>
        </w:rPr>
        <w:t xml:space="preserve"> annum</w:t>
      </w:r>
      <w:bookmarkEnd w:id="123"/>
    </w:p>
    <w:tbl>
      <w:tblPr>
        <w:tblW w:w="5000" w:type="pct"/>
        <w:tblLook w:val="04A0" w:firstRow="1" w:lastRow="0" w:firstColumn="1" w:lastColumn="0" w:noHBand="0" w:noVBand="1"/>
      </w:tblPr>
      <w:tblGrid>
        <w:gridCol w:w="1268"/>
        <w:gridCol w:w="1163"/>
        <w:gridCol w:w="1162"/>
        <w:gridCol w:w="1332"/>
        <w:gridCol w:w="1332"/>
        <w:gridCol w:w="1331"/>
      </w:tblGrid>
      <w:tr w:rsidR="004F1ECC" w:rsidRPr="004F1ECC" w14:paraId="35FBFB14" w14:textId="77777777" w:rsidTr="00922D49">
        <w:trPr>
          <w:trHeight w:val="315"/>
        </w:trPr>
        <w:tc>
          <w:tcPr>
            <w:tcW w:w="835" w:type="pct"/>
            <w:tcBorders>
              <w:top w:val="nil"/>
              <w:left w:val="nil"/>
              <w:bottom w:val="single" w:sz="8" w:space="0" w:color="C0C0C0"/>
              <w:right w:val="nil"/>
            </w:tcBorders>
            <w:shd w:val="clear" w:color="000000" w:fill="9757A6"/>
            <w:noWrap/>
            <w:vAlign w:val="center"/>
            <w:hideMark/>
          </w:tcPr>
          <w:p w14:paraId="68AE0114" w14:textId="77777777" w:rsidR="004F1ECC" w:rsidRPr="004F1ECC" w:rsidRDefault="004F1ECC" w:rsidP="004F1ECC">
            <w:pPr>
              <w:spacing w:before="0" w:after="0" w:line="240" w:lineRule="auto"/>
              <w:ind w:firstLineChars="100" w:firstLine="160"/>
              <w:rPr>
                <w:rFonts w:ascii="Arial" w:hAnsi="Arial" w:cs="Arial"/>
                <w:color w:val="FFFFFF"/>
                <w:sz w:val="16"/>
                <w:szCs w:val="16"/>
                <w:lang w:eastAsia="en-AU"/>
              </w:rPr>
            </w:pPr>
            <w:r w:rsidRPr="004F1ECC">
              <w:rPr>
                <w:rFonts w:ascii="Arial" w:hAnsi="Arial" w:cs="Arial"/>
                <w:color w:val="FFFFFF"/>
                <w:sz w:val="16"/>
                <w:szCs w:val="16"/>
                <w:lang w:eastAsia="en-AU"/>
              </w:rPr>
              <w:t>Season</w:t>
            </w:r>
          </w:p>
        </w:tc>
        <w:tc>
          <w:tcPr>
            <w:tcW w:w="4165" w:type="pct"/>
            <w:gridSpan w:val="5"/>
            <w:tcBorders>
              <w:top w:val="nil"/>
              <w:left w:val="nil"/>
              <w:bottom w:val="single" w:sz="8" w:space="0" w:color="C0C0C0"/>
              <w:right w:val="nil"/>
            </w:tcBorders>
            <w:shd w:val="clear" w:color="000000" w:fill="9757A6"/>
            <w:noWrap/>
            <w:vAlign w:val="center"/>
            <w:hideMark/>
          </w:tcPr>
          <w:p w14:paraId="766C5B6A" w14:textId="6FBC0824" w:rsidR="004F1ECC" w:rsidRPr="004F1ECC" w:rsidRDefault="004F1ECC" w:rsidP="004F1ECC">
            <w:pPr>
              <w:spacing w:before="0" w:after="0" w:line="240" w:lineRule="auto"/>
              <w:jc w:val="center"/>
              <w:rPr>
                <w:rFonts w:ascii="Arial" w:hAnsi="Arial" w:cs="Arial"/>
                <w:b/>
                <w:bCs/>
                <w:color w:val="FFFFFF"/>
                <w:sz w:val="16"/>
                <w:szCs w:val="16"/>
                <w:lang w:eastAsia="en-AU"/>
              </w:rPr>
            </w:pPr>
            <w:r w:rsidRPr="004F1ECC">
              <w:rPr>
                <w:rFonts w:ascii="Arial" w:hAnsi="Arial" w:cs="Arial"/>
                <w:b/>
                <w:bCs/>
                <w:color w:val="FFFFFF"/>
                <w:sz w:val="16"/>
                <w:szCs w:val="16"/>
                <w:lang w:eastAsia="en-AU"/>
              </w:rPr>
              <w:t>Household size (</w:t>
            </w:r>
            <w:r w:rsidR="005B7E55">
              <w:rPr>
                <w:rFonts w:ascii="Arial" w:hAnsi="Arial" w:cs="Arial"/>
                <w:b/>
                <w:bCs/>
                <w:color w:val="FFFFFF"/>
                <w:sz w:val="16"/>
                <w:szCs w:val="16"/>
                <w:lang w:eastAsia="en-AU"/>
              </w:rPr>
              <w:t xml:space="preserve"> per</w:t>
            </w:r>
            <w:r w:rsidRPr="004F1ECC">
              <w:rPr>
                <w:rFonts w:ascii="Arial" w:hAnsi="Arial" w:cs="Arial"/>
                <w:b/>
                <w:bCs/>
                <w:color w:val="FFFFFF"/>
                <w:sz w:val="16"/>
                <w:szCs w:val="16"/>
                <w:lang w:eastAsia="en-AU"/>
              </w:rPr>
              <w:t>sons)</w:t>
            </w:r>
          </w:p>
        </w:tc>
      </w:tr>
      <w:tr w:rsidR="00051553" w:rsidRPr="004F1ECC" w14:paraId="3225EAED" w14:textId="77777777" w:rsidTr="00FB73C0">
        <w:trPr>
          <w:trHeight w:val="315"/>
        </w:trPr>
        <w:tc>
          <w:tcPr>
            <w:tcW w:w="835" w:type="pct"/>
            <w:tcBorders>
              <w:top w:val="nil"/>
              <w:left w:val="nil"/>
              <w:bottom w:val="single" w:sz="8" w:space="0" w:color="C0C0C0"/>
              <w:right w:val="nil"/>
            </w:tcBorders>
            <w:shd w:val="clear" w:color="000000" w:fill="E6E6E6"/>
            <w:noWrap/>
            <w:vAlign w:val="center"/>
            <w:hideMark/>
          </w:tcPr>
          <w:p w14:paraId="1EDBF4A0"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766" w:type="pct"/>
            <w:tcBorders>
              <w:top w:val="nil"/>
              <w:left w:val="nil"/>
              <w:bottom w:val="single" w:sz="8" w:space="0" w:color="C0C0C0"/>
              <w:right w:val="nil"/>
            </w:tcBorders>
            <w:shd w:val="clear" w:color="000000" w:fill="E6E6E6"/>
            <w:noWrap/>
            <w:vAlign w:val="center"/>
            <w:hideMark/>
          </w:tcPr>
          <w:p w14:paraId="7744671A"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1</w:t>
            </w:r>
          </w:p>
        </w:tc>
        <w:tc>
          <w:tcPr>
            <w:tcW w:w="766" w:type="pct"/>
            <w:tcBorders>
              <w:top w:val="nil"/>
              <w:left w:val="nil"/>
              <w:bottom w:val="single" w:sz="8" w:space="0" w:color="C0C0C0"/>
              <w:right w:val="nil"/>
            </w:tcBorders>
            <w:shd w:val="clear" w:color="000000" w:fill="E6E6E6"/>
            <w:noWrap/>
            <w:vAlign w:val="center"/>
            <w:hideMark/>
          </w:tcPr>
          <w:p w14:paraId="16344D81"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2</w:t>
            </w:r>
          </w:p>
        </w:tc>
        <w:tc>
          <w:tcPr>
            <w:tcW w:w="878" w:type="pct"/>
            <w:tcBorders>
              <w:top w:val="nil"/>
              <w:left w:val="nil"/>
              <w:bottom w:val="single" w:sz="8" w:space="0" w:color="C0C0C0"/>
              <w:right w:val="nil"/>
            </w:tcBorders>
            <w:shd w:val="clear" w:color="000000" w:fill="E6E6E6"/>
            <w:noWrap/>
            <w:vAlign w:val="center"/>
            <w:hideMark/>
          </w:tcPr>
          <w:p w14:paraId="6F8E077B"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3</w:t>
            </w:r>
          </w:p>
        </w:tc>
        <w:tc>
          <w:tcPr>
            <w:tcW w:w="878" w:type="pct"/>
            <w:tcBorders>
              <w:top w:val="nil"/>
              <w:left w:val="nil"/>
              <w:bottom w:val="single" w:sz="8" w:space="0" w:color="C0C0C0"/>
              <w:right w:val="nil"/>
            </w:tcBorders>
            <w:shd w:val="clear" w:color="000000" w:fill="E6E6E6"/>
            <w:noWrap/>
            <w:vAlign w:val="center"/>
            <w:hideMark/>
          </w:tcPr>
          <w:p w14:paraId="36C1EDAC"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4</w:t>
            </w:r>
          </w:p>
        </w:tc>
        <w:tc>
          <w:tcPr>
            <w:tcW w:w="878" w:type="pct"/>
            <w:tcBorders>
              <w:top w:val="nil"/>
              <w:left w:val="nil"/>
              <w:bottom w:val="single" w:sz="8" w:space="0" w:color="C0C0C0"/>
              <w:right w:val="nil"/>
            </w:tcBorders>
            <w:shd w:val="clear" w:color="000000" w:fill="E6E6E6"/>
            <w:noWrap/>
            <w:vAlign w:val="center"/>
            <w:hideMark/>
          </w:tcPr>
          <w:p w14:paraId="48C7C037"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5</w:t>
            </w:r>
          </w:p>
        </w:tc>
      </w:tr>
      <w:tr w:rsidR="00051553" w:rsidRPr="004F1ECC" w14:paraId="7444CEE4" w14:textId="77777777" w:rsidTr="00FB73C0">
        <w:trPr>
          <w:trHeight w:val="315"/>
        </w:trPr>
        <w:tc>
          <w:tcPr>
            <w:tcW w:w="835" w:type="pct"/>
            <w:tcBorders>
              <w:top w:val="nil"/>
              <w:left w:val="nil"/>
              <w:bottom w:val="single" w:sz="8" w:space="0" w:color="C0C0C0"/>
              <w:right w:val="nil"/>
            </w:tcBorders>
            <w:shd w:val="clear" w:color="000000" w:fill="E6E6E6"/>
            <w:noWrap/>
            <w:vAlign w:val="center"/>
            <w:hideMark/>
          </w:tcPr>
          <w:p w14:paraId="73B263FB"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 </w:t>
            </w:r>
          </w:p>
        </w:tc>
        <w:tc>
          <w:tcPr>
            <w:tcW w:w="766" w:type="pct"/>
            <w:tcBorders>
              <w:top w:val="nil"/>
              <w:left w:val="nil"/>
              <w:bottom w:val="single" w:sz="8" w:space="0" w:color="C0C0C0"/>
              <w:right w:val="nil"/>
            </w:tcBorders>
            <w:shd w:val="clear" w:color="000000" w:fill="E6E6E6"/>
            <w:noWrap/>
            <w:vAlign w:val="center"/>
            <w:hideMark/>
          </w:tcPr>
          <w:p w14:paraId="1DB284E1"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766" w:type="pct"/>
            <w:tcBorders>
              <w:top w:val="nil"/>
              <w:left w:val="nil"/>
              <w:bottom w:val="single" w:sz="8" w:space="0" w:color="C0C0C0"/>
              <w:right w:val="nil"/>
            </w:tcBorders>
            <w:shd w:val="clear" w:color="000000" w:fill="E6E6E6"/>
            <w:noWrap/>
            <w:vAlign w:val="center"/>
            <w:hideMark/>
          </w:tcPr>
          <w:p w14:paraId="64A06668"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78" w:type="pct"/>
            <w:tcBorders>
              <w:top w:val="nil"/>
              <w:left w:val="nil"/>
              <w:bottom w:val="single" w:sz="8" w:space="0" w:color="C0C0C0"/>
              <w:right w:val="nil"/>
            </w:tcBorders>
            <w:shd w:val="clear" w:color="000000" w:fill="E6E6E6"/>
            <w:noWrap/>
            <w:vAlign w:val="center"/>
            <w:hideMark/>
          </w:tcPr>
          <w:p w14:paraId="7885863C"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78" w:type="pct"/>
            <w:tcBorders>
              <w:top w:val="nil"/>
              <w:left w:val="nil"/>
              <w:bottom w:val="single" w:sz="8" w:space="0" w:color="C0C0C0"/>
              <w:right w:val="nil"/>
            </w:tcBorders>
            <w:shd w:val="clear" w:color="000000" w:fill="E6E6E6"/>
            <w:noWrap/>
            <w:vAlign w:val="center"/>
            <w:hideMark/>
          </w:tcPr>
          <w:p w14:paraId="357B9F90"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c>
          <w:tcPr>
            <w:tcW w:w="878" w:type="pct"/>
            <w:tcBorders>
              <w:top w:val="nil"/>
              <w:left w:val="nil"/>
              <w:bottom w:val="single" w:sz="8" w:space="0" w:color="C0C0C0"/>
              <w:right w:val="nil"/>
            </w:tcBorders>
            <w:shd w:val="clear" w:color="000000" w:fill="E6E6E6"/>
            <w:noWrap/>
            <w:vAlign w:val="center"/>
            <w:hideMark/>
          </w:tcPr>
          <w:p w14:paraId="62A52337" w14:textId="77777777" w:rsidR="004F1ECC" w:rsidRPr="004F1ECC" w:rsidRDefault="004F1ECC" w:rsidP="004F1ECC">
            <w:pPr>
              <w:spacing w:before="0" w:after="0" w:line="240" w:lineRule="auto"/>
              <w:jc w:val="center"/>
              <w:rPr>
                <w:rFonts w:ascii="Arial" w:hAnsi="Arial" w:cs="Arial"/>
                <w:color w:val="000000"/>
                <w:sz w:val="16"/>
                <w:szCs w:val="16"/>
                <w:lang w:eastAsia="en-AU"/>
              </w:rPr>
            </w:pPr>
            <w:r w:rsidRPr="004F1ECC">
              <w:rPr>
                <w:rFonts w:ascii="Arial" w:hAnsi="Arial" w:cs="Arial"/>
                <w:color w:val="000000"/>
                <w:sz w:val="16"/>
                <w:szCs w:val="16"/>
                <w:lang w:eastAsia="en-AU"/>
              </w:rPr>
              <w:t>kWh</w:t>
            </w:r>
          </w:p>
        </w:tc>
      </w:tr>
      <w:tr w:rsidR="004F1ECC" w:rsidRPr="004F1ECC" w14:paraId="2F7E85C7"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0EC1FFD6" w14:textId="77777777" w:rsidR="004F1ECC" w:rsidRPr="004F1ECC" w:rsidRDefault="004F1ECC" w:rsidP="004F1ECC">
            <w:pPr>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438063B9" w14:textId="77777777" w:rsidR="004F1ECC" w:rsidRPr="004F1ECC" w:rsidRDefault="004F1ECC" w:rsidP="004F1ECC">
            <w:pPr>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 xml:space="preserve">No pool </w:t>
            </w:r>
          </w:p>
        </w:tc>
      </w:tr>
      <w:tr w:rsidR="00FB73C0" w:rsidRPr="004F1ECC" w14:paraId="076DB3C7"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23DEE768" w14:textId="7827D980" w:rsidR="00FB73C0" w:rsidRPr="004F1ECC" w:rsidRDefault="006830DE" w:rsidP="004F1ECC">
            <w:pPr>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766" w:type="pct"/>
            <w:tcBorders>
              <w:top w:val="nil"/>
              <w:left w:val="nil"/>
              <w:bottom w:val="single" w:sz="8" w:space="0" w:color="C0C0C0"/>
              <w:right w:val="nil"/>
            </w:tcBorders>
            <w:shd w:val="clear" w:color="auto" w:fill="auto"/>
            <w:noWrap/>
            <w:vAlign w:val="bottom"/>
            <w:hideMark/>
          </w:tcPr>
          <w:p w14:paraId="3960388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950</w:t>
            </w:r>
          </w:p>
        </w:tc>
        <w:tc>
          <w:tcPr>
            <w:tcW w:w="766" w:type="pct"/>
            <w:tcBorders>
              <w:top w:val="nil"/>
              <w:left w:val="nil"/>
              <w:bottom w:val="single" w:sz="8" w:space="0" w:color="C0C0C0"/>
              <w:right w:val="nil"/>
            </w:tcBorders>
            <w:shd w:val="clear" w:color="auto" w:fill="auto"/>
            <w:noWrap/>
            <w:vAlign w:val="bottom"/>
            <w:hideMark/>
          </w:tcPr>
          <w:p w14:paraId="3B65724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1763</w:t>
            </w:r>
          </w:p>
        </w:tc>
        <w:tc>
          <w:tcPr>
            <w:tcW w:w="878" w:type="pct"/>
            <w:tcBorders>
              <w:top w:val="nil"/>
              <w:left w:val="nil"/>
              <w:bottom w:val="single" w:sz="8" w:space="0" w:color="C0C0C0"/>
              <w:right w:val="nil"/>
            </w:tcBorders>
            <w:shd w:val="clear" w:color="auto" w:fill="auto"/>
            <w:noWrap/>
            <w:vAlign w:val="bottom"/>
            <w:hideMark/>
          </w:tcPr>
          <w:p w14:paraId="3DDDE27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2056</w:t>
            </w:r>
          </w:p>
        </w:tc>
        <w:tc>
          <w:tcPr>
            <w:tcW w:w="878" w:type="pct"/>
            <w:tcBorders>
              <w:top w:val="nil"/>
              <w:left w:val="nil"/>
              <w:bottom w:val="single" w:sz="8" w:space="0" w:color="C0C0C0"/>
              <w:right w:val="nil"/>
            </w:tcBorders>
            <w:shd w:val="clear" w:color="auto" w:fill="auto"/>
            <w:noWrap/>
            <w:vAlign w:val="bottom"/>
            <w:hideMark/>
          </w:tcPr>
          <w:p w14:paraId="0445AC7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2215</w:t>
            </w:r>
          </w:p>
        </w:tc>
        <w:tc>
          <w:tcPr>
            <w:tcW w:w="878" w:type="pct"/>
            <w:tcBorders>
              <w:top w:val="nil"/>
              <w:left w:val="nil"/>
              <w:bottom w:val="single" w:sz="8" w:space="0" w:color="C0C0C0"/>
              <w:right w:val="nil"/>
            </w:tcBorders>
            <w:shd w:val="clear" w:color="auto" w:fill="auto"/>
            <w:noWrap/>
            <w:vAlign w:val="bottom"/>
            <w:hideMark/>
          </w:tcPr>
          <w:p w14:paraId="7FF57A9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3157</w:t>
            </w:r>
          </w:p>
        </w:tc>
      </w:tr>
      <w:tr w:rsidR="00FB73C0" w:rsidRPr="004F1ECC" w14:paraId="1FF6B4E3"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16968B93" w14:textId="77777777" w:rsidR="00FB73C0" w:rsidRPr="004F1ECC" w:rsidRDefault="00FB73C0"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766" w:type="pct"/>
            <w:tcBorders>
              <w:top w:val="nil"/>
              <w:left w:val="nil"/>
              <w:bottom w:val="single" w:sz="8" w:space="0" w:color="C0C0C0"/>
              <w:right w:val="nil"/>
            </w:tcBorders>
            <w:shd w:val="clear" w:color="auto" w:fill="auto"/>
            <w:noWrap/>
            <w:vAlign w:val="bottom"/>
            <w:hideMark/>
          </w:tcPr>
          <w:p w14:paraId="2875354F"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793</w:t>
            </w:r>
          </w:p>
        </w:tc>
        <w:tc>
          <w:tcPr>
            <w:tcW w:w="766" w:type="pct"/>
            <w:tcBorders>
              <w:top w:val="nil"/>
              <w:left w:val="nil"/>
              <w:bottom w:val="single" w:sz="8" w:space="0" w:color="C0C0C0"/>
              <w:right w:val="nil"/>
            </w:tcBorders>
            <w:shd w:val="clear" w:color="auto" w:fill="auto"/>
            <w:noWrap/>
            <w:vAlign w:val="bottom"/>
            <w:hideMark/>
          </w:tcPr>
          <w:p w14:paraId="338AE64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1753</w:t>
            </w:r>
          </w:p>
        </w:tc>
        <w:tc>
          <w:tcPr>
            <w:tcW w:w="878" w:type="pct"/>
            <w:tcBorders>
              <w:top w:val="nil"/>
              <w:left w:val="nil"/>
              <w:bottom w:val="single" w:sz="8" w:space="0" w:color="C0C0C0"/>
              <w:right w:val="nil"/>
            </w:tcBorders>
            <w:shd w:val="clear" w:color="auto" w:fill="auto"/>
            <w:noWrap/>
            <w:vAlign w:val="bottom"/>
            <w:hideMark/>
          </w:tcPr>
          <w:p w14:paraId="72B1E03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1606</w:t>
            </w:r>
          </w:p>
        </w:tc>
        <w:tc>
          <w:tcPr>
            <w:tcW w:w="878" w:type="pct"/>
            <w:tcBorders>
              <w:top w:val="nil"/>
              <w:left w:val="nil"/>
              <w:bottom w:val="single" w:sz="8" w:space="0" w:color="C0C0C0"/>
              <w:right w:val="nil"/>
            </w:tcBorders>
            <w:shd w:val="clear" w:color="auto" w:fill="auto"/>
            <w:noWrap/>
            <w:vAlign w:val="bottom"/>
            <w:hideMark/>
          </w:tcPr>
          <w:p w14:paraId="2CF308A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1618</w:t>
            </w:r>
          </w:p>
        </w:tc>
        <w:tc>
          <w:tcPr>
            <w:tcW w:w="878" w:type="pct"/>
            <w:tcBorders>
              <w:top w:val="nil"/>
              <w:left w:val="nil"/>
              <w:bottom w:val="single" w:sz="8" w:space="0" w:color="C0C0C0"/>
              <w:right w:val="nil"/>
            </w:tcBorders>
            <w:shd w:val="clear" w:color="auto" w:fill="auto"/>
            <w:noWrap/>
            <w:vAlign w:val="bottom"/>
            <w:hideMark/>
          </w:tcPr>
          <w:p w14:paraId="029EC4F6"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3143</w:t>
            </w:r>
          </w:p>
        </w:tc>
      </w:tr>
      <w:tr w:rsidR="00FB73C0" w:rsidRPr="004F1ECC" w14:paraId="091CF731"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56861FB0" w14:textId="29254414" w:rsidR="00FB73C0" w:rsidRPr="004F1ECC" w:rsidRDefault="006830DE" w:rsidP="004F1ECC">
            <w:pPr>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766" w:type="pct"/>
            <w:tcBorders>
              <w:top w:val="nil"/>
              <w:left w:val="nil"/>
              <w:bottom w:val="single" w:sz="8" w:space="0" w:color="C0C0C0"/>
              <w:right w:val="nil"/>
            </w:tcBorders>
            <w:shd w:val="clear" w:color="auto" w:fill="auto"/>
            <w:noWrap/>
            <w:vAlign w:val="bottom"/>
            <w:hideMark/>
          </w:tcPr>
          <w:p w14:paraId="727A8EC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800</w:t>
            </w:r>
          </w:p>
        </w:tc>
        <w:tc>
          <w:tcPr>
            <w:tcW w:w="766" w:type="pct"/>
            <w:tcBorders>
              <w:top w:val="nil"/>
              <w:left w:val="nil"/>
              <w:bottom w:val="single" w:sz="8" w:space="0" w:color="C0C0C0"/>
              <w:right w:val="nil"/>
            </w:tcBorders>
            <w:shd w:val="clear" w:color="auto" w:fill="auto"/>
            <w:noWrap/>
            <w:vAlign w:val="bottom"/>
            <w:hideMark/>
          </w:tcPr>
          <w:p w14:paraId="62C390E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1524</w:t>
            </w:r>
          </w:p>
        </w:tc>
        <w:tc>
          <w:tcPr>
            <w:tcW w:w="878" w:type="pct"/>
            <w:tcBorders>
              <w:top w:val="nil"/>
              <w:left w:val="nil"/>
              <w:bottom w:val="single" w:sz="8" w:space="0" w:color="C0C0C0"/>
              <w:right w:val="nil"/>
            </w:tcBorders>
            <w:shd w:val="clear" w:color="auto" w:fill="auto"/>
            <w:noWrap/>
            <w:vAlign w:val="bottom"/>
            <w:hideMark/>
          </w:tcPr>
          <w:p w14:paraId="039BB60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1365</w:t>
            </w:r>
          </w:p>
        </w:tc>
        <w:tc>
          <w:tcPr>
            <w:tcW w:w="878" w:type="pct"/>
            <w:tcBorders>
              <w:top w:val="nil"/>
              <w:left w:val="nil"/>
              <w:bottom w:val="single" w:sz="8" w:space="0" w:color="C0C0C0"/>
              <w:right w:val="nil"/>
            </w:tcBorders>
            <w:shd w:val="clear" w:color="auto" w:fill="auto"/>
            <w:noWrap/>
            <w:vAlign w:val="bottom"/>
            <w:hideMark/>
          </w:tcPr>
          <w:p w14:paraId="07A313E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1688</w:t>
            </w:r>
          </w:p>
        </w:tc>
        <w:tc>
          <w:tcPr>
            <w:tcW w:w="878" w:type="pct"/>
            <w:tcBorders>
              <w:top w:val="nil"/>
              <w:left w:val="nil"/>
              <w:bottom w:val="single" w:sz="8" w:space="0" w:color="C0C0C0"/>
              <w:right w:val="nil"/>
            </w:tcBorders>
            <w:shd w:val="clear" w:color="auto" w:fill="auto"/>
            <w:noWrap/>
            <w:vAlign w:val="bottom"/>
            <w:hideMark/>
          </w:tcPr>
          <w:p w14:paraId="163EFA8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2318</w:t>
            </w:r>
          </w:p>
        </w:tc>
      </w:tr>
      <w:tr w:rsidR="00FB73C0" w:rsidRPr="004F1ECC" w14:paraId="7DC1FEEF"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743BB7D" w14:textId="77777777" w:rsidR="00FB73C0" w:rsidRPr="004F1ECC" w:rsidRDefault="00FB73C0"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766" w:type="pct"/>
            <w:tcBorders>
              <w:top w:val="nil"/>
              <w:left w:val="nil"/>
              <w:bottom w:val="single" w:sz="8" w:space="0" w:color="C0C0C0"/>
              <w:right w:val="nil"/>
            </w:tcBorders>
            <w:shd w:val="clear" w:color="auto" w:fill="auto"/>
            <w:noWrap/>
            <w:vAlign w:val="bottom"/>
            <w:hideMark/>
          </w:tcPr>
          <w:p w14:paraId="3C7C761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969</w:t>
            </w:r>
          </w:p>
        </w:tc>
        <w:tc>
          <w:tcPr>
            <w:tcW w:w="766" w:type="pct"/>
            <w:tcBorders>
              <w:top w:val="nil"/>
              <w:left w:val="nil"/>
              <w:bottom w:val="single" w:sz="8" w:space="0" w:color="C0C0C0"/>
              <w:right w:val="nil"/>
            </w:tcBorders>
            <w:shd w:val="clear" w:color="auto" w:fill="auto"/>
            <w:noWrap/>
            <w:vAlign w:val="bottom"/>
            <w:hideMark/>
          </w:tcPr>
          <w:p w14:paraId="0DCB155E"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1750</w:t>
            </w:r>
          </w:p>
        </w:tc>
        <w:tc>
          <w:tcPr>
            <w:tcW w:w="878" w:type="pct"/>
            <w:tcBorders>
              <w:top w:val="nil"/>
              <w:left w:val="nil"/>
              <w:bottom w:val="single" w:sz="8" w:space="0" w:color="C0C0C0"/>
              <w:right w:val="nil"/>
            </w:tcBorders>
            <w:shd w:val="clear" w:color="auto" w:fill="auto"/>
            <w:noWrap/>
            <w:vAlign w:val="bottom"/>
            <w:hideMark/>
          </w:tcPr>
          <w:p w14:paraId="42FF75CA"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1725</w:t>
            </w:r>
          </w:p>
        </w:tc>
        <w:tc>
          <w:tcPr>
            <w:tcW w:w="878" w:type="pct"/>
            <w:tcBorders>
              <w:top w:val="nil"/>
              <w:left w:val="nil"/>
              <w:bottom w:val="single" w:sz="8" w:space="0" w:color="C0C0C0"/>
              <w:right w:val="nil"/>
            </w:tcBorders>
            <w:shd w:val="clear" w:color="auto" w:fill="auto"/>
            <w:noWrap/>
            <w:vAlign w:val="bottom"/>
            <w:hideMark/>
          </w:tcPr>
          <w:p w14:paraId="5D569A8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1951</w:t>
            </w:r>
          </w:p>
        </w:tc>
        <w:tc>
          <w:tcPr>
            <w:tcW w:w="878" w:type="pct"/>
            <w:tcBorders>
              <w:top w:val="nil"/>
              <w:left w:val="nil"/>
              <w:bottom w:val="single" w:sz="8" w:space="0" w:color="C0C0C0"/>
              <w:right w:val="nil"/>
            </w:tcBorders>
            <w:shd w:val="clear" w:color="auto" w:fill="auto"/>
            <w:noWrap/>
            <w:vAlign w:val="bottom"/>
            <w:hideMark/>
          </w:tcPr>
          <w:p w14:paraId="5E73063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2803</w:t>
            </w:r>
          </w:p>
        </w:tc>
      </w:tr>
      <w:tr w:rsidR="004F1ECC" w:rsidRPr="004F1ECC" w14:paraId="459A48E2" w14:textId="77777777" w:rsidTr="00922D49">
        <w:trPr>
          <w:trHeight w:val="315"/>
        </w:trPr>
        <w:tc>
          <w:tcPr>
            <w:tcW w:w="835" w:type="pct"/>
            <w:tcBorders>
              <w:top w:val="nil"/>
              <w:left w:val="nil"/>
              <w:bottom w:val="single" w:sz="8" w:space="0" w:color="C0C0C0"/>
              <w:right w:val="nil"/>
            </w:tcBorders>
            <w:shd w:val="clear" w:color="000000" w:fill="E6E6E6"/>
            <w:noWrap/>
            <w:vAlign w:val="center"/>
            <w:hideMark/>
          </w:tcPr>
          <w:p w14:paraId="165E154E" w14:textId="77777777" w:rsidR="004F1ECC" w:rsidRPr="004F1ECC" w:rsidRDefault="004F1ECC" w:rsidP="004F1ECC">
            <w:pPr>
              <w:spacing w:before="0" w:after="0" w:line="240" w:lineRule="auto"/>
              <w:ind w:firstLineChars="100" w:firstLine="240"/>
              <w:rPr>
                <w:rFonts w:ascii="Garamond" w:hAnsi="Garamond"/>
                <w:color w:val="000000"/>
                <w:lang w:eastAsia="en-AU"/>
              </w:rPr>
            </w:pPr>
            <w:r w:rsidRPr="004F1ECC">
              <w:rPr>
                <w:rFonts w:ascii="Garamond" w:hAnsi="Garamond"/>
                <w:color w:val="000000"/>
                <w:lang w:eastAsia="en-AU"/>
              </w:rPr>
              <w:t> </w:t>
            </w:r>
          </w:p>
        </w:tc>
        <w:tc>
          <w:tcPr>
            <w:tcW w:w="4165" w:type="pct"/>
            <w:gridSpan w:val="5"/>
            <w:tcBorders>
              <w:top w:val="single" w:sz="8" w:space="0" w:color="C0C0C0"/>
              <w:left w:val="nil"/>
              <w:bottom w:val="single" w:sz="8" w:space="0" w:color="C0C0C0"/>
              <w:right w:val="nil"/>
            </w:tcBorders>
            <w:shd w:val="clear" w:color="000000" w:fill="E6E6E6"/>
            <w:vAlign w:val="center"/>
            <w:hideMark/>
          </w:tcPr>
          <w:p w14:paraId="32641C31" w14:textId="77777777" w:rsidR="004F1ECC" w:rsidRPr="004F1ECC" w:rsidRDefault="004F1ECC" w:rsidP="004F1ECC">
            <w:pPr>
              <w:spacing w:before="0" w:after="0" w:line="240" w:lineRule="auto"/>
              <w:jc w:val="center"/>
              <w:rPr>
                <w:rFonts w:ascii="Arial" w:hAnsi="Arial" w:cs="Arial"/>
                <w:b/>
                <w:bCs/>
                <w:color w:val="000000"/>
                <w:sz w:val="16"/>
                <w:szCs w:val="16"/>
                <w:lang w:eastAsia="en-AU"/>
              </w:rPr>
            </w:pPr>
            <w:r w:rsidRPr="004F1ECC">
              <w:rPr>
                <w:rFonts w:ascii="Arial" w:hAnsi="Arial" w:cs="Arial"/>
                <w:b/>
                <w:bCs/>
                <w:color w:val="000000"/>
                <w:sz w:val="16"/>
                <w:szCs w:val="16"/>
                <w:lang w:eastAsia="en-AU"/>
              </w:rPr>
              <w:t>Pool</w:t>
            </w:r>
          </w:p>
        </w:tc>
      </w:tr>
      <w:tr w:rsidR="00FB73C0" w:rsidRPr="004F1ECC" w14:paraId="10895C2A"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4AEAF213" w14:textId="658FA91E" w:rsidR="00FB73C0" w:rsidRPr="004F1ECC" w:rsidRDefault="006830DE" w:rsidP="004F1ECC">
            <w:pPr>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Summer</w:t>
            </w:r>
          </w:p>
        </w:tc>
        <w:tc>
          <w:tcPr>
            <w:tcW w:w="766" w:type="pct"/>
            <w:tcBorders>
              <w:top w:val="nil"/>
              <w:left w:val="nil"/>
              <w:bottom w:val="single" w:sz="8" w:space="0" w:color="C0C0C0"/>
              <w:right w:val="nil"/>
            </w:tcBorders>
            <w:shd w:val="clear" w:color="auto" w:fill="auto"/>
            <w:noWrap/>
            <w:vAlign w:val="bottom"/>
            <w:hideMark/>
          </w:tcPr>
          <w:p w14:paraId="325592E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1378</w:t>
            </w:r>
          </w:p>
        </w:tc>
        <w:tc>
          <w:tcPr>
            <w:tcW w:w="766" w:type="pct"/>
            <w:tcBorders>
              <w:top w:val="nil"/>
              <w:left w:val="nil"/>
              <w:bottom w:val="single" w:sz="8" w:space="0" w:color="C0C0C0"/>
              <w:right w:val="nil"/>
            </w:tcBorders>
            <w:shd w:val="clear" w:color="auto" w:fill="auto"/>
            <w:noWrap/>
            <w:vAlign w:val="bottom"/>
            <w:hideMark/>
          </w:tcPr>
          <w:p w14:paraId="17F267A4"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2191</w:t>
            </w:r>
          </w:p>
        </w:tc>
        <w:tc>
          <w:tcPr>
            <w:tcW w:w="878" w:type="pct"/>
            <w:tcBorders>
              <w:top w:val="nil"/>
              <w:left w:val="nil"/>
              <w:bottom w:val="single" w:sz="8" w:space="0" w:color="C0C0C0"/>
              <w:right w:val="nil"/>
            </w:tcBorders>
            <w:shd w:val="clear" w:color="auto" w:fill="auto"/>
            <w:noWrap/>
            <w:vAlign w:val="bottom"/>
            <w:hideMark/>
          </w:tcPr>
          <w:p w14:paraId="497EB46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2484</w:t>
            </w:r>
          </w:p>
        </w:tc>
        <w:tc>
          <w:tcPr>
            <w:tcW w:w="878" w:type="pct"/>
            <w:tcBorders>
              <w:top w:val="nil"/>
              <w:left w:val="nil"/>
              <w:bottom w:val="single" w:sz="8" w:space="0" w:color="C0C0C0"/>
              <w:right w:val="nil"/>
            </w:tcBorders>
            <w:shd w:val="clear" w:color="auto" w:fill="auto"/>
            <w:noWrap/>
            <w:vAlign w:val="bottom"/>
            <w:hideMark/>
          </w:tcPr>
          <w:p w14:paraId="1CDAB0C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2643</w:t>
            </w:r>
          </w:p>
        </w:tc>
        <w:tc>
          <w:tcPr>
            <w:tcW w:w="878" w:type="pct"/>
            <w:tcBorders>
              <w:top w:val="nil"/>
              <w:left w:val="nil"/>
              <w:bottom w:val="single" w:sz="8" w:space="0" w:color="C0C0C0"/>
              <w:right w:val="nil"/>
            </w:tcBorders>
            <w:shd w:val="clear" w:color="auto" w:fill="auto"/>
            <w:noWrap/>
            <w:vAlign w:val="bottom"/>
            <w:hideMark/>
          </w:tcPr>
          <w:p w14:paraId="0CBB827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3585</w:t>
            </w:r>
          </w:p>
        </w:tc>
      </w:tr>
      <w:tr w:rsidR="00FB73C0" w:rsidRPr="004F1ECC" w14:paraId="36C152CB"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00A16292" w14:textId="77777777" w:rsidR="00FB73C0" w:rsidRPr="004F1ECC" w:rsidRDefault="00FB73C0"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Autumn</w:t>
            </w:r>
          </w:p>
        </w:tc>
        <w:tc>
          <w:tcPr>
            <w:tcW w:w="766" w:type="pct"/>
            <w:tcBorders>
              <w:top w:val="nil"/>
              <w:left w:val="nil"/>
              <w:bottom w:val="single" w:sz="8" w:space="0" w:color="C0C0C0"/>
              <w:right w:val="nil"/>
            </w:tcBorders>
            <w:shd w:val="clear" w:color="auto" w:fill="auto"/>
            <w:noWrap/>
            <w:vAlign w:val="bottom"/>
            <w:hideMark/>
          </w:tcPr>
          <w:p w14:paraId="4A4F2E1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1504</w:t>
            </w:r>
          </w:p>
        </w:tc>
        <w:tc>
          <w:tcPr>
            <w:tcW w:w="766" w:type="pct"/>
            <w:tcBorders>
              <w:top w:val="nil"/>
              <w:left w:val="nil"/>
              <w:bottom w:val="single" w:sz="8" w:space="0" w:color="C0C0C0"/>
              <w:right w:val="nil"/>
            </w:tcBorders>
            <w:shd w:val="clear" w:color="auto" w:fill="auto"/>
            <w:noWrap/>
            <w:vAlign w:val="bottom"/>
            <w:hideMark/>
          </w:tcPr>
          <w:p w14:paraId="5AA7106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2464</w:t>
            </w:r>
          </w:p>
        </w:tc>
        <w:tc>
          <w:tcPr>
            <w:tcW w:w="878" w:type="pct"/>
            <w:tcBorders>
              <w:top w:val="nil"/>
              <w:left w:val="nil"/>
              <w:bottom w:val="single" w:sz="8" w:space="0" w:color="C0C0C0"/>
              <w:right w:val="nil"/>
            </w:tcBorders>
            <w:shd w:val="clear" w:color="auto" w:fill="auto"/>
            <w:noWrap/>
            <w:vAlign w:val="bottom"/>
            <w:hideMark/>
          </w:tcPr>
          <w:p w14:paraId="562D16A2"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2317</w:t>
            </w:r>
          </w:p>
        </w:tc>
        <w:tc>
          <w:tcPr>
            <w:tcW w:w="878" w:type="pct"/>
            <w:tcBorders>
              <w:top w:val="nil"/>
              <w:left w:val="nil"/>
              <w:bottom w:val="single" w:sz="8" w:space="0" w:color="C0C0C0"/>
              <w:right w:val="nil"/>
            </w:tcBorders>
            <w:shd w:val="clear" w:color="auto" w:fill="auto"/>
            <w:noWrap/>
            <w:vAlign w:val="bottom"/>
            <w:hideMark/>
          </w:tcPr>
          <w:p w14:paraId="1ACA2F2D"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2328</w:t>
            </w:r>
          </w:p>
        </w:tc>
        <w:tc>
          <w:tcPr>
            <w:tcW w:w="878" w:type="pct"/>
            <w:tcBorders>
              <w:top w:val="nil"/>
              <w:left w:val="nil"/>
              <w:bottom w:val="single" w:sz="8" w:space="0" w:color="C0C0C0"/>
              <w:right w:val="nil"/>
            </w:tcBorders>
            <w:shd w:val="clear" w:color="auto" w:fill="auto"/>
            <w:noWrap/>
            <w:vAlign w:val="bottom"/>
            <w:hideMark/>
          </w:tcPr>
          <w:p w14:paraId="5980A185"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3854</w:t>
            </w:r>
          </w:p>
        </w:tc>
      </w:tr>
      <w:tr w:rsidR="00FB73C0" w:rsidRPr="004F1ECC" w14:paraId="554721B1" w14:textId="77777777" w:rsidTr="00922D49">
        <w:trPr>
          <w:trHeight w:val="315"/>
        </w:trPr>
        <w:tc>
          <w:tcPr>
            <w:tcW w:w="835" w:type="pct"/>
            <w:tcBorders>
              <w:top w:val="nil"/>
              <w:left w:val="nil"/>
              <w:bottom w:val="single" w:sz="8" w:space="0" w:color="C0C0C0"/>
              <w:right w:val="nil"/>
            </w:tcBorders>
            <w:shd w:val="clear" w:color="auto" w:fill="auto"/>
            <w:noWrap/>
            <w:vAlign w:val="center"/>
            <w:hideMark/>
          </w:tcPr>
          <w:p w14:paraId="319209AB" w14:textId="55DE493B" w:rsidR="00FB73C0" w:rsidRPr="004F1ECC" w:rsidRDefault="006830DE" w:rsidP="004F1ECC">
            <w:pPr>
              <w:spacing w:before="0" w:after="0" w:line="240" w:lineRule="auto"/>
              <w:ind w:firstLineChars="100" w:firstLine="160"/>
              <w:rPr>
                <w:rFonts w:ascii="Arial" w:hAnsi="Arial" w:cs="Arial"/>
                <w:color w:val="000000"/>
                <w:sz w:val="16"/>
                <w:szCs w:val="16"/>
                <w:lang w:eastAsia="en-AU"/>
              </w:rPr>
            </w:pPr>
            <w:r>
              <w:rPr>
                <w:rFonts w:ascii="Arial" w:hAnsi="Arial" w:cs="Arial"/>
                <w:color w:val="000000"/>
                <w:sz w:val="16"/>
                <w:szCs w:val="16"/>
                <w:lang w:eastAsia="en-AU"/>
              </w:rPr>
              <w:t>Winter</w:t>
            </w:r>
          </w:p>
        </w:tc>
        <w:tc>
          <w:tcPr>
            <w:tcW w:w="766" w:type="pct"/>
            <w:tcBorders>
              <w:top w:val="nil"/>
              <w:left w:val="nil"/>
              <w:bottom w:val="single" w:sz="8" w:space="0" w:color="C0C0C0"/>
              <w:right w:val="nil"/>
            </w:tcBorders>
            <w:shd w:val="clear" w:color="auto" w:fill="auto"/>
            <w:noWrap/>
            <w:vAlign w:val="bottom"/>
            <w:hideMark/>
          </w:tcPr>
          <w:p w14:paraId="4A89A961"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1392</w:t>
            </w:r>
          </w:p>
        </w:tc>
        <w:tc>
          <w:tcPr>
            <w:tcW w:w="766" w:type="pct"/>
            <w:tcBorders>
              <w:top w:val="nil"/>
              <w:left w:val="nil"/>
              <w:bottom w:val="single" w:sz="8" w:space="0" w:color="C0C0C0"/>
              <w:right w:val="nil"/>
            </w:tcBorders>
            <w:shd w:val="clear" w:color="auto" w:fill="auto"/>
            <w:noWrap/>
            <w:vAlign w:val="bottom"/>
            <w:hideMark/>
          </w:tcPr>
          <w:p w14:paraId="1E33DA4A"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2116</w:t>
            </w:r>
          </w:p>
        </w:tc>
        <w:tc>
          <w:tcPr>
            <w:tcW w:w="878" w:type="pct"/>
            <w:tcBorders>
              <w:top w:val="nil"/>
              <w:left w:val="nil"/>
              <w:bottom w:val="single" w:sz="8" w:space="0" w:color="C0C0C0"/>
              <w:right w:val="nil"/>
            </w:tcBorders>
            <w:shd w:val="clear" w:color="auto" w:fill="auto"/>
            <w:noWrap/>
            <w:vAlign w:val="bottom"/>
            <w:hideMark/>
          </w:tcPr>
          <w:p w14:paraId="4649F98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1957</w:t>
            </w:r>
          </w:p>
        </w:tc>
        <w:tc>
          <w:tcPr>
            <w:tcW w:w="878" w:type="pct"/>
            <w:tcBorders>
              <w:top w:val="nil"/>
              <w:left w:val="nil"/>
              <w:bottom w:val="single" w:sz="8" w:space="0" w:color="C0C0C0"/>
              <w:right w:val="nil"/>
            </w:tcBorders>
            <w:shd w:val="clear" w:color="auto" w:fill="auto"/>
            <w:noWrap/>
            <w:vAlign w:val="bottom"/>
            <w:hideMark/>
          </w:tcPr>
          <w:p w14:paraId="1EF5EC0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2280</w:t>
            </w:r>
          </w:p>
        </w:tc>
        <w:tc>
          <w:tcPr>
            <w:tcW w:w="878" w:type="pct"/>
            <w:tcBorders>
              <w:top w:val="nil"/>
              <w:left w:val="nil"/>
              <w:bottom w:val="single" w:sz="8" w:space="0" w:color="C0C0C0"/>
              <w:right w:val="nil"/>
            </w:tcBorders>
            <w:shd w:val="clear" w:color="auto" w:fill="auto"/>
            <w:noWrap/>
            <w:vAlign w:val="bottom"/>
            <w:hideMark/>
          </w:tcPr>
          <w:p w14:paraId="5B6BE543"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2909</w:t>
            </w:r>
          </w:p>
        </w:tc>
      </w:tr>
      <w:tr w:rsidR="00FB73C0" w:rsidRPr="004F1ECC" w14:paraId="3487EA57" w14:textId="77777777" w:rsidTr="00922D49">
        <w:trPr>
          <w:trHeight w:val="315"/>
        </w:trPr>
        <w:tc>
          <w:tcPr>
            <w:tcW w:w="835" w:type="pct"/>
            <w:tcBorders>
              <w:top w:val="nil"/>
              <w:left w:val="nil"/>
              <w:bottom w:val="single" w:sz="8" w:space="0" w:color="999999"/>
              <w:right w:val="nil"/>
            </w:tcBorders>
            <w:shd w:val="clear" w:color="auto" w:fill="auto"/>
            <w:noWrap/>
            <w:vAlign w:val="center"/>
            <w:hideMark/>
          </w:tcPr>
          <w:p w14:paraId="24E461CA" w14:textId="77777777" w:rsidR="00FB73C0" w:rsidRPr="004F1ECC" w:rsidRDefault="00FB73C0" w:rsidP="004F1ECC">
            <w:pPr>
              <w:spacing w:before="0" w:after="0" w:line="240" w:lineRule="auto"/>
              <w:ind w:firstLineChars="100" w:firstLine="160"/>
              <w:rPr>
                <w:rFonts w:ascii="Arial" w:hAnsi="Arial" w:cs="Arial"/>
                <w:color w:val="000000"/>
                <w:sz w:val="16"/>
                <w:szCs w:val="16"/>
                <w:lang w:eastAsia="en-AU"/>
              </w:rPr>
            </w:pPr>
            <w:r w:rsidRPr="004F1ECC">
              <w:rPr>
                <w:rFonts w:ascii="Arial" w:hAnsi="Arial" w:cs="Arial"/>
                <w:color w:val="000000"/>
                <w:sz w:val="16"/>
                <w:szCs w:val="16"/>
                <w:lang w:eastAsia="en-AU"/>
              </w:rPr>
              <w:t>Spring</w:t>
            </w:r>
          </w:p>
        </w:tc>
        <w:tc>
          <w:tcPr>
            <w:tcW w:w="766" w:type="pct"/>
            <w:tcBorders>
              <w:top w:val="nil"/>
              <w:left w:val="nil"/>
              <w:bottom w:val="single" w:sz="8" w:space="0" w:color="C0C0C0"/>
              <w:right w:val="nil"/>
            </w:tcBorders>
            <w:shd w:val="clear" w:color="auto" w:fill="auto"/>
            <w:noWrap/>
            <w:vAlign w:val="bottom"/>
            <w:hideMark/>
          </w:tcPr>
          <w:p w14:paraId="688837BB"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1477</w:t>
            </w:r>
          </w:p>
        </w:tc>
        <w:tc>
          <w:tcPr>
            <w:tcW w:w="766" w:type="pct"/>
            <w:tcBorders>
              <w:top w:val="nil"/>
              <w:left w:val="nil"/>
              <w:bottom w:val="single" w:sz="8" w:space="0" w:color="C0C0C0"/>
              <w:right w:val="nil"/>
            </w:tcBorders>
            <w:shd w:val="clear" w:color="auto" w:fill="auto"/>
            <w:noWrap/>
            <w:vAlign w:val="bottom"/>
            <w:hideMark/>
          </w:tcPr>
          <w:p w14:paraId="4CCEE75C"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2258</w:t>
            </w:r>
          </w:p>
        </w:tc>
        <w:tc>
          <w:tcPr>
            <w:tcW w:w="878" w:type="pct"/>
            <w:tcBorders>
              <w:top w:val="nil"/>
              <w:left w:val="nil"/>
              <w:bottom w:val="single" w:sz="8" w:space="0" w:color="C0C0C0"/>
              <w:right w:val="nil"/>
            </w:tcBorders>
            <w:shd w:val="clear" w:color="auto" w:fill="auto"/>
            <w:noWrap/>
            <w:vAlign w:val="bottom"/>
            <w:hideMark/>
          </w:tcPr>
          <w:p w14:paraId="388E99E0"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2233</w:t>
            </w:r>
          </w:p>
        </w:tc>
        <w:tc>
          <w:tcPr>
            <w:tcW w:w="878" w:type="pct"/>
            <w:tcBorders>
              <w:top w:val="nil"/>
              <w:left w:val="nil"/>
              <w:bottom w:val="single" w:sz="8" w:space="0" w:color="C0C0C0"/>
              <w:right w:val="nil"/>
            </w:tcBorders>
            <w:shd w:val="clear" w:color="auto" w:fill="auto"/>
            <w:noWrap/>
            <w:vAlign w:val="bottom"/>
            <w:hideMark/>
          </w:tcPr>
          <w:p w14:paraId="51B1FDF7"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2458</w:t>
            </w:r>
          </w:p>
        </w:tc>
        <w:tc>
          <w:tcPr>
            <w:tcW w:w="878" w:type="pct"/>
            <w:tcBorders>
              <w:top w:val="nil"/>
              <w:left w:val="nil"/>
              <w:bottom w:val="single" w:sz="8" w:space="0" w:color="C0C0C0"/>
              <w:right w:val="nil"/>
            </w:tcBorders>
            <w:shd w:val="clear" w:color="auto" w:fill="auto"/>
            <w:noWrap/>
            <w:vAlign w:val="bottom"/>
            <w:hideMark/>
          </w:tcPr>
          <w:p w14:paraId="3468D388" w14:textId="77777777" w:rsidR="00FB73C0" w:rsidRDefault="00FB73C0" w:rsidP="00FB73C0">
            <w:pPr>
              <w:spacing w:before="40" w:after="40" w:line="240" w:lineRule="auto"/>
              <w:jc w:val="center"/>
              <w:rPr>
                <w:rFonts w:ascii="Arial" w:hAnsi="Arial" w:cs="Arial"/>
                <w:color w:val="000000"/>
                <w:sz w:val="16"/>
                <w:szCs w:val="16"/>
              </w:rPr>
            </w:pPr>
            <w:r>
              <w:rPr>
                <w:rFonts w:ascii="Arial" w:hAnsi="Arial" w:cs="Arial"/>
                <w:color w:val="000000"/>
                <w:sz w:val="16"/>
                <w:szCs w:val="16"/>
              </w:rPr>
              <w:t>3310</w:t>
            </w:r>
          </w:p>
        </w:tc>
      </w:tr>
    </w:tbl>
    <w:p w14:paraId="5D35CE97" w14:textId="77777777" w:rsidR="00470BFB" w:rsidRDefault="00470BFB" w:rsidP="00470BFB">
      <w:pPr>
        <w:pStyle w:val="Source"/>
      </w:pPr>
      <w:r>
        <w:t>Source: ACIL Allen Consulting</w:t>
      </w:r>
    </w:p>
    <w:p w14:paraId="74435F87" w14:textId="77777777" w:rsidR="00C54EE8" w:rsidRDefault="00661C1C" w:rsidP="00824C74">
      <w:pPr>
        <w:pStyle w:val="Heading1"/>
        <w:pBdr>
          <w:right w:val="single" w:sz="48" w:space="4" w:color="9757A6"/>
        </w:pBdr>
      </w:pPr>
      <w:bookmarkStart w:id="124" w:name="_Ref395523530"/>
      <w:bookmarkStart w:id="125" w:name="_Toc414616525"/>
      <w:r>
        <w:lastRenderedPageBreak/>
        <w:t>Conclusion</w:t>
      </w:r>
      <w:bookmarkEnd w:id="124"/>
      <w:bookmarkEnd w:id="125"/>
    </w:p>
    <w:p w14:paraId="57B4B4BA" w14:textId="77777777" w:rsidR="008951D3" w:rsidRDefault="008951D3" w:rsidP="008951D3">
      <w:pPr>
        <w:pStyle w:val="BodyText"/>
      </w:pPr>
      <w:r>
        <w:t>For benchmarks to be effective in reducing customers’ electricity use they must be accurate and simple.</w:t>
      </w:r>
    </w:p>
    <w:p w14:paraId="4A8638FC" w14:textId="77777777" w:rsidR="008951D3" w:rsidRDefault="008951D3" w:rsidP="008951D3">
      <w:pPr>
        <w:pStyle w:val="BodyText"/>
      </w:pPr>
      <w:r>
        <w:t xml:space="preserve">The explanatory power of the benchmarks is improved by adopting different benchmarks each season. This introduces the problem of ‘billing lag’ because electricity meters are read progressively and thus </w:t>
      </w:r>
      <w:proofErr w:type="gramStart"/>
      <w:r>
        <w:t>do</w:t>
      </w:r>
      <w:proofErr w:type="gramEnd"/>
      <w:r>
        <w:t xml:space="preserve"> not align to seasons neatly.</w:t>
      </w:r>
    </w:p>
    <w:p w14:paraId="1A44E73A" w14:textId="77777777" w:rsidR="008951D3" w:rsidRDefault="008951D3" w:rsidP="008951D3">
      <w:pPr>
        <w:pStyle w:val="BodyText"/>
      </w:pPr>
      <w:r>
        <w:t xml:space="preserve">Further, as more factors are added to a benchmark, or as a customer’s ‘group’ is defined more precisely, the benchmark becomes more accurate but less simple. Choosing the appropriate number of factors is a </w:t>
      </w:r>
      <w:r w:rsidR="0020780C">
        <w:t>trade-off</w:t>
      </w:r>
      <w:r>
        <w:t xml:space="preserve"> between these two competing objectives.</w:t>
      </w:r>
    </w:p>
    <w:p w14:paraId="60676114" w14:textId="77777777" w:rsidR="00011744" w:rsidRDefault="00011744" w:rsidP="00011744">
      <w:pPr>
        <w:pStyle w:val="BodyText"/>
      </w:pPr>
      <w:r>
        <w:t>The benchmarks we have estimated are the average consumption for households in ‘groups’ where the groups are defined by reference to:</w:t>
      </w:r>
    </w:p>
    <w:p w14:paraId="79042144" w14:textId="77777777" w:rsidR="00011744" w:rsidRDefault="00011744" w:rsidP="00011744">
      <w:pPr>
        <w:pStyle w:val="ListDash"/>
      </w:pPr>
      <w:r>
        <w:t>household size</w:t>
      </w:r>
    </w:p>
    <w:p w14:paraId="2E7D2836" w14:textId="77777777" w:rsidR="00011744" w:rsidRDefault="00011744" w:rsidP="00011744">
      <w:pPr>
        <w:pStyle w:val="ListDash"/>
      </w:pPr>
      <w:r>
        <w:t>connection to mains gas</w:t>
      </w:r>
    </w:p>
    <w:p w14:paraId="127C78DC" w14:textId="77777777" w:rsidR="00011744" w:rsidRDefault="00011744" w:rsidP="00011744">
      <w:pPr>
        <w:pStyle w:val="ListDash"/>
      </w:pPr>
      <w:proofErr w:type="gramStart"/>
      <w:r>
        <w:t>presence</w:t>
      </w:r>
      <w:proofErr w:type="gramEnd"/>
      <w:r>
        <w:t xml:space="preserve"> of a swimming pool.</w:t>
      </w:r>
    </w:p>
    <w:p w14:paraId="4C355036" w14:textId="77777777" w:rsidR="008951D3" w:rsidRDefault="008951D3" w:rsidP="008951D3">
      <w:pPr>
        <w:pStyle w:val="BodyText"/>
      </w:pPr>
      <w:r>
        <w:t xml:space="preserve">In all cases we recommend that benchmarks be calculated, and presented on bills, based on the assumption that the householder does not have a swimming pool. Swimming pools are associated with substantially increased electricity use, but only a small proportion of households have them. If the benchmarks were calculated without controlling for swimming pools, householders with swimming pools would be set benchmarks that are well below what they use on average. On the other hand, the benchmarks would give households without swimming pools unnecessary ‘head room’ in the benchmarks. </w:t>
      </w:r>
    </w:p>
    <w:p w14:paraId="3452FB9D" w14:textId="77777777" w:rsidR="00011744" w:rsidRDefault="00011744" w:rsidP="00011744">
      <w:pPr>
        <w:pStyle w:val="BodyText"/>
      </w:pPr>
      <w:r>
        <w:t xml:space="preserve">The ideal approach in relation to a gas connection is less clear as more people have gas connected than have swimming pools. Ideally customers would have access to a benchmark that corresponds with whether or not they have gas connected. This could be achieved by printing both the ‘gas’ and ‘no gas’ benchmarks on the bills. It could also be achieved by ensuring that bills sent to individual customers with gas show the ‘gas’ benchmarks and bills sent to customers without gas show the ‘no gas’ benchmark. </w:t>
      </w:r>
    </w:p>
    <w:p w14:paraId="6E8B8143" w14:textId="548EA098" w:rsidR="00661C1C" w:rsidRDefault="00EE626A" w:rsidP="008951D3">
      <w:pPr>
        <w:pStyle w:val="BodyText"/>
      </w:pPr>
      <w:r>
        <w:t xml:space="preserve">Both </w:t>
      </w:r>
      <w:r w:rsidR="00011744">
        <w:t xml:space="preserve">approaches have drawbacks. The first approach would double the </w:t>
      </w:r>
      <w:r w:rsidR="004C5B26">
        <w:t xml:space="preserve">space required to print </w:t>
      </w:r>
      <w:r w:rsidR="00011744">
        <w:t xml:space="preserve">benchmarks on the retail bills and the second would add complexity for the retailers, </w:t>
      </w:r>
      <w:r w:rsidR="00661C1C">
        <w:t xml:space="preserve">who must already choose the correct benchmark for the customer’s localised zone (postcode) and would then also need to determine whether each customer has a gas connection. This would be especially problematic for </w:t>
      </w:r>
      <w:r w:rsidR="00011744">
        <w:t xml:space="preserve">customers </w:t>
      </w:r>
      <w:r w:rsidR="00661C1C">
        <w:t xml:space="preserve">who </w:t>
      </w:r>
      <w:r w:rsidR="00011744">
        <w:t xml:space="preserve">have different retailers for electricity and gas. </w:t>
      </w:r>
    </w:p>
    <w:p w14:paraId="78EACF43" w14:textId="77777777" w:rsidR="00C54EE8" w:rsidRDefault="00C54EE8" w:rsidP="00C54EE8">
      <w:pPr>
        <w:pStyle w:val="ListDash"/>
        <w:numPr>
          <w:ilvl w:val="0"/>
          <w:numId w:val="0"/>
        </w:numPr>
      </w:pPr>
    </w:p>
    <w:p w14:paraId="631E3B25" w14:textId="77777777" w:rsidR="00A16565" w:rsidRDefault="00A16565" w:rsidP="005D2368">
      <w:pPr>
        <w:pStyle w:val="ListDash"/>
        <w:numPr>
          <w:ilvl w:val="0"/>
          <w:numId w:val="0"/>
        </w:numPr>
        <w:jc w:val="center"/>
      </w:pPr>
    </w:p>
    <w:p w14:paraId="19CFD362" w14:textId="77777777" w:rsidR="00A16565" w:rsidRDefault="00A16565" w:rsidP="005D2368">
      <w:pPr>
        <w:pStyle w:val="ListDash"/>
        <w:numPr>
          <w:ilvl w:val="0"/>
          <w:numId w:val="0"/>
        </w:numPr>
        <w:jc w:val="center"/>
        <w:sectPr w:rsidR="00A16565" w:rsidSect="00A16565">
          <w:headerReference w:type="even" r:id="rId42"/>
          <w:headerReference w:type="default" r:id="rId43"/>
          <w:footerReference w:type="even" r:id="rId44"/>
          <w:footerReference w:type="default" r:id="rId45"/>
          <w:headerReference w:type="first" r:id="rId46"/>
          <w:footerReference w:type="first" r:id="rId47"/>
          <w:pgSz w:w="11907" w:h="16839" w:code="9"/>
          <w:pgMar w:top="1134" w:right="850" w:bottom="907" w:left="3118" w:header="709" w:footer="567" w:gutter="567"/>
          <w:pgNumType w:start="1"/>
          <w:cols w:space="720"/>
          <w:docGrid w:linePitch="326"/>
        </w:sectPr>
      </w:pPr>
    </w:p>
    <w:p w14:paraId="54ED2161" w14:textId="77777777" w:rsidR="007261FD" w:rsidRDefault="007261FD" w:rsidP="00A05C2D">
      <w:pPr>
        <w:pStyle w:val="Heading7"/>
        <w:spacing w:after="360"/>
        <w:ind w:hanging="2279"/>
      </w:pPr>
      <w:bookmarkStart w:id="126" w:name="_Ref391007903"/>
      <w:bookmarkStart w:id="127" w:name="_Toc401126852"/>
      <w:r>
        <w:lastRenderedPageBreak/>
        <w:t>Household Questionnaire</w:t>
      </w:r>
      <w:bookmarkEnd w:id="126"/>
      <w:bookmarkEnd w:id="127"/>
    </w:p>
    <w:p w14:paraId="6F08D260" w14:textId="77777777" w:rsidR="00890F91" w:rsidRPr="000122AE" w:rsidRDefault="00890F91" w:rsidP="006A1734">
      <w:pPr>
        <w:pStyle w:val="Questiontitle"/>
        <w:ind w:left="-2280"/>
        <w:outlineLvl w:val="9"/>
        <w:rPr>
          <w:rStyle w:val="Inlinecode"/>
          <w:rFonts w:ascii="Arial" w:hAnsi="Arial"/>
          <w:noProof/>
          <w:sz w:val="22"/>
          <w:szCs w:val="22"/>
          <w:lang w:val="en-AU"/>
        </w:rPr>
      </w:pPr>
    </w:p>
    <w:p w14:paraId="47DD54ED" w14:textId="77777777" w:rsidR="00B85D3B" w:rsidRPr="000122AE" w:rsidRDefault="00B85D3B" w:rsidP="006A1734">
      <w:pPr>
        <w:pStyle w:val="Questiontitle"/>
        <w:ind w:left="-2280"/>
        <w:outlineLvl w:val="9"/>
        <w:rPr>
          <w:rStyle w:val="Inlinecode"/>
          <w:rFonts w:asciiTheme="majorHAnsi" w:hAnsiTheme="majorHAnsi" w:cstheme="majorHAnsi"/>
          <w:noProof/>
          <w:sz w:val="22"/>
        </w:rPr>
      </w:pPr>
      <w:r w:rsidRPr="000122AE">
        <w:rPr>
          <w:rStyle w:val="Inlinecode"/>
          <w:rFonts w:asciiTheme="majorHAnsi" w:hAnsiTheme="majorHAnsi" w:cstheme="majorHAnsi"/>
          <w:noProof/>
          <w:sz w:val="22"/>
          <w:szCs w:val="22"/>
        </w:rPr>
        <w:t>S1</w:t>
      </w:r>
    </w:p>
    <w:p w14:paraId="110FE251" w14:textId="77777777" w:rsidR="00B85D3B" w:rsidRPr="00965133" w:rsidRDefault="00B85D3B" w:rsidP="006A1734">
      <w:pPr>
        <w:pStyle w:val="BodyText"/>
        <w:ind w:left="-2268"/>
      </w:pPr>
      <w:r w:rsidRPr="00965133">
        <w:t>How long have you lived at your current address?</w:t>
      </w:r>
    </w:p>
    <w:p w14:paraId="2969E537" w14:textId="3C690A71" w:rsidR="00B85D3B" w:rsidRPr="000122AE" w:rsidRDefault="00FF6B2B"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Less than a year (1) – screen out</w:t>
      </w:r>
    </w:p>
    <w:p w14:paraId="5E8B33C3" w14:textId="3EF5D096"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 year but less than 2 years (2)</w:t>
      </w:r>
    </w:p>
    <w:p w14:paraId="1D4DB64E" w14:textId="774FD74A"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 to 5 years (3)</w:t>
      </w:r>
    </w:p>
    <w:p w14:paraId="4957887B" w14:textId="7033C9AB"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More than 5 years (4)</w:t>
      </w:r>
    </w:p>
    <w:p w14:paraId="3E1BAEBA"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S1b</w:t>
      </w:r>
    </w:p>
    <w:p w14:paraId="470AD975" w14:textId="77777777" w:rsidR="00B85D3B" w:rsidRPr="00965133" w:rsidRDefault="00B85D3B" w:rsidP="006A1734">
      <w:pPr>
        <w:pStyle w:val="BodyText"/>
        <w:ind w:left="-2268"/>
      </w:pPr>
      <w:r w:rsidRPr="00965133">
        <w:t xml:space="preserve">Has this house been occupied by you for most of the year – normal vacations </w:t>
      </w:r>
      <w:proofErr w:type="spellStart"/>
      <w:r w:rsidRPr="00965133">
        <w:t>etc</w:t>
      </w:r>
      <w:proofErr w:type="spellEnd"/>
      <w:r w:rsidRPr="00965133">
        <w:t xml:space="preserve"> </w:t>
      </w:r>
      <w:proofErr w:type="gramStart"/>
      <w:r w:rsidRPr="00965133">
        <w:t>excepted</w:t>
      </w:r>
      <w:proofErr w:type="gramEnd"/>
      <w:r w:rsidRPr="00965133">
        <w:t>?</w:t>
      </w:r>
    </w:p>
    <w:p w14:paraId="064526B6" w14:textId="7CBB0F32"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 screen out</w:t>
      </w:r>
    </w:p>
    <w:p w14:paraId="25EAD95A" w14:textId="2F42F590"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w:t>
      </w:r>
    </w:p>
    <w:p w14:paraId="3DA1253E" w14:textId="77777777" w:rsidR="00B85D3B" w:rsidRPr="000122AE" w:rsidRDefault="00B85D3B" w:rsidP="006A1734">
      <w:pPr>
        <w:pStyle w:val="Questiontitle"/>
        <w:ind w:left="-2280"/>
        <w:outlineLvl w:val="9"/>
        <w:rPr>
          <w:rStyle w:val="Inlinecode"/>
          <w:rFonts w:asciiTheme="majorHAnsi" w:hAnsiTheme="majorHAnsi"/>
          <w:noProof/>
          <w:sz w:val="22"/>
        </w:rPr>
      </w:pPr>
      <w:r w:rsidRPr="000122AE">
        <w:rPr>
          <w:rStyle w:val="Inlinecode"/>
          <w:rFonts w:asciiTheme="majorHAnsi" w:hAnsiTheme="majorHAnsi" w:cstheme="majorHAnsi"/>
          <w:noProof/>
          <w:sz w:val="22"/>
          <w:szCs w:val="22"/>
        </w:rPr>
        <w:t>S2</w:t>
      </w:r>
    </w:p>
    <w:p w14:paraId="6A1E834D" w14:textId="77777777" w:rsidR="00B85D3B" w:rsidRPr="00965133" w:rsidRDefault="00B85D3B" w:rsidP="006A1734">
      <w:pPr>
        <w:pStyle w:val="BodyText"/>
        <w:ind w:left="-2268"/>
      </w:pPr>
      <w:r w:rsidRPr="00965133">
        <w:t>Do you contribute to paying the electricity bill and/or decisions about using electricity?</w:t>
      </w:r>
    </w:p>
    <w:p w14:paraId="2FA021A0" w14:textId="2C89DE7F"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 (1)</w:t>
      </w:r>
    </w:p>
    <w:p w14:paraId="2D36CC3F" w14:textId="4029783E"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(2) – screen out</w:t>
      </w:r>
    </w:p>
    <w:p w14:paraId="2A464D8D"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S3</w:t>
      </w:r>
    </w:p>
    <w:p w14:paraId="6619EAB2" w14:textId="77777777" w:rsidR="00B85D3B" w:rsidRPr="00965133" w:rsidRDefault="00B85D3B" w:rsidP="006A1734">
      <w:pPr>
        <w:pStyle w:val="BodyText"/>
        <w:ind w:left="-2268"/>
      </w:pPr>
      <w:r w:rsidRPr="00965133">
        <w:t xml:space="preserve">Do you have your last electricity bill in front of you? We need to ask you a couple of questions about your bill. This should be the bill for the place you live. Please answer all questions about the place you live. </w:t>
      </w:r>
    </w:p>
    <w:p w14:paraId="0B4D8BA7" w14:textId="77777777" w:rsidR="00B85D3B" w:rsidRPr="00965133" w:rsidRDefault="00B85D3B" w:rsidP="006A1734">
      <w:pPr>
        <w:pStyle w:val="BodyText"/>
        <w:ind w:left="-2268"/>
      </w:pPr>
      <w:r w:rsidRPr="00965133">
        <w:t xml:space="preserve">If you do not have your bill handy, please close your browser. Once you have your bill you will be able to click on the survey link and return to the survey. </w:t>
      </w:r>
    </w:p>
    <w:p w14:paraId="38F3491B" w14:textId="77777777" w:rsidR="00B85D3B" w:rsidRPr="00965133" w:rsidRDefault="00B85D3B" w:rsidP="006A1734">
      <w:pPr>
        <w:pStyle w:val="BodyText"/>
        <w:ind w:left="-2268"/>
      </w:pPr>
      <w:r w:rsidRPr="00965133">
        <w:t>Selecting “No” below will terminate the survey.</w:t>
      </w:r>
    </w:p>
    <w:p w14:paraId="68485691" w14:textId="77777777" w:rsidR="00B85D3B" w:rsidRPr="000122AE" w:rsidRDefault="00B85D3B" w:rsidP="006A1734">
      <w:pPr>
        <w:keepNext/>
        <w:numPr>
          <w:ilvl w:val="0"/>
          <w:numId w:val="48"/>
        </w:numPr>
        <w:spacing w:before="0" w:after="0" w:line="240" w:lineRule="auto"/>
        <w:ind w:left="-1800" w:hanging="480"/>
        <w:rPr>
          <w:rStyle w:val="Answertextfont"/>
          <w:rFonts w:cstheme="majorHAnsi"/>
        </w:rPr>
      </w:pPr>
      <w:r w:rsidRPr="000122AE">
        <w:rPr>
          <w:rStyle w:val="Answertextfont"/>
          <w:rFonts w:cstheme="majorHAnsi"/>
        </w:rPr>
        <w:t>Yes (1)</w:t>
      </w:r>
    </w:p>
    <w:p w14:paraId="3A2DD6A3" w14:textId="77777777" w:rsidR="00B85D3B" w:rsidRPr="000122AE" w:rsidRDefault="00B85D3B" w:rsidP="006A1734">
      <w:pPr>
        <w:keepNext/>
        <w:numPr>
          <w:ilvl w:val="0"/>
          <w:numId w:val="48"/>
        </w:numPr>
        <w:spacing w:before="0" w:after="0" w:line="240" w:lineRule="auto"/>
        <w:ind w:left="-1800" w:hanging="480"/>
        <w:rPr>
          <w:rStyle w:val="Answertextfont"/>
          <w:rFonts w:cstheme="majorHAnsi"/>
        </w:rPr>
      </w:pPr>
      <w:r w:rsidRPr="000122AE">
        <w:rPr>
          <w:rStyle w:val="Answertextfont"/>
          <w:rFonts w:cstheme="majorHAnsi"/>
        </w:rPr>
        <w:t>No (2) – screen out</w:t>
      </w:r>
    </w:p>
    <w:p w14:paraId="0B8FFC8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S3b</w:t>
      </w:r>
    </w:p>
    <w:p w14:paraId="2DD70A81" w14:textId="77777777" w:rsidR="00B85D3B" w:rsidRPr="00965133" w:rsidRDefault="00B85D3B" w:rsidP="006A1734">
      <w:pPr>
        <w:pStyle w:val="BodyText"/>
        <w:ind w:left="-2268"/>
      </w:pPr>
      <w:r w:rsidRPr="00965133">
        <w:t>To make sure we survey a good cross-section of Australian households, we need to ask a few questions about you. In which state do you live?</w:t>
      </w:r>
    </w:p>
    <w:p w14:paraId="2DBAB355" w14:textId="5DE86A14"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NSW (1)</w:t>
      </w:r>
    </w:p>
    <w:p w14:paraId="6E7E8DC1" w14:textId="383A6CDD"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VIC (2)</w:t>
      </w:r>
    </w:p>
    <w:p w14:paraId="08112911" w14:textId="346F2DD5"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QLD (3)</w:t>
      </w:r>
    </w:p>
    <w:p w14:paraId="15611FB6" w14:textId="283E0C29"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SA (4)</w:t>
      </w:r>
    </w:p>
    <w:p w14:paraId="4A0A34E0" w14:textId="6F655B2E"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WA (5)</w:t>
      </w:r>
    </w:p>
    <w:p w14:paraId="049B5237" w14:textId="1E67EF32"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TAS (6)</w:t>
      </w:r>
    </w:p>
    <w:p w14:paraId="55ADBD7A" w14:textId="145011D5"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ACT (7)</w:t>
      </w:r>
    </w:p>
    <w:p w14:paraId="054AE5B0" w14:textId="5EC8C27D" w:rsidR="00B85D3B" w:rsidRPr="000122AE" w:rsidRDefault="00563A7E"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NT (8)</w:t>
      </w:r>
    </w:p>
    <w:p w14:paraId="1AC25879" w14:textId="77777777" w:rsidR="00563A7E" w:rsidRPr="000122AE" w:rsidRDefault="00563A7E" w:rsidP="006A1734">
      <w:pPr>
        <w:spacing w:before="180" w:after="0" w:line="300" w:lineRule="exact"/>
        <w:rPr>
          <w:rStyle w:val="Inlinecode"/>
          <w:rFonts w:ascii="Times New Roman" w:eastAsia="Batang" w:hAnsi="Times New Roman"/>
          <w:b/>
          <w:bCs/>
          <w:noProof/>
          <w:sz w:val="24"/>
        </w:rPr>
      </w:pPr>
      <w:r w:rsidRPr="000122AE">
        <w:rPr>
          <w:rStyle w:val="Inlinecode"/>
          <w:rFonts w:ascii="Times New Roman" w:hAnsi="Times New Roman"/>
          <w:noProof/>
          <w:sz w:val="24"/>
        </w:rPr>
        <w:br w:type="page"/>
      </w:r>
    </w:p>
    <w:p w14:paraId="255A47C9" w14:textId="1D77DF68"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lastRenderedPageBreak/>
        <w:t>D1</w:t>
      </w:r>
    </w:p>
    <w:p w14:paraId="1380C25D" w14:textId="77777777" w:rsidR="00B85D3B" w:rsidRPr="00965133" w:rsidRDefault="00B85D3B" w:rsidP="006A1734">
      <w:pPr>
        <w:pStyle w:val="BodyText"/>
        <w:widowControl w:val="0"/>
        <w:ind w:left="-2279"/>
        <w:rPr>
          <w:sz w:val="20"/>
          <w:szCs w:val="20"/>
        </w:rPr>
      </w:pPr>
      <w:r w:rsidRPr="00965133">
        <w:rPr>
          <w:sz w:val="20"/>
          <w:szCs w:val="20"/>
        </w:rPr>
        <w:t>What best describes where you live?</w:t>
      </w:r>
    </w:p>
    <w:p w14:paraId="4DAD232E" w14:textId="03201987"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Rural/not in a town or city (1)</w:t>
      </w:r>
    </w:p>
    <w:p w14:paraId="062B7ACC" w14:textId="017FF49D"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Small regional centre (2)</w:t>
      </w:r>
    </w:p>
    <w:p w14:paraId="4D12AAD7" w14:textId="24D7D0BA"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Major regional centre (3)</w:t>
      </w:r>
    </w:p>
    <w:p w14:paraId="6030E5ED" w14:textId="066F480F"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State capital city (4)</w:t>
      </w:r>
    </w:p>
    <w:p w14:paraId="4EF19D8C"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D2</w:t>
      </w:r>
    </w:p>
    <w:p w14:paraId="2635E5A5" w14:textId="77777777" w:rsidR="00B85D3B" w:rsidRPr="00965133" w:rsidRDefault="00B85D3B" w:rsidP="006A1734">
      <w:pPr>
        <w:pStyle w:val="BodyText"/>
        <w:ind w:left="-1800" w:hanging="480"/>
        <w:rPr>
          <w:sz w:val="20"/>
          <w:szCs w:val="20"/>
        </w:rPr>
      </w:pPr>
      <w:r w:rsidRPr="00965133">
        <w:rPr>
          <w:sz w:val="20"/>
          <w:szCs w:val="20"/>
        </w:rPr>
        <w:t>What is your gender?</w:t>
      </w:r>
    </w:p>
    <w:p w14:paraId="7CB79FFD" w14:textId="681CA243"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Male (1)</w:t>
      </w:r>
    </w:p>
    <w:p w14:paraId="2B819DD4" w14:textId="2D89E48B"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Female (2)</w:t>
      </w:r>
    </w:p>
    <w:p w14:paraId="26909DAB"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D3</w:t>
      </w:r>
    </w:p>
    <w:p w14:paraId="14FD5FD2" w14:textId="77777777" w:rsidR="00B85D3B" w:rsidRPr="00965133" w:rsidRDefault="00B85D3B" w:rsidP="006A1734">
      <w:pPr>
        <w:pStyle w:val="BodyText"/>
        <w:ind w:left="-2268"/>
      </w:pPr>
      <w:r w:rsidRPr="00965133">
        <w:t xml:space="preserve">Into which of these age groups do you fall? </w:t>
      </w:r>
    </w:p>
    <w:p w14:paraId="5751C5B1" w14:textId="34A94E05"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18-19 years (1)</w:t>
      </w:r>
    </w:p>
    <w:p w14:paraId="7719FF4C" w14:textId="5E22D308"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20-29 years (2)</w:t>
      </w:r>
    </w:p>
    <w:p w14:paraId="3B640B4F" w14:textId="7906C31A"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30-39 years (3)</w:t>
      </w:r>
    </w:p>
    <w:p w14:paraId="0812A38E" w14:textId="1377BD8D"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40-44 years (4)</w:t>
      </w:r>
    </w:p>
    <w:p w14:paraId="4E19277F" w14:textId="73AF7C7F"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45-54 years (5)</w:t>
      </w:r>
    </w:p>
    <w:p w14:paraId="360D13B8" w14:textId="2E480FC5"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55-64 years (6)</w:t>
      </w:r>
    </w:p>
    <w:p w14:paraId="2EBA58DB" w14:textId="1D91C752"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65-79 years (7)</w:t>
      </w:r>
    </w:p>
    <w:p w14:paraId="3DEF8953" w14:textId="7C984497"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80+ years (8)</w:t>
      </w:r>
    </w:p>
    <w:p w14:paraId="2973FEBC" w14:textId="77777777" w:rsidR="00B85D3B" w:rsidRPr="000122AE" w:rsidRDefault="00B85D3B" w:rsidP="006A1734">
      <w:pPr>
        <w:pStyle w:val="ListParagraph"/>
        <w:autoSpaceDE w:val="0"/>
        <w:autoSpaceDN w:val="0"/>
        <w:adjustRightInd w:val="0"/>
        <w:ind w:left="-2280"/>
        <w:rPr>
          <w:rStyle w:val="Answertextfont"/>
        </w:rPr>
      </w:pPr>
    </w:p>
    <w:p w14:paraId="3CD81608"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B38</w:t>
      </w:r>
    </w:p>
    <w:p w14:paraId="48D1FA90" w14:textId="77777777" w:rsidR="00B85D3B" w:rsidRPr="00965133" w:rsidRDefault="00B85D3B" w:rsidP="006A1734">
      <w:pPr>
        <w:pStyle w:val="BodyText"/>
        <w:ind w:left="-2268"/>
      </w:pPr>
      <w:r w:rsidRPr="00965133">
        <w:t xml:space="preserve">How many people live in the house (Total number including </w:t>
      </w:r>
      <w:proofErr w:type="gramStart"/>
      <w:r w:rsidRPr="00965133">
        <w:t>you.</w:t>
      </w:r>
      <w:proofErr w:type="gramEnd"/>
      <w:r w:rsidRPr="00965133">
        <w:t xml:space="preserve"> Include all adults, children, infants irrespective of relationships) (1)</w:t>
      </w:r>
    </w:p>
    <w:p w14:paraId="3A862EFE"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D4</w:t>
      </w:r>
    </w:p>
    <w:p w14:paraId="48C5A775" w14:textId="77777777" w:rsidR="00B85D3B" w:rsidRPr="00965133" w:rsidRDefault="00B85D3B" w:rsidP="006A1734">
      <w:pPr>
        <w:pStyle w:val="BodyText"/>
        <w:ind w:left="-2268"/>
      </w:pPr>
      <w:r w:rsidRPr="00965133">
        <w:t>What is the highest level of education that you have completed?</w:t>
      </w:r>
    </w:p>
    <w:p w14:paraId="61B5FD88" w14:textId="788C50B5"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Did not attend highest level of secondary school available (1)</w:t>
      </w:r>
    </w:p>
    <w:p w14:paraId="1DCC35EE" w14:textId="3A0139B3"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Attended highest level of secondary school available (2)</w:t>
      </w:r>
    </w:p>
    <w:p w14:paraId="3E3DB80A" w14:textId="5C0F4AF0"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Trade certificate or apprenticeship (3)</w:t>
      </w:r>
    </w:p>
    <w:p w14:paraId="60CA2389" w14:textId="51BABAE5"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Other certificate or diploma (4)</w:t>
      </w:r>
    </w:p>
    <w:p w14:paraId="45C218AF" w14:textId="03A0B7A4"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Other post school qualification (5)</w:t>
      </w:r>
    </w:p>
    <w:p w14:paraId="4239CA37" w14:textId="47B1B6E4"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Bachelor’s degree (6)</w:t>
      </w:r>
    </w:p>
    <w:p w14:paraId="3E0F7540" w14:textId="07C21808"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Post graduate degree (7)</w:t>
      </w:r>
    </w:p>
    <w:p w14:paraId="7211E6D9" w14:textId="3C209E28"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Other (specify) (8)____________</w:t>
      </w:r>
    </w:p>
    <w:p w14:paraId="33D2016D"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S4 - S4</w:t>
      </w:r>
    </w:p>
    <w:p w14:paraId="1A8D9056" w14:textId="77777777" w:rsidR="00B85D3B" w:rsidRPr="00965133" w:rsidRDefault="00B85D3B" w:rsidP="006A1734">
      <w:pPr>
        <w:pStyle w:val="BodyText"/>
        <w:ind w:left="-2268"/>
      </w:pPr>
      <w:r w:rsidRPr="00965133">
        <w:t>Do you have solar panels that generate electricity that you use in your house?</w:t>
      </w:r>
    </w:p>
    <w:p w14:paraId="43E6EFA2"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 xml:space="preserve">Yes </w:t>
      </w:r>
    </w:p>
    <w:p w14:paraId="0D840321"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No</w:t>
      </w:r>
    </w:p>
    <w:p w14:paraId="1C78C456" w14:textId="77777777" w:rsidR="00B85D3B" w:rsidRPr="00965133" w:rsidRDefault="00B85D3B" w:rsidP="006A1734">
      <w:pPr>
        <w:pStyle w:val="BodyText"/>
        <w:ind w:left="-2268"/>
      </w:pPr>
    </w:p>
    <w:p w14:paraId="6010C552"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S5 – S5</w:t>
      </w:r>
    </w:p>
    <w:p w14:paraId="7E6ECFD3" w14:textId="77777777" w:rsidR="00B85D3B" w:rsidRPr="00965133" w:rsidRDefault="00B85D3B" w:rsidP="006A1734">
      <w:pPr>
        <w:pStyle w:val="BodyText"/>
        <w:ind w:left="-2268"/>
      </w:pPr>
      <w:r w:rsidRPr="00965133">
        <w:t>Do you get a rebate or discount on your electricity bill?</w:t>
      </w:r>
    </w:p>
    <w:p w14:paraId="7C27C736"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lastRenderedPageBreak/>
        <w:t xml:space="preserve">Yes </w:t>
      </w:r>
    </w:p>
    <w:p w14:paraId="1D1262AC"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No</w:t>
      </w:r>
    </w:p>
    <w:p w14:paraId="345D39D9" w14:textId="77777777" w:rsidR="00B85D3B" w:rsidRPr="00965133" w:rsidRDefault="00B85D3B" w:rsidP="006A1734">
      <w:pPr>
        <w:pStyle w:val="BodyText"/>
        <w:ind w:left="-2280"/>
        <w:rPr>
          <w:sz w:val="20"/>
          <w:szCs w:val="20"/>
          <w:u w:val="single"/>
        </w:rPr>
      </w:pPr>
      <w:r w:rsidRPr="00965133">
        <w:rPr>
          <w:sz w:val="20"/>
          <w:szCs w:val="20"/>
        </w:rPr>
        <w:t xml:space="preserve">If yes, what is it? </w:t>
      </w:r>
    </w:p>
    <w:p w14:paraId="7781032F" w14:textId="1CB20844" w:rsidR="00B85D3B" w:rsidRPr="00965133" w:rsidRDefault="00B85D3B" w:rsidP="006A1734">
      <w:pPr>
        <w:pStyle w:val="BodyText"/>
        <w:ind w:left="-2268"/>
      </w:pPr>
      <w:r w:rsidRPr="00965133">
        <w:t>This survey will be used to better understand household energy use and to develop electricity use benchmarks to be used by Australian Governments in their efforts to help Australian electricity customers become more energy efficient. The benchmarks are being prepared by consultants ACIL Allen Consulting.</w:t>
      </w:r>
      <w:r w:rsidR="005B7E55" w:rsidRPr="00965133">
        <w:t xml:space="preserve"> </w:t>
      </w:r>
    </w:p>
    <w:p w14:paraId="2B641B9C" w14:textId="77777777" w:rsidR="00B85D3B" w:rsidRPr="00965133" w:rsidRDefault="00B85D3B" w:rsidP="006A1734">
      <w:pPr>
        <w:pStyle w:val="BodyText"/>
        <w:ind w:left="-2268"/>
      </w:pPr>
      <w:r w:rsidRPr="00965133">
        <w:t xml:space="preserve">[NT intro] In order to do this, your consent is required to get your energy consumption data for 12 to 36 months from Power and Water Corporation by matching to your meter number. </w:t>
      </w:r>
    </w:p>
    <w:p w14:paraId="3A83FB20" w14:textId="752C7127" w:rsidR="00B85D3B" w:rsidRPr="00965133" w:rsidRDefault="00B85D3B" w:rsidP="006A1734">
      <w:pPr>
        <w:pStyle w:val="BodyText"/>
        <w:ind w:left="-2268"/>
      </w:pPr>
      <w:r w:rsidRPr="00965133">
        <w:t>[NSW, VIC, ACT, SA, QLD, TAS, WA intro] In order to do this, your consent is required to get your energy consumption data for 12 to 36 months from your distributor and/or retailer by matching to your meter.</w:t>
      </w:r>
    </w:p>
    <w:p w14:paraId="7445D117" w14:textId="77777777" w:rsidR="00B85D3B" w:rsidRPr="00965133" w:rsidRDefault="00B85D3B" w:rsidP="006A1734">
      <w:pPr>
        <w:pStyle w:val="BodyText"/>
        <w:ind w:left="-2280"/>
        <w:rPr>
          <w:sz w:val="20"/>
          <w:szCs w:val="20"/>
        </w:rPr>
      </w:pPr>
      <w:r w:rsidRPr="00965133" w:rsidDel="00D7670E">
        <w:rPr>
          <w:strike/>
          <w:sz w:val="20"/>
          <w:szCs w:val="20"/>
        </w:rPr>
        <w:t xml:space="preserve"> </w:t>
      </w:r>
      <w:r w:rsidRPr="00965133">
        <w:rPr>
          <w:sz w:val="20"/>
          <w:szCs w:val="20"/>
        </w:rPr>
        <w:t>[ALL] Your energy consumption data will then be matched to your responses by the research team to analyse energy use by households and develop National Energy Use Benchmarks.</w:t>
      </w:r>
    </w:p>
    <w:p w14:paraId="357350B9" w14:textId="77777777" w:rsidR="00B85D3B" w:rsidRPr="00965133" w:rsidRDefault="00B85D3B" w:rsidP="006A1734">
      <w:pPr>
        <w:pStyle w:val="BodyText"/>
        <w:ind w:left="-2268"/>
      </w:pPr>
      <w:r w:rsidRPr="00965133">
        <w:t>[ALL] The information will be de-identified to protect your privacy, and used by the Australian Energy Regulator to finalise the benchmarks as well as inform energy policy.</w:t>
      </w:r>
    </w:p>
    <w:p w14:paraId="23EC9C4E" w14:textId="77777777" w:rsidR="00B85D3B" w:rsidRPr="00965133" w:rsidRDefault="00B85D3B" w:rsidP="006A1734">
      <w:pPr>
        <w:pStyle w:val="BodyText"/>
        <w:ind w:left="-2268"/>
      </w:pPr>
      <w:r w:rsidRPr="00965133">
        <w:t>Do you give your consent for your electricity consumption data to be provided by energy distributor and/or retailer to ACIL Allen and the Australian Energy Regulator understanding that you will not be identifiable?</w:t>
      </w:r>
    </w:p>
    <w:p w14:paraId="5C333322" w14:textId="10FBA8D9"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 (1)</w:t>
      </w:r>
    </w:p>
    <w:p w14:paraId="333D9896" w14:textId="2189410F"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(2) – screen out if No</w:t>
      </w:r>
    </w:p>
    <w:p w14:paraId="72592683"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S6 - S6</w:t>
      </w:r>
    </w:p>
    <w:p w14:paraId="6127764F" w14:textId="77777777" w:rsidR="00B85D3B" w:rsidRPr="00965133" w:rsidRDefault="00B85D3B" w:rsidP="006A1734">
      <w:pPr>
        <w:pStyle w:val="BodyText"/>
        <w:ind w:left="-2268"/>
      </w:pPr>
      <w:r w:rsidRPr="00965133">
        <w:t>[For Northern Territory] Please enter the Customer ID from your electricity bill. The Customer ID is a 9-digit number with a dash on your bill (may include some zeros at the start).</w:t>
      </w:r>
    </w:p>
    <w:p w14:paraId="41F2A551" w14:textId="73CC357E" w:rsidR="00B85D3B" w:rsidRPr="00965133" w:rsidRDefault="00B85D3B" w:rsidP="006A1734">
      <w:pPr>
        <w:pStyle w:val="BodyText"/>
        <w:ind w:left="-2280"/>
        <w:rPr>
          <w:sz w:val="20"/>
          <w:szCs w:val="20"/>
        </w:rPr>
      </w:pPr>
      <w:r w:rsidRPr="00965133">
        <w:rPr>
          <w:sz w:val="20"/>
          <w:szCs w:val="20"/>
        </w:rPr>
        <w:t>[Tasmania] Please enter your NMI number from your electricity bill (this is not your account number)</w:t>
      </w:r>
      <w:r w:rsidRPr="00965133">
        <w:rPr>
          <w:strike/>
          <w:sz w:val="20"/>
          <w:szCs w:val="20"/>
        </w:rPr>
        <w:t>.</w:t>
      </w:r>
      <w:r w:rsidRPr="00965133">
        <w:rPr>
          <w:sz w:val="20"/>
          <w:szCs w:val="20"/>
        </w:rPr>
        <w:t xml:space="preserve"> The NMI number is a 10-digit number on your bill (some may include letters). This number is also referred to as a National Meter Identifier or Meter Number.</w:t>
      </w:r>
    </w:p>
    <w:p w14:paraId="14BCEE7E" w14:textId="77777777" w:rsidR="00B85D3B" w:rsidRPr="00965133" w:rsidRDefault="00B85D3B" w:rsidP="006A1734">
      <w:pPr>
        <w:pStyle w:val="BodyText"/>
        <w:ind w:left="-2280"/>
        <w:rPr>
          <w:sz w:val="20"/>
          <w:szCs w:val="20"/>
        </w:rPr>
      </w:pPr>
      <w:r w:rsidRPr="00965133">
        <w:rPr>
          <w:sz w:val="20"/>
          <w:szCs w:val="20"/>
        </w:rPr>
        <w:t xml:space="preserve">[NSW, ACT, VIC, QLD, SA] Please enter your NMI number from your electricity bill </w:t>
      </w:r>
      <w:r w:rsidRPr="00965133">
        <w:rPr>
          <w:strike/>
          <w:sz w:val="20"/>
          <w:szCs w:val="20"/>
        </w:rPr>
        <w:t xml:space="preserve">l </w:t>
      </w:r>
      <w:r w:rsidRPr="00965133">
        <w:rPr>
          <w:sz w:val="20"/>
          <w:szCs w:val="20"/>
        </w:rPr>
        <w:t>(this is not your account number</w:t>
      </w:r>
      <w:r w:rsidRPr="00965133">
        <w:rPr>
          <w:strike/>
          <w:sz w:val="20"/>
          <w:szCs w:val="20"/>
        </w:rPr>
        <w:t>)</w:t>
      </w:r>
      <w:r w:rsidRPr="00965133">
        <w:rPr>
          <w:sz w:val="20"/>
          <w:szCs w:val="20"/>
        </w:rPr>
        <w:t>. The NMI number is an 11-digit number on your bill (some may include letters). This number is also referred to as a National Meter Identifier or Meter Number."</w:t>
      </w:r>
    </w:p>
    <w:p w14:paraId="2F1617FD" w14:textId="77777777" w:rsidR="00B85D3B" w:rsidRPr="00965133" w:rsidRDefault="00B85D3B" w:rsidP="006A1734">
      <w:pPr>
        <w:pStyle w:val="BodyText"/>
        <w:ind w:left="-2268"/>
      </w:pPr>
      <w:r w:rsidRPr="00965133">
        <w:t xml:space="preserve">[WA] Please enter your account number from your electricity bill. Your number is a 9-digit number on your bill (some may include letters). </w:t>
      </w:r>
    </w:p>
    <w:p w14:paraId="7DA311EF" w14:textId="77777777" w:rsidR="00B85D3B" w:rsidRPr="00965133" w:rsidRDefault="00B85D3B" w:rsidP="006A1734">
      <w:pPr>
        <w:pStyle w:val="Instruction"/>
        <w:keepNext w:val="0"/>
        <w:ind w:left="-2280"/>
        <w:rPr>
          <w:sz w:val="22"/>
          <w:szCs w:val="22"/>
          <w:lang w:val="en-AU"/>
        </w:rPr>
      </w:pPr>
      <w:r w:rsidRPr="00965133">
        <w:rPr>
          <w:sz w:val="22"/>
          <w:szCs w:val="22"/>
          <w:lang w:val="en-AU"/>
        </w:rPr>
        <w:t>Please take care entering the "Customer ID":"NMI". It is very important for the study that this is accurate.</w:t>
      </w:r>
    </w:p>
    <w:p w14:paraId="70D2B665"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S8 - S8</w:t>
      </w:r>
    </w:p>
    <w:p w14:paraId="5EAC229F" w14:textId="77777777" w:rsidR="00B85D3B" w:rsidRPr="00965133" w:rsidRDefault="00B85D3B" w:rsidP="006A1734">
      <w:pPr>
        <w:pStyle w:val="BodyText"/>
        <w:ind w:left="-2268"/>
      </w:pPr>
      <w:r w:rsidRPr="00965133">
        <w:t>Do you have mains gas connected to your house?</w:t>
      </w:r>
    </w:p>
    <w:p w14:paraId="0CB91730" w14:textId="7AADAC82"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 (1)</w:t>
      </w:r>
    </w:p>
    <w:p w14:paraId="33BB55B8" w14:textId="73BFFD1F"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(2)</w:t>
      </w:r>
    </w:p>
    <w:p w14:paraId="34D4400C" w14:textId="275E7EE1"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0861762E"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A10 - A10</w:t>
      </w:r>
    </w:p>
    <w:p w14:paraId="1DFF731E" w14:textId="77777777" w:rsidR="00B85D3B" w:rsidRPr="00965133" w:rsidRDefault="00B85D3B" w:rsidP="006A1734">
      <w:pPr>
        <w:pStyle w:val="BodyText"/>
        <w:ind w:left="-2268"/>
      </w:pPr>
      <w:r w:rsidRPr="00965133">
        <w:t xml:space="preserve">How much of the power you currently BUY is </w:t>
      </w:r>
      <w:proofErr w:type="spellStart"/>
      <w:r w:rsidRPr="00965133">
        <w:t>GreenPower</w:t>
      </w:r>
      <w:proofErr w:type="spellEnd"/>
      <w:r w:rsidRPr="00965133">
        <w:t xml:space="preserve">? </w:t>
      </w:r>
    </w:p>
    <w:p w14:paraId="6BF00669" w14:textId="60596470"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lastRenderedPageBreak/>
        <w:tab/>
      </w:r>
      <w:r w:rsidR="00B85D3B" w:rsidRPr="000122AE">
        <w:rPr>
          <w:rStyle w:val="Answertextfont"/>
        </w:rPr>
        <w:t>None (1)</w:t>
      </w:r>
    </w:p>
    <w:p w14:paraId="7232D30B" w14:textId="606F17B8"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Some but less than a quarter (2)</w:t>
      </w:r>
    </w:p>
    <w:p w14:paraId="22D7323A" w14:textId="20EDD16D"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a quarter (3)</w:t>
      </w:r>
    </w:p>
    <w:p w14:paraId="34AE9DD5" w14:textId="5E88056F"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half (4)</w:t>
      </w:r>
    </w:p>
    <w:p w14:paraId="29E9C827" w14:textId="23454E11"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three quarters (5)</w:t>
      </w:r>
    </w:p>
    <w:p w14:paraId="08B0367F" w14:textId="34D09461"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Almost all (6)</w:t>
      </w:r>
    </w:p>
    <w:p w14:paraId="6B274DB2" w14:textId="40D91B8A"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All (7)</w:t>
      </w:r>
    </w:p>
    <w:p w14:paraId="5DDCA245" w14:textId="64024FDA"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744A0D9A"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A11</w:t>
      </w:r>
    </w:p>
    <w:p w14:paraId="57F8B34C" w14:textId="77777777" w:rsidR="00B85D3B" w:rsidRPr="00965133" w:rsidRDefault="00B85D3B" w:rsidP="006A1734">
      <w:pPr>
        <w:pStyle w:val="BodyText"/>
        <w:ind w:left="-2268"/>
      </w:pPr>
      <w:r w:rsidRPr="00965133">
        <w:t>Please rate your agreement to the following statement:</w:t>
      </w:r>
    </w:p>
    <w:p w14:paraId="7B03493E" w14:textId="23CF3CBA" w:rsidR="00B85D3B" w:rsidRPr="00965133" w:rsidRDefault="00B85D3B" w:rsidP="006A1734">
      <w:pPr>
        <w:pStyle w:val="BodyText"/>
        <w:ind w:left="-2268"/>
      </w:pPr>
      <w:r w:rsidRPr="00965133">
        <w:t>“I know how much electricity our household uses compared to similar households”.</w:t>
      </w:r>
    </w:p>
    <w:p w14:paraId="481DB92C" w14:textId="762D8F9E"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Strongly disagree (1)</w:t>
      </w:r>
    </w:p>
    <w:p w14:paraId="3755AB52" w14:textId="4CEB9F67"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Disagree (2)</w:t>
      </w:r>
    </w:p>
    <w:p w14:paraId="6C9A3690" w14:textId="064F07C4"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Neutral (3)</w:t>
      </w:r>
    </w:p>
    <w:p w14:paraId="732C20FB" w14:textId="20E99969"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Agree (4)</w:t>
      </w:r>
    </w:p>
    <w:p w14:paraId="7EFA21F5" w14:textId="3CAF1541"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Strongly agree (5)</w:t>
      </w:r>
    </w:p>
    <w:p w14:paraId="5CF5C00B"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A12</w:t>
      </w:r>
    </w:p>
    <w:p w14:paraId="5AD55291" w14:textId="77777777" w:rsidR="00B85D3B" w:rsidRPr="00965133" w:rsidRDefault="00B85D3B" w:rsidP="006A1734">
      <w:pPr>
        <w:pStyle w:val="BodyText"/>
        <w:ind w:left="-2268"/>
      </w:pPr>
      <w:r w:rsidRPr="00965133">
        <w:t>Please rate your agreement to the following statement:</w:t>
      </w:r>
    </w:p>
    <w:p w14:paraId="44CD6615" w14:textId="48F9F36F" w:rsidR="00B85D3B" w:rsidRPr="00965133" w:rsidRDefault="00B85D3B" w:rsidP="006A1734">
      <w:pPr>
        <w:pStyle w:val="BodyText"/>
        <w:ind w:left="-2268"/>
      </w:pPr>
      <w:r w:rsidRPr="00965133">
        <w:t>“Compared to households like ours, the amount of electricity we use is ...”</w:t>
      </w:r>
    </w:p>
    <w:p w14:paraId="16D21291" w14:textId="302A96A3"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Much more (1)</w:t>
      </w:r>
    </w:p>
    <w:p w14:paraId="141EFD79" w14:textId="58A8EB42"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bit more (2)</w:t>
      </w:r>
    </w:p>
    <w:p w14:paraId="03EED8A9" w14:textId="7AB0432E"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the same (3)</w:t>
      </w:r>
    </w:p>
    <w:p w14:paraId="7CFA8CBB" w14:textId="570E2F79"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bit less (4)</w:t>
      </w:r>
    </w:p>
    <w:p w14:paraId="32F5CAC2" w14:textId="56402739"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lot less (5)</w:t>
      </w:r>
      <w:r w:rsidR="00B85D3B" w:rsidRPr="000122AE" w:rsidDel="000E3CF8">
        <w:rPr>
          <w:rStyle w:val="Answertextfont"/>
        </w:rPr>
        <w:t xml:space="preserve"> </w:t>
      </w:r>
    </w:p>
    <w:p w14:paraId="5DC3A8E9"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A13</w:t>
      </w:r>
    </w:p>
    <w:p w14:paraId="3633D759" w14:textId="77777777" w:rsidR="00B85D3B" w:rsidRPr="00965133" w:rsidRDefault="00B85D3B" w:rsidP="006A1734">
      <w:pPr>
        <w:pStyle w:val="BodyText"/>
        <w:keepNext/>
        <w:ind w:left="-2280"/>
        <w:rPr>
          <w:b/>
          <w:bCs/>
          <w:sz w:val="20"/>
          <w:szCs w:val="20"/>
        </w:rPr>
      </w:pPr>
      <w:r w:rsidRPr="00965133">
        <w:rPr>
          <w:sz w:val="20"/>
          <w:szCs w:val="20"/>
        </w:rPr>
        <w:t>Is there someone in your house that actively monitors electricity use through such means as telephone apps, computer programs, remote access or frequent readings?</w:t>
      </w:r>
    </w:p>
    <w:p w14:paraId="7DD94FF7" w14:textId="5FF83EF3"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 (1)</w:t>
      </w:r>
    </w:p>
    <w:p w14:paraId="14DDA062" w14:textId="5193DA4D"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(2)</w:t>
      </w:r>
    </w:p>
    <w:p w14:paraId="6683E02D"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B1 - B1</w:t>
      </w:r>
    </w:p>
    <w:p w14:paraId="6C3C0D04" w14:textId="77777777" w:rsidR="00B85D3B" w:rsidRPr="00965133" w:rsidRDefault="00B85D3B" w:rsidP="006A1734">
      <w:pPr>
        <w:pStyle w:val="BodyText"/>
        <w:ind w:left="-2268"/>
      </w:pPr>
      <w:r w:rsidRPr="00965133">
        <w:t>Which of the following do you have in your home?</w:t>
      </w:r>
    </w:p>
    <w:p w14:paraId="56CC3728" w14:textId="77777777" w:rsidR="00B85D3B" w:rsidRPr="00965133" w:rsidRDefault="00B85D3B" w:rsidP="006A1734">
      <w:pPr>
        <w:pStyle w:val="Instruction"/>
        <w:ind w:left="-2280"/>
        <w:rPr>
          <w:sz w:val="22"/>
          <w:szCs w:val="22"/>
          <w:lang w:val="en-AU"/>
        </w:rPr>
      </w:pPr>
      <w:r w:rsidRPr="00965133">
        <w:rPr>
          <w:sz w:val="22"/>
          <w:szCs w:val="22"/>
          <w:lang w:val="en-AU"/>
        </w:rPr>
        <w:lastRenderedPageBreak/>
        <w:t>(Check all that apply)</w:t>
      </w:r>
    </w:p>
    <w:p w14:paraId="736CD82A" w14:textId="29345DED"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 cook top (i.e. not gas) (1)</w:t>
      </w:r>
    </w:p>
    <w:p w14:paraId="31ADACE8" w14:textId="590428F5"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 oven (i.e. not gas) (2)</w:t>
      </w:r>
    </w:p>
    <w:p w14:paraId="6ECF1E9D" w14:textId="0FA4335F" w:rsidR="00B85D3B" w:rsidRPr="000122AE" w:rsidRDefault="00601701"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oven (3)</w:t>
      </w:r>
    </w:p>
    <w:p w14:paraId="1AD6612D" w14:textId="3561997B"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Microwave oven (4)</w:t>
      </w:r>
    </w:p>
    <w:p w14:paraId="2D5AC3CE" w14:textId="7C49C50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 outdoor BBQ (5)</w:t>
      </w:r>
    </w:p>
    <w:p w14:paraId="0E16821E" w14:textId="351839A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dishwasher (6)</w:t>
      </w:r>
    </w:p>
    <w:p w14:paraId="108A68EE" w14:textId="7D6826E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clothes dryer (7)</w:t>
      </w:r>
    </w:p>
    <w:p w14:paraId="28E8367F" w14:textId="1FA9ACC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household water supply that needs electricity (e.g. for pumping) (8)</w:t>
      </w:r>
    </w:p>
    <w:p w14:paraId="6F7F7D47" w14:textId="4B56637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Solar powered electricity generation (9) [AUTO FILL FROM SCREENER ABOVE]</w:t>
      </w:r>
    </w:p>
    <w:p w14:paraId="08F5F027" w14:textId="4C330B9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An irrigation pump that needs electricity (10)</w:t>
      </w:r>
    </w:p>
    <w:p w14:paraId="5E0AB63F" w14:textId="5D50C2F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Commercial sized refrigeration (11)</w:t>
      </w:r>
    </w:p>
    <w:p w14:paraId="5BFE83EC" w14:textId="7E54B4D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Industrial power tools and equipment (these are heavy duty drills &amp; grinders, welders – not handy man tools) (12)</w:t>
      </w:r>
    </w:p>
    <w:p w14:paraId="4E17EA4C" w14:textId="12AB0CB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Medical equipment or life support equipment needing electricity (13)</w:t>
      </w:r>
    </w:p>
    <w:p w14:paraId="06843F3A" w14:textId="4713127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Washing machine (14)</w:t>
      </w:r>
    </w:p>
    <w:p w14:paraId="617C077E"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B1b</w:t>
      </w:r>
    </w:p>
    <w:p w14:paraId="6E38603C" w14:textId="77777777" w:rsidR="00B85D3B" w:rsidRPr="00965133" w:rsidRDefault="00B85D3B" w:rsidP="006A1734">
      <w:pPr>
        <w:pStyle w:val="ListParagraph"/>
        <w:spacing w:after="200" w:line="276" w:lineRule="auto"/>
        <w:ind w:left="-2280"/>
        <w:rPr>
          <w:sz w:val="20"/>
          <w:szCs w:val="20"/>
        </w:rPr>
      </w:pPr>
      <w:r w:rsidRPr="00965133">
        <w:rPr>
          <w:sz w:val="20"/>
          <w:szCs w:val="20"/>
        </w:rPr>
        <w:t>Over the past 12 months have you changed any cooking, heating or water heating appliances from gas to electricity or electricity to gas?</w:t>
      </w:r>
    </w:p>
    <w:p w14:paraId="03D0DA7B"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Yes (1)</w:t>
      </w:r>
    </w:p>
    <w:p w14:paraId="7E5A5DBF"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No (2)</w:t>
      </w:r>
    </w:p>
    <w:p w14:paraId="75AED838"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B1c [IF B1b YES] Which changes have you made (Check all that apply)</w:t>
      </w:r>
    </w:p>
    <w:p w14:paraId="4FA9C22C"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 xml:space="preserve">Any cooking appliance (gas to electricity) </w:t>
      </w:r>
    </w:p>
    <w:p w14:paraId="3E8AE621"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 xml:space="preserve">Any cooking appliance (electricity to gas) </w:t>
      </w:r>
    </w:p>
    <w:p w14:paraId="71AB5926"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Space heating (gas to electricity)</w:t>
      </w:r>
    </w:p>
    <w:p w14:paraId="55880CDA"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 xml:space="preserve">Space heating (electricity to gas) </w:t>
      </w:r>
    </w:p>
    <w:p w14:paraId="5F61DF62"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Hot water (gas to electricity)</w:t>
      </w:r>
    </w:p>
    <w:p w14:paraId="48C3AAC9"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Hot water (electricity to gas)</w:t>
      </w:r>
    </w:p>
    <w:p w14:paraId="157BC859"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Other (please specify)</w:t>
      </w:r>
    </w:p>
    <w:p w14:paraId="48C1C451"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B1d [IF B1b YES] What was the reason for the change (Check all that apply)?</w:t>
      </w:r>
    </w:p>
    <w:p w14:paraId="4C9523ED"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Costs of energy source</w:t>
      </w:r>
    </w:p>
    <w:p w14:paraId="10902666"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Equipment requiring replacement due to faults or reaching its end of life</w:t>
      </w:r>
    </w:p>
    <w:p w14:paraId="051DCEBB"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 xml:space="preserve">Functionality </w:t>
      </w:r>
    </w:p>
    <w:p w14:paraId="63908DD6"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Environmental decision</w:t>
      </w:r>
    </w:p>
    <w:p w14:paraId="3B9E2388"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Other (please specify)</w:t>
      </w:r>
    </w:p>
    <w:p w14:paraId="3CC5FB9D"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B2 - B2</w:t>
      </w:r>
    </w:p>
    <w:p w14:paraId="12527C65" w14:textId="77777777" w:rsidR="00B85D3B" w:rsidRPr="00965133" w:rsidRDefault="00B85D3B" w:rsidP="006A1734">
      <w:pPr>
        <w:pStyle w:val="BodyText"/>
        <w:ind w:left="-2268"/>
      </w:pPr>
      <w:r w:rsidRPr="00965133">
        <w:t>What is your primary heating method for your hot water?</w:t>
      </w:r>
    </w:p>
    <w:p w14:paraId="017AF7AD" w14:textId="4D7AC3EC"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Electricity (1)</w:t>
      </w:r>
    </w:p>
    <w:p w14:paraId="657C582D" w14:textId="79BB21E7"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Electricity and solar (2)</w:t>
      </w:r>
    </w:p>
    <w:p w14:paraId="6E4F9641" w14:textId="1B108DB6"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storage – this has a cylinder to heat and store the hot water(3)</w:t>
      </w:r>
    </w:p>
    <w:p w14:paraId="7E443418" w14:textId="65193D1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instantaneous - this does not have a cylinder(4)</w:t>
      </w:r>
    </w:p>
    <w:p w14:paraId="198F7FEC" w14:textId="144930C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and solar (5)</w:t>
      </w:r>
    </w:p>
    <w:p w14:paraId="312B364F" w14:textId="56E166E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Solar alone (6)</w:t>
      </w:r>
    </w:p>
    <w:p w14:paraId="61CF49AB" w14:textId="2035D4F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Wood (7)</w:t>
      </w:r>
    </w:p>
    <w:p w14:paraId="6849FE35" w14:textId="4C378C7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Other (specify) (8)____________</w:t>
      </w:r>
    </w:p>
    <w:p w14:paraId="79AA3654" w14:textId="77777777" w:rsidR="00B85D3B" w:rsidRPr="000122AE" w:rsidRDefault="00B85D3B" w:rsidP="006A1734">
      <w:pPr>
        <w:pStyle w:val="Questiontitle"/>
        <w:ind w:left="-2280"/>
        <w:outlineLvl w:val="9"/>
        <w:rPr>
          <w:rStyle w:val="Inlinecode"/>
          <w:rFonts w:asciiTheme="majorHAnsi" w:hAnsiTheme="majorHAnsi"/>
          <w:noProof/>
          <w:sz w:val="22"/>
        </w:rPr>
      </w:pPr>
      <w:r w:rsidRPr="000122AE">
        <w:rPr>
          <w:rStyle w:val="Inlinecode"/>
          <w:rFonts w:asciiTheme="majorHAnsi" w:hAnsiTheme="majorHAnsi" w:cstheme="majorHAnsi"/>
          <w:noProof/>
          <w:sz w:val="22"/>
          <w:szCs w:val="22"/>
        </w:rPr>
        <w:t>B5</w:t>
      </w:r>
      <w:r w:rsidRPr="000122AE">
        <w:rPr>
          <w:rStyle w:val="Inlinecode"/>
          <w:rFonts w:asciiTheme="majorHAnsi" w:hAnsiTheme="majorHAnsi"/>
          <w:noProof/>
          <w:sz w:val="22"/>
        </w:rPr>
        <w:t xml:space="preserve"> - B5</w:t>
      </w:r>
    </w:p>
    <w:p w14:paraId="11F3371E" w14:textId="77777777" w:rsidR="00B85D3B" w:rsidRPr="00573351" w:rsidRDefault="00B85D3B" w:rsidP="006A1734">
      <w:pPr>
        <w:pStyle w:val="BodyText"/>
        <w:ind w:left="-2268"/>
      </w:pPr>
      <w:r w:rsidRPr="00573351">
        <w:t>Which of the following heating do you use?</w:t>
      </w:r>
    </w:p>
    <w:p w14:paraId="3A964474" w14:textId="77777777" w:rsidR="00B85D3B" w:rsidRPr="00965133" w:rsidRDefault="00B85D3B" w:rsidP="006A1734">
      <w:pPr>
        <w:pStyle w:val="Instruction"/>
        <w:ind w:left="-2280"/>
        <w:rPr>
          <w:sz w:val="22"/>
          <w:szCs w:val="22"/>
          <w:lang w:val="en-AU"/>
        </w:rPr>
      </w:pPr>
      <w:r w:rsidRPr="00965133">
        <w:rPr>
          <w:sz w:val="22"/>
          <w:szCs w:val="22"/>
          <w:lang w:val="en-AU"/>
        </w:rPr>
        <w:lastRenderedPageBreak/>
        <w:t>(Check all that apply)</w:t>
      </w:r>
    </w:p>
    <w:p w14:paraId="31CCE5B7" w14:textId="0A1402A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 central ducted (1)</w:t>
      </w:r>
    </w:p>
    <w:p w14:paraId="1C957393" w14:textId="3CB58EB7"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Air conditioning units that you use as a heater (2)</w:t>
      </w:r>
    </w:p>
    <w:p w14:paraId="2C7F9CEE" w14:textId="1C30CD1D"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 under floor heating (3)</w:t>
      </w:r>
    </w:p>
    <w:p w14:paraId="36B417B9" w14:textId="0D8BB3B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Individual electric room heaters (4)</w:t>
      </w:r>
    </w:p>
    <w:p w14:paraId="35FEF610" w14:textId="4379E7F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central heating (5)</w:t>
      </w:r>
    </w:p>
    <w:p w14:paraId="1132A632" w14:textId="36C3E37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room heating (6)</w:t>
      </w:r>
    </w:p>
    <w:p w14:paraId="5F1E9298" w14:textId="13F9263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underfloor heating (7)</w:t>
      </w:r>
    </w:p>
    <w:p w14:paraId="32EAC788" w14:textId="583AEBDC"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Coal or wood fires (8)</w:t>
      </w:r>
    </w:p>
    <w:p w14:paraId="73F57EF9" w14:textId="67772A6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Slow combustion stove (9)</w:t>
      </w:r>
    </w:p>
    <w:p w14:paraId="2C151D1B" w14:textId="61A2258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Other (specify) (10)____________</w:t>
      </w:r>
    </w:p>
    <w:p w14:paraId="410A5805" w14:textId="2485A446"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None of these (11)</w:t>
      </w:r>
    </w:p>
    <w:p w14:paraId="44DF8F08"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B6 - B6</w:t>
      </w:r>
    </w:p>
    <w:p w14:paraId="4F7F103B" w14:textId="681CF60D" w:rsidR="00B85D3B" w:rsidRPr="00965133" w:rsidRDefault="00B85D3B" w:rsidP="006A1734">
      <w:pPr>
        <w:pStyle w:val="BodyText"/>
        <w:ind w:left="-2268"/>
      </w:pPr>
      <w:r w:rsidRPr="00965133">
        <w:t>(</w:t>
      </w:r>
      <w:proofErr w:type="gramStart"/>
      <w:r w:rsidRPr="00965133">
        <w:t>if</w:t>
      </w:r>
      <w:proofErr w:type="gramEnd"/>
      <w:r w:rsidRPr="00965133">
        <w:t xml:space="preserve"> B5=1 or 2 or 3 or 5 or 7 ) Which statement best describes how your household manages the </w:t>
      </w:r>
      <w:r w:rsidR="005B7E55" w:rsidRPr="00965133">
        <w:t>temperature</w:t>
      </w:r>
      <w:r w:rsidRPr="00965133">
        <w:t xml:space="preserve"> of your central heating for normal use (including AIR CONDITIONING if you use it for heating)?</w:t>
      </w:r>
    </w:p>
    <w:p w14:paraId="589E779B" w14:textId="0D4A74F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 xml:space="preserve">We turn it on and leave it at a constant </w:t>
      </w:r>
      <w:r w:rsidR="005B7E55" w:rsidRPr="000122AE">
        <w:rPr>
          <w:rStyle w:val="Answertextfont"/>
        </w:rPr>
        <w:t>temperature</w:t>
      </w:r>
      <w:r w:rsidR="00B85D3B" w:rsidRPr="000122AE">
        <w:rPr>
          <w:rStyle w:val="Answertextfont"/>
        </w:rPr>
        <w:t xml:space="preserve"> (1)</w:t>
      </w:r>
    </w:p>
    <w:p w14:paraId="525F5CC9" w14:textId="7C7646F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 xml:space="preserve">We manually turn it on and off and/or adjust the </w:t>
      </w:r>
      <w:r w:rsidR="005B7E55" w:rsidRPr="000122AE">
        <w:rPr>
          <w:rStyle w:val="Answertextfont"/>
        </w:rPr>
        <w:t>temperature</w:t>
      </w:r>
      <w:r w:rsidR="00B85D3B" w:rsidRPr="000122AE">
        <w:rPr>
          <w:rStyle w:val="Answertextfont"/>
        </w:rPr>
        <w:t xml:space="preserve"> at least once a day (2)</w:t>
      </w:r>
    </w:p>
    <w:p w14:paraId="2F775EF1" w14:textId="608CD7F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 xml:space="preserve">We programme it to automatically turn on and off and/or adjust the </w:t>
      </w:r>
      <w:r w:rsidR="005B7E55" w:rsidRPr="000122AE">
        <w:rPr>
          <w:rStyle w:val="Answertextfont"/>
        </w:rPr>
        <w:t>temperature</w:t>
      </w:r>
      <w:r w:rsidR="00B85D3B" w:rsidRPr="000122AE">
        <w:rPr>
          <w:rStyle w:val="Answertextfont"/>
        </w:rPr>
        <w:t xml:space="preserve"> at least once a day (3)</w:t>
      </w:r>
    </w:p>
    <w:p w14:paraId="118207D0" w14:textId="0BC0C74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D5675A" w:rsidRPr="000122AE">
        <w:rPr>
          <w:rStyle w:val="Answertextfont"/>
        </w:rPr>
        <w:t>D</w:t>
      </w:r>
      <w:r w:rsidR="00B85D3B" w:rsidRPr="000122AE">
        <w:rPr>
          <w:rStyle w:val="Answertextfont"/>
        </w:rPr>
        <w:t>on’t know (9)</w:t>
      </w:r>
    </w:p>
    <w:p w14:paraId="44727C3F" w14:textId="77777777" w:rsidR="00B85D3B" w:rsidRPr="000122AE" w:rsidRDefault="00B85D3B" w:rsidP="006A1734">
      <w:pPr>
        <w:pStyle w:val="Questiontitle"/>
        <w:ind w:left="-2280"/>
        <w:outlineLvl w:val="9"/>
        <w:rPr>
          <w:rStyle w:val="Inlinecode"/>
          <w:rFonts w:asciiTheme="minorHAnsi" w:hAnsiTheme="minorHAnsi" w:cstheme="majorHAnsi"/>
          <w:b w:val="0"/>
          <w:noProof/>
          <w:sz w:val="20"/>
          <w:lang w:val="en-AU"/>
        </w:rPr>
      </w:pPr>
      <w:r w:rsidRPr="000122AE" w:rsidDel="00FD0C70">
        <w:rPr>
          <w:rStyle w:val="Inlinecode"/>
          <w:rFonts w:asciiTheme="minorHAnsi" w:hAnsiTheme="minorHAnsi" w:cstheme="majorHAnsi"/>
          <w:b w:val="0"/>
          <w:noProof/>
          <w:sz w:val="20"/>
          <w:lang w:val="en-AU"/>
        </w:rPr>
        <w:t xml:space="preserve"> </w:t>
      </w:r>
      <w:r w:rsidRPr="000122AE">
        <w:rPr>
          <w:rStyle w:val="Inlinecode"/>
          <w:rFonts w:asciiTheme="minorHAnsi" w:hAnsiTheme="minorHAnsi" w:cstheme="majorHAnsi"/>
          <w:b w:val="0"/>
          <w:noProof/>
          <w:sz w:val="20"/>
          <w:lang w:val="en-AU"/>
        </w:rPr>
        <w:t xml:space="preserve">[IF B5 = 1 or 2 or 3 or 5 or 7] </w:t>
      </w:r>
    </w:p>
    <w:p w14:paraId="771553E0"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B6b</w:t>
      </w:r>
    </w:p>
    <w:p w14:paraId="083FB429" w14:textId="4A723D13" w:rsidR="00B85D3B" w:rsidRPr="00965133" w:rsidRDefault="00B85D3B" w:rsidP="006A1734">
      <w:pPr>
        <w:pStyle w:val="BodyText"/>
        <w:ind w:left="-2268"/>
      </w:pPr>
      <w:r w:rsidRPr="000122AE">
        <w:rPr>
          <w:rStyle w:val="Inlinecode"/>
          <w:rFonts w:asciiTheme="minorHAnsi" w:hAnsiTheme="minorHAnsi"/>
          <w:noProof/>
          <w:sz w:val="20"/>
          <w:szCs w:val="20"/>
        </w:rPr>
        <w:t xml:space="preserve">What </w:t>
      </w:r>
      <w:r w:rsidR="005B7E55" w:rsidRPr="000122AE">
        <w:rPr>
          <w:rStyle w:val="Inlinecode"/>
          <w:rFonts w:asciiTheme="minorHAnsi" w:hAnsiTheme="minorHAnsi"/>
          <w:noProof/>
          <w:sz w:val="20"/>
          <w:szCs w:val="20"/>
        </w:rPr>
        <w:t>temperature</w:t>
      </w:r>
      <w:r w:rsidRPr="000122AE">
        <w:rPr>
          <w:rStyle w:val="Inlinecode"/>
          <w:rFonts w:asciiTheme="minorHAnsi" w:hAnsiTheme="minorHAnsi"/>
          <w:noProof/>
          <w:sz w:val="20"/>
          <w:szCs w:val="20"/>
        </w:rPr>
        <w:t xml:space="preserve"> do you normally set your central heating at (in degrees C) (including AIR CONDITIONING if you use it for heating)?</w:t>
      </w:r>
    </w:p>
    <w:p w14:paraId="0EEF3F12" w14:textId="3F8347E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Less than 17</w:t>
      </w:r>
    </w:p>
    <w:p w14:paraId="0B535588" w14:textId="2A69C3AE"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17 to19</w:t>
      </w:r>
    </w:p>
    <w:p w14:paraId="1704FA88" w14:textId="3684B97C"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20 to 21</w:t>
      </w:r>
    </w:p>
    <w:p w14:paraId="350BE8C2" w14:textId="1CCCAAA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22 to 23</w:t>
      </w:r>
    </w:p>
    <w:p w14:paraId="24ED1A8B" w14:textId="72BAC17F"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24 to 25</w:t>
      </w:r>
    </w:p>
    <w:p w14:paraId="37200596" w14:textId="019E0B4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More than 25</w:t>
      </w:r>
    </w:p>
    <w:p w14:paraId="62832315" w14:textId="77777777" w:rsidR="00B85D3B" w:rsidRPr="000122AE" w:rsidRDefault="00B85D3B" w:rsidP="006A1734">
      <w:pPr>
        <w:pStyle w:val="Questiontitle"/>
        <w:ind w:left="-2280"/>
        <w:outlineLvl w:val="9"/>
        <w:rPr>
          <w:rStyle w:val="Inlinecode"/>
          <w:rFonts w:asciiTheme="minorHAnsi" w:hAnsiTheme="minorHAnsi" w:cstheme="majorHAnsi"/>
          <w:noProof/>
          <w:sz w:val="20"/>
          <w:lang w:val="en-AU"/>
        </w:rPr>
      </w:pPr>
      <w:r w:rsidRPr="000122AE">
        <w:rPr>
          <w:rStyle w:val="Inlinecode"/>
          <w:rFonts w:asciiTheme="minorHAnsi" w:hAnsiTheme="minorHAnsi" w:cstheme="majorHAnsi"/>
          <w:noProof/>
          <w:sz w:val="20"/>
          <w:lang w:val="en-AU"/>
        </w:rPr>
        <w:t xml:space="preserve"> [ALL] </w:t>
      </w:r>
    </w:p>
    <w:p w14:paraId="5BE5C36E"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B6c</w:t>
      </w:r>
    </w:p>
    <w:p w14:paraId="188734E5" w14:textId="07E20D03" w:rsidR="00B85D3B" w:rsidRPr="00965133" w:rsidRDefault="00B85D3B" w:rsidP="006A1734">
      <w:pPr>
        <w:pStyle w:val="BodyText"/>
        <w:ind w:left="-2268"/>
      </w:pPr>
      <w:r w:rsidRPr="00965133">
        <w:t>When the room tem</w:t>
      </w:r>
      <w:r w:rsidR="005B7E55" w:rsidRPr="00965133">
        <w:t>per</w:t>
      </w:r>
      <w:r w:rsidRPr="00965133">
        <w:t>ature begin</w:t>
      </w:r>
      <w:r w:rsidR="005B7E55" w:rsidRPr="00965133">
        <w:t>s to fall from a comfortable temper</w:t>
      </w:r>
      <w:r w:rsidRPr="00965133">
        <w:t>ature,</w:t>
      </w:r>
      <w:r w:rsidR="00125AF9" w:rsidRPr="00965133">
        <w:t xml:space="preserve"> </w:t>
      </w:r>
      <w:r w:rsidRPr="00965133">
        <w:t>how often do you or a member of your household turn</w:t>
      </w:r>
      <w:r w:rsidR="005B7E55" w:rsidRPr="00965133">
        <w:t xml:space="preserve"> </w:t>
      </w:r>
      <w:r w:rsidRPr="00965133">
        <w:t>the heating on or to a higher tem</w:t>
      </w:r>
      <w:r w:rsidR="005B7E55" w:rsidRPr="00965133">
        <w:t>per</w:t>
      </w:r>
      <w:r w:rsidRPr="00965133">
        <w:t>ature before putting on more clothes, reducing drafts etc</w:t>
      </w:r>
      <w:proofErr w:type="gramStart"/>
      <w:r w:rsidRPr="00965133">
        <w:t>. ?</w:t>
      </w:r>
      <w:proofErr w:type="gramEnd"/>
    </w:p>
    <w:p w14:paraId="1604F82E" w14:textId="3C07D5C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Never (1)</w:t>
      </w:r>
    </w:p>
    <w:p w14:paraId="57B1BF05" w14:textId="13A061ED"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Less than a quarter of the time (2)</w:t>
      </w:r>
    </w:p>
    <w:p w14:paraId="58FA1980" w14:textId="0AD96A8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a quarter of the time (3)</w:t>
      </w:r>
    </w:p>
    <w:p w14:paraId="0DB138EB" w14:textId="51D8CE67"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half the time (4)</w:t>
      </w:r>
    </w:p>
    <w:p w14:paraId="62E134AF" w14:textId="05732DF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three quarters of the time (5)</w:t>
      </w:r>
    </w:p>
    <w:p w14:paraId="74AF08F2" w14:textId="2EB65F4D"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Almost all the time (6)</w:t>
      </w:r>
    </w:p>
    <w:p w14:paraId="79F710EA" w14:textId="2572E44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All the time (7)</w:t>
      </w:r>
    </w:p>
    <w:p w14:paraId="1650DB85" w14:textId="43ABCFA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(8)</w:t>
      </w:r>
    </w:p>
    <w:p w14:paraId="4AB71D41" w14:textId="77777777" w:rsidR="00965133" w:rsidRPr="000122AE" w:rsidRDefault="00965133" w:rsidP="006A1734">
      <w:pPr>
        <w:spacing w:before="180" w:after="0" w:line="300" w:lineRule="exact"/>
        <w:rPr>
          <w:rStyle w:val="Inlinecode"/>
          <w:rFonts w:asciiTheme="majorHAnsi" w:eastAsia="Batang" w:hAnsiTheme="majorHAnsi" w:cstheme="majorHAnsi"/>
          <w:b/>
          <w:bCs/>
          <w:noProof/>
          <w:sz w:val="22"/>
          <w:szCs w:val="22"/>
        </w:rPr>
      </w:pPr>
      <w:r w:rsidRPr="000122AE">
        <w:rPr>
          <w:rStyle w:val="Inlinecode"/>
          <w:rFonts w:asciiTheme="majorHAnsi" w:hAnsiTheme="majorHAnsi" w:cstheme="majorHAnsi"/>
          <w:noProof/>
          <w:sz w:val="22"/>
          <w:szCs w:val="22"/>
        </w:rPr>
        <w:br w:type="page"/>
      </w:r>
    </w:p>
    <w:p w14:paraId="69FFAE73" w14:textId="0C76F58F"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lastRenderedPageBreak/>
        <w:t>B7 - B7</w:t>
      </w:r>
    </w:p>
    <w:p w14:paraId="10D46C23" w14:textId="77777777" w:rsidR="00B85D3B" w:rsidRPr="00965133" w:rsidRDefault="00B85D3B" w:rsidP="006A1734">
      <w:pPr>
        <w:pStyle w:val="BodyText"/>
        <w:ind w:left="-2268"/>
      </w:pPr>
      <w:r w:rsidRPr="00965133">
        <w:t>Are you connected to an off-peak tariff? (</w:t>
      </w:r>
      <w:proofErr w:type="gramStart"/>
      <w:r w:rsidRPr="00965133">
        <w:t>see</w:t>
      </w:r>
      <w:proofErr w:type="gramEnd"/>
      <w:r w:rsidRPr="00965133">
        <w:t xml:space="preserve"> on the bill) </w:t>
      </w:r>
    </w:p>
    <w:p w14:paraId="404545F1" w14:textId="39BF972F"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 (1)</w:t>
      </w:r>
    </w:p>
    <w:p w14:paraId="3C99167A" w14:textId="544D722B"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(2)</w:t>
      </w:r>
    </w:p>
    <w:p w14:paraId="58001DB0" w14:textId="0617A62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177FBAD6"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B8 - B8</w:t>
      </w:r>
    </w:p>
    <w:p w14:paraId="1A2F6BAD" w14:textId="77777777" w:rsidR="00B85D3B" w:rsidRPr="00965133" w:rsidRDefault="00B85D3B" w:rsidP="006A1734">
      <w:pPr>
        <w:pStyle w:val="BodyText"/>
        <w:ind w:left="-2268"/>
      </w:pPr>
      <w:r w:rsidRPr="00965133">
        <w:t>What type of cooling do you have?</w:t>
      </w:r>
    </w:p>
    <w:p w14:paraId="28428DB6" w14:textId="77777777" w:rsidR="00B85D3B" w:rsidRPr="00965133" w:rsidRDefault="00B85D3B" w:rsidP="006A1734">
      <w:pPr>
        <w:pStyle w:val="Instruction"/>
        <w:ind w:left="-2280"/>
        <w:rPr>
          <w:rFonts w:asciiTheme="minorHAnsi" w:hAnsiTheme="minorHAnsi"/>
          <w:lang w:val="en-AU"/>
        </w:rPr>
      </w:pPr>
      <w:r w:rsidRPr="00965133">
        <w:rPr>
          <w:rFonts w:asciiTheme="minorHAnsi" w:hAnsiTheme="minorHAnsi"/>
          <w:lang w:val="en-AU"/>
        </w:rPr>
        <w:t>(Check all that apply)</w:t>
      </w:r>
    </w:p>
    <w:p w14:paraId="1C434BFF" w14:textId="67DFF21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Air conditioning (refrigerant, you don’t need to add water to it) (1)</w:t>
      </w:r>
    </w:p>
    <w:p w14:paraId="5CC7370C" w14:textId="1556916E"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Evaporative cooling – you need to keep adding water (2)</w:t>
      </w:r>
    </w:p>
    <w:p w14:paraId="6197B727" w14:textId="3515EA3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Ceiling or pedestal fans (3)</w:t>
      </w:r>
    </w:p>
    <w:p w14:paraId="145A2D4F" w14:textId="24C76E9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None (4)</w:t>
      </w:r>
    </w:p>
    <w:p w14:paraId="6288F6E1"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B12 - B12</w:t>
      </w:r>
    </w:p>
    <w:p w14:paraId="3B740502" w14:textId="2D321AF3" w:rsidR="00B85D3B" w:rsidRPr="00965133" w:rsidRDefault="00B85D3B" w:rsidP="006A1734">
      <w:pPr>
        <w:pStyle w:val="BodyText"/>
        <w:ind w:left="-2268"/>
      </w:pPr>
      <w:r w:rsidRPr="00965133">
        <w:t>(</w:t>
      </w:r>
      <w:proofErr w:type="gramStart"/>
      <w:r w:rsidRPr="00965133">
        <w:t>if</w:t>
      </w:r>
      <w:proofErr w:type="gramEnd"/>
      <w:r w:rsidRPr="00965133">
        <w:t xml:space="preserve"> B8 = 1 or 2) Which statement best describes how your household manages the </w:t>
      </w:r>
      <w:r w:rsidR="005B7E55" w:rsidRPr="00965133">
        <w:t>temperature</w:t>
      </w:r>
      <w:r w:rsidRPr="00965133">
        <w:t xml:space="preserve"> of your air conditioning for normal use?</w:t>
      </w:r>
    </w:p>
    <w:p w14:paraId="6CF0ED73" w14:textId="6A4577D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 xml:space="preserve">We turn it on and leave it at a constant </w:t>
      </w:r>
      <w:r w:rsidR="005B7E55" w:rsidRPr="000122AE">
        <w:rPr>
          <w:rStyle w:val="Answertextfont"/>
        </w:rPr>
        <w:t>temperature</w:t>
      </w:r>
      <w:r w:rsidR="00B85D3B" w:rsidRPr="000122AE">
        <w:rPr>
          <w:rStyle w:val="Answertextfont"/>
        </w:rPr>
        <w:t xml:space="preserve"> (1)</w:t>
      </w:r>
    </w:p>
    <w:p w14:paraId="71D238CE" w14:textId="0612FC5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 xml:space="preserve">We manually turn it on and off and/or adjust the </w:t>
      </w:r>
      <w:r w:rsidR="005B7E55" w:rsidRPr="000122AE">
        <w:rPr>
          <w:rStyle w:val="Answertextfont"/>
        </w:rPr>
        <w:t>temperature</w:t>
      </w:r>
      <w:r w:rsidR="00B85D3B" w:rsidRPr="000122AE">
        <w:rPr>
          <w:rStyle w:val="Answertextfont"/>
        </w:rPr>
        <w:t xml:space="preserve"> at least once a day (2)</w:t>
      </w:r>
    </w:p>
    <w:p w14:paraId="28DA238F" w14:textId="2166BCBE"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 xml:space="preserve">We programme it to automatically turn on and off and/or adjust the </w:t>
      </w:r>
      <w:r w:rsidR="005B7E55" w:rsidRPr="000122AE">
        <w:rPr>
          <w:rStyle w:val="Answertextfont"/>
        </w:rPr>
        <w:t>temperature</w:t>
      </w:r>
      <w:r w:rsidR="00B85D3B" w:rsidRPr="000122AE">
        <w:rPr>
          <w:rStyle w:val="Answertextfont"/>
        </w:rPr>
        <w:t xml:space="preserve"> at least once a day (3)</w:t>
      </w:r>
    </w:p>
    <w:p w14:paraId="5392EE01" w14:textId="7D638E86"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46C17A06"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B13 - B13</w:t>
      </w:r>
    </w:p>
    <w:p w14:paraId="077313F8" w14:textId="77777777" w:rsidR="00B85D3B" w:rsidRPr="00573351" w:rsidRDefault="00B85D3B" w:rsidP="006A1734">
      <w:pPr>
        <w:pStyle w:val="BodyText"/>
        <w:ind w:left="-2268"/>
      </w:pPr>
      <w:r w:rsidRPr="00573351" w:rsidDel="009825B3">
        <w:t xml:space="preserve"> </w:t>
      </w:r>
      <w:r w:rsidRPr="00573351">
        <w:t>[</w:t>
      </w:r>
      <w:proofErr w:type="gramStart"/>
      <w:r w:rsidRPr="00573351">
        <w:t>if</w:t>
      </w:r>
      <w:proofErr w:type="gramEnd"/>
      <w:r w:rsidRPr="00573351">
        <w:t xml:space="preserve"> B8 = 1 or 2] Is your air conditioner:</w:t>
      </w:r>
    </w:p>
    <w:p w14:paraId="64D1D820"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Gas (1)</w:t>
      </w:r>
    </w:p>
    <w:p w14:paraId="615D24F5"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Electric (2)</w:t>
      </w:r>
    </w:p>
    <w:p w14:paraId="4D5FA2F8" w14:textId="77777777" w:rsidR="00B85D3B" w:rsidRPr="000122AE" w:rsidRDefault="00B85D3B" w:rsidP="006A1734">
      <w:pPr>
        <w:keepNext/>
        <w:numPr>
          <w:ilvl w:val="0"/>
          <w:numId w:val="48"/>
        </w:numPr>
        <w:spacing w:before="0" w:after="0" w:line="240" w:lineRule="auto"/>
        <w:ind w:left="-1800" w:hanging="480"/>
        <w:rPr>
          <w:rStyle w:val="Answertextfont"/>
        </w:rPr>
      </w:pPr>
      <w:r w:rsidRPr="000122AE">
        <w:rPr>
          <w:rStyle w:val="Answertextfont"/>
        </w:rPr>
        <w:t>Don’t Know (9)</w:t>
      </w:r>
    </w:p>
    <w:p w14:paraId="22E81B3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B14 - B14</w:t>
      </w:r>
    </w:p>
    <w:p w14:paraId="3D685EC0" w14:textId="77777777" w:rsidR="00B85D3B" w:rsidRPr="00965133" w:rsidRDefault="00B85D3B" w:rsidP="006A1734">
      <w:pPr>
        <w:pStyle w:val="BodyText"/>
        <w:ind w:left="-2268"/>
      </w:pPr>
      <w:r w:rsidRPr="00965133">
        <w:t>[</w:t>
      </w:r>
      <w:proofErr w:type="gramStart"/>
      <w:r w:rsidRPr="00965133">
        <w:t>if</w:t>
      </w:r>
      <w:proofErr w:type="gramEnd"/>
      <w:r w:rsidRPr="00965133">
        <w:t xml:space="preserve"> B8 = 1 or 2] What sort of air conditioner do you have (you may have more than one)?</w:t>
      </w:r>
    </w:p>
    <w:p w14:paraId="6807C2D1" w14:textId="77777777" w:rsidR="00B85D3B" w:rsidRPr="00573351" w:rsidRDefault="00B85D3B" w:rsidP="006A1734">
      <w:pPr>
        <w:pStyle w:val="Instruction"/>
        <w:ind w:left="-2280"/>
        <w:rPr>
          <w:rFonts w:asciiTheme="minorHAnsi" w:hAnsiTheme="minorHAnsi"/>
          <w:lang w:val="en-AU"/>
        </w:rPr>
      </w:pPr>
      <w:r w:rsidRPr="00573351">
        <w:rPr>
          <w:rFonts w:asciiTheme="minorHAnsi" w:hAnsiTheme="minorHAnsi"/>
          <w:lang w:val="en-AU"/>
        </w:rPr>
        <w:t>(Check all that apply)</w:t>
      </w:r>
    </w:p>
    <w:p w14:paraId="0CC9A851" w14:textId="70B4768D" w:rsidR="00B85D3B" w:rsidRPr="000122AE" w:rsidRDefault="002405F8" w:rsidP="006A1734">
      <w:pPr>
        <w:keepNext/>
        <w:numPr>
          <w:ilvl w:val="0"/>
          <w:numId w:val="48"/>
        </w:numPr>
        <w:spacing w:before="0" w:after="0" w:line="240" w:lineRule="auto"/>
        <w:ind w:left="-2280"/>
        <w:rPr>
          <w:rStyle w:val="Answertextfont"/>
        </w:rPr>
      </w:pPr>
      <w:r w:rsidRPr="000122AE">
        <w:rPr>
          <w:rStyle w:val="Answertextfont"/>
        </w:rPr>
        <w:tab/>
      </w:r>
      <w:r w:rsidR="00B85D3B" w:rsidRPr="000122AE">
        <w:rPr>
          <w:rStyle w:val="Answertextfont"/>
        </w:rPr>
        <w:t>Room air conditioner - (Cooling unit is mounted on the wall or in a window) (1)</w:t>
      </w:r>
    </w:p>
    <w:p w14:paraId="2F4ADD7B" w14:textId="5634FCCD" w:rsidR="00B85D3B" w:rsidRPr="000122AE" w:rsidRDefault="002405F8" w:rsidP="006A1734">
      <w:pPr>
        <w:keepNext/>
        <w:numPr>
          <w:ilvl w:val="0"/>
          <w:numId w:val="48"/>
        </w:numPr>
        <w:spacing w:before="0" w:after="0" w:line="240" w:lineRule="auto"/>
        <w:ind w:left="-2280"/>
        <w:rPr>
          <w:rStyle w:val="Answertextfont"/>
        </w:rPr>
      </w:pPr>
      <w:r w:rsidRPr="000122AE">
        <w:rPr>
          <w:rStyle w:val="Answertextfont"/>
        </w:rPr>
        <w:tab/>
      </w:r>
      <w:r w:rsidR="00B85D3B" w:rsidRPr="000122AE">
        <w:rPr>
          <w:rStyle w:val="Answertextfont"/>
        </w:rPr>
        <w:t>Split system - (Cooling unit is mounted outside and outlet(s) is/are mounted in the wall) (2)</w:t>
      </w:r>
    </w:p>
    <w:p w14:paraId="661F780C" w14:textId="49D32ECC" w:rsidR="00B85D3B" w:rsidRPr="000122AE" w:rsidRDefault="002405F8" w:rsidP="006A1734">
      <w:pPr>
        <w:keepNext/>
        <w:numPr>
          <w:ilvl w:val="0"/>
          <w:numId w:val="48"/>
        </w:numPr>
        <w:spacing w:before="0" w:after="0" w:line="240" w:lineRule="auto"/>
        <w:ind w:left="-2280"/>
        <w:rPr>
          <w:rStyle w:val="Answertextfont"/>
        </w:rPr>
      </w:pPr>
      <w:r w:rsidRPr="000122AE">
        <w:rPr>
          <w:rStyle w:val="Answertextfont"/>
        </w:rPr>
        <w:tab/>
      </w:r>
      <w:r w:rsidR="00B85D3B" w:rsidRPr="000122AE">
        <w:rPr>
          <w:rStyle w:val="Answertextfont"/>
        </w:rPr>
        <w:t>Ducted - (Multiple rooms are cooled by air blown through ducts) (3)</w:t>
      </w:r>
    </w:p>
    <w:p w14:paraId="604D3F52" w14:textId="45B71848" w:rsidR="00B85D3B" w:rsidRPr="000122AE" w:rsidRDefault="002405F8" w:rsidP="006A1734">
      <w:pPr>
        <w:keepNext/>
        <w:numPr>
          <w:ilvl w:val="0"/>
          <w:numId w:val="48"/>
        </w:numPr>
        <w:spacing w:before="0" w:after="0" w:line="240" w:lineRule="auto"/>
        <w:ind w:left="-2280"/>
        <w:rPr>
          <w:rStyle w:val="Answertextfont"/>
        </w:rPr>
      </w:pPr>
      <w:r w:rsidRPr="000122AE">
        <w:rPr>
          <w:rStyle w:val="Answertextfont"/>
        </w:rPr>
        <w:tab/>
      </w:r>
      <w:r w:rsidR="00B85D3B" w:rsidRPr="000122AE">
        <w:rPr>
          <w:rStyle w:val="Answertextfont"/>
        </w:rPr>
        <w:t>Portable (4)</w:t>
      </w:r>
    </w:p>
    <w:p w14:paraId="0E831A43" w14:textId="1C2B69A2" w:rsidR="00B85D3B" w:rsidRPr="000122AE" w:rsidRDefault="002405F8" w:rsidP="006A1734">
      <w:pPr>
        <w:keepNext/>
        <w:numPr>
          <w:ilvl w:val="0"/>
          <w:numId w:val="48"/>
        </w:numPr>
        <w:spacing w:before="0" w:after="0" w:line="240" w:lineRule="auto"/>
        <w:ind w:left="-2280"/>
        <w:rPr>
          <w:rStyle w:val="Answertextfont"/>
        </w:rPr>
      </w:pPr>
      <w:r w:rsidRPr="000122AE">
        <w:rPr>
          <w:rStyle w:val="Answertextfont"/>
        </w:rPr>
        <w:tab/>
      </w:r>
      <w:r w:rsidR="00B85D3B" w:rsidRPr="000122AE">
        <w:rPr>
          <w:rStyle w:val="Answertextfont"/>
        </w:rPr>
        <w:t>Other (5)</w:t>
      </w:r>
      <w:r w:rsidR="005B7E55" w:rsidRPr="000122AE">
        <w:rPr>
          <w:rStyle w:val="Answertextfont"/>
        </w:rPr>
        <w:t xml:space="preserve"> </w:t>
      </w:r>
      <w:r w:rsidR="00B85D3B" w:rsidRPr="000122AE">
        <w:rPr>
          <w:rStyle w:val="Answertextfont"/>
        </w:rPr>
        <w:t>Please specify</w:t>
      </w:r>
    </w:p>
    <w:p w14:paraId="56933E47" w14:textId="48803FC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69C8FDA3"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B15 - B15</w:t>
      </w:r>
    </w:p>
    <w:p w14:paraId="5EB739DE" w14:textId="645FD5E0" w:rsidR="00B85D3B" w:rsidRPr="00965133" w:rsidRDefault="00B85D3B" w:rsidP="006A1734">
      <w:pPr>
        <w:pStyle w:val="BodyText"/>
        <w:ind w:left="-2268"/>
      </w:pPr>
      <w:proofErr w:type="gramStart"/>
      <w:r w:rsidRPr="00965133">
        <w:t>if</w:t>
      </w:r>
      <w:proofErr w:type="gramEnd"/>
      <w:r w:rsidRPr="00965133">
        <w:t xml:space="preserve"> B8 = 1</w:t>
      </w:r>
      <w:r w:rsidR="005B7E55" w:rsidRPr="00965133">
        <w:t xml:space="preserve"> </w:t>
      </w:r>
    </w:p>
    <w:p w14:paraId="3633E9D1" w14:textId="77777777" w:rsidR="00B85D3B" w:rsidRPr="00965133" w:rsidRDefault="00B85D3B" w:rsidP="006A1734">
      <w:pPr>
        <w:pStyle w:val="BodyText"/>
        <w:ind w:left="-2268"/>
      </w:pPr>
      <w:r w:rsidRPr="00965133">
        <w:t>Is your air conditioning reverse cycle? (</w:t>
      </w:r>
      <w:proofErr w:type="gramStart"/>
      <w:r w:rsidRPr="00965133">
        <w:t>the</w:t>
      </w:r>
      <w:proofErr w:type="gramEnd"/>
      <w:r w:rsidRPr="00965133">
        <w:t xml:space="preserve"> system can be used to heat or cool)</w:t>
      </w:r>
    </w:p>
    <w:p w14:paraId="009DCD8C" w14:textId="18514986"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Yes (1)</w:t>
      </w:r>
    </w:p>
    <w:p w14:paraId="40E32670" w14:textId="017E61B1"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Partially (2)</w:t>
      </w:r>
    </w:p>
    <w:p w14:paraId="65466177" w14:textId="687665C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 (3)</w:t>
      </w:r>
    </w:p>
    <w:p w14:paraId="5816022C" w14:textId="212AFF5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5F5E3A0F" w14:textId="77777777" w:rsidR="00B85D3B" w:rsidRPr="000122AE" w:rsidRDefault="00B85D3B" w:rsidP="006A1734">
      <w:pPr>
        <w:ind w:left="-2280"/>
        <w:rPr>
          <w:rStyle w:val="Inlinecode"/>
          <w:rFonts w:ascii="Times New Roman" w:hAnsi="Times New Roman"/>
          <w:b/>
          <w:bCs/>
          <w:noProof/>
        </w:rPr>
      </w:pPr>
    </w:p>
    <w:p w14:paraId="3CE636C1" w14:textId="77777777" w:rsidR="00B85D3B" w:rsidRPr="000122AE" w:rsidRDefault="00B85D3B" w:rsidP="006A1734">
      <w:pPr>
        <w:pStyle w:val="Questiontitle"/>
        <w:ind w:left="-2280"/>
        <w:outlineLvl w:val="9"/>
        <w:rPr>
          <w:rStyle w:val="Inlinecode"/>
          <w:rFonts w:asciiTheme="majorHAnsi" w:hAnsiTheme="majorHAnsi" w:cstheme="majorHAnsi"/>
          <w:b w:val="0"/>
          <w:noProof/>
          <w:sz w:val="20"/>
        </w:rPr>
      </w:pPr>
      <w:r w:rsidRPr="000122AE">
        <w:rPr>
          <w:rStyle w:val="Inlinecode"/>
          <w:rFonts w:asciiTheme="majorHAnsi" w:hAnsiTheme="majorHAnsi" w:cstheme="majorHAnsi"/>
          <w:b w:val="0"/>
          <w:noProof/>
          <w:sz w:val="20"/>
        </w:rPr>
        <w:lastRenderedPageBreak/>
        <w:t xml:space="preserve">[if B8 = 1 or 2] </w:t>
      </w:r>
    </w:p>
    <w:p w14:paraId="66CF53C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B15b</w:t>
      </w:r>
    </w:p>
    <w:p w14:paraId="3ACD753F" w14:textId="54C39228" w:rsidR="00B85D3B" w:rsidRPr="000122AE" w:rsidRDefault="00B85D3B" w:rsidP="006A1734">
      <w:pPr>
        <w:pStyle w:val="Questiontitle"/>
        <w:ind w:left="-2280"/>
        <w:outlineLvl w:val="9"/>
        <w:rPr>
          <w:rStyle w:val="Inlinecode"/>
          <w:rFonts w:asciiTheme="minorHAnsi" w:hAnsiTheme="minorHAnsi" w:cstheme="majorHAnsi"/>
          <w:b w:val="0"/>
          <w:noProof/>
          <w:sz w:val="20"/>
        </w:rPr>
      </w:pPr>
      <w:r w:rsidRPr="000122AE">
        <w:rPr>
          <w:rStyle w:val="Inlinecode"/>
          <w:rFonts w:asciiTheme="minorHAnsi" w:hAnsiTheme="minorHAnsi" w:cstheme="majorHAnsi"/>
          <w:b w:val="0"/>
          <w:noProof/>
          <w:sz w:val="20"/>
        </w:rPr>
        <w:t xml:space="preserve">What </w:t>
      </w:r>
      <w:r w:rsidR="005B7E55" w:rsidRPr="000122AE">
        <w:rPr>
          <w:rStyle w:val="Inlinecode"/>
          <w:rFonts w:asciiTheme="minorHAnsi" w:hAnsiTheme="minorHAnsi" w:cstheme="majorHAnsi"/>
          <w:b w:val="0"/>
          <w:noProof/>
          <w:sz w:val="20"/>
        </w:rPr>
        <w:t>temperature</w:t>
      </w:r>
      <w:r w:rsidRPr="000122AE">
        <w:rPr>
          <w:rStyle w:val="Inlinecode"/>
          <w:rFonts w:asciiTheme="minorHAnsi" w:hAnsiTheme="minorHAnsi" w:cstheme="majorHAnsi"/>
          <w:b w:val="0"/>
          <w:noProof/>
          <w:sz w:val="20"/>
        </w:rPr>
        <w:t xml:space="preserve"> do you normally set your air conditioner at (in degrees C)?</w:t>
      </w:r>
    </w:p>
    <w:p w14:paraId="7717D311" w14:textId="0991E068"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Less than 17</w:t>
      </w:r>
    </w:p>
    <w:p w14:paraId="68092391" w14:textId="64DF982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17 to19</w:t>
      </w:r>
    </w:p>
    <w:p w14:paraId="41A65D33" w14:textId="70DD7D77"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20 to 21</w:t>
      </w:r>
    </w:p>
    <w:p w14:paraId="26523A1B" w14:textId="7C2321E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22 to 23</w:t>
      </w:r>
    </w:p>
    <w:p w14:paraId="3B8BE9B6" w14:textId="6AD7CB6B"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24 to 25</w:t>
      </w:r>
    </w:p>
    <w:p w14:paraId="0191C509" w14:textId="73A3AC7F"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More than 25</w:t>
      </w:r>
    </w:p>
    <w:p w14:paraId="59C27C21" w14:textId="77777777" w:rsidR="00B85D3B" w:rsidRPr="000122AE" w:rsidRDefault="00B85D3B" w:rsidP="006A1734">
      <w:pPr>
        <w:pStyle w:val="Questiontitle"/>
        <w:ind w:left="-2280"/>
        <w:outlineLvl w:val="9"/>
        <w:rPr>
          <w:rStyle w:val="Inlinecode"/>
          <w:rFonts w:asciiTheme="minorHAnsi" w:hAnsiTheme="minorHAnsi" w:cstheme="majorHAnsi"/>
          <w:b w:val="0"/>
          <w:noProof/>
          <w:sz w:val="20"/>
        </w:rPr>
      </w:pPr>
      <w:r w:rsidRPr="000122AE">
        <w:rPr>
          <w:rStyle w:val="Inlinecode"/>
          <w:rFonts w:asciiTheme="minorHAnsi" w:hAnsiTheme="minorHAnsi" w:cstheme="majorHAnsi"/>
          <w:b w:val="0"/>
          <w:noProof/>
          <w:sz w:val="20"/>
        </w:rPr>
        <w:t xml:space="preserve"> [if B8 = 1 or 2]</w:t>
      </w:r>
    </w:p>
    <w:p w14:paraId="1520D80E"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 xml:space="preserve">B15c </w:t>
      </w:r>
    </w:p>
    <w:p w14:paraId="280D514D" w14:textId="62A302EB" w:rsidR="00B85D3B" w:rsidRPr="00840C94" w:rsidRDefault="00B85D3B" w:rsidP="006A1734">
      <w:pPr>
        <w:pStyle w:val="BodyText"/>
        <w:ind w:left="-2280"/>
      </w:pPr>
      <w:r w:rsidRPr="00840C94">
        <w:rPr>
          <w:sz w:val="20"/>
          <w:szCs w:val="20"/>
        </w:rPr>
        <w:t xml:space="preserve">When the room </w:t>
      </w:r>
      <w:r w:rsidR="005B7E55" w:rsidRPr="00840C94">
        <w:rPr>
          <w:sz w:val="20"/>
          <w:szCs w:val="20"/>
        </w:rPr>
        <w:t>temperature</w:t>
      </w:r>
      <w:r w:rsidRPr="00840C94">
        <w:rPr>
          <w:sz w:val="20"/>
          <w:szCs w:val="20"/>
        </w:rPr>
        <w:t xml:space="preserve"> begins to rise</w:t>
      </w:r>
      <w:r w:rsidR="005B7E55" w:rsidRPr="00840C94">
        <w:rPr>
          <w:sz w:val="20"/>
          <w:szCs w:val="20"/>
        </w:rPr>
        <w:t xml:space="preserve"> </w:t>
      </w:r>
      <w:r w:rsidRPr="00840C94">
        <w:rPr>
          <w:sz w:val="20"/>
          <w:szCs w:val="20"/>
        </w:rPr>
        <w:t xml:space="preserve">from a comfortable </w:t>
      </w:r>
      <w:r w:rsidR="005B7E55" w:rsidRPr="00840C94">
        <w:rPr>
          <w:sz w:val="20"/>
          <w:szCs w:val="20"/>
        </w:rPr>
        <w:t>temperature</w:t>
      </w:r>
      <w:r w:rsidRPr="00840C94">
        <w:rPr>
          <w:sz w:val="20"/>
          <w:szCs w:val="20"/>
        </w:rPr>
        <w:t xml:space="preserve"> how often do you or your household turn the </w:t>
      </w:r>
      <w:r w:rsidRPr="00965133">
        <w:rPr>
          <w:sz w:val="20"/>
          <w:szCs w:val="20"/>
        </w:rPr>
        <w:t xml:space="preserve">air conditioning on or to a lower </w:t>
      </w:r>
      <w:r w:rsidR="005B7E55" w:rsidRPr="00965133">
        <w:rPr>
          <w:sz w:val="20"/>
          <w:szCs w:val="20"/>
        </w:rPr>
        <w:t>temperature</w:t>
      </w:r>
      <w:r w:rsidRPr="00965133">
        <w:rPr>
          <w:sz w:val="20"/>
          <w:szCs w:val="20"/>
        </w:rPr>
        <w:t xml:space="preserve"> </w:t>
      </w:r>
      <w:r w:rsidRPr="00840C94">
        <w:t xml:space="preserve">before </w:t>
      </w:r>
      <w:r w:rsidRPr="00965133">
        <w:rPr>
          <w:sz w:val="20"/>
          <w:szCs w:val="20"/>
        </w:rPr>
        <w:t>removing clothes, turning on fans and/or increasing ventilation etc.?</w:t>
      </w:r>
    </w:p>
    <w:p w14:paraId="46100359" w14:textId="09529374"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Never (1)</w:t>
      </w:r>
    </w:p>
    <w:p w14:paraId="6F5D54E1" w14:textId="3FEF8E26"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Less than a quarter of the time (2)</w:t>
      </w:r>
    </w:p>
    <w:p w14:paraId="6A8E3CFD" w14:textId="642D2CCE"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a quarter of the time (3)</w:t>
      </w:r>
    </w:p>
    <w:p w14:paraId="6DC69C7C" w14:textId="341CD558"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half the time (4)</w:t>
      </w:r>
    </w:p>
    <w:p w14:paraId="776E346F" w14:textId="51316A2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About three quarters of the time (5)</w:t>
      </w:r>
    </w:p>
    <w:p w14:paraId="59DE7C09" w14:textId="6FC17A08"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Almost all the time (6)</w:t>
      </w:r>
    </w:p>
    <w:p w14:paraId="47494CE5" w14:textId="6C73836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All the time (7)</w:t>
      </w:r>
    </w:p>
    <w:p w14:paraId="6217CF0C" w14:textId="268437D2"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(8)</w:t>
      </w:r>
    </w:p>
    <w:p w14:paraId="209FE47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B18 - B18</w:t>
      </w:r>
    </w:p>
    <w:p w14:paraId="310C08B6" w14:textId="77777777" w:rsidR="00B85D3B" w:rsidRPr="00965133" w:rsidRDefault="00B85D3B" w:rsidP="006A1734">
      <w:pPr>
        <w:pStyle w:val="BodyText"/>
        <w:ind w:left="-2268"/>
      </w:pPr>
      <w:r w:rsidRPr="00965133">
        <w:t>Do you expect to install any (or more) air conditioning units in the next year?</w:t>
      </w:r>
    </w:p>
    <w:p w14:paraId="35B70E67" w14:textId="395E3873" w:rsidR="00B85D3B" w:rsidRPr="00965133" w:rsidRDefault="002405F8"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Yes (1)</w:t>
      </w:r>
    </w:p>
    <w:p w14:paraId="4AB0488E" w14:textId="6EA8605A" w:rsidR="00B85D3B" w:rsidRPr="00965133" w:rsidRDefault="002405F8"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No (2)</w:t>
      </w:r>
    </w:p>
    <w:p w14:paraId="67DC3FD5" w14:textId="4C854EF6" w:rsidR="00B85D3B" w:rsidRPr="00965133" w:rsidRDefault="002405F8" w:rsidP="006A1734">
      <w:pPr>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Don’t know (9)</w:t>
      </w:r>
    </w:p>
    <w:p w14:paraId="0789BCD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B19 - B19</w:t>
      </w:r>
    </w:p>
    <w:p w14:paraId="4A1DBA73" w14:textId="77777777" w:rsidR="00B85D3B" w:rsidRPr="00840C94" w:rsidRDefault="00B85D3B" w:rsidP="006A1734">
      <w:pPr>
        <w:pStyle w:val="BodyText"/>
        <w:ind w:left="-2268"/>
      </w:pPr>
      <w:r w:rsidRPr="00840C94">
        <w:t>Do you have a swimming pool?</w:t>
      </w:r>
    </w:p>
    <w:p w14:paraId="7186B8C6" w14:textId="562E77FD" w:rsidR="00B85D3B" w:rsidRPr="009013DF" w:rsidRDefault="002405F8"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Yes (1)</w:t>
      </w:r>
    </w:p>
    <w:p w14:paraId="586B6C74" w14:textId="4FBE0498" w:rsidR="00B85D3B" w:rsidRPr="009013DF" w:rsidRDefault="002405F8" w:rsidP="006A1734">
      <w:pPr>
        <w:numPr>
          <w:ilvl w:val="0"/>
          <w:numId w:val="48"/>
        </w:numPr>
        <w:spacing w:before="0" w:after="0" w:line="240" w:lineRule="auto"/>
        <w:ind w:left="-1800" w:hanging="480"/>
      </w:pPr>
      <w:r w:rsidRPr="000122AE">
        <w:rPr>
          <w:rStyle w:val="Answertextfont"/>
        </w:rPr>
        <w:tab/>
      </w:r>
      <w:r w:rsidR="00B85D3B" w:rsidRPr="000122AE">
        <w:rPr>
          <w:rStyle w:val="Answertextfont"/>
        </w:rPr>
        <w:t>No (2)</w:t>
      </w:r>
    </w:p>
    <w:p w14:paraId="2C2C86F8"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B20 - B20</w:t>
      </w:r>
    </w:p>
    <w:p w14:paraId="43428FFE" w14:textId="77777777" w:rsidR="00B85D3B" w:rsidRPr="00965133" w:rsidRDefault="00B85D3B" w:rsidP="006A1734">
      <w:pPr>
        <w:pStyle w:val="BodyText"/>
        <w:ind w:left="-2268"/>
      </w:pPr>
      <w:r w:rsidRPr="00965133">
        <w:t>[</w:t>
      </w:r>
      <w:proofErr w:type="gramStart"/>
      <w:r w:rsidRPr="00965133">
        <w:t>if</w:t>
      </w:r>
      <w:proofErr w:type="gramEnd"/>
      <w:r w:rsidRPr="00965133">
        <w:t xml:space="preserve"> B19 = 1]</w:t>
      </w:r>
    </w:p>
    <w:p w14:paraId="6B9ACA14" w14:textId="77777777" w:rsidR="00B85D3B" w:rsidRPr="00965133" w:rsidRDefault="00B85D3B" w:rsidP="006A1734">
      <w:pPr>
        <w:pStyle w:val="BodyText"/>
        <w:ind w:left="-2268"/>
      </w:pPr>
      <w:r w:rsidRPr="00965133">
        <w:t>Does your pool have?</w:t>
      </w:r>
    </w:p>
    <w:p w14:paraId="2C47540F" w14:textId="77777777" w:rsidR="00B85D3B" w:rsidRPr="0046347D" w:rsidRDefault="00B85D3B" w:rsidP="006A1734">
      <w:pPr>
        <w:pStyle w:val="Instruction"/>
        <w:ind w:left="-2280"/>
        <w:rPr>
          <w:lang w:val="en-AU"/>
        </w:rPr>
      </w:pPr>
      <w:r w:rsidRPr="0046347D">
        <w:rPr>
          <w:lang w:val="en-AU"/>
        </w:rPr>
        <w:t>(Check all that apply)</w:t>
      </w:r>
    </w:p>
    <w:p w14:paraId="4770816A" w14:textId="41F98E1E" w:rsidR="00B85D3B" w:rsidRPr="000122AE" w:rsidRDefault="002405F8" w:rsidP="006A1734">
      <w:pPr>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Electric heating (1)</w:t>
      </w:r>
    </w:p>
    <w:p w14:paraId="4221A1AA" w14:textId="1DCDDC4F" w:rsidR="00B85D3B" w:rsidRPr="000122AE" w:rsidRDefault="002405F8" w:rsidP="006A1734">
      <w:pPr>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Gas heating (2)</w:t>
      </w:r>
    </w:p>
    <w:p w14:paraId="1F43CEA7" w14:textId="7D897A25" w:rsidR="00B85D3B" w:rsidRPr="000122AE" w:rsidRDefault="002405F8" w:rsidP="006A1734">
      <w:pPr>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Solar heating (3)</w:t>
      </w:r>
    </w:p>
    <w:p w14:paraId="075B929F" w14:textId="1E1FC72B" w:rsidR="00B85D3B" w:rsidRPr="000122AE" w:rsidRDefault="002405F8" w:rsidP="006A1734">
      <w:pPr>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A pool cover (4)</w:t>
      </w:r>
    </w:p>
    <w:p w14:paraId="5F1488D8" w14:textId="44287B7C"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None of these (9)</w:t>
      </w:r>
    </w:p>
    <w:p w14:paraId="31D2B151"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B23 - B23</w:t>
      </w:r>
    </w:p>
    <w:p w14:paraId="7AE94B03" w14:textId="4B186512" w:rsidR="00B85D3B" w:rsidRPr="00965133" w:rsidRDefault="00B85D3B" w:rsidP="006A1734">
      <w:pPr>
        <w:pStyle w:val="BodyText"/>
        <w:ind w:left="-2268"/>
      </w:pPr>
      <w:r w:rsidRPr="00965133">
        <w:t>How many o</w:t>
      </w:r>
      <w:r w:rsidR="005B7E55" w:rsidRPr="00965133">
        <w:t>per</w:t>
      </w:r>
      <w:r w:rsidRPr="00965133">
        <w:t>ating televisions are in the house?</w:t>
      </w:r>
    </w:p>
    <w:tbl>
      <w:tblPr>
        <w:tblW w:w="0" w:type="auto"/>
        <w:tblInd w:w="-2400" w:type="dxa"/>
        <w:tblLook w:val="0000" w:firstRow="0" w:lastRow="0" w:firstColumn="0" w:lastColumn="0" w:noHBand="0" w:noVBand="0"/>
      </w:tblPr>
      <w:tblGrid>
        <w:gridCol w:w="840"/>
        <w:gridCol w:w="2743"/>
      </w:tblGrid>
      <w:tr w:rsidR="00B85D3B" w:rsidRPr="00965133" w14:paraId="05C7F0F6" w14:textId="77777777" w:rsidTr="002405F8">
        <w:tc>
          <w:tcPr>
            <w:tcW w:w="840" w:type="dxa"/>
            <w:tcBorders>
              <w:top w:val="nil"/>
              <w:left w:val="nil"/>
              <w:bottom w:val="nil"/>
              <w:right w:val="nil"/>
            </w:tcBorders>
          </w:tcPr>
          <w:p w14:paraId="62EFA314" w14:textId="01EA3DD5" w:rsidR="00B85D3B" w:rsidRPr="00965133" w:rsidRDefault="00B85D3B" w:rsidP="006A1734">
            <w:pPr>
              <w:autoSpaceDE w:val="0"/>
              <w:autoSpaceDN w:val="0"/>
              <w:adjustRightInd w:val="0"/>
              <w:ind w:firstLine="12"/>
              <w:rPr>
                <w:sz w:val="20"/>
                <w:szCs w:val="20"/>
              </w:rPr>
            </w:pPr>
            <w:r w:rsidRPr="000122AE">
              <w:rPr>
                <w:rStyle w:val="Answertextfont"/>
              </w:rPr>
              <w:lastRenderedPageBreak/>
              <w:t>(1)</w:t>
            </w:r>
          </w:p>
        </w:tc>
        <w:tc>
          <w:tcPr>
            <w:tcW w:w="0" w:type="auto"/>
            <w:tcBorders>
              <w:top w:val="nil"/>
              <w:left w:val="nil"/>
              <w:bottom w:val="nil"/>
              <w:right w:val="nil"/>
            </w:tcBorders>
          </w:tcPr>
          <w:p w14:paraId="1E50332C" w14:textId="77777777" w:rsidR="00B85D3B" w:rsidRPr="00965133" w:rsidRDefault="00B85D3B" w:rsidP="006A1734">
            <w:pPr>
              <w:autoSpaceDE w:val="0"/>
              <w:autoSpaceDN w:val="0"/>
              <w:adjustRightInd w:val="0"/>
              <w:ind w:left="-210"/>
              <w:rPr>
                <w:sz w:val="20"/>
                <w:szCs w:val="20"/>
              </w:rPr>
            </w:pPr>
            <w:r w:rsidRPr="00965133">
              <w:rPr>
                <w:sz w:val="20"/>
                <w:szCs w:val="20"/>
              </w:rPr>
              <w:t>______________________________</w:t>
            </w:r>
          </w:p>
        </w:tc>
      </w:tr>
    </w:tbl>
    <w:p w14:paraId="0C164307" w14:textId="611CD90F" w:rsidR="00B85D3B" w:rsidRPr="00894126" w:rsidRDefault="00B85D3B" w:rsidP="006A1734">
      <w:pPr>
        <w:pStyle w:val="BodyText"/>
        <w:ind w:left="-2268"/>
      </w:pPr>
      <w:r w:rsidRPr="00894126">
        <w:t>[</w:t>
      </w:r>
      <w:proofErr w:type="gramStart"/>
      <w:r w:rsidRPr="00894126">
        <w:t>if</w:t>
      </w:r>
      <w:proofErr w:type="gramEnd"/>
      <w:r w:rsidRPr="00894126">
        <w:t xml:space="preserve"> B23 &gt;0]</w:t>
      </w:r>
    </w:p>
    <w:p w14:paraId="4D160A6E"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B24a - B24a</w:t>
      </w:r>
    </w:p>
    <w:p w14:paraId="619B0237" w14:textId="77777777" w:rsidR="00B85D3B" w:rsidRPr="00965133" w:rsidRDefault="00B85D3B" w:rsidP="006A1734">
      <w:pPr>
        <w:pStyle w:val="BodyText"/>
        <w:ind w:left="-2268"/>
      </w:pPr>
      <w:r w:rsidRPr="00965133">
        <w:t>How many of those televisions are flat screen LCD or Plasma</w:t>
      </w:r>
    </w:p>
    <w:p w14:paraId="12B0D32C" w14:textId="77777777" w:rsidR="00B85D3B" w:rsidRPr="00894126" w:rsidRDefault="00B85D3B" w:rsidP="006A1734">
      <w:pPr>
        <w:pStyle w:val="Instruction"/>
        <w:ind w:left="-2280"/>
        <w:rPr>
          <w:lang w:val="en-AU"/>
        </w:rPr>
      </w:pPr>
      <w:r w:rsidRPr="00894126">
        <w:rPr>
          <w:lang w:val="en-AU"/>
        </w:rPr>
        <w:t>(You must enter a number or zero in each box)</w:t>
      </w:r>
    </w:p>
    <w:tbl>
      <w:tblPr>
        <w:tblW w:w="0" w:type="auto"/>
        <w:tblInd w:w="-2280" w:type="dxa"/>
        <w:tblLook w:val="0000" w:firstRow="0" w:lastRow="0" w:firstColumn="0" w:lastColumn="0" w:noHBand="0" w:noVBand="0"/>
      </w:tblPr>
      <w:tblGrid>
        <w:gridCol w:w="2880"/>
        <w:gridCol w:w="2965"/>
        <w:gridCol w:w="3276"/>
      </w:tblGrid>
      <w:tr w:rsidR="00B85D3B" w:rsidRPr="00965133" w14:paraId="5B01085A" w14:textId="77777777" w:rsidTr="00503FE7">
        <w:trPr>
          <w:gridAfter w:val="1"/>
          <w:wAfter w:w="3276" w:type="dxa"/>
        </w:trPr>
        <w:tc>
          <w:tcPr>
            <w:tcW w:w="2880" w:type="dxa"/>
            <w:tcBorders>
              <w:top w:val="nil"/>
              <w:left w:val="nil"/>
              <w:bottom w:val="nil"/>
              <w:right w:val="nil"/>
            </w:tcBorders>
          </w:tcPr>
          <w:p w14:paraId="24A1F4A3" w14:textId="77777777" w:rsidR="00B85D3B" w:rsidRPr="00965133" w:rsidRDefault="00B85D3B" w:rsidP="006A1734">
            <w:pPr>
              <w:keepNext/>
              <w:autoSpaceDE w:val="0"/>
              <w:autoSpaceDN w:val="0"/>
              <w:adjustRightInd w:val="0"/>
              <w:spacing w:before="60" w:after="60"/>
              <w:ind w:left="12"/>
              <w:rPr>
                <w:sz w:val="20"/>
                <w:szCs w:val="20"/>
              </w:rPr>
            </w:pPr>
            <w:r w:rsidRPr="000122AE">
              <w:rPr>
                <w:rStyle w:val="Answertextfont"/>
              </w:rPr>
              <w:t>Plasma (1)</w:t>
            </w:r>
          </w:p>
        </w:tc>
        <w:tc>
          <w:tcPr>
            <w:tcW w:w="2965" w:type="dxa"/>
            <w:tcBorders>
              <w:top w:val="nil"/>
              <w:left w:val="nil"/>
              <w:bottom w:val="nil"/>
              <w:right w:val="nil"/>
            </w:tcBorders>
          </w:tcPr>
          <w:p w14:paraId="7432C6C9" w14:textId="77777777" w:rsidR="00B85D3B" w:rsidRPr="00965133" w:rsidRDefault="00B85D3B" w:rsidP="006A1734">
            <w:pPr>
              <w:autoSpaceDE w:val="0"/>
              <w:autoSpaceDN w:val="0"/>
              <w:adjustRightInd w:val="0"/>
              <w:spacing w:before="60" w:after="60"/>
              <w:ind w:left="12"/>
              <w:rPr>
                <w:sz w:val="20"/>
                <w:szCs w:val="20"/>
              </w:rPr>
            </w:pPr>
            <w:r w:rsidRPr="00965133">
              <w:rPr>
                <w:sz w:val="20"/>
                <w:szCs w:val="20"/>
              </w:rPr>
              <w:t>______________________________</w:t>
            </w:r>
          </w:p>
        </w:tc>
      </w:tr>
      <w:tr w:rsidR="00B85D3B" w:rsidRPr="009013DF" w14:paraId="07AE7C52" w14:textId="77777777" w:rsidTr="00503FE7">
        <w:tc>
          <w:tcPr>
            <w:tcW w:w="2880" w:type="dxa"/>
            <w:tcBorders>
              <w:top w:val="nil"/>
              <w:left w:val="nil"/>
              <w:bottom w:val="nil"/>
              <w:right w:val="nil"/>
            </w:tcBorders>
          </w:tcPr>
          <w:p w14:paraId="51AA3DEF" w14:textId="77777777" w:rsidR="00B85D3B" w:rsidRPr="00965133" w:rsidRDefault="00B85D3B" w:rsidP="006A1734">
            <w:pPr>
              <w:keepNext/>
              <w:autoSpaceDE w:val="0"/>
              <w:autoSpaceDN w:val="0"/>
              <w:adjustRightInd w:val="0"/>
              <w:spacing w:before="60" w:after="60"/>
              <w:ind w:left="12" w:right="-76"/>
              <w:rPr>
                <w:sz w:val="20"/>
                <w:szCs w:val="20"/>
              </w:rPr>
            </w:pPr>
            <w:r w:rsidRPr="000122AE">
              <w:rPr>
                <w:rStyle w:val="Answertextfont"/>
              </w:rPr>
              <w:t>LCD (2)</w:t>
            </w:r>
          </w:p>
        </w:tc>
        <w:tc>
          <w:tcPr>
            <w:tcW w:w="6241" w:type="dxa"/>
            <w:gridSpan w:val="2"/>
            <w:tcBorders>
              <w:top w:val="nil"/>
              <w:left w:val="nil"/>
              <w:bottom w:val="nil"/>
              <w:right w:val="nil"/>
            </w:tcBorders>
          </w:tcPr>
          <w:p w14:paraId="0B16E07B" w14:textId="77777777" w:rsidR="00B85D3B" w:rsidRPr="00965133" w:rsidRDefault="00B85D3B" w:rsidP="006A1734">
            <w:pPr>
              <w:autoSpaceDE w:val="0"/>
              <w:autoSpaceDN w:val="0"/>
              <w:adjustRightInd w:val="0"/>
              <w:spacing w:before="60" w:after="60"/>
              <w:ind w:left="12" w:right="-76"/>
              <w:rPr>
                <w:sz w:val="20"/>
                <w:szCs w:val="20"/>
              </w:rPr>
            </w:pPr>
            <w:r w:rsidRPr="00965133">
              <w:rPr>
                <w:sz w:val="20"/>
                <w:szCs w:val="20"/>
              </w:rPr>
              <w:t>______________________________</w:t>
            </w:r>
          </w:p>
        </w:tc>
      </w:tr>
      <w:tr w:rsidR="00B85D3B" w:rsidRPr="009013DF" w14:paraId="04D05E97" w14:textId="77777777" w:rsidTr="00503FE7">
        <w:tc>
          <w:tcPr>
            <w:tcW w:w="2880" w:type="dxa"/>
            <w:tcBorders>
              <w:top w:val="nil"/>
              <w:left w:val="nil"/>
              <w:bottom w:val="nil"/>
              <w:right w:val="nil"/>
            </w:tcBorders>
          </w:tcPr>
          <w:p w14:paraId="4BE3FAA7" w14:textId="77777777" w:rsidR="00B85D3B" w:rsidRPr="00965133" w:rsidRDefault="00B85D3B" w:rsidP="006A1734">
            <w:pPr>
              <w:autoSpaceDE w:val="0"/>
              <w:autoSpaceDN w:val="0"/>
              <w:adjustRightInd w:val="0"/>
              <w:spacing w:before="60" w:after="60"/>
              <w:ind w:left="12"/>
              <w:rPr>
                <w:sz w:val="20"/>
                <w:szCs w:val="20"/>
              </w:rPr>
            </w:pPr>
            <w:r w:rsidRPr="000122AE">
              <w:rPr>
                <w:rStyle w:val="Answertextfont"/>
              </w:rPr>
              <w:t>LED (latest technology) (3)</w:t>
            </w:r>
          </w:p>
        </w:tc>
        <w:tc>
          <w:tcPr>
            <w:tcW w:w="6241" w:type="dxa"/>
            <w:gridSpan w:val="2"/>
            <w:tcBorders>
              <w:top w:val="nil"/>
              <w:left w:val="nil"/>
              <w:bottom w:val="nil"/>
              <w:right w:val="nil"/>
            </w:tcBorders>
          </w:tcPr>
          <w:p w14:paraId="0413C099" w14:textId="77777777" w:rsidR="00B85D3B" w:rsidRPr="00965133" w:rsidRDefault="00B85D3B" w:rsidP="006A1734">
            <w:pPr>
              <w:autoSpaceDE w:val="0"/>
              <w:autoSpaceDN w:val="0"/>
              <w:adjustRightInd w:val="0"/>
              <w:spacing w:before="60" w:after="60"/>
              <w:ind w:left="12"/>
              <w:rPr>
                <w:sz w:val="20"/>
                <w:szCs w:val="20"/>
              </w:rPr>
            </w:pPr>
            <w:r w:rsidRPr="00965133">
              <w:rPr>
                <w:sz w:val="20"/>
                <w:szCs w:val="20"/>
              </w:rPr>
              <w:t>______________________________</w:t>
            </w:r>
          </w:p>
        </w:tc>
      </w:tr>
    </w:tbl>
    <w:p w14:paraId="48C97263" w14:textId="77777777" w:rsidR="00B85D3B" w:rsidRPr="002D36B2" w:rsidRDefault="00B85D3B" w:rsidP="006A1734">
      <w:pPr>
        <w:pStyle w:val="Questiontitle"/>
        <w:ind w:left="-2280"/>
        <w:outlineLvl w:val="9"/>
        <w:rPr>
          <w:rFonts w:asciiTheme="majorHAnsi" w:hAnsiTheme="majorHAnsi" w:cstheme="majorHAnsi"/>
          <w:sz w:val="22"/>
          <w:szCs w:val="22"/>
          <w:lang w:val="en-AU"/>
        </w:rPr>
      </w:pPr>
      <w:r w:rsidRPr="000122AE">
        <w:rPr>
          <w:rStyle w:val="Inlinecode"/>
          <w:rFonts w:asciiTheme="majorHAnsi" w:hAnsiTheme="majorHAnsi" w:cstheme="majorHAnsi"/>
          <w:noProof/>
          <w:sz w:val="22"/>
          <w:szCs w:val="22"/>
          <w:lang w:val="en-AU"/>
        </w:rPr>
        <w:t>B24c</w:t>
      </w:r>
      <w:r w:rsidRPr="002D36B2">
        <w:rPr>
          <w:rFonts w:asciiTheme="majorHAnsi" w:hAnsiTheme="majorHAnsi" w:cstheme="majorHAnsi"/>
          <w:sz w:val="22"/>
          <w:szCs w:val="22"/>
          <w:lang w:val="en-AU"/>
        </w:rPr>
        <w:t xml:space="preserve"> - B24c</w:t>
      </w:r>
    </w:p>
    <w:p w14:paraId="73362E42" w14:textId="77777777" w:rsidR="00B85D3B" w:rsidRPr="00894126" w:rsidRDefault="00B85D3B" w:rsidP="006A1734">
      <w:pPr>
        <w:pStyle w:val="BodyText"/>
        <w:ind w:left="-2268"/>
      </w:pPr>
      <w:r w:rsidRPr="00894126">
        <w:t>[</w:t>
      </w:r>
      <w:proofErr w:type="gramStart"/>
      <w:r w:rsidRPr="00894126">
        <w:t>if</w:t>
      </w:r>
      <w:proofErr w:type="gramEnd"/>
      <w:r w:rsidRPr="00894126">
        <w:t xml:space="preserve"> B23 &gt;0]</w:t>
      </w:r>
    </w:p>
    <w:p w14:paraId="00998235" w14:textId="77777777" w:rsidR="00B85D3B" w:rsidRPr="00965133" w:rsidRDefault="00B85D3B" w:rsidP="006A1734">
      <w:pPr>
        <w:pStyle w:val="BodyText"/>
        <w:ind w:left="-2268"/>
      </w:pPr>
      <w:r w:rsidRPr="00965133">
        <w:t>Please estimate how many hours in total your household TVs were turned on last week whether the TVs were being watched or not? Make an estimate of the time an average TV was in use and multiply by the number of TVs.</w:t>
      </w:r>
    </w:p>
    <w:p w14:paraId="1C24D1D8" w14:textId="16BB264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None (0)</w:t>
      </w:r>
    </w:p>
    <w:p w14:paraId="4B9313DA" w14:textId="24B885C7"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One (1)</w:t>
      </w:r>
    </w:p>
    <w:p w14:paraId="646D6301" w14:textId="55F0F32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 to 3 (2)</w:t>
      </w:r>
    </w:p>
    <w:p w14:paraId="537C0690" w14:textId="17AD843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4 to 5 (3)</w:t>
      </w:r>
    </w:p>
    <w:p w14:paraId="58149D0D" w14:textId="76B6631C"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6 to 7 (4)</w:t>
      </w:r>
    </w:p>
    <w:p w14:paraId="29D9D44A" w14:textId="4E05124C"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8 to 10 (5)</w:t>
      </w:r>
    </w:p>
    <w:p w14:paraId="24B1E92F" w14:textId="339BC17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11 to 15 (6)</w:t>
      </w:r>
    </w:p>
    <w:p w14:paraId="584B82CB" w14:textId="795962CB"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16 to 30 (7)</w:t>
      </w:r>
    </w:p>
    <w:p w14:paraId="63E593F7" w14:textId="752FF5E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31 to 60 (8)</w:t>
      </w:r>
    </w:p>
    <w:p w14:paraId="796A4BFC" w14:textId="4BF9E8B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61 to 120 (9)</w:t>
      </w:r>
    </w:p>
    <w:p w14:paraId="7DF1F9E7" w14:textId="4D60FB03"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More than 120 (10)</w:t>
      </w:r>
    </w:p>
    <w:p w14:paraId="470D20C2"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t>B25</w:t>
      </w:r>
      <w:r w:rsidRPr="000122AE">
        <w:rPr>
          <w:rStyle w:val="Inlinecode"/>
          <w:rFonts w:asciiTheme="majorHAnsi" w:hAnsiTheme="majorHAnsi" w:cstheme="majorHAnsi"/>
          <w:noProof/>
          <w:sz w:val="22"/>
          <w:szCs w:val="22"/>
        </w:rPr>
        <w:t xml:space="preserve"> - B25</w:t>
      </w:r>
    </w:p>
    <w:p w14:paraId="5DAE8678" w14:textId="77777777" w:rsidR="00B85D3B" w:rsidRPr="00894126" w:rsidRDefault="00B85D3B" w:rsidP="006A1734">
      <w:pPr>
        <w:pStyle w:val="BodyText"/>
        <w:ind w:left="-2268"/>
      </w:pPr>
      <w:r w:rsidRPr="00894126">
        <w:t>How many of the following do you have in the household?</w:t>
      </w:r>
    </w:p>
    <w:p w14:paraId="0B699B30" w14:textId="77777777" w:rsidR="00B85D3B" w:rsidRPr="00894126" w:rsidRDefault="00B85D3B" w:rsidP="006A1734">
      <w:pPr>
        <w:pStyle w:val="Instruction"/>
        <w:ind w:left="-2280"/>
        <w:rPr>
          <w:lang w:val="en-AU"/>
        </w:rPr>
      </w:pPr>
      <w:r w:rsidRPr="00894126">
        <w:rPr>
          <w:lang w:val="en-AU"/>
        </w:rPr>
        <w:t>(You must enter a number or zero in each box)</w:t>
      </w:r>
    </w:p>
    <w:tbl>
      <w:tblPr>
        <w:tblW w:w="0" w:type="auto"/>
        <w:tblInd w:w="-2400" w:type="dxa"/>
        <w:tblLook w:val="0000" w:firstRow="0" w:lastRow="0" w:firstColumn="0" w:lastColumn="0" w:noHBand="0" w:noVBand="0"/>
      </w:tblPr>
      <w:tblGrid>
        <w:gridCol w:w="3571"/>
        <w:gridCol w:w="222"/>
        <w:gridCol w:w="2953"/>
      </w:tblGrid>
      <w:tr w:rsidR="00965133" w:rsidRPr="00965133" w14:paraId="1BE7D533" w14:textId="77777777" w:rsidTr="00965133">
        <w:tc>
          <w:tcPr>
            <w:tcW w:w="0" w:type="auto"/>
            <w:tcBorders>
              <w:top w:val="nil"/>
              <w:left w:val="nil"/>
              <w:bottom w:val="nil"/>
              <w:right w:val="nil"/>
            </w:tcBorders>
          </w:tcPr>
          <w:p w14:paraId="6D7341FF" w14:textId="229B8B28" w:rsidR="00965133" w:rsidRPr="00965133" w:rsidRDefault="00965133" w:rsidP="006A1734">
            <w:pPr>
              <w:keepNext/>
              <w:autoSpaceDE w:val="0"/>
              <w:autoSpaceDN w:val="0"/>
              <w:adjustRightInd w:val="0"/>
              <w:spacing w:before="60" w:after="60"/>
              <w:rPr>
                <w:sz w:val="20"/>
                <w:szCs w:val="20"/>
              </w:rPr>
            </w:pPr>
            <w:r w:rsidRPr="000122AE">
              <w:rPr>
                <w:rStyle w:val="Answertextfont"/>
              </w:rPr>
              <w:t>Refrigerators in constant operation (1)</w:t>
            </w:r>
          </w:p>
        </w:tc>
        <w:tc>
          <w:tcPr>
            <w:tcW w:w="0" w:type="auto"/>
            <w:tcBorders>
              <w:top w:val="nil"/>
              <w:left w:val="nil"/>
              <w:bottom w:val="nil"/>
              <w:right w:val="nil"/>
            </w:tcBorders>
          </w:tcPr>
          <w:p w14:paraId="68F5A418" w14:textId="77777777" w:rsidR="00965133" w:rsidRPr="00965133" w:rsidRDefault="00965133" w:rsidP="006A1734">
            <w:pPr>
              <w:autoSpaceDE w:val="0"/>
              <w:autoSpaceDN w:val="0"/>
              <w:adjustRightInd w:val="0"/>
              <w:spacing w:before="60" w:after="60"/>
              <w:rPr>
                <w:sz w:val="20"/>
                <w:szCs w:val="20"/>
              </w:rPr>
            </w:pPr>
          </w:p>
        </w:tc>
        <w:tc>
          <w:tcPr>
            <w:tcW w:w="0" w:type="auto"/>
            <w:tcBorders>
              <w:top w:val="nil"/>
              <w:left w:val="nil"/>
              <w:bottom w:val="nil"/>
              <w:right w:val="nil"/>
            </w:tcBorders>
          </w:tcPr>
          <w:p w14:paraId="79B7D15D" w14:textId="0FF29974" w:rsidR="00965133" w:rsidRPr="00965133" w:rsidRDefault="00965133" w:rsidP="006A1734">
            <w:pPr>
              <w:autoSpaceDE w:val="0"/>
              <w:autoSpaceDN w:val="0"/>
              <w:adjustRightInd w:val="0"/>
              <w:spacing w:before="60" w:after="60"/>
              <w:rPr>
                <w:sz w:val="20"/>
                <w:szCs w:val="20"/>
              </w:rPr>
            </w:pPr>
            <w:r w:rsidRPr="00965133">
              <w:rPr>
                <w:sz w:val="20"/>
                <w:szCs w:val="20"/>
              </w:rPr>
              <w:t>______________________________</w:t>
            </w:r>
          </w:p>
        </w:tc>
      </w:tr>
      <w:tr w:rsidR="00965133" w:rsidRPr="00965133" w14:paraId="1E270959" w14:textId="77777777" w:rsidTr="00965133">
        <w:tc>
          <w:tcPr>
            <w:tcW w:w="0" w:type="auto"/>
            <w:tcBorders>
              <w:top w:val="nil"/>
              <w:left w:val="nil"/>
              <w:bottom w:val="nil"/>
              <w:right w:val="nil"/>
            </w:tcBorders>
          </w:tcPr>
          <w:p w14:paraId="27EAB51C" w14:textId="77777777" w:rsidR="00965133" w:rsidRPr="00965133" w:rsidRDefault="00965133" w:rsidP="006A1734">
            <w:pPr>
              <w:keepNext/>
              <w:autoSpaceDE w:val="0"/>
              <w:autoSpaceDN w:val="0"/>
              <w:adjustRightInd w:val="0"/>
              <w:spacing w:before="60" w:after="60"/>
              <w:rPr>
                <w:sz w:val="20"/>
                <w:szCs w:val="20"/>
              </w:rPr>
            </w:pPr>
            <w:r w:rsidRPr="000122AE">
              <w:rPr>
                <w:rStyle w:val="Answertextfont"/>
              </w:rPr>
              <w:t>Computers including laptops in regular use (2)</w:t>
            </w:r>
          </w:p>
        </w:tc>
        <w:tc>
          <w:tcPr>
            <w:tcW w:w="0" w:type="auto"/>
            <w:tcBorders>
              <w:top w:val="nil"/>
              <w:left w:val="nil"/>
              <w:bottom w:val="nil"/>
              <w:right w:val="nil"/>
            </w:tcBorders>
          </w:tcPr>
          <w:p w14:paraId="05A22C72" w14:textId="77777777" w:rsidR="00965133" w:rsidRPr="00965133" w:rsidRDefault="00965133" w:rsidP="006A1734">
            <w:pPr>
              <w:autoSpaceDE w:val="0"/>
              <w:autoSpaceDN w:val="0"/>
              <w:adjustRightInd w:val="0"/>
              <w:spacing w:before="60" w:after="60"/>
              <w:rPr>
                <w:sz w:val="20"/>
                <w:szCs w:val="20"/>
              </w:rPr>
            </w:pPr>
          </w:p>
        </w:tc>
        <w:tc>
          <w:tcPr>
            <w:tcW w:w="0" w:type="auto"/>
            <w:tcBorders>
              <w:top w:val="nil"/>
              <w:left w:val="nil"/>
              <w:bottom w:val="nil"/>
              <w:right w:val="nil"/>
            </w:tcBorders>
          </w:tcPr>
          <w:p w14:paraId="7232B3C2" w14:textId="32A52C53" w:rsidR="00965133" w:rsidRPr="00965133" w:rsidRDefault="00965133" w:rsidP="006A1734">
            <w:pPr>
              <w:autoSpaceDE w:val="0"/>
              <w:autoSpaceDN w:val="0"/>
              <w:adjustRightInd w:val="0"/>
              <w:spacing w:before="60" w:after="60"/>
              <w:rPr>
                <w:sz w:val="20"/>
                <w:szCs w:val="20"/>
              </w:rPr>
            </w:pPr>
            <w:r w:rsidRPr="00965133">
              <w:rPr>
                <w:sz w:val="20"/>
                <w:szCs w:val="20"/>
              </w:rPr>
              <w:t>______________________________</w:t>
            </w:r>
          </w:p>
        </w:tc>
      </w:tr>
      <w:tr w:rsidR="00965133" w:rsidRPr="00965133" w14:paraId="6AB4C9AF" w14:textId="77777777" w:rsidTr="00965133">
        <w:tc>
          <w:tcPr>
            <w:tcW w:w="0" w:type="auto"/>
            <w:tcBorders>
              <w:top w:val="nil"/>
              <w:left w:val="nil"/>
              <w:bottom w:val="nil"/>
              <w:right w:val="nil"/>
            </w:tcBorders>
          </w:tcPr>
          <w:p w14:paraId="5A9E5626" w14:textId="77777777" w:rsidR="00965133" w:rsidRPr="00965133" w:rsidRDefault="00965133" w:rsidP="006A1734">
            <w:pPr>
              <w:autoSpaceDE w:val="0"/>
              <w:autoSpaceDN w:val="0"/>
              <w:adjustRightInd w:val="0"/>
              <w:spacing w:before="60" w:after="60"/>
              <w:rPr>
                <w:sz w:val="20"/>
                <w:szCs w:val="20"/>
              </w:rPr>
            </w:pPr>
            <w:r w:rsidRPr="000122AE">
              <w:rPr>
                <w:rStyle w:val="Answertextfont"/>
              </w:rPr>
              <w:t>Tablets and mobile phones in regular use (3)</w:t>
            </w:r>
          </w:p>
        </w:tc>
        <w:tc>
          <w:tcPr>
            <w:tcW w:w="0" w:type="auto"/>
            <w:tcBorders>
              <w:top w:val="nil"/>
              <w:left w:val="nil"/>
              <w:bottom w:val="nil"/>
              <w:right w:val="nil"/>
            </w:tcBorders>
          </w:tcPr>
          <w:p w14:paraId="5AA0FA96" w14:textId="77777777" w:rsidR="00965133" w:rsidRPr="00965133" w:rsidRDefault="00965133" w:rsidP="006A1734">
            <w:pPr>
              <w:autoSpaceDE w:val="0"/>
              <w:autoSpaceDN w:val="0"/>
              <w:adjustRightInd w:val="0"/>
              <w:spacing w:before="60" w:after="60"/>
              <w:rPr>
                <w:sz w:val="20"/>
                <w:szCs w:val="20"/>
              </w:rPr>
            </w:pPr>
          </w:p>
        </w:tc>
        <w:tc>
          <w:tcPr>
            <w:tcW w:w="0" w:type="auto"/>
            <w:tcBorders>
              <w:top w:val="nil"/>
              <w:left w:val="nil"/>
              <w:bottom w:val="nil"/>
              <w:right w:val="nil"/>
            </w:tcBorders>
          </w:tcPr>
          <w:p w14:paraId="075BE033" w14:textId="398FBF0C" w:rsidR="00965133" w:rsidRPr="00965133" w:rsidRDefault="00965133" w:rsidP="006A1734">
            <w:pPr>
              <w:autoSpaceDE w:val="0"/>
              <w:autoSpaceDN w:val="0"/>
              <w:adjustRightInd w:val="0"/>
              <w:spacing w:before="60" w:after="60"/>
              <w:rPr>
                <w:sz w:val="20"/>
                <w:szCs w:val="20"/>
              </w:rPr>
            </w:pPr>
            <w:r w:rsidRPr="00965133">
              <w:rPr>
                <w:sz w:val="20"/>
                <w:szCs w:val="20"/>
              </w:rPr>
              <w:t>______________________________</w:t>
            </w:r>
          </w:p>
        </w:tc>
      </w:tr>
    </w:tbl>
    <w:p w14:paraId="34AA318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t>B26</w:t>
      </w:r>
      <w:r w:rsidRPr="000122AE">
        <w:rPr>
          <w:rStyle w:val="Inlinecode"/>
          <w:rFonts w:asciiTheme="majorHAnsi" w:hAnsiTheme="majorHAnsi" w:cstheme="majorHAnsi"/>
          <w:noProof/>
          <w:sz w:val="22"/>
          <w:szCs w:val="22"/>
        </w:rPr>
        <w:t xml:space="preserve"> - B26 [if B25(2) &gt;0]</w:t>
      </w:r>
    </w:p>
    <w:p w14:paraId="003A60DC" w14:textId="77777777" w:rsidR="00B85D3B" w:rsidRPr="00965133" w:rsidRDefault="00B85D3B" w:rsidP="006A1734">
      <w:pPr>
        <w:pStyle w:val="BodyText"/>
        <w:ind w:left="-2268"/>
      </w:pPr>
      <w:r w:rsidRPr="00965133">
        <w:t>Please estimate how many hours in total your household computers were on last week whether they were being used or not? – make an estimate of the time an average computer was in use and multiply by the number of computers</w:t>
      </w:r>
    </w:p>
    <w:p w14:paraId="5AA28B79" w14:textId="1D252100"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lastRenderedPageBreak/>
        <w:tab/>
      </w:r>
      <w:r w:rsidR="00B85D3B" w:rsidRPr="000122AE">
        <w:rPr>
          <w:rStyle w:val="Answertextfont"/>
        </w:rPr>
        <w:t>None (0)</w:t>
      </w:r>
    </w:p>
    <w:p w14:paraId="28CD799A" w14:textId="346FBF2A"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One (1)</w:t>
      </w:r>
    </w:p>
    <w:p w14:paraId="6DBEC63C" w14:textId="3E0570A5"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 to 3 (2)</w:t>
      </w:r>
    </w:p>
    <w:p w14:paraId="4AC7DBF7" w14:textId="71BF413B"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4 to 5 (3)</w:t>
      </w:r>
    </w:p>
    <w:p w14:paraId="704E696B" w14:textId="513665B9"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6 to 7 (4)</w:t>
      </w:r>
    </w:p>
    <w:p w14:paraId="0B2F3425" w14:textId="2EE95CA0"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8 to 10 (5)</w:t>
      </w:r>
    </w:p>
    <w:p w14:paraId="2CF0361A" w14:textId="4993279D"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11 to 15 (6)</w:t>
      </w:r>
    </w:p>
    <w:p w14:paraId="165841F0" w14:textId="2D63826F"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16 to 30 (7)</w:t>
      </w:r>
    </w:p>
    <w:p w14:paraId="52E65A65" w14:textId="5D8FB257"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31 to 60 (8)</w:t>
      </w:r>
    </w:p>
    <w:p w14:paraId="6A26B619" w14:textId="6CB9A186"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61 to 120 (9)</w:t>
      </w:r>
    </w:p>
    <w:p w14:paraId="6A24BC04" w14:textId="28767D6E" w:rsidR="00B85D3B" w:rsidRPr="000122AE" w:rsidRDefault="002405F8"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More than 120 (10)</w:t>
      </w:r>
    </w:p>
    <w:p w14:paraId="1E4DC49D"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t>B26b</w:t>
      </w:r>
      <w:r w:rsidRPr="000122AE">
        <w:rPr>
          <w:rStyle w:val="Inlinecode"/>
          <w:rFonts w:asciiTheme="majorHAnsi" w:hAnsiTheme="majorHAnsi" w:cstheme="majorHAnsi"/>
          <w:noProof/>
          <w:sz w:val="22"/>
          <w:szCs w:val="22"/>
        </w:rPr>
        <w:t xml:space="preserve"> - B26b</w:t>
      </w:r>
    </w:p>
    <w:p w14:paraId="287C88BD" w14:textId="77777777" w:rsidR="00B85D3B" w:rsidRPr="00965133" w:rsidRDefault="00B85D3B" w:rsidP="006A1734">
      <w:pPr>
        <w:pStyle w:val="BodyText"/>
        <w:ind w:left="-2268"/>
      </w:pPr>
      <w:r w:rsidRPr="00965133">
        <w:t xml:space="preserve">Some equipment, particularly computers, TVs and anything with a remote control or external transformer (phone, iPod, iPad and other chargers, portable telephones) will use power unless turned off at the wall. Thinking of all this type of equipment in your house on average how much of the time </w:t>
      </w:r>
      <w:proofErr w:type="gramStart"/>
      <w:r w:rsidRPr="00965133">
        <w:t>are</w:t>
      </w:r>
      <w:proofErr w:type="gramEnd"/>
      <w:r w:rsidRPr="00965133">
        <w:t xml:space="preserve"> they turned off at or disconnected from the wall?</w:t>
      </w:r>
    </w:p>
    <w:p w14:paraId="4C967BFF" w14:textId="7D0A6452" w:rsidR="00B85D3B" w:rsidRPr="00965133" w:rsidRDefault="00682B50"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None (1)</w:t>
      </w:r>
    </w:p>
    <w:p w14:paraId="441FCE76" w14:textId="12B7989A" w:rsidR="00B85D3B" w:rsidRPr="00965133" w:rsidRDefault="00682B50"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Some but less than a quarter (2)</w:t>
      </w:r>
    </w:p>
    <w:p w14:paraId="13406321" w14:textId="2865F455" w:rsidR="00B85D3B" w:rsidRPr="00965133" w:rsidRDefault="00682B50"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About a quarter (3)</w:t>
      </w:r>
    </w:p>
    <w:p w14:paraId="2827AFCC" w14:textId="6A5B370B" w:rsidR="00B85D3B" w:rsidRPr="00965133" w:rsidRDefault="00682B50"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About half (4)</w:t>
      </w:r>
    </w:p>
    <w:p w14:paraId="158FF18A" w14:textId="485B9CDA" w:rsidR="00B85D3B" w:rsidRPr="00965133" w:rsidRDefault="00682B50"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About three quarters (5)</w:t>
      </w:r>
    </w:p>
    <w:p w14:paraId="4E31F919" w14:textId="7D9D3AB2" w:rsidR="00B85D3B" w:rsidRPr="00965133" w:rsidRDefault="00682B50" w:rsidP="006A1734">
      <w:pPr>
        <w:keepNext/>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All (6)</w:t>
      </w:r>
    </w:p>
    <w:p w14:paraId="6E2E163C" w14:textId="13E1C743" w:rsidR="00B85D3B" w:rsidRPr="00965133" w:rsidRDefault="00682B50" w:rsidP="006A1734">
      <w:pPr>
        <w:numPr>
          <w:ilvl w:val="0"/>
          <w:numId w:val="48"/>
        </w:numPr>
        <w:spacing w:before="0" w:after="0" w:line="240" w:lineRule="auto"/>
        <w:ind w:left="-1800" w:hanging="480"/>
        <w:rPr>
          <w:sz w:val="20"/>
          <w:szCs w:val="20"/>
        </w:rPr>
      </w:pPr>
      <w:r w:rsidRPr="000122AE">
        <w:rPr>
          <w:rStyle w:val="Answertextfont"/>
        </w:rPr>
        <w:tab/>
      </w:r>
      <w:r w:rsidR="00B85D3B" w:rsidRPr="000122AE">
        <w:rPr>
          <w:rStyle w:val="Answertextfont"/>
        </w:rPr>
        <w:t>Don’t know (9)</w:t>
      </w:r>
    </w:p>
    <w:p w14:paraId="27E0A11C"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 xml:space="preserve">B26c </w:t>
      </w:r>
    </w:p>
    <w:p w14:paraId="6F9187A9" w14:textId="418300EA" w:rsidR="00B85D3B" w:rsidRPr="00965133" w:rsidRDefault="00B85D3B" w:rsidP="006A1734">
      <w:pPr>
        <w:pStyle w:val="BodyText"/>
        <w:ind w:left="-2268"/>
      </w:pPr>
      <w:r w:rsidRPr="00965133">
        <w:t>Please select the number of energy saving devices such as energy monitors, standby energy saving power boards, small solar powered battery and device chargers, dryer balls etc.</w:t>
      </w:r>
      <w:r w:rsidR="005B7E55" w:rsidRPr="00965133">
        <w:t xml:space="preserve"> </w:t>
      </w:r>
      <w:r w:rsidRPr="00965133">
        <w:t xml:space="preserve">in regular use in your household? </w:t>
      </w:r>
    </w:p>
    <w:p w14:paraId="3D0E4C17" w14:textId="2BAAC108"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None (0)</w:t>
      </w:r>
    </w:p>
    <w:p w14:paraId="6889E532" w14:textId="50BC22B4"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1 (1)</w:t>
      </w:r>
    </w:p>
    <w:p w14:paraId="0D2A9D03" w14:textId="5C8C2237"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2-3 (2)</w:t>
      </w:r>
    </w:p>
    <w:p w14:paraId="36D63A82" w14:textId="0709751F"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4-5 (3)</w:t>
      </w:r>
    </w:p>
    <w:p w14:paraId="538F4C77" w14:textId="10DED146"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6-7 (4)</w:t>
      </w:r>
    </w:p>
    <w:p w14:paraId="3B7556C2" w14:textId="4F0F27F2"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8 or more (5)</w:t>
      </w:r>
    </w:p>
    <w:p w14:paraId="1F8E2F0A" w14:textId="77777777" w:rsidR="00B85D3B" w:rsidRPr="009013DF" w:rsidRDefault="00B85D3B" w:rsidP="006A1734">
      <w:pPr>
        <w:pStyle w:val="BodyText"/>
        <w:ind w:left="-2280"/>
      </w:pPr>
    </w:p>
    <w:p w14:paraId="22BABD62" w14:textId="77777777" w:rsidR="00682B50" w:rsidRPr="000122AE" w:rsidRDefault="00682B50" w:rsidP="006A1734">
      <w:pPr>
        <w:spacing w:before="180" w:after="0" w:line="300" w:lineRule="exact"/>
        <w:rPr>
          <w:rStyle w:val="Inlinecode"/>
          <w:rFonts w:ascii="Times New Roman" w:eastAsia="Batang" w:hAnsi="Times New Roman"/>
          <w:b/>
          <w:bCs/>
          <w:noProof/>
          <w:sz w:val="24"/>
        </w:rPr>
      </w:pPr>
      <w:r w:rsidRPr="000122AE">
        <w:rPr>
          <w:rStyle w:val="Inlinecode"/>
          <w:rFonts w:ascii="Times New Roman" w:hAnsi="Times New Roman"/>
          <w:noProof/>
          <w:sz w:val="24"/>
        </w:rPr>
        <w:br w:type="page"/>
      </w:r>
    </w:p>
    <w:p w14:paraId="5C74A295" w14:textId="137C4DA0"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lastRenderedPageBreak/>
        <w:t>B27 - B27</w:t>
      </w:r>
    </w:p>
    <w:p w14:paraId="018E13F6" w14:textId="77777777" w:rsidR="00B85D3B" w:rsidRPr="00894126" w:rsidRDefault="00B85D3B" w:rsidP="006A1734">
      <w:pPr>
        <w:pStyle w:val="BodyText"/>
        <w:ind w:left="-2268"/>
      </w:pPr>
      <w:r w:rsidRPr="00894126">
        <w:t>[ASK ONLY THOSE THAT APPLY]</w:t>
      </w:r>
    </w:p>
    <w:p w14:paraId="42A07213" w14:textId="77777777" w:rsidR="00B85D3B" w:rsidRPr="00965133" w:rsidRDefault="00B85D3B" w:rsidP="006A1734">
      <w:pPr>
        <w:pStyle w:val="BodyText"/>
        <w:ind w:left="-2268"/>
      </w:pPr>
      <w:r w:rsidRPr="00965133">
        <w:t>In the last week, how many times did you use…?</w:t>
      </w:r>
    </w:p>
    <w:tbl>
      <w:tblPr>
        <w:tblW w:w="9720" w:type="dxa"/>
        <w:tblInd w:w="-2280" w:type="dxa"/>
        <w:tblLook w:val="0000" w:firstRow="0" w:lastRow="0" w:firstColumn="0" w:lastColumn="0" w:noHBand="0" w:noVBand="0"/>
      </w:tblPr>
      <w:tblGrid>
        <w:gridCol w:w="2401"/>
        <w:gridCol w:w="813"/>
        <w:gridCol w:w="813"/>
        <w:gridCol w:w="813"/>
        <w:gridCol w:w="813"/>
        <w:gridCol w:w="814"/>
        <w:gridCol w:w="813"/>
        <w:gridCol w:w="813"/>
        <w:gridCol w:w="813"/>
        <w:gridCol w:w="814"/>
      </w:tblGrid>
      <w:tr w:rsidR="00B85D3B" w:rsidRPr="009013DF" w14:paraId="6110ED08" w14:textId="77777777" w:rsidTr="00503FE7">
        <w:trPr>
          <w:cantSplit/>
          <w:tblHeader/>
        </w:trPr>
        <w:tc>
          <w:tcPr>
            <w:tcW w:w="2401" w:type="dxa"/>
            <w:tcBorders>
              <w:top w:val="nil"/>
              <w:left w:val="nil"/>
              <w:bottom w:val="nil"/>
              <w:right w:val="single" w:sz="4" w:space="0" w:color="auto"/>
            </w:tcBorders>
          </w:tcPr>
          <w:p w14:paraId="2045151A" w14:textId="77777777" w:rsidR="00B85D3B" w:rsidRPr="00682B50" w:rsidRDefault="00B85D3B" w:rsidP="006A1734">
            <w:pPr>
              <w:keepNext/>
              <w:spacing w:before="60" w:after="60" w:line="240" w:lineRule="auto"/>
              <w:jc w:val="center"/>
              <w:rPr>
                <w:b/>
                <w:sz w:val="18"/>
                <w:szCs w:val="18"/>
              </w:rPr>
            </w:pPr>
          </w:p>
        </w:tc>
        <w:tc>
          <w:tcPr>
            <w:tcW w:w="813" w:type="dxa"/>
            <w:tcBorders>
              <w:top w:val="nil"/>
              <w:left w:val="single" w:sz="4" w:space="0" w:color="auto"/>
              <w:bottom w:val="nil"/>
              <w:right w:val="single" w:sz="4" w:space="0" w:color="auto"/>
            </w:tcBorders>
            <w:vAlign w:val="center"/>
          </w:tcPr>
          <w:p w14:paraId="15474F5A"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None (0)</w:t>
            </w:r>
          </w:p>
        </w:tc>
        <w:tc>
          <w:tcPr>
            <w:tcW w:w="813" w:type="dxa"/>
            <w:tcBorders>
              <w:top w:val="nil"/>
              <w:left w:val="single" w:sz="4" w:space="0" w:color="auto"/>
              <w:bottom w:val="nil"/>
              <w:right w:val="single" w:sz="4" w:space="0" w:color="auto"/>
            </w:tcBorders>
            <w:vAlign w:val="center"/>
          </w:tcPr>
          <w:p w14:paraId="6BBBFF6B"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One (1)</w:t>
            </w:r>
          </w:p>
        </w:tc>
        <w:tc>
          <w:tcPr>
            <w:tcW w:w="813" w:type="dxa"/>
            <w:tcBorders>
              <w:top w:val="nil"/>
              <w:left w:val="single" w:sz="4" w:space="0" w:color="auto"/>
              <w:bottom w:val="nil"/>
              <w:right w:val="single" w:sz="4" w:space="0" w:color="auto"/>
            </w:tcBorders>
            <w:vAlign w:val="center"/>
          </w:tcPr>
          <w:p w14:paraId="26428FE7"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2 - 3 (2)</w:t>
            </w:r>
          </w:p>
        </w:tc>
        <w:tc>
          <w:tcPr>
            <w:tcW w:w="813" w:type="dxa"/>
            <w:tcBorders>
              <w:top w:val="nil"/>
              <w:left w:val="single" w:sz="4" w:space="0" w:color="auto"/>
              <w:bottom w:val="nil"/>
              <w:right w:val="single" w:sz="4" w:space="0" w:color="auto"/>
            </w:tcBorders>
            <w:vAlign w:val="center"/>
          </w:tcPr>
          <w:p w14:paraId="62975746"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4 - 5 (3)</w:t>
            </w:r>
          </w:p>
        </w:tc>
        <w:tc>
          <w:tcPr>
            <w:tcW w:w="814" w:type="dxa"/>
            <w:tcBorders>
              <w:top w:val="nil"/>
              <w:left w:val="single" w:sz="4" w:space="0" w:color="auto"/>
              <w:bottom w:val="nil"/>
              <w:right w:val="single" w:sz="4" w:space="0" w:color="auto"/>
            </w:tcBorders>
            <w:vAlign w:val="center"/>
          </w:tcPr>
          <w:p w14:paraId="62FC07C5"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6 - 7 (4)</w:t>
            </w:r>
          </w:p>
        </w:tc>
        <w:tc>
          <w:tcPr>
            <w:tcW w:w="813" w:type="dxa"/>
            <w:tcBorders>
              <w:top w:val="nil"/>
              <w:left w:val="single" w:sz="4" w:space="0" w:color="auto"/>
              <w:bottom w:val="nil"/>
              <w:right w:val="single" w:sz="4" w:space="0" w:color="auto"/>
            </w:tcBorders>
            <w:vAlign w:val="center"/>
          </w:tcPr>
          <w:p w14:paraId="79C30D9E"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8 - 10 (5)</w:t>
            </w:r>
          </w:p>
        </w:tc>
        <w:tc>
          <w:tcPr>
            <w:tcW w:w="813" w:type="dxa"/>
            <w:tcBorders>
              <w:top w:val="nil"/>
              <w:left w:val="single" w:sz="4" w:space="0" w:color="auto"/>
              <w:bottom w:val="nil"/>
              <w:right w:val="single" w:sz="4" w:space="0" w:color="auto"/>
            </w:tcBorders>
            <w:vAlign w:val="center"/>
          </w:tcPr>
          <w:p w14:paraId="4AEE6CAB"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11 - 15 (6)</w:t>
            </w:r>
          </w:p>
        </w:tc>
        <w:tc>
          <w:tcPr>
            <w:tcW w:w="813" w:type="dxa"/>
            <w:tcBorders>
              <w:top w:val="nil"/>
              <w:left w:val="single" w:sz="4" w:space="0" w:color="auto"/>
              <w:bottom w:val="nil"/>
              <w:right w:val="single" w:sz="4" w:space="0" w:color="auto"/>
            </w:tcBorders>
            <w:vAlign w:val="center"/>
          </w:tcPr>
          <w:p w14:paraId="37CBC925" w14:textId="77777777" w:rsidR="00B85D3B" w:rsidRPr="00682B50" w:rsidRDefault="00B85D3B" w:rsidP="006A1734">
            <w:pPr>
              <w:keepNext/>
              <w:spacing w:before="60" w:after="60" w:line="240" w:lineRule="auto"/>
              <w:jc w:val="center"/>
              <w:rPr>
                <w:rStyle w:val="Answertextfont"/>
                <w:b/>
                <w:sz w:val="18"/>
                <w:szCs w:val="18"/>
              </w:rPr>
            </w:pPr>
            <w:r w:rsidRPr="000122AE">
              <w:rPr>
                <w:rStyle w:val="Answertextfont"/>
                <w:b/>
                <w:sz w:val="18"/>
                <w:szCs w:val="18"/>
              </w:rPr>
              <w:t>16 -30 (7)</w:t>
            </w:r>
          </w:p>
        </w:tc>
        <w:tc>
          <w:tcPr>
            <w:tcW w:w="814" w:type="dxa"/>
            <w:tcBorders>
              <w:top w:val="nil"/>
              <w:left w:val="single" w:sz="4" w:space="0" w:color="auto"/>
              <w:bottom w:val="nil"/>
              <w:right w:val="single" w:sz="4" w:space="0" w:color="auto"/>
            </w:tcBorders>
            <w:vAlign w:val="center"/>
          </w:tcPr>
          <w:p w14:paraId="1FF04EEF" w14:textId="77777777" w:rsidR="00B85D3B" w:rsidRPr="00682B50" w:rsidRDefault="00B85D3B" w:rsidP="006A1734">
            <w:pPr>
              <w:keepNext/>
              <w:spacing w:before="60" w:after="60" w:line="240" w:lineRule="auto"/>
              <w:ind w:left="-134" w:right="-108"/>
              <w:jc w:val="center"/>
              <w:rPr>
                <w:rStyle w:val="Answertextfont"/>
                <w:b/>
                <w:sz w:val="18"/>
                <w:szCs w:val="18"/>
              </w:rPr>
            </w:pPr>
            <w:r w:rsidRPr="000122AE">
              <w:rPr>
                <w:rStyle w:val="Answertextfont"/>
                <w:b/>
                <w:sz w:val="18"/>
                <w:szCs w:val="18"/>
              </w:rPr>
              <w:t>More than 30 (8)</w:t>
            </w:r>
          </w:p>
        </w:tc>
      </w:tr>
      <w:tr w:rsidR="00B85D3B" w:rsidRPr="009013DF" w14:paraId="616330CC" w14:textId="77777777" w:rsidTr="00682B50">
        <w:tc>
          <w:tcPr>
            <w:tcW w:w="2401" w:type="dxa"/>
            <w:tcBorders>
              <w:top w:val="single" w:sz="4" w:space="0" w:color="auto"/>
              <w:left w:val="nil"/>
              <w:bottom w:val="nil"/>
              <w:right w:val="single" w:sz="4" w:space="0" w:color="auto"/>
            </w:tcBorders>
          </w:tcPr>
          <w:p w14:paraId="61622D50" w14:textId="77777777" w:rsidR="00B85D3B" w:rsidRPr="009013DF" w:rsidRDefault="00B85D3B" w:rsidP="006A1734">
            <w:pPr>
              <w:keepNext/>
              <w:spacing w:before="60" w:after="60"/>
            </w:pPr>
            <w:r w:rsidRPr="000122AE">
              <w:rPr>
                <w:rStyle w:val="Answertextfont"/>
              </w:rPr>
              <w:t>B1=6 Dishwasher (1)</w:t>
            </w:r>
          </w:p>
        </w:tc>
        <w:tc>
          <w:tcPr>
            <w:tcW w:w="813" w:type="dxa"/>
            <w:tcBorders>
              <w:top w:val="single" w:sz="4" w:space="0" w:color="auto"/>
              <w:left w:val="single" w:sz="4" w:space="0" w:color="auto"/>
              <w:bottom w:val="nil"/>
              <w:right w:val="single" w:sz="4" w:space="0" w:color="auto"/>
            </w:tcBorders>
            <w:vAlign w:val="center"/>
          </w:tcPr>
          <w:p w14:paraId="0E713500" w14:textId="1533CF7A"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280AF9CC" w14:textId="7FAB2CD8"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481DD4CF" w14:textId="64E45D24"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3B79F0E7" w14:textId="27D625E4" w:rsidR="00B85D3B" w:rsidRPr="009013DF" w:rsidRDefault="00B85D3B" w:rsidP="006A1734">
            <w:pPr>
              <w:keepNext/>
              <w:spacing w:before="60" w:after="60"/>
              <w:jc w:val="center"/>
            </w:pPr>
          </w:p>
        </w:tc>
        <w:tc>
          <w:tcPr>
            <w:tcW w:w="814" w:type="dxa"/>
            <w:tcBorders>
              <w:top w:val="single" w:sz="4" w:space="0" w:color="auto"/>
              <w:left w:val="single" w:sz="4" w:space="0" w:color="auto"/>
              <w:bottom w:val="nil"/>
              <w:right w:val="single" w:sz="4" w:space="0" w:color="auto"/>
            </w:tcBorders>
            <w:vAlign w:val="center"/>
          </w:tcPr>
          <w:p w14:paraId="501B9061" w14:textId="5D786050"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4C7EB77F" w14:textId="6E13B7A6"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3452704F" w14:textId="05794C4D"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59AB5320" w14:textId="1970D627" w:rsidR="00B85D3B" w:rsidRPr="009013DF" w:rsidRDefault="00B85D3B" w:rsidP="006A1734">
            <w:pPr>
              <w:keepNext/>
              <w:spacing w:before="60" w:after="60"/>
              <w:jc w:val="center"/>
            </w:pPr>
          </w:p>
        </w:tc>
        <w:tc>
          <w:tcPr>
            <w:tcW w:w="814" w:type="dxa"/>
            <w:tcBorders>
              <w:top w:val="single" w:sz="4" w:space="0" w:color="auto"/>
              <w:left w:val="single" w:sz="4" w:space="0" w:color="auto"/>
              <w:bottom w:val="nil"/>
              <w:right w:val="single" w:sz="4" w:space="0" w:color="auto"/>
            </w:tcBorders>
            <w:vAlign w:val="center"/>
          </w:tcPr>
          <w:p w14:paraId="1CA0D6F5" w14:textId="18D46824" w:rsidR="00B85D3B" w:rsidRPr="009013DF" w:rsidRDefault="00B85D3B" w:rsidP="006A1734">
            <w:pPr>
              <w:keepNext/>
              <w:spacing w:before="60" w:after="60"/>
              <w:jc w:val="center"/>
            </w:pPr>
          </w:p>
        </w:tc>
      </w:tr>
      <w:tr w:rsidR="00B85D3B" w:rsidRPr="009013DF" w14:paraId="7991A4A2" w14:textId="77777777" w:rsidTr="00682B50">
        <w:tc>
          <w:tcPr>
            <w:tcW w:w="2401" w:type="dxa"/>
            <w:tcBorders>
              <w:top w:val="single" w:sz="4" w:space="0" w:color="auto"/>
              <w:left w:val="nil"/>
              <w:bottom w:val="nil"/>
              <w:right w:val="single" w:sz="4" w:space="0" w:color="auto"/>
            </w:tcBorders>
          </w:tcPr>
          <w:p w14:paraId="3553DA00" w14:textId="77777777" w:rsidR="00B85D3B" w:rsidRPr="009013DF" w:rsidRDefault="00B85D3B" w:rsidP="006A1734">
            <w:pPr>
              <w:keepNext/>
              <w:spacing w:before="60" w:after="60"/>
            </w:pPr>
            <w:r w:rsidRPr="000122AE">
              <w:rPr>
                <w:rStyle w:val="Answertextfont"/>
              </w:rPr>
              <w:t>B1=14 Washing machine (2)</w:t>
            </w:r>
          </w:p>
        </w:tc>
        <w:tc>
          <w:tcPr>
            <w:tcW w:w="813" w:type="dxa"/>
            <w:tcBorders>
              <w:top w:val="single" w:sz="4" w:space="0" w:color="auto"/>
              <w:left w:val="single" w:sz="4" w:space="0" w:color="auto"/>
              <w:bottom w:val="nil"/>
              <w:right w:val="single" w:sz="4" w:space="0" w:color="auto"/>
            </w:tcBorders>
            <w:vAlign w:val="center"/>
          </w:tcPr>
          <w:p w14:paraId="6CDF0E4F" w14:textId="27ABFBFB"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4434E482" w14:textId="0BEE89EE"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3C2F3A26" w14:textId="592E1659"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7AD6A55C" w14:textId="581C3896" w:rsidR="00B85D3B" w:rsidRPr="009013DF" w:rsidRDefault="00B85D3B" w:rsidP="006A1734">
            <w:pPr>
              <w:keepNext/>
              <w:spacing w:before="60" w:after="60"/>
              <w:jc w:val="center"/>
            </w:pPr>
          </w:p>
        </w:tc>
        <w:tc>
          <w:tcPr>
            <w:tcW w:w="814" w:type="dxa"/>
            <w:tcBorders>
              <w:top w:val="single" w:sz="4" w:space="0" w:color="auto"/>
              <w:left w:val="single" w:sz="4" w:space="0" w:color="auto"/>
              <w:bottom w:val="nil"/>
              <w:right w:val="single" w:sz="4" w:space="0" w:color="auto"/>
            </w:tcBorders>
            <w:vAlign w:val="center"/>
          </w:tcPr>
          <w:p w14:paraId="1792A74C" w14:textId="4DB3ADAE"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7028BF3C" w14:textId="011AC83A"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663D5C94" w14:textId="7B800EA4" w:rsidR="00B85D3B" w:rsidRPr="009013DF" w:rsidRDefault="00B85D3B" w:rsidP="006A1734">
            <w:pPr>
              <w:keepNext/>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5B15764D" w14:textId="7ABEA4E8" w:rsidR="00B85D3B" w:rsidRPr="009013DF" w:rsidRDefault="00B85D3B" w:rsidP="006A1734">
            <w:pPr>
              <w:keepNext/>
              <w:spacing w:before="60" w:after="60"/>
              <w:jc w:val="center"/>
            </w:pPr>
          </w:p>
        </w:tc>
        <w:tc>
          <w:tcPr>
            <w:tcW w:w="814" w:type="dxa"/>
            <w:tcBorders>
              <w:top w:val="single" w:sz="4" w:space="0" w:color="auto"/>
              <w:left w:val="single" w:sz="4" w:space="0" w:color="auto"/>
              <w:bottom w:val="nil"/>
              <w:right w:val="single" w:sz="4" w:space="0" w:color="auto"/>
            </w:tcBorders>
            <w:vAlign w:val="center"/>
          </w:tcPr>
          <w:p w14:paraId="61684E53" w14:textId="7EC96345" w:rsidR="00B85D3B" w:rsidRPr="009013DF" w:rsidRDefault="00B85D3B" w:rsidP="006A1734">
            <w:pPr>
              <w:keepNext/>
              <w:spacing w:before="60" w:after="60"/>
              <w:jc w:val="center"/>
            </w:pPr>
          </w:p>
        </w:tc>
      </w:tr>
      <w:tr w:rsidR="00B85D3B" w:rsidRPr="009013DF" w14:paraId="36AC1EBC" w14:textId="77777777" w:rsidTr="00682B50">
        <w:tc>
          <w:tcPr>
            <w:tcW w:w="2401" w:type="dxa"/>
            <w:tcBorders>
              <w:top w:val="single" w:sz="4" w:space="0" w:color="auto"/>
              <w:left w:val="nil"/>
              <w:bottom w:val="nil"/>
              <w:right w:val="single" w:sz="4" w:space="0" w:color="auto"/>
            </w:tcBorders>
          </w:tcPr>
          <w:p w14:paraId="6365DCED" w14:textId="0B3223A6" w:rsidR="00B85D3B" w:rsidRPr="009013DF" w:rsidRDefault="00B85D3B" w:rsidP="006A1734">
            <w:pPr>
              <w:spacing w:before="60" w:after="60"/>
            </w:pPr>
            <w:r w:rsidRPr="000122AE">
              <w:rPr>
                <w:rStyle w:val="Answertextfont"/>
              </w:rPr>
              <w:t>B1=7</w:t>
            </w:r>
            <w:r w:rsidR="00503FE7" w:rsidRPr="000122AE">
              <w:rPr>
                <w:rStyle w:val="Answertextfont"/>
              </w:rPr>
              <w:t xml:space="preserve"> </w:t>
            </w:r>
            <w:r w:rsidRPr="000122AE">
              <w:rPr>
                <w:rStyle w:val="Answertextfont"/>
              </w:rPr>
              <w:t>Clothes dryer (3)</w:t>
            </w:r>
          </w:p>
        </w:tc>
        <w:tc>
          <w:tcPr>
            <w:tcW w:w="813" w:type="dxa"/>
            <w:tcBorders>
              <w:top w:val="single" w:sz="4" w:space="0" w:color="auto"/>
              <w:left w:val="single" w:sz="4" w:space="0" w:color="auto"/>
              <w:bottom w:val="nil"/>
              <w:right w:val="single" w:sz="4" w:space="0" w:color="auto"/>
            </w:tcBorders>
            <w:vAlign w:val="center"/>
          </w:tcPr>
          <w:p w14:paraId="55D95686" w14:textId="0EF24C2D" w:rsidR="00B85D3B" w:rsidRPr="009013DF" w:rsidRDefault="00B85D3B" w:rsidP="006A1734">
            <w:pPr>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0DD93823" w14:textId="00610270" w:rsidR="00B85D3B" w:rsidRPr="009013DF" w:rsidRDefault="00B85D3B" w:rsidP="006A1734">
            <w:pPr>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614B47F1" w14:textId="24A73CFC" w:rsidR="00B85D3B" w:rsidRPr="009013DF" w:rsidRDefault="00B85D3B" w:rsidP="006A1734">
            <w:pPr>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2013CF5B" w14:textId="3EDB4F2A" w:rsidR="00B85D3B" w:rsidRPr="009013DF" w:rsidRDefault="00B85D3B" w:rsidP="006A1734">
            <w:pPr>
              <w:spacing w:before="60" w:after="60"/>
              <w:jc w:val="center"/>
            </w:pPr>
          </w:p>
        </w:tc>
        <w:tc>
          <w:tcPr>
            <w:tcW w:w="814" w:type="dxa"/>
            <w:tcBorders>
              <w:top w:val="single" w:sz="4" w:space="0" w:color="auto"/>
              <w:left w:val="single" w:sz="4" w:space="0" w:color="auto"/>
              <w:bottom w:val="nil"/>
              <w:right w:val="single" w:sz="4" w:space="0" w:color="auto"/>
            </w:tcBorders>
            <w:vAlign w:val="center"/>
          </w:tcPr>
          <w:p w14:paraId="330691A1" w14:textId="7E78C849" w:rsidR="00B85D3B" w:rsidRPr="009013DF" w:rsidRDefault="00B85D3B" w:rsidP="006A1734">
            <w:pPr>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1E0D907A" w14:textId="7AA8840A" w:rsidR="00B85D3B" w:rsidRPr="009013DF" w:rsidRDefault="00B85D3B" w:rsidP="006A1734">
            <w:pPr>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096C5AA3" w14:textId="2DDE66A6" w:rsidR="00B85D3B" w:rsidRPr="009013DF" w:rsidRDefault="00B85D3B" w:rsidP="006A1734">
            <w:pPr>
              <w:spacing w:before="60" w:after="60"/>
              <w:jc w:val="center"/>
            </w:pPr>
          </w:p>
        </w:tc>
        <w:tc>
          <w:tcPr>
            <w:tcW w:w="813" w:type="dxa"/>
            <w:tcBorders>
              <w:top w:val="single" w:sz="4" w:space="0" w:color="auto"/>
              <w:left w:val="single" w:sz="4" w:space="0" w:color="auto"/>
              <w:bottom w:val="nil"/>
              <w:right w:val="single" w:sz="4" w:space="0" w:color="auto"/>
            </w:tcBorders>
            <w:vAlign w:val="center"/>
          </w:tcPr>
          <w:p w14:paraId="1CDDC92D" w14:textId="4814C140" w:rsidR="00B85D3B" w:rsidRPr="009013DF" w:rsidRDefault="00B85D3B" w:rsidP="006A1734">
            <w:pPr>
              <w:spacing w:before="60" w:after="60"/>
              <w:jc w:val="center"/>
            </w:pPr>
          </w:p>
        </w:tc>
        <w:tc>
          <w:tcPr>
            <w:tcW w:w="814" w:type="dxa"/>
            <w:tcBorders>
              <w:top w:val="single" w:sz="4" w:space="0" w:color="auto"/>
              <w:left w:val="single" w:sz="4" w:space="0" w:color="auto"/>
              <w:bottom w:val="nil"/>
              <w:right w:val="single" w:sz="4" w:space="0" w:color="auto"/>
            </w:tcBorders>
            <w:vAlign w:val="center"/>
          </w:tcPr>
          <w:p w14:paraId="037B9267" w14:textId="5F469102" w:rsidR="00B85D3B" w:rsidRPr="009013DF" w:rsidRDefault="00B85D3B" w:rsidP="006A1734">
            <w:pPr>
              <w:spacing w:before="60" w:after="60"/>
              <w:jc w:val="center"/>
            </w:pPr>
          </w:p>
        </w:tc>
      </w:tr>
    </w:tbl>
    <w:p w14:paraId="0423D74F"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B28 - B28</w:t>
      </w:r>
    </w:p>
    <w:p w14:paraId="3804CDC0" w14:textId="3135F4FC" w:rsidR="00B85D3B" w:rsidRPr="00894126" w:rsidRDefault="00B85D3B" w:rsidP="006A1734">
      <w:pPr>
        <w:pStyle w:val="BodyText"/>
        <w:ind w:left="-2268"/>
      </w:pPr>
      <w:r w:rsidRPr="00894126">
        <w:t xml:space="preserve">What proportion of the lights in your house are the following: </w:t>
      </w:r>
    </w:p>
    <w:tbl>
      <w:tblPr>
        <w:tblW w:w="0" w:type="auto"/>
        <w:tblInd w:w="-2280" w:type="dxa"/>
        <w:tblLook w:val="0000" w:firstRow="0" w:lastRow="0" w:firstColumn="0" w:lastColumn="0" w:noHBand="0" w:noVBand="0"/>
      </w:tblPr>
      <w:tblGrid>
        <w:gridCol w:w="2280"/>
        <w:gridCol w:w="905"/>
        <w:gridCol w:w="906"/>
        <w:gridCol w:w="906"/>
        <w:gridCol w:w="906"/>
        <w:gridCol w:w="906"/>
        <w:gridCol w:w="906"/>
        <w:gridCol w:w="906"/>
        <w:gridCol w:w="906"/>
      </w:tblGrid>
      <w:tr w:rsidR="00B85D3B" w:rsidRPr="009013DF" w14:paraId="7DF27727" w14:textId="77777777" w:rsidTr="0046347D">
        <w:trPr>
          <w:cantSplit/>
          <w:tblHeader/>
        </w:trPr>
        <w:tc>
          <w:tcPr>
            <w:tcW w:w="2280" w:type="dxa"/>
            <w:tcBorders>
              <w:top w:val="nil"/>
              <w:left w:val="nil"/>
              <w:bottom w:val="nil"/>
              <w:right w:val="single" w:sz="4" w:space="0" w:color="auto"/>
            </w:tcBorders>
          </w:tcPr>
          <w:p w14:paraId="2B5617FE" w14:textId="77777777" w:rsidR="00B85D3B" w:rsidRPr="009013DF" w:rsidRDefault="00B85D3B" w:rsidP="006A1734">
            <w:pPr>
              <w:keepNext/>
              <w:spacing w:before="60" w:after="60"/>
              <w:jc w:val="center"/>
            </w:pPr>
          </w:p>
        </w:tc>
        <w:tc>
          <w:tcPr>
            <w:tcW w:w="905" w:type="dxa"/>
            <w:tcBorders>
              <w:top w:val="nil"/>
              <w:left w:val="single" w:sz="4" w:space="0" w:color="auto"/>
              <w:bottom w:val="nil"/>
              <w:right w:val="single" w:sz="4" w:space="0" w:color="auto"/>
            </w:tcBorders>
            <w:vAlign w:val="center"/>
          </w:tcPr>
          <w:p w14:paraId="20E32B90"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906" w:type="dxa"/>
            <w:tcBorders>
              <w:top w:val="nil"/>
              <w:left w:val="single" w:sz="4" w:space="0" w:color="auto"/>
              <w:bottom w:val="nil"/>
              <w:right w:val="single" w:sz="4" w:space="0" w:color="auto"/>
            </w:tcBorders>
            <w:vAlign w:val="center"/>
          </w:tcPr>
          <w:p w14:paraId="460B074F"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Some but less than a quarter (2)</w:t>
            </w:r>
          </w:p>
        </w:tc>
        <w:tc>
          <w:tcPr>
            <w:tcW w:w="906" w:type="dxa"/>
            <w:tcBorders>
              <w:top w:val="nil"/>
              <w:left w:val="single" w:sz="4" w:space="0" w:color="auto"/>
              <w:bottom w:val="nil"/>
              <w:right w:val="single" w:sz="4" w:space="0" w:color="auto"/>
            </w:tcBorders>
            <w:vAlign w:val="center"/>
          </w:tcPr>
          <w:p w14:paraId="30242CEE"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a quarter (3)</w:t>
            </w:r>
          </w:p>
        </w:tc>
        <w:tc>
          <w:tcPr>
            <w:tcW w:w="906" w:type="dxa"/>
            <w:tcBorders>
              <w:top w:val="nil"/>
              <w:left w:val="single" w:sz="4" w:space="0" w:color="auto"/>
              <w:bottom w:val="nil"/>
              <w:right w:val="single" w:sz="4" w:space="0" w:color="auto"/>
            </w:tcBorders>
            <w:vAlign w:val="center"/>
          </w:tcPr>
          <w:p w14:paraId="76DC6805"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half (4)</w:t>
            </w:r>
          </w:p>
        </w:tc>
        <w:tc>
          <w:tcPr>
            <w:tcW w:w="906" w:type="dxa"/>
            <w:tcBorders>
              <w:top w:val="nil"/>
              <w:left w:val="single" w:sz="4" w:space="0" w:color="auto"/>
              <w:bottom w:val="nil"/>
              <w:right w:val="single" w:sz="4" w:space="0" w:color="auto"/>
            </w:tcBorders>
            <w:vAlign w:val="center"/>
          </w:tcPr>
          <w:p w14:paraId="008F858D"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three quarters (5)</w:t>
            </w:r>
          </w:p>
        </w:tc>
        <w:tc>
          <w:tcPr>
            <w:tcW w:w="906" w:type="dxa"/>
            <w:tcBorders>
              <w:top w:val="nil"/>
              <w:left w:val="single" w:sz="4" w:space="0" w:color="auto"/>
              <w:bottom w:val="nil"/>
              <w:right w:val="single" w:sz="4" w:space="0" w:color="auto"/>
            </w:tcBorders>
            <w:vAlign w:val="center"/>
          </w:tcPr>
          <w:p w14:paraId="1D031DE9"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Almost all (6)</w:t>
            </w:r>
          </w:p>
        </w:tc>
        <w:tc>
          <w:tcPr>
            <w:tcW w:w="906" w:type="dxa"/>
            <w:tcBorders>
              <w:top w:val="nil"/>
              <w:left w:val="single" w:sz="4" w:space="0" w:color="auto"/>
              <w:bottom w:val="nil"/>
              <w:right w:val="single" w:sz="4" w:space="0" w:color="auto"/>
            </w:tcBorders>
            <w:vAlign w:val="center"/>
          </w:tcPr>
          <w:p w14:paraId="1B9F2327"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All (7)</w:t>
            </w:r>
          </w:p>
        </w:tc>
        <w:tc>
          <w:tcPr>
            <w:tcW w:w="906" w:type="dxa"/>
            <w:tcBorders>
              <w:top w:val="nil"/>
              <w:left w:val="single" w:sz="4" w:space="0" w:color="auto"/>
              <w:bottom w:val="nil"/>
              <w:right w:val="single" w:sz="4" w:space="0" w:color="auto"/>
            </w:tcBorders>
            <w:vAlign w:val="center"/>
          </w:tcPr>
          <w:p w14:paraId="4314544A" w14:textId="77777777" w:rsidR="00B85D3B" w:rsidRPr="00682B50"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9013DF" w14:paraId="3D0E75D5" w14:textId="77777777" w:rsidTr="0046347D">
        <w:tc>
          <w:tcPr>
            <w:tcW w:w="2280" w:type="dxa"/>
            <w:tcBorders>
              <w:top w:val="single" w:sz="4" w:space="0" w:color="auto"/>
              <w:left w:val="nil"/>
              <w:bottom w:val="nil"/>
              <w:right w:val="single" w:sz="4" w:space="0" w:color="auto"/>
            </w:tcBorders>
          </w:tcPr>
          <w:p w14:paraId="59D21AA3" w14:textId="77777777" w:rsidR="00B85D3B" w:rsidRPr="009013DF" w:rsidRDefault="00B85D3B" w:rsidP="006A1734">
            <w:pPr>
              <w:keepNext/>
              <w:spacing w:before="60" w:after="60"/>
            </w:pPr>
            <w:r w:rsidRPr="000122AE">
              <w:rPr>
                <w:rStyle w:val="Answertextfont"/>
              </w:rPr>
              <w:t>Conventional halogen down lights (flush with ceiling) (1)</w:t>
            </w:r>
          </w:p>
        </w:tc>
        <w:tc>
          <w:tcPr>
            <w:tcW w:w="905" w:type="dxa"/>
            <w:tcBorders>
              <w:top w:val="single" w:sz="4" w:space="0" w:color="auto"/>
              <w:left w:val="single" w:sz="4" w:space="0" w:color="auto"/>
              <w:bottom w:val="nil"/>
              <w:right w:val="single" w:sz="4" w:space="0" w:color="auto"/>
            </w:tcBorders>
            <w:vAlign w:val="center"/>
          </w:tcPr>
          <w:p w14:paraId="6C54C8A3" w14:textId="1692F59B"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0BA204DD" w14:textId="7E0439AA"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61A13846" w14:textId="032531F6"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00F8B2CB" w14:textId="44FA5FF1"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5FEFD5A9" w14:textId="543F7585"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0EE48BEA" w14:textId="218C5F69"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70D854F0" w14:textId="21350ECC"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363F7F96" w14:textId="0B855ED0" w:rsidR="00B85D3B" w:rsidRPr="009013DF" w:rsidRDefault="00B85D3B" w:rsidP="006A1734">
            <w:pPr>
              <w:spacing w:before="60" w:after="60"/>
              <w:ind w:left="-108" w:right="-43"/>
              <w:jc w:val="center"/>
            </w:pPr>
          </w:p>
        </w:tc>
      </w:tr>
      <w:tr w:rsidR="00B85D3B" w:rsidRPr="009013DF" w14:paraId="01F544E9" w14:textId="77777777" w:rsidTr="0046347D">
        <w:tc>
          <w:tcPr>
            <w:tcW w:w="2280" w:type="dxa"/>
            <w:tcBorders>
              <w:top w:val="single" w:sz="4" w:space="0" w:color="auto"/>
              <w:left w:val="nil"/>
              <w:bottom w:val="nil"/>
              <w:right w:val="single" w:sz="4" w:space="0" w:color="auto"/>
            </w:tcBorders>
          </w:tcPr>
          <w:p w14:paraId="6ECB4C22" w14:textId="77777777" w:rsidR="00B85D3B" w:rsidRPr="009013DF" w:rsidRDefault="00B85D3B" w:rsidP="006A1734">
            <w:pPr>
              <w:keepNext/>
              <w:spacing w:before="60" w:after="60"/>
            </w:pPr>
            <w:r w:rsidRPr="000122AE">
              <w:rPr>
                <w:rStyle w:val="Answertextfont"/>
              </w:rPr>
              <w:t>Compact (energy saving) LED fluorescent lights (globes and down lights) (2)</w:t>
            </w:r>
          </w:p>
        </w:tc>
        <w:tc>
          <w:tcPr>
            <w:tcW w:w="905" w:type="dxa"/>
            <w:tcBorders>
              <w:top w:val="single" w:sz="4" w:space="0" w:color="auto"/>
              <w:left w:val="single" w:sz="4" w:space="0" w:color="auto"/>
              <w:bottom w:val="nil"/>
              <w:right w:val="single" w:sz="4" w:space="0" w:color="auto"/>
            </w:tcBorders>
            <w:vAlign w:val="center"/>
          </w:tcPr>
          <w:p w14:paraId="0834B9CD" w14:textId="1EE4FCF3"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69C8B447" w14:textId="51C8AE3F"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53B8FA95" w14:textId="1AD19B07"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7A720A74" w14:textId="763523D9"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04080CAA" w14:textId="6FAD2088"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43DA876F" w14:textId="5FC60667"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318A9793" w14:textId="4AF08724" w:rsidR="00B85D3B" w:rsidRPr="009013DF" w:rsidRDefault="00B85D3B" w:rsidP="006A1734">
            <w:pPr>
              <w:spacing w:before="60" w:after="60"/>
              <w:ind w:left="-108" w:right="-43"/>
              <w:jc w:val="center"/>
            </w:pPr>
          </w:p>
        </w:tc>
        <w:tc>
          <w:tcPr>
            <w:tcW w:w="906" w:type="dxa"/>
            <w:tcBorders>
              <w:top w:val="single" w:sz="4" w:space="0" w:color="auto"/>
              <w:left w:val="single" w:sz="4" w:space="0" w:color="auto"/>
              <w:bottom w:val="nil"/>
              <w:right w:val="single" w:sz="4" w:space="0" w:color="auto"/>
            </w:tcBorders>
            <w:vAlign w:val="center"/>
          </w:tcPr>
          <w:p w14:paraId="2CE5AB9C" w14:textId="087D553C" w:rsidR="00B85D3B" w:rsidRPr="009013DF" w:rsidRDefault="00B85D3B" w:rsidP="006A1734">
            <w:pPr>
              <w:spacing w:before="60" w:after="60"/>
              <w:ind w:left="-108" w:right="-43"/>
              <w:jc w:val="center"/>
            </w:pPr>
          </w:p>
        </w:tc>
      </w:tr>
    </w:tbl>
    <w:p w14:paraId="39614BD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B29 - B29</w:t>
      </w:r>
    </w:p>
    <w:p w14:paraId="64A6CBCC" w14:textId="77777777" w:rsidR="00B85D3B" w:rsidRPr="009013DF" w:rsidRDefault="00B85D3B" w:rsidP="006A1734">
      <w:pPr>
        <w:pStyle w:val="BodyText"/>
        <w:ind w:left="-2280"/>
      </w:pPr>
      <w:r w:rsidRPr="009013DF">
        <w:t>Which of the following do you have?</w:t>
      </w:r>
    </w:p>
    <w:p w14:paraId="6DE54266" w14:textId="77777777" w:rsidR="00B85D3B" w:rsidRPr="009013DF" w:rsidRDefault="00B85D3B" w:rsidP="006A1734">
      <w:pPr>
        <w:pStyle w:val="Instruction"/>
        <w:ind w:left="-2280"/>
        <w:rPr>
          <w:sz w:val="24"/>
          <w:szCs w:val="24"/>
          <w:lang w:val="en-AU"/>
        </w:rPr>
      </w:pPr>
      <w:r w:rsidRPr="009013DF">
        <w:rPr>
          <w:sz w:val="24"/>
          <w:szCs w:val="24"/>
          <w:lang w:val="en-AU"/>
        </w:rPr>
        <w:t>(Check all that apply)</w:t>
      </w:r>
    </w:p>
    <w:p w14:paraId="0F313579" w14:textId="243EC3C7"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Roof insulation (1)</w:t>
      </w:r>
    </w:p>
    <w:p w14:paraId="6DDD2484" w14:textId="16E97101"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Under-floor insulation (2)</w:t>
      </w:r>
    </w:p>
    <w:p w14:paraId="57CED9AF" w14:textId="14A0E053"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Wall insulation (3)</w:t>
      </w:r>
    </w:p>
    <w:p w14:paraId="3581E09F" w14:textId="3007C71D" w:rsidR="00B85D3B" w:rsidRPr="000122AE" w:rsidRDefault="00C501B3"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None (8)</w:t>
      </w:r>
    </w:p>
    <w:p w14:paraId="529309A1" w14:textId="46118A32" w:rsidR="00B85D3B" w:rsidRPr="000122AE" w:rsidRDefault="00682B50" w:rsidP="006A1734">
      <w:pPr>
        <w:keepNext/>
        <w:numPr>
          <w:ilvl w:val="0"/>
          <w:numId w:val="48"/>
        </w:numPr>
        <w:spacing w:before="0" w:after="0" w:line="240" w:lineRule="auto"/>
        <w:ind w:left="-1800" w:hanging="480"/>
        <w:rPr>
          <w:rStyle w:val="Answertextfont"/>
        </w:rPr>
      </w:pPr>
      <w:r w:rsidRPr="000122AE">
        <w:rPr>
          <w:rStyle w:val="Answertextfont"/>
        </w:rPr>
        <w:tab/>
      </w:r>
      <w:r w:rsidR="00B85D3B" w:rsidRPr="000122AE">
        <w:rPr>
          <w:rStyle w:val="Answertextfont"/>
        </w:rPr>
        <w:t>Don’t know (9)</w:t>
      </w:r>
    </w:p>
    <w:p w14:paraId="6DE54578"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B32 - B32</w:t>
      </w:r>
    </w:p>
    <w:p w14:paraId="0FA70096" w14:textId="77777777" w:rsidR="00B85D3B" w:rsidRPr="009013DF" w:rsidRDefault="00B85D3B" w:rsidP="006A1734">
      <w:pPr>
        <w:pStyle w:val="BodyText"/>
        <w:keepNext/>
        <w:ind w:left="-2280"/>
      </w:pPr>
      <w:r w:rsidRPr="009013DF">
        <w:t>What proportions of the external walls are…?</w:t>
      </w:r>
    </w:p>
    <w:p w14:paraId="14CE34DD" w14:textId="77777777" w:rsidR="00B85D3B" w:rsidRPr="009013DF" w:rsidRDefault="00B85D3B" w:rsidP="006A1734">
      <w:pPr>
        <w:pStyle w:val="Instruction"/>
        <w:ind w:left="-2280"/>
        <w:rPr>
          <w:sz w:val="24"/>
          <w:szCs w:val="24"/>
          <w:lang w:val="en-AU"/>
        </w:rPr>
      </w:pPr>
      <w:r w:rsidRPr="009013DF">
        <w:rPr>
          <w:sz w:val="24"/>
          <w:szCs w:val="24"/>
          <w:lang w:val="en-AU"/>
        </w:rPr>
        <w:t>(Note: Indications of proportions is all that is required and need not sum to exactly 100%)</w:t>
      </w:r>
    </w:p>
    <w:tbl>
      <w:tblPr>
        <w:tblW w:w="9720" w:type="dxa"/>
        <w:tblInd w:w="-2280" w:type="dxa"/>
        <w:tblLook w:val="0000" w:firstRow="0" w:lastRow="0" w:firstColumn="0" w:lastColumn="0" w:noHBand="0" w:noVBand="0"/>
      </w:tblPr>
      <w:tblGrid>
        <w:gridCol w:w="2760"/>
        <w:gridCol w:w="994"/>
        <w:gridCol w:w="994"/>
        <w:gridCol w:w="994"/>
        <w:gridCol w:w="995"/>
        <w:gridCol w:w="994"/>
        <w:gridCol w:w="994"/>
        <w:gridCol w:w="995"/>
      </w:tblGrid>
      <w:tr w:rsidR="00B85D3B" w:rsidRPr="009013DF" w14:paraId="5759E2A7" w14:textId="77777777" w:rsidTr="00DE5ED8">
        <w:trPr>
          <w:cantSplit/>
          <w:tblHeader/>
        </w:trPr>
        <w:tc>
          <w:tcPr>
            <w:tcW w:w="2760" w:type="dxa"/>
            <w:tcBorders>
              <w:top w:val="nil"/>
              <w:left w:val="nil"/>
              <w:bottom w:val="nil"/>
              <w:right w:val="single" w:sz="4" w:space="0" w:color="auto"/>
            </w:tcBorders>
          </w:tcPr>
          <w:p w14:paraId="45CEC8DE" w14:textId="77777777" w:rsidR="00B85D3B" w:rsidRPr="009013DF" w:rsidRDefault="00B85D3B" w:rsidP="006A1734">
            <w:pPr>
              <w:spacing w:before="60" w:after="60"/>
              <w:ind w:right="-108"/>
              <w:jc w:val="center"/>
            </w:pPr>
          </w:p>
        </w:tc>
        <w:tc>
          <w:tcPr>
            <w:tcW w:w="994" w:type="dxa"/>
            <w:tcBorders>
              <w:top w:val="nil"/>
              <w:left w:val="single" w:sz="4" w:space="0" w:color="auto"/>
              <w:bottom w:val="nil"/>
              <w:right w:val="single" w:sz="4" w:space="0" w:color="auto"/>
            </w:tcBorders>
            <w:vAlign w:val="center"/>
          </w:tcPr>
          <w:p w14:paraId="28FCCA89"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None (1)</w:t>
            </w:r>
          </w:p>
        </w:tc>
        <w:tc>
          <w:tcPr>
            <w:tcW w:w="994" w:type="dxa"/>
            <w:tcBorders>
              <w:top w:val="nil"/>
              <w:left w:val="single" w:sz="4" w:space="0" w:color="auto"/>
              <w:bottom w:val="nil"/>
              <w:right w:val="single" w:sz="4" w:space="0" w:color="auto"/>
            </w:tcBorders>
            <w:vAlign w:val="center"/>
          </w:tcPr>
          <w:p w14:paraId="04F2B41A"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Some but less than a quarter (2)</w:t>
            </w:r>
          </w:p>
        </w:tc>
        <w:tc>
          <w:tcPr>
            <w:tcW w:w="994" w:type="dxa"/>
            <w:tcBorders>
              <w:top w:val="nil"/>
              <w:left w:val="single" w:sz="4" w:space="0" w:color="auto"/>
              <w:bottom w:val="nil"/>
              <w:right w:val="single" w:sz="4" w:space="0" w:color="auto"/>
            </w:tcBorders>
            <w:vAlign w:val="center"/>
          </w:tcPr>
          <w:p w14:paraId="6DF4041D"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About a quarter (3)</w:t>
            </w:r>
          </w:p>
        </w:tc>
        <w:tc>
          <w:tcPr>
            <w:tcW w:w="995" w:type="dxa"/>
            <w:tcBorders>
              <w:top w:val="nil"/>
              <w:left w:val="single" w:sz="4" w:space="0" w:color="auto"/>
              <w:bottom w:val="nil"/>
              <w:right w:val="single" w:sz="4" w:space="0" w:color="auto"/>
            </w:tcBorders>
            <w:vAlign w:val="center"/>
          </w:tcPr>
          <w:p w14:paraId="454EAEFE"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About half (4)</w:t>
            </w:r>
          </w:p>
        </w:tc>
        <w:tc>
          <w:tcPr>
            <w:tcW w:w="994" w:type="dxa"/>
            <w:tcBorders>
              <w:top w:val="nil"/>
              <w:left w:val="single" w:sz="4" w:space="0" w:color="auto"/>
              <w:bottom w:val="nil"/>
              <w:right w:val="single" w:sz="4" w:space="0" w:color="auto"/>
            </w:tcBorders>
            <w:vAlign w:val="center"/>
          </w:tcPr>
          <w:p w14:paraId="769C13D2"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About three quarters (5)</w:t>
            </w:r>
          </w:p>
        </w:tc>
        <w:tc>
          <w:tcPr>
            <w:tcW w:w="994" w:type="dxa"/>
            <w:tcBorders>
              <w:top w:val="nil"/>
              <w:left w:val="single" w:sz="4" w:space="0" w:color="auto"/>
              <w:bottom w:val="nil"/>
              <w:right w:val="single" w:sz="4" w:space="0" w:color="auto"/>
            </w:tcBorders>
            <w:vAlign w:val="center"/>
          </w:tcPr>
          <w:p w14:paraId="5CB15F6A"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All (6)</w:t>
            </w:r>
          </w:p>
        </w:tc>
        <w:tc>
          <w:tcPr>
            <w:tcW w:w="995" w:type="dxa"/>
            <w:tcBorders>
              <w:top w:val="nil"/>
              <w:left w:val="single" w:sz="4" w:space="0" w:color="auto"/>
              <w:bottom w:val="nil"/>
              <w:right w:val="single" w:sz="4" w:space="0" w:color="auto"/>
            </w:tcBorders>
            <w:vAlign w:val="center"/>
          </w:tcPr>
          <w:p w14:paraId="1BA656BA"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Don’t know (9)</w:t>
            </w:r>
          </w:p>
        </w:tc>
      </w:tr>
      <w:tr w:rsidR="00B85D3B" w:rsidRPr="009013DF" w14:paraId="07AD8B77" w14:textId="77777777" w:rsidTr="00DE5ED8">
        <w:tc>
          <w:tcPr>
            <w:tcW w:w="2760" w:type="dxa"/>
            <w:tcBorders>
              <w:top w:val="single" w:sz="4" w:space="0" w:color="auto"/>
              <w:left w:val="nil"/>
              <w:bottom w:val="nil"/>
              <w:right w:val="single" w:sz="4" w:space="0" w:color="auto"/>
            </w:tcBorders>
          </w:tcPr>
          <w:p w14:paraId="2E590CA4" w14:textId="77777777" w:rsidR="00B85D3B" w:rsidRPr="009013DF" w:rsidRDefault="00B85D3B" w:rsidP="006A1734">
            <w:pPr>
              <w:keepNext/>
              <w:spacing w:before="60" w:after="60"/>
              <w:ind w:right="-108"/>
            </w:pPr>
            <w:r w:rsidRPr="000122AE">
              <w:rPr>
                <w:rStyle w:val="Answertextfont"/>
              </w:rPr>
              <w:t>Glass (1)</w:t>
            </w:r>
          </w:p>
        </w:tc>
        <w:tc>
          <w:tcPr>
            <w:tcW w:w="994" w:type="dxa"/>
            <w:tcBorders>
              <w:top w:val="single" w:sz="4" w:space="0" w:color="auto"/>
              <w:left w:val="single" w:sz="4" w:space="0" w:color="auto"/>
              <w:bottom w:val="nil"/>
              <w:right w:val="single" w:sz="4" w:space="0" w:color="auto"/>
            </w:tcBorders>
            <w:vAlign w:val="center"/>
          </w:tcPr>
          <w:p w14:paraId="2946BF9A" w14:textId="137D72DC"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A31507D" w14:textId="4EAC1FAA"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70E98135" w14:textId="3C478A02"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490EB821" w14:textId="1F8652FC"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54BA96CA" w14:textId="7F2A425E"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537A431" w14:textId="13411287"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12A2B95B" w14:textId="42707A9E" w:rsidR="00B85D3B" w:rsidRPr="009013DF" w:rsidRDefault="00B85D3B" w:rsidP="006A1734">
            <w:pPr>
              <w:spacing w:before="60" w:after="60"/>
              <w:ind w:right="-108"/>
              <w:jc w:val="center"/>
            </w:pPr>
          </w:p>
        </w:tc>
      </w:tr>
      <w:tr w:rsidR="00B85D3B" w:rsidRPr="009013DF" w14:paraId="08BDB0D6" w14:textId="77777777" w:rsidTr="00DE5ED8">
        <w:tc>
          <w:tcPr>
            <w:tcW w:w="2760" w:type="dxa"/>
            <w:tcBorders>
              <w:top w:val="single" w:sz="4" w:space="0" w:color="auto"/>
              <w:left w:val="nil"/>
              <w:bottom w:val="nil"/>
              <w:right w:val="single" w:sz="4" w:space="0" w:color="auto"/>
            </w:tcBorders>
          </w:tcPr>
          <w:p w14:paraId="27CBF893" w14:textId="77777777" w:rsidR="00B85D3B" w:rsidRPr="009013DF" w:rsidRDefault="00B85D3B" w:rsidP="006A1734">
            <w:pPr>
              <w:keepNext/>
              <w:spacing w:before="60" w:after="60"/>
              <w:ind w:right="-108"/>
            </w:pPr>
            <w:r w:rsidRPr="000122AE">
              <w:rPr>
                <w:rStyle w:val="Answertextfont"/>
              </w:rPr>
              <w:t>Double brick (2)</w:t>
            </w:r>
          </w:p>
        </w:tc>
        <w:tc>
          <w:tcPr>
            <w:tcW w:w="994" w:type="dxa"/>
            <w:tcBorders>
              <w:top w:val="single" w:sz="4" w:space="0" w:color="auto"/>
              <w:left w:val="single" w:sz="4" w:space="0" w:color="auto"/>
              <w:bottom w:val="nil"/>
              <w:right w:val="single" w:sz="4" w:space="0" w:color="auto"/>
            </w:tcBorders>
            <w:vAlign w:val="center"/>
          </w:tcPr>
          <w:p w14:paraId="570BD68C" w14:textId="701CD45D"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7C32AD12" w14:textId="1D0BF33E"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3F26812D" w14:textId="6E7F43F3"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43367C15" w14:textId="235EA47C"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C42F837" w14:textId="00D8EF69"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50390D80" w14:textId="1D6531C4"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37C7D831" w14:textId="4E32DC88" w:rsidR="00B85D3B" w:rsidRPr="009013DF" w:rsidRDefault="00B85D3B" w:rsidP="006A1734">
            <w:pPr>
              <w:spacing w:before="60" w:after="60"/>
              <w:ind w:right="-108"/>
              <w:jc w:val="center"/>
            </w:pPr>
          </w:p>
        </w:tc>
      </w:tr>
      <w:tr w:rsidR="00B85D3B" w:rsidRPr="009013DF" w14:paraId="094D47C1" w14:textId="77777777" w:rsidTr="00DE5ED8">
        <w:tc>
          <w:tcPr>
            <w:tcW w:w="2760" w:type="dxa"/>
            <w:tcBorders>
              <w:top w:val="single" w:sz="4" w:space="0" w:color="auto"/>
              <w:left w:val="nil"/>
              <w:bottom w:val="nil"/>
              <w:right w:val="single" w:sz="4" w:space="0" w:color="auto"/>
            </w:tcBorders>
          </w:tcPr>
          <w:p w14:paraId="7035BDD5" w14:textId="77777777" w:rsidR="00B85D3B" w:rsidRPr="009013DF" w:rsidRDefault="00B85D3B" w:rsidP="006A1734">
            <w:pPr>
              <w:keepNext/>
              <w:spacing w:before="60" w:after="60"/>
              <w:ind w:right="-108"/>
            </w:pPr>
            <w:r w:rsidRPr="000122AE">
              <w:rPr>
                <w:rStyle w:val="Answertextfont"/>
              </w:rPr>
              <w:t>Brick veneer (3)</w:t>
            </w:r>
          </w:p>
        </w:tc>
        <w:tc>
          <w:tcPr>
            <w:tcW w:w="994" w:type="dxa"/>
            <w:tcBorders>
              <w:top w:val="single" w:sz="4" w:space="0" w:color="auto"/>
              <w:left w:val="single" w:sz="4" w:space="0" w:color="auto"/>
              <w:bottom w:val="nil"/>
              <w:right w:val="single" w:sz="4" w:space="0" w:color="auto"/>
            </w:tcBorders>
            <w:vAlign w:val="center"/>
          </w:tcPr>
          <w:p w14:paraId="58C08824" w14:textId="104338D2"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6D33BF57" w14:textId="7DE77F31"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75406CE1" w14:textId="35076FC4"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439DF2BE" w14:textId="79577A81"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D76385F" w14:textId="2C03B1EF"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5B5D43B7" w14:textId="24CDD619"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23FBADF5" w14:textId="079B405F" w:rsidR="00B85D3B" w:rsidRPr="009013DF" w:rsidRDefault="00B85D3B" w:rsidP="006A1734">
            <w:pPr>
              <w:spacing w:before="60" w:after="60"/>
              <w:ind w:right="-108"/>
              <w:jc w:val="center"/>
            </w:pPr>
          </w:p>
        </w:tc>
      </w:tr>
      <w:tr w:rsidR="00B85D3B" w:rsidRPr="009013DF" w14:paraId="42DFC19F" w14:textId="77777777" w:rsidTr="00DE5ED8">
        <w:tc>
          <w:tcPr>
            <w:tcW w:w="2760" w:type="dxa"/>
            <w:tcBorders>
              <w:top w:val="single" w:sz="4" w:space="0" w:color="auto"/>
              <w:left w:val="nil"/>
              <w:bottom w:val="nil"/>
              <w:right w:val="single" w:sz="4" w:space="0" w:color="auto"/>
            </w:tcBorders>
          </w:tcPr>
          <w:p w14:paraId="74C66FFB" w14:textId="77777777" w:rsidR="00B85D3B" w:rsidRPr="009013DF" w:rsidRDefault="00B85D3B" w:rsidP="006A1734">
            <w:pPr>
              <w:keepNext/>
              <w:spacing w:before="60" w:after="60"/>
              <w:ind w:right="-108"/>
            </w:pPr>
            <w:r w:rsidRPr="000122AE">
              <w:rPr>
                <w:rStyle w:val="Answertextfont"/>
              </w:rPr>
              <w:t>Weather board (4)</w:t>
            </w:r>
          </w:p>
        </w:tc>
        <w:tc>
          <w:tcPr>
            <w:tcW w:w="994" w:type="dxa"/>
            <w:tcBorders>
              <w:top w:val="single" w:sz="4" w:space="0" w:color="auto"/>
              <w:left w:val="single" w:sz="4" w:space="0" w:color="auto"/>
              <w:bottom w:val="nil"/>
              <w:right w:val="single" w:sz="4" w:space="0" w:color="auto"/>
            </w:tcBorders>
            <w:vAlign w:val="center"/>
          </w:tcPr>
          <w:p w14:paraId="7BC2EB36" w14:textId="6A013455"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7FC680B5" w14:textId="4B418715"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7D4496F6" w14:textId="2BE8012E"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4B605B45" w14:textId="7E81FF4C"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4A9A424E" w14:textId="5C2C12A6"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AEE74D1" w14:textId="21D456E1"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49043E88" w14:textId="6A15B0C8" w:rsidR="00B85D3B" w:rsidRPr="009013DF" w:rsidRDefault="00B85D3B" w:rsidP="006A1734">
            <w:pPr>
              <w:spacing w:before="60" w:after="60"/>
              <w:ind w:right="-108"/>
              <w:jc w:val="center"/>
            </w:pPr>
          </w:p>
        </w:tc>
      </w:tr>
      <w:tr w:rsidR="00B85D3B" w:rsidRPr="009013DF" w14:paraId="275D2DD2" w14:textId="77777777" w:rsidTr="00DE5ED8">
        <w:tc>
          <w:tcPr>
            <w:tcW w:w="2760" w:type="dxa"/>
            <w:tcBorders>
              <w:top w:val="single" w:sz="4" w:space="0" w:color="auto"/>
              <w:left w:val="nil"/>
              <w:bottom w:val="nil"/>
              <w:right w:val="single" w:sz="4" w:space="0" w:color="auto"/>
            </w:tcBorders>
          </w:tcPr>
          <w:p w14:paraId="1D13BEEA" w14:textId="77777777" w:rsidR="00B85D3B" w:rsidRPr="009013DF" w:rsidRDefault="00B85D3B" w:rsidP="006A1734">
            <w:pPr>
              <w:keepNext/>
              <w:spacing w:before="60" w:after="60"/>
              <w:ind w:right="-108"/>
            </w:pPr>
            <w:r w:rsidRPr="000122AE">
              <w:rPr>
                <w:rStyle w:val="Answertextfont"/>
              </w:rPr>
              <w:t>Fibro cement (5)</w:t>
            </w:r>
          </w:p>
        </w:tc>
        <w:tc>
          <w:tcPr>
            <w:tcW w:w="994" w:type="dxa"/>
            <w:tcBorders>
              <w:top w:val="single" w:sz="4" w:space="0" w:color="auto"/>
              <w:left w:val="single" w:sz="4" w:space="0" w:color="auto"/>
              <w:bottom w:val="nil"/>
              <w:right w:val="single" w:sz="4" w:space="0" w:color="auto"/>
            </w:tcBorders>
            <w:vAlign w:val="center"/>
          </w:tcPr>
          <w:p w14:paraId="198FDBCB" w14:textId="5D2BC797"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3EEFCAD8" w14:textId="7394CB03"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045A0FB" w14:textId="2E3D2628"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5A3D6EDC" w14:textId="7AED8DF1"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01D2D82D" w14:textId="066B4659"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10BBD931" w14:textId="5C76781B"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1187F20A" w14:textId="47EA915B" w:rsidR="00B85D3B" w:rsidRPr="009013DF" w:rsidRDefault="00B85D3B" w:rsidP="006A1734">
            <w:pPr>
              <w:spacing w:before="60" w:after="60"/>
              <w:ind w:right="-108"/>
              <w:jc w:val="center"/>
            </w:pPr>
          </w:p>
        </w:tc>
      </w:tr>
      <w:tr w:rsidR="00B85D3B" w:rsidRPr="009013DF" w14:paraId="3D89495D" w14:textId="77777777" w:rsidTr="00DE5ED8">
        <w:tc>
          <w:tcPr>
            <w:tcW w:w="2760" w:type="dxa"/>
            <w:tcBorders>
              <w:top w:val="single" w:sz="4" w:space="0" w:color="auto"/>
              <w:left w:val="nil"/>
              <w:bottom w:val="nil"/>
              <w:right w:val="single" w:sz="4" w:space="0" w:color="auto"/>
            </w:tcBorders>
          </w:tcPr>
          <w:p w14:paraId="3CB39001" w14:textId="77777777" w:rsidR="00B85D3B" w:rsidRPr="009013DF" w:rsidRDefault="00B85D3B" w:rsidP="006A1734">
            <w:pPr>
              <w:spacing w:before="60" w:after="60"/>
              <w:ind w:right="-108"/>
            </w:pPr>
            <w:r w:rsidRPr="000122AE">
              <w:rPr>
                <w:rStyle w:val="Answertextfont"/>
              </w:rPr>
              <w:t>Other (6)</w:t>
            </w:r>
          </w:p>
        </w:tc>
        <w:tc>
          <w:tcPr>
            <w:tcW w:w="994" w:type="dxa"/>
            <w:tcBorders>
              <w:top w:val="single" w:sz="4" w:space="0" w:color="auto"/>
              <w:left w:val="single" w:sz="4" w:space="0" w:color="auto"/>
              <w:bottom w:val="nil"/>
              <w:right w:val="single" w:sz="4" w:space="0" w:color="auto"/>
            </w:tcBorders>
            <w:vAlign w:val="center"/>
          </w:tcPr>
          <w:p w14:paraId="4FA8517A" w14:textId="0CD718F8"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074A8A5E" w14:textId="32E58B75"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51AAF1D8" w14:textId="2B23C52C"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260CC011" w14:textId="164FEF45"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5231026C" w14:textId="139AEC15" w:rsidR="00B85D3B" w:rsidRPr="009013DF" w:rsidRDefault="00B85D3B" w:rsidP="006A1734">
            <w:pPr>
              <w:spacing w:before="60" w:after="60"/>
              <w:ind w:right="-108"/>
              <w:jc w:val="center"/>
            </w:pPr>
          </w:p>
        </w:tc>
        <w:tc>
          <w:tcPr>
            <w:tcW w:w="994" w:type="dxa"/>
            <w:tcBorders>
              <w:top w:val="single" w:sz="4" w:space="0" w:color="auto"/>
              <w:left w:val="single" w:sz="4" w:space="0" w:color="auto"/>
              <w:bottom w:val="nil"/>
              <w:right w:val="single" w:sz="4" w:space="0" w:color="auto"/>
            </w:tcBorders>
            <w:vAlign w:val="center"/>
          </w:tcPr>
          <w:p w14:paraId="3D36D68E" w14:textId="395F9614" w:rsidR="00B85D3B" w:rsidRPr="009013DF" w:rsidRDefault="00B85D3B" w:rsidP="006A1734">
            <w:pPr>
              <w:spacing w:before="60" w:after="60"/>
              <w:ind w:right="-108"/>
              <w:jc w:val="center"/>
            </w:pPr>
          </w:p>
        </w:tc>
        <w:tc>
          <w:tcPr>
            <w:tcW w:w="995" w:type="dxa"/>
            <w:tcBorders>
              <w:top w:val="single" w:sz="4" w:space="0" w:color="auto"/>
              <w:left w:val="single" w:sz="4" w:space="0" w:color="auto"/>
              <w:bottom w:val="nil"/>
              <w:right w:val="single" w:sz="4" w:space="0" w:color="auto"/>
            </w:tcBorders>
            <w:vAlign w:val="center"/>
          </w:tcPr>
          <w:p w14:paraId="7BD1DFF2" w14:textId="230D5CCD" w:rsidR="00B85D3B" w:rsidRPr="009013DF" w:rsidRDefault="00B85D3B" w:rsidP="006A1734">
            <w:pPr>
              <w:spacing w:before="60" w:after="60"/>
              <w:ind w:right="-108"/>
              <w:jc w:val="center"/>
            </w:pPr>
          </w:p>
        </w:tc>
      </w:tr>
    </w:tbl>
    <w:p w14:paraId="56D057C4"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lastRenderedPageBreak/>
        <w:t>B33 - B33</w:t>
      </w:r>
    </w:p>
    <w:p w14:paraId="11C3D206" w14:textId="77777777" w:rsidR="00B85D3B" w:rsidRPr="009013DF" w:rsidRDefault="00B85D3B" w:rsidP="006A1734">
      <w:pPr>
        <w:pStyle w:val="BodyText"/>
        <w:keepNext/>
        <w:ind w:left="-2280"/>
      </w:pPr>
      <w:r w:rsidRPr="009013DF">
        <w:t>What proportions of the following are protected by...?</w:t>
      </w:r>
    </w:p>
    <w:p w14:paraId="205CDF29" w14:textId="77777777" w:rsidR="00B85D3B" w:rsidRPr="009013DF" w:rsidRDefault="00B85D3B" w:rsidP="006A1734">
      <w:pPr>
        <w:pStyle w:val="Instruction"/>
        <w:rPr>
          <w:sz w:val="24"/>
          <w:szCs w:val="24"/>
          <w:lang w:val="en-AU"/>
        </w:rPr>
      </w:pPr>
    </w:p>
    <w:tbl>
      <w:tblPr>
        <w:tblW w:w="0" w:type="auto"/>
        <w:tblInd w:w="-2280" w:type="dxa"/>
        <w:tblLook w:val="0000" w:firstRow="0" w:lastRow="0" w:firstColumn="0" w:lastColumn="0" w:noHBand="0" w:noVBand="0"/>
      </w:tblPr>
      <w:tblGrid>
        <w:gridCol w:w="2879"/>
        <w:gridCol w:w="966"/>
        <w:gridCol w:w="967"/>
        <w:gridCol w:w="967"/>
        <w:gridCol w:w="967"/>
        <w:gridCol w:w="967"/>
        <w:gridCol w:w="967"/>
        <w:gridCol w:w="967"/>
      </w:tblGrid>
      <w:tr w:rsidR="00B85D3B" w:rsidRPr="009013DF" w14:paraId="179FBB13" w14:textId="77777777" w:rsidTr="00DE5ED8">
        <w:trPr>
          <w:cantSplit/>
          <w:tblHeader/>
        </w:trPr>
        <w:tc>
          <w:tcPr>
            <w:tcW w:w="2879" w:type="dxa"/>
            <w:tcBorders>
              <w:top w:val="nil"/>
              <w:left w:val="nil"/>
              <w:bottom w:val="nil"/>
              <w:right w:val="single" w:sz="4" w:space="0" w:color="auto"/>
            </w:tcBorders>
          </w:tcPr>
          <w:p w14:paraId="25E9FD77" w14:textId="77777777" w:rsidR="00B85D3B" w:rsidRPr="009013DF" w:rsidRDefault="00B85D3B" w:rsidP="006A1734">
            <w:pPr>
              <w:keepNext/>
              <w:spacing w:before="60" w:after="60"/>
              <w:ind w:hanging="108"/>
              <w:jc w:val="center"/>
            </w:pPr>
          </w:p>
        </w:tc>
        <w:tc>
          <w:tcPr>
            <w:tcW w:w="966" w:type="dxa"/>
            <w:tcBorders>
              <w:top w:val="nil"/>
              <w:left w:val="single" w:sz="4" w:space="0" w:color="auto"/>
              <w:bottom w:val="nil"/>
              <w:right w:val="single" w:sz="4" w:space="0" w:color="auto"/>
            </w:tcBorders>
            <w:vAlign w:val="center"/>
          </w:tcPr>
          <w:p w14:paraId="1CAD8258"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None (1)</w:t>
            </w:r>
          </w:p>
        </w:tc>
        <w:tc>
          <w:tcPr>
            <w:tcW w:w="967" w:type="dxa"/>
            <w:tcBorders>
              <w:top w:val="nil"/>
              <w:left w:val="single" w:sz="4" w:space="0" w:color="auto"/>
              <w:bottom w:val="nil"/>
              <w:right w:val="single" w:sz="4" w:space="0" w:color="auto"/>
            </w:tcBorders>
            <w:vAlign w:val="center"/>
          </w:tcPr>
          <w:p w14:paraId="476E21B7"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Some but less than a quarter (2)</w:t>
            </w:r>
          </w:p>
        </w:tc>
        <w:tc>
          <w:tcPr>
            <w:tcW w:w="967" w:type="dxa"/>
            <w:tcBorders>
              <w:top w:val="nil"/>
              <w:left w:val="single" w:sz="4" w:space="0" w:color="auto"/>
              <w:bottom w:val="nil"/>
              <w:right w:val="single" w:sz="4" w:space="0" w:color="auto"/>
            </w:tcBorders>
            <w:vAlign w:val="center"/>
          </w:tcPr>
          <w:p w14:paraId="671048B6"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About a quarter (3)</w:t>
            </w:r>
          </w:p>
        </w:tc>
        <w:tc>
          <w:tcPr>
            <w:tcW w:w="967" w:type="dxa"/>
            <w:tcBorders>
              <w:top w:val="nil"/>
              <w:left w:val="single" w:sz="4" w:space="0" w:color="auto"/>
              <w:bottom w:val="nil"/>
              <w:right w:val="single" w:sz="4" w:space="0" w:color="auto"/>
            </w:tcBorders>
            <w:vAlign w:val="center"/>
          </w:tcPr>
          <w:p w14:paraId="76C26925"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About half (4)</w:t>
            </w:r>
          </w:p>
        </w:tc>
        <w:tc>
          <w:tcPr>
            <w:tcW w:w="967" w:type="dxa"/>
            <w:tcBorders>
              <w:top w:val="nil"/>
              <w:left w:val="single" w:sz="4" w:space="0" w:color="auto"/>
              <w:bottom w:val="nil"/>
              <w:right w:val="single" w:sz="4" w:space="0" w:color="auto"/>
            </w:tcBorders>
            <w:vAlign w:val="center"/>
          </w:tcPr>
          <w:p w14:paraId="1B48BA63"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About three quarters (5)</w:t>
            </w:r>
          </w:p>
        </w:tc>
        <w:tc>
          <w:tcPr>
            <w:tcW w:w="967" w:type="dxa"/>
            <w:tcBorders>
              <w:top w:val="nil"/>
              <w:left w:val="single" w:sz="4" w:space="0" w:color="auto"/>
              <w:bottom w:val="nil"/>
              <w:right w:val="single" w:sz="4" w:space="0" w:color="auto"/>
            </w:tcBorders>
            <w:vAlign w:val="center"/>
          </w:tcPr>
          <w:p w14:paraId="50232AE0" w14:textId="77777777" w:rsidR="00B85D3B" w:rsidRPr="00682B50"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All (6)</w:t>
            </w:r>
          </w:p>
        </w:tc>
        <w:tc>
          <w:tcPr>
            <w:tcW w:w="967" w:type="dxa"/>
            <w:tcBorders>
              <w:top w:val="nil"/>
              <w:left w:val="single" w:sz="4" w:space="0" w:color="auto"/>
              <w:bottom w:val="nil"/>
              <w:right w:val="single" w:sz="4" w:space="0" w:color="auto"/>
            </w:tcBorders>
            <w:vAlign w:val="center"/>
          </w:tcPr>
          <w:p w14:paraId="7030B514" w14:textId="77777777" w:rsidR="00B85D3B" w:rsidRPr="00DE5ED8" w:rsidRDefault="00B85D3B" w:rsidP="006A1734">
            <w:pPr>
              <w:keepNext/>
              <w:spacing w:before="60" w:after="60" w:line="240" w:lineRule="auto"/>
              <w:ind w:left="-108" w:right="-45"/>
              <w:jc w:val="center"/>
              <w:rPr>
                <w:rStyle w:val="Answertextfont"/>
                <w:b/>
                <w:sz w:val="18"/>
                <w:szCs w:val="18"/>
              </w:rPr>
            </w:pPr>
            <w:r w:rsidRPr="000122AE">
              <w:rPr>
                <w:rStyle w:val="Answertextfont"/>
                <w:b/>
                <w:sz w:val="18"/>
                <w:szCs w:val="18"/>
              </w:rPr>
              <w:t>Don’t know (9)</w:t>
            </w:r>
          </w:p>
        </w:tc>
      </w:tr>
      <w:tr w:rsidR="00B85D3B" w:rsidRPr="009013DF" w14:paraId="6CD32EF2" w14:textId="77777777" w:rsidTr="00DE5ED8">
        <w:tc>
          <w:tcPr>
            <w:tcW w:w="2879" w:type="dxa"/>
            <w:tcBorders>
              <w:top w:val="single" w:sz="4" w:space="0" w:color="auto"/>
              <w:left w:val="nil"/>
              <w:bottom w:val="nil"/>
              <w:right w:val="single" w:sz="4" w:space="0" w:color="auto"/>
            </w:tcBorders>
          </w:tcPr>
          <w:p w14:paraId="65D896A6" w14:textId="77777777" w:rsidR="00B85D3B" w:rsidRPr="009013DF" w:rsidRDefault="00B85D3B" w:rsidP="006A1734">
            <w:pPr>
              <w:keepNext/>
              <w:spacing w:before="60" w:after="60" w:line="240" w:lineRule="auto"/>
              <w:ind w:firstLine="12"/>
            </w:pPr>
            <w:r w:rsidRPr="000122AE">
              <w:rPr>
                <w:rStyle w:val="Answertextfont"/>
              </w:rPr>
              <w:t>Windows - double glazed, thermally insulated, tinted and/or solar guarded</w:t>
            </w:r>
          </w:p>
        </w:tc>
        <w:tc>
          <w:tcPr>
            <w:tcW w:w="966" w:type="dxa"/>
            <w:tcBorders>
              <w:top w:val="single" w:sz="4" w:space="0" w:color="auto"/>
              <w:left w:val="single" w:sz="4" w:space="0" w:color="auto"/>
              <w:bottom w:val="nil"/>
              <w:right w:val="single" w:sz="4" w:space="0" w:color="auto"/>
            </w:tcBorders>
            <w:vAlign w:val="center"/>
          </w:tcPr>
          <w:p w14:paraId="41185AD6" w14:textId="52ADEEA7"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5E61993C" w14:textId="75A94FC3"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6140764D" w14:textId="7B65D689"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01074A35" w14:textId="0CE438CA"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0FB68BC1" w14:textId="2A6349F7"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691C1CF1" w14:textId="3E19657E"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768F26DF" w14:textId="6F5767AA" w:rsidR="00B85D3B" w:rsidRPr="009013DF" w:rsidRDefault="00B85D3B" w:rsidP="006A1734">
            <w:pPr>
              <w:spacing w:before="60" w:after="60" w:line="240" w:lineRule="auto"/>
              <w:ind w:hanging="108"/>
              <w:jc w:val="center"/>
            </w:pPr>
          </w:p>
        </w:tc>
      </w:tr>
      <w:tr w:rsidR="00B85D3B" w:rsidRPr="009013DF" w14:paraId="677AFB0D" w14:textId="77777777" w:rsidTr="00DE5ED8">
        <w:tc>
          <w:tcPr>
            <w:tcW w:w="2879" w:type="dxa"/>
            <w:tcBorders>
              <w:top w:val="single" w:sz="4" w:space="0" w:color="auto"/>
              <w:left w:val="nil"/>
              <w:bottom w:val="nil"/>
              <w:right w:val="single" w:sz="4" w:space="0" w:color="auto"/>
            </w:tcBorders>
          </w:tcPr>
          <w:p w14:paraId="7CBCF684" w14:textId="77777777" w:rsidR="00B85D3B" w:rsidRPr="009013DF" w:rsidRDefault="00B85D3B" w:rsidP="006A1734">
            <w:pPr>
              <w:keepNext/>
              <w:spacing w:before="60" w:after="60" w:line="240" w:lineRule="auto"/>
              <w:ind w:firstLine="12"/>
            </w:pPr>
            <w:r w:rsidRPr="000122AE">
              <w:rPr>
                <w:rStyle w:val="Answertextfont"/>
              </w:rPr>
              <w:t>Windows - shaded with awnings or shutter, have curtains and/or blinds</w:t>
            </w:r>
          </w:p>
        </w:tc>
        <w:tc>
          <w:tcPr>
            <w:tcW w:w="966" w:type="dxa"/>
            <w:tcBorders>
              <w:top w:val="single" w:sz="4" w:space="0" w:color="auto"/>
              <w:left w:val="single" w:sz="4" w:space="0" w:color="auto"/>
              <w:bottom w:val="nil"/>
              <w:right w:val="single" w:sz="4" w:space="0" w:color="auto"/>
            </w:tcBorders>
            <w:vAlign w:val="center"/>
          </w:tcPr>
          <w:p w14:paraId="784A28DA" w14:textId="77777777" w:rsidR="00B85D3B" w:rsidRPr="009013DF" w:rsidRDefault="00B85D3B" w:rsidP="006A1734">
            <w:pPr>
              <w:spacing w:before="60" w:after="60" w:line="240" w:lineRule="auto"/>
              <w:ind w:hanging="108"/>
              <w:jc w:val="center"/>
            </w:pPr>
            <w:r w:rsidRPr="009013DF">
              <w:t></w:t>
            </w:r>
          </w:p>
        </w:tc>
        <w:tc>
          <w:tcPr>
            <w:tcW w:w="967" w:type="dxa"/>
            <w:tcBorders>
              <w:top w:val="single" w:sz="4" w:space="0" w:color="auto"/>
              <w:left w:val="single" w:sz="4" w:space="0" w:color="auto"/>
              <w:bottom w:val="nil"/>
              <w:right w:val="single" w:sz="4" w:space="0" w:color="auto"/>
            </w:tcBorders>
            <w:vAlign w:val="center"/>
          </w:tcPr>
          <w:p w14:paraId="500E199F" w14:textId="0730DD3F"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47F9CE4A" w14:textId="78A4705B"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556BCB71" w14:textId="57775548"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236890BC" w14:textId="180F9FAC"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7D85383C" w14:textId="2A6D4E45"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7ACB61FC" w14:textId="3E607D2A" w:rsidR="00B85D3B" w:rsidRPr="009013DF" w:rsidRDefault="00B85D3B" w:rsidP="006A1734">
            <w:pPr>
              <w:spacing w:before="60" w:after="60" w:line="240" w:lineRule="auto"/>
              <w:ind w:hanging="108"/>
              <w:jc w:val="center"/>
            </w:pPr>
          </w:p>
        </w:tc>
      </w:tr>
      <w:tr w:rsidR="00B85D3B" w:rsidRPr="009013DF" w14:paraId="478BA74F" w14:textId="77777777" w:rsidTr="00DE5ED8">
        <w:tc>
          <w:tcPr>
            <w:tcW w:w="2879" w:type="dxa"/>
            <w:tcBorders>
              <w:top w:val="single" w:sz="4" w:space="0" w:color="auto"/>
              <w:left w:val="nil"/>
              <w:bottom w:val="nil"/>
              <w:right w:val="single" w:sz="4" w:space="0" w:color="auto"/>
            </w:tcBorders>
          </w:tcPr>
          <w:p w14:paraId="73FE2153" w14:textId="77777777" w:rsidR="00B85D3B" w:rsidRPr="009013DF" w:rsidRDefault="00B85D3B" w:rsidP="006A1734">
            <w:pPr>
              <w:spacing w:before="60" w:after="60" w:line="240" w:lineRule="auto"/>
              <w:ind w:firstLine="12"/>
            </w:pPr>
            <w:r w:rsidRPr="000122AE">
              <w:rPr>
                <w:rStyle w:val="Answertextfont"/>
              </w:rPr>
              <w:t>External doors - with draft protectors</w:t>
            </w:r>
          </w:p>
        </w:tc>
        <w:tc>
          <w:tcPr>
            <w:tcW w:w="966" w:type="dxa"/>
            <w:tcBorders>
              <w:top w:val="single" w:sz="4" w:space="0" w:color="auto"/>
              <w:left w:val="single" w:sz="4" w:space="0" w:color="auto"/>
              <w:bottom w:val="nil"/>
              <w:right w:val="single" w:sz="4" w:space="0" w:color="auto"/>
            </w:tcBorders>
            <w:vAlign w:val="center"/>
          </w:tcPr>
          <w:p w14:paraId="775153CD" w14:textId="16AE94C5"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0608D9FC" w14:textId="428DFB3E"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1C9F4B6D" w14:textId="5BEC63C5"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261D54E3" w14:textId="16BC6C23"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4E4E5C75" w14:textId="558D3FF3"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2F3DE619" w14:textId="26DB20D3" w:rsidR="00B85D3B" w:rsidRPr="009013DF" w:rsidRDefault="00B85D3B" w:rsidP="006A1734">
            <w:pPr>
              <w:spacing w:before="60" w:after="60" w:line="240" w:lineRule="auto"/>
              <w:ind w:hanging="108"/>
              <w:jc w:val="center"/>
            </w:pPr>
          </w:p>
        </w:tc>
        <w:tc>
          <w:tcPr>
            <w:tcW w:w="967" w:type="dxa"/>
            <w:tcBorders>
              <w:top w:val="single" w:sz="4" w:space="0" w:color="auto"/>
              <w:left w:val="single" w:sz="4" w:space="0" w:color="auto"/>
              <w:bottom w:val="nil"/>
              <w:right w:val="single" w:sz="4" w:space="0" w:color="auto"/>
            </w:tcBorders>
            <w:vAlign w:val="center"/>
          </w:tcPr>
          <w:p w14:paraId="74B10EA4" w14:textId="3F87066F" w:rsidR="00B85D3B" w:rsidRPr="009013DF" w:rsidRDefault="00B85D3B" w:rsidP="006A1734">
            <w:pPr>
              <w:spacing w:before="60" w:after="60" w:line="240" w:lineRule="auto"/>
              <w:ind w:hanging="108"/>
              <w:jc w:val="center"/>
            </w:pPr>
          </w:p>
        </w:tc>
      </w:tr>
    </w:tbl>
    <w:p w14:paraId="539E53BF" w14:textId="77777777" w:rsidR="00B85D3B" w:rsidRPr="000122AE" w:rsidRDefault="00B85D3B" w:rsidP="006A1734">
      <w:pPr>
        <w:pStyle w:val="Questiontitle"/>
        <w:keepNext w:val="0"/>
        <w:outlineLvl w:val="9"/>
        <w:rPr>
          <w:rStyle w:val="Inlinecode"/>
          <w:rFonts w:ascii="Times New Roman" w:hAnsi="Times New Roman" w:cs="Times New Roman"/>
          <w:noProof/>
          <w:sz w:val="24"/>
          <w:szCs w:val="24"/>
          <w:lang w:val="en-AU"/>
        </w:rPr>
      </w:pPr>
    </w:p>
    <w:p w14:paraId="7BFF9C40"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B35 - B35</w:t>
      </w:r>
    </w:p>
    <w:p w14:paraId="181A4999" w14:textId="77777777" w:rsidR="00B85D3B" w:rsidRPr="009013DF" w:rsidRDefault="00B85D3B" w:rsidP="006A1734">
      <w:pPr>
        <w:pStyle w:val="BodyText"/>
        <w:keepNext/>
        <w:ind w:left="-2280"/>
      </w:pPr>
      <w:r w:rsidRPr="009013DF">
        <w:t>What proportion of the time is anyone at home?</w:t>
      </w:r>
    </w:p>
    <w:tbl>
      <w:tblPr>
        <w:tblW w:w="0" w:type="auto"/>
        <w:tblInd w:w="-2280" w:type="dxa"/>
        <w:tblLook w:val="0000" w:firstRow="0" w:lastRow="0" w:firstColumn="0" w:lastColumn="0" w:noHBand="0" w:noVBand="0"/>
      </w:tblPr>
      <w:tblGrid>
        <w:gridCol w:w="2880"/>
        <w:gridCol w:w="845"/>
        <w:gridCol w:w="846"/>
        <w:gridCol w:w="846"/>
        <w:gridCol w:w="846"/>
        <w:gridCol w:w="846"/>
        <w:gridCol w:w="846"/>
        <w:gridCol w:w="846"/>
        <w:gridCol w:w="846"/>
      </w:tblGrid>
      <w:tr w:rsidR="00B85D3B" w:rsidRPr="009013DF" w14:paraId="589E6064" w14:textId="77777777" w:rsidTr="009D1A3A">
        <w:trPr>
          <w:cantSplit/>
          <w:tblHeader/>
        </w:trPr>
        <w:tc>
          <w:tcPr>
            <w:tcW w:w="2880" w:type="dxa"/>
            <w:tcBorders>
              <w:top w:val="nil"/>
              <w:left w:val="nil"/>
              <w:bottom w:val="nil"/>
              <w:right w:val="single" w:sz="4" w:space="0" w:color="auto"/>
            </w:tcBorders>
          </w:tcPr>
          <w:p w14:paraId="43864048" w14:textId="77777777" w:rsidR="00B85D3B" w:rsidRPr="009013DF" w:rsidRDefault="00B85D3B" w:rsidP="006A1734">
            <w:pPr>
              <w:keepNext/>
              <w:spacing w:before="60" w:after="60"/>
              <w:jc w:val="center"/>
            </w:pPr>
          </w:p>
        </w:tc>
        <w:tc>
          <w:tcPr>
            <w:tcW w:w="845" w:type="dxa"/>
            <w:tcBorders>
              <w:top w:val="nil"/>
              <w:left w:val="single" w:sz="4" w:space="0" w:color="auto"/>
              <w:bottom w:val="nil"/>
              <w:right w:val="single" w:sz="4" w:space="0" w:color="auto"/>
            </w:tcBorders>
            <w:vAlign w:val="center"/>
          </w:tcPr>
          <w:p w14:paraId="105CF1DC"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None (1)</w:t>
            </w:r>
          </w:p>
        </w:tc>
        <w:tc>
          <w:tcPr>
            <w:tcW w:w="846" w:type="dxa"/>
            <w:tcBorders>
              <w:top w:val="nil"/>
              <w:left w:val="single" w:sz="4" w:space="0" w:color="auto"/>
              <w:bottom w:val="nil"/>
              <w:right w:val="single" w:sz="4" w:space="0" w:color="auto"/>
            </w:tcBorders>
            <w:vAlign w:val="center"/>
          </w:tcPr>
          <w:p w14:paraId="58B74762"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Some but less than a quarter (2)</w:t>
            </w:r>
          </w:p>
        </w:tc>
        <w:tc>
          <w:tcPr>
            <w:tcW w:w="846" w:type="dxa"/>
            <w:tcBorders>
              <w:top w:val="nil"/>
              <w:left w:val="single" w:sz="4" w:space="0" w:color="auto"/>
              <w:bottom w:val="nil"/>
              <w:right w:val="single" w:sz="4" w:space="0" w:color="auto"/>
            </w:tcBorders>
            <w:vAlign w:val="center"/>
          </w:tcPr>
          <w:p w14:paraId="0A3A58DD"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About a quarter (3)</w:t>
            </w:r>
          </w:p>
        </w:tc>
        <w:tc>
          <w:tcPr>
            <w:tcW w:w="846" w:type="dxa"/>
            <w:tcBorders>
              <w:top w:val="nil"/>
              <w:left w:val="single" w:sz="4" w:space="0" w:color="auto"/>
              <w:bottom w:val="nil"/>
              <w:right w:val="single" w:sz="4" w:space="0" w:color="auto"/>
            </w:tcBorders>
            <w:vAlign w:val="center"/>
          </w:tcPr>
          <w:p w14:paraId="7B6FDD17"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About half (4)</w:t>
            </w:r>
          </w:p>
        </w:tc>
        <w:tc>
          <w:tcPr>
            <w:tcW w:w="846" w:type="dxa"/>
            <w:tcBorders>
              <w:top w:val="nil"/>
              <w:left w:val="single" w:sz="4" w:space="0" w:color="auto"/>
              <w:bottom w:val="nil"/>
              <w:right w:val="single" w:sz="4" w:space="0" w:color="auto"/>
            </w:tcBorders>
            <w:vAlign w:val="center"/>
          </w:tcPr>
          <w:p w14:paraId="0D81AE26"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About three quarters (5)</w:t>
            </w:r>
          </w:p>
        </w:tc>
        <w:tc>
          <w:tcPr>
            <w:tcW w:w="846" w:type="dxa"/>
            <w:tcBorders>
              <w:top w:val="nil"/>
              <w:left w:val="single" w:sz="4" w:space="0" w:color="auto"/>
              <w:bottom w:val="nil"/>
              <w:right w:val="single" w:sz="4" w:space="0" w:color="auto"/>
            </w:tcBorders>
            <w:vAlign w:val="center"/>
          </w:tcPr>
          <w:p w14:paraId="4302A5C5"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Almost all (6)</w:t>
            </w:r>
          </w:p>
        </w:tc>
        <w:tc>
          <w:tcPr>
            <w:tcW w:w="846" w:type="dxa"/>
            <w:tcBorders>
              <w:top w:val="nil"/>
              <w:left w:val="single" w:sz="4" w:space="0" w:color="auto"/>
              <w:bottom w:val="nil"/>
              <w:right w:val="single" w:sz="4" w:space="0" w:color="auto"/>
            </w:tcBorders>
            <w:vAlign w:val="center"/>
          </w:tcPr>
          <w:p w14:paraId="579E58B9"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All (7)</w:t>
            </w:r>
          </w:p>
        </w:tc>
        <w:tc>
          <w:tcPr>
            <w:tcW w:w="846" w:type="dxa"/>
            <w:tcBorders>
              <w:top w:val="nil"/>
              <w:left w:val="single" w:sz="4" w:space="0" w:color="auto"/>
              <w:bottom w:val="nil"/>
              <w:right w:val="single" w:sz="4" w:space="0" w:color="auto"/>
            </w:tcBorders>
            <w:vAlign w:val="center"/>
          </w:tcPr>
          <w:p w14:paraId="70BE8918" w14:textId="77777777" w:rsidR="00B85D3B" w:rsidRPr="00DE5ED8" w:rsidRDefault="00B85D3B" w:rsidP="006A1734">
            <w:pPr>
              <w:keepNext/>
              <w:spacing w:before="60" w:after="60" w:line="240" w:lineRule="auto"/>
              <w:ind w:left="-108" w:right="-103"/>
              <w:jc w:val="center"/>
              <w:rPr>
                <w:rStyle w:val="Answertextfont"/>
                <w:b/>
                <w:sz w:val="18"/>
                <w:szCs w:val="18"/>
              </w:rPr>
            </w:pPr>
            <w:r w:rsidRPr="000122AE">
              <w:rPr>
                <w:rStyle w:val="Answertextfont"/>
                <w:b/>
                <w:sz w:val="18"/>
                <w:szCs w:val="18"/>
              </w:rPr>
              <w:t>Don’t know (9)</w:t>
            </w:r>
          </w:p>
        </w:tc>
      </w:tr>
      <w:tr w:rsidR="00B85D3B" w:rsidRPr="009013DF" w14:paraId="0E7D4DD7" w14:textId="77777777" w:rsidTr="00737F51">
        <w:tc>
          <w:tcPr>
            <w:tcW w:w="2880" w:type="dxa"/>
            <w:tcBorders>
              <w:top w:val="single" w:sz="4" w:space="0" w:color="auto"/>
              <w:left w:val="nil"/>
              <w:bottom w:val="nil"/>
              <w:right w:val="single" w:sz="4" w:space="0" w:color="auto"/>
            </w:tcBorders>
          </w:tcPr>
          <w:p w14:paraId="4EE4D423" w14:textId="77777777" w:rsidR="00B85D3B" w:rsidRPr="009013DF" w:rsidRDefault="00B85D3B" w:rsidP="006A1734">
            <w:pPr>
              <w:keepNext/>
              <w:spacing w:before="60" w:after="60"/>
            </w:pPr>
            <w:r w:rsidRPr="000122AE">
              <w:rPr>
                <w:rStyle w:val="Answertextfont"/>
              </w:rPr>
              <w:t>During a typical working day (1)</w:t>
            </w:r>
          </w:p>
        </w:tc>
        <w:tc>
          <w:tcPr>
            <w:tcW w:w="845" w:type="dxa"/>
            <w:tcBorders>
              <w:top w:val="single" w:sz="4" w:space="0" w:color="auto"/>
              <w:left w:val="single" w:sz="4" w:space="0" w:color="auto"/>
              <w:bottom w:val="nil"/>
              <w:right w:val="single" w:sz="4" w:space="0" w:color="auto"/>
            </w:tcBorders>
            <w:vAlign w:val="center"/>
          </w:tcPr>
          <w:p w14:paraId="3BAB2D90" w14:textId="6812A4B2"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30FFC7E7" w14:textId="2E4531BB"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5FA4B38C" w14:textId="2F91B072"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4C88D867" w14:textId="032AD345"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38E2B964" w14:textId="1CF7A6FB"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6CEF003A" w14:textId="63CDA567"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27E8952D" w14:textId="634F566E"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20AFAC9A" w14:textId="75B39705" w:rsidR="00B85D3B" w:rsidRPr="009013DF" w:rsidRDefault="00B85D3B" w:rsidP="006A1734">
            <w:pPr>
              <w:spacing w:before="60" w:after="60"/>
              <w:jc w:val="center"/>
            </w:pPr>
          </w:p>
        </w:tc>
      </w:tr>
      <w:tr w:rsidR="00B85D3B" w:rsidRPr="009013DF" w14:paraId="351C6A04" w14:textId="77777777" w:rsidTr="00737F51">
        <w:tc>
          <w:tcPr>
            <w:tcW w:w="2880" w:type="dxa"/>
            <w:tcBorders>
              <w:top w:val="single" w:sz="4" w:space="0" w:color="auto"/>
              <w:left w:val="nil"/>
              <w:bottom w:val="nil"/>
              <w:right w:val="single" w:sz="4" w:space="0" w:color="auto"/>
            </w:tcBorders>
          </w:tcPr>
          <w:p w14:paraId="781FE5ED" w14:textId="77777777" w:rsidR="00B85D3B" w:rsidRPr="009013DF" w:rsidRDefault="00B85D3B" w:rsidP="006A1734">
            <w:pPr>
              <w:keepNext/>
              <w:spacing w:before="60" w:after="60"/>
            </w:pPr>
            <w:r w:rsidRPr="000122AE">
              <w:rPr>
                <w:rStyle w:val="Answertextfont"/>
              </w:rPr>
              <w:t>During week nights (2)</w:t>
            </w:r>
          </w:p>
        </w:tc>
        <w:tc>
          <w:tcPr>
            <w:tcW w:w="845" w:type="dxa"/>
            <w:tcBorders>
              <w:top w:val="single" w:sz="4" w:space="0" w:color="auto"/>
              <w:left w:val="single" w:sz="4" w:space="0" w:color="auto"/>
              <w:bottom w:val="nil"/>
              <w:right w:val="single" w:sz="4" w:space="0" w:color="auto"/>
            </w:tcBorders>
            <w:vAlign w:val="center"/>
          </w:tcPr>
          <w:p w14:paraId="7AC4B778" w14:textId="05B58B96"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67BF78E4" w14:textId="20B8BB35"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378DBE3C" w14:textId="69F29F31"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53C7E3DB" w14:textId="1BD20AD2"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367D1D27" w14:textId="63F5E2F8"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78D43DC7" w14:textId="6B112546"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0152E89E" w14:textId="0BCFDED3"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64B2A979" w14:textId="40A409D0" w:rsidR="00B85D3B" w:rsidRPr="009013DF" w:rsidRDefault="00B85D3B" w:rsidP="006A1734">
            <w:pPr>
              <w:spacing w:before="60" w:after="60"/>
              <w:jc w:val="center"/>
            </w:pPr>
          </w:p>
        </w:tc>
      </w:tr>
      <w:tr w:rsidR="00B85D3B" w:rsidRPr="009013DF" w14:paraId="26519B01" w14:textId="77777777" w:rsidTr="00737F51">
        <w:tc>
          <w:tcPr>
            <w:tcW w:w="2880" w:type="dxa"/>
            <w:tcBorders>
              <w:top w:val="single" w:sz="4" w:space="0" w:color="auto"/>
              <w:left w:val="nil"/>
              <w:bottom w:val="nil"/>
              <w:right w:val="single" w:sz="4" w:space="0" w:color="auto"/>
            </w:tcBorders>
          </w:tcPr>
          <w:p w14:paraId="1E1BDF57" w14:textId="77777777" w:rsidR="00B85D3B" w:rsidRPr="009013DF" w:rsidRDefault="00B85D3B" w:rsidP="006A1734">
            <w:pPr>
              <w:spacing w:before="60" w:after="60"/>
            </w:pPr>
            <w:r w:rsidRPr="000122AE">
              <w:rPr>
                <w:rStyle w:val="Answertextfont"/>
              </w:rPr>
              <w:t>During the weekend (3)</w:t>
            </w:r>
          </w:p>
        </w:tc>
        <w:tc>
          <w:tcPr>
            <w:tcW w:w="845" w:type="dxa"/>
            <w:tcBorders>
              <w:top w:val="single" w:sz="4" w:space="0" w:color="auto"/>
              <w:left w:val="single" w:sz="4" w:space="0" w:color="auto"/>
              <w:bottom w:val="nil"/>
              <w:right w:val="single" w:sz="4" w:space="0" w:color="auto"/>
            </w:tcBorders>
            <w:vAlign w:val="center"/>
          </w:tcPr>
          <w:p w14:paraId="2E53D5D0" w14:textId="77777777" w:rsidR="00B85D3B" w:rsidRPr="009013DF" w:rsidRDefault="00B85D3B" w:rsidP="006A1734">
            <w:pPr>
              <w:spacing w:before="60" w:after="60"/>
              <w:jc w:val="center"/>
            </w:pPr>
            <w:r w:rsidRPr="009013DF">
              <w:t></w:t>
            </w:r>
          </w:p>
        </w:tc>
        <w:tc>
          <w:tcPr>
            <w:tcW w:w="846" w:type="dxa"/>
            <w:tcBorders>
              <w:top w:val="single" w:sz="4" w:space="0" w:color="auto"/>
              <w:left w:val="single" w:sz="4" w:space="0" w:color="auto"/>
              <w:bottom w:val="nil"/>
              <w:right w:val="single" w:sz="4" w:space="0" w:color="auto"/>
            </w:tcBorders>
            <w:vAlign w:val="center"/>
          </w:tcPr>
          <w:p w14:paraId="613E51CB" w14:textId="70193D23"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2ED4D2A8" w14:textId="134B59FC"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35A23ED0" w14:textId="4CC7CC2C"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2C508BDA" w14:textId="27F09398"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2911FF51" w14:textId="535AFF5E"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327C8717" w14:textId="6503881F" w:rsidR="00B85D3B" w:rsidRPr="009013DF" w:rsidRDefault="00B85D3B" w:rsidP="006A1734">
            <w:pPr>
              <w:spacing w:before="60" w:after="60"/>
              <w:jc w:val="center"/>
            </w:pPr>
          </w:p>
        </w:tc>
        <w:tc>
          <w:tcPr>
            <w:tcW w:w="846" w:type="dxa"/>
            <w:tcBorders>
              <w:top w:val="single" w:sz="4" w:space="0" w:color="auto"/>
              <w:left w:val="single" w:sz="4" w:space="0" w:color="auto"/>
              <w:bottom w:val="nil"/>
              <w:right w:val="single" w:sz="4" w:space="0" w:color="auto"/>
            </w:tcBorders>
            <w:vAlign w:val="center"/>
          </w:tcPr>
          <w:p w14:paraId="6E574DD3" w14:textId="5389F855" w:rsidR="00B85D3B" w:rsidRPr="009013DF" w:rsidRDefault="00B85D3B" w:rsidP="006A1734">
            <w:pPr>
              <w:spacing w:before="60" w:after="60"/>
              <w:jc w:val="center"/>
            </w:pPr>
          </w:p>
        </w:tc>
      </w:tr>
    </w:tbl>
    <w:p w14:paraId="23B438E0"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B36 - B36</w:t>
      </w:r>
    </w:p>
    <w:p w14:paraId="53F6B61A" w14:textId="77777777" w:rsidR="00B85D3B" w:rsidRPr="009013DF" w:rsidRDefault="00B85D3B" w:rsidP="006A1734">
      <w:pPr>
        <w:pStyle w:val="BodyText"/>
        <w:keepNext/>
        <w:ind w:left="-1800" w:hanging="480"/>
      </w:pPr>
      <w:r w:rsidRPr="009013DF">
        <w:t xml:space="preserve">What type of dwelling do you live in? </w:t>
      </w:r>
    </w:p>
    <w:p w14:paraId="3AB4DD49" w14:textId="74451C8C" w:rsidR="00B85D3B" w:rsidRPr="009013DF" w:rsidRDefault="009D1A3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Separate house (1)</w:t>
      </w:r>
    </w:p>
    <w:p w14:paraId="479A0B31" w14:textId="1A650DAA" w:rsidR="00B85D3B" w:rsidRPr="009013DF" w:rsidRDefault="009D1A3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 xml:space="preserve">Semi-detached townhouse, row, terrace house, townhouse, villa </w:t>
      </w:r>
      <w:proofErr w:type="spellStart"/>
      <w:r w:rsidR="00B85D3B" w:rsidRPr="000122AE">
        <w:rPr>
          <w:rStyle w:val="Answertextfont"/>
        </w:rPr>
        <w:t>etc</w:t>
      </w:r>
      <w:proofErr w:type="spellEnd"/>
      <w:r w:rsidR="00B85D3B" w:rsidRPr="000122AE">
        <w:rPr>
          <w:rStyle w:val="Answertextfont"/>
        </w:rPr>
        <w:t xml:space="preserve"> (2)</w:t>
      </w:r>
    </w:p>
    <w:p w14:paraId="7BAC3030" w14:textId="31C9F9DE" w:rsidR="00B85D3B" w:rsidRPr="009013DF" w:rsidRDefault="009D1A3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Flat, apartment, unit (3)</w:t>
      </w:r>
    </w:p>
    <w:p w14:paraId="17C19607" w14:textId="2C837B96" w:rsidR="00B85D3B" w:rsidRPr="009013DF" w:rsidRDefault="009D1A3A" w:rsidP="006A1734">
      <w:pPr>
        <w:numPr>
          <w:ilvl w:val="0"/>
          <w:numId w:val="48"/>
        </w:numPr>
        <w:spacing w:before="0" w:after="0" w:line="240" w:lineRule="auto"/>
        <w:ind w:left="-1800" w:hanging="480"/>
      </w:pPr>
      <w:r w:rsidRPr="000122AE">
        <w:rPr>
          <w:rStyle w:val="Answertextfont"/>
        </w:rPr>
        <w:tab/>
      </w:r>
      <w:r w:rsidR="00B85D3B" w:rsidRPr="000122AE">
        <w:rPr>
          <w:rStyle w:val="Answertextfont"/>
        </w:rPr>
        <w:t>Other (specify) (4)____________</w:t>
      </w:r>
    </w:p>
    <w:p w14:paraId="78A5564B"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B37 - B37</w:t>
      </w:r>
    </w:p>
    <w:p w14:paraId="79EC6D95" w14:textId="77777777" w:rsidR="00B85D3B" w:rsidRPr="009013DF" w:rsidRDefault="00B85D3B" w:rsidP="006A1734">
      <w:pPr>
        <w:pStyle w:val="BodyText"/>
        <w:ind w:left="-2280"/>
      </w:pPr>
      <w:r w:rsidRPr="009013DF">
        <w:t>How many of the following are in the house?</w:t>
      </w:r>
    </w:p>
    <w:tbl>
      <w:tblPr>
        <w:tblW w:w="9720" w:type="dxa"/>
        <w:tblInd w:w="-2520" w:type="dxa"/>
        <w:tblLook w:val="0000" w:firstRow="0" w:lastRow="0" w:firstColumn="0" w:lastColumn="0" w:noHBand="0" w:noVBand="0"/>
      </w:tblPr>
      <w:tblGrid>
        <w:gridCol w:w="5760"/>
        <w:gridCol w:w="3960"/>
      </w:tblGrid>
      <w:tr w:rsidR="00B85D3B" w:rsidRPr="009013DF" w14:paraId="300AC19C" w14:textId="77777777" w:rsidTr="009D1A3A">
        <w:tc>
          <w:tcPr>
            <w:tcW w:w="5760" w:type="dxa"/>
            <w:tcBorders>
              <w:top w:val="nil"/>
              <w:left w:val="nil"/>
              <w:bottom w:val="nil"/>
              <w:right w:val="nil"/>
            </w:tcBorders>
          </w:tcPr>
          <w:p w14:paraId="16703B10" w14:textId="77777777" w:rsidR="00B85D3B" w:rsidRPr="009013DF" w:rsidRDefault="00B85D3B" w:rsidP="006A1734">
            <w:pPr>
              <w:keepNext/>
              <w:autoSpaceDE w:val="0"/>
              <w:autoSpaceDN w:val="0"/>
              <w:adjustRightInd w:val="0"/>
              <w:spacing w:before="60" w:after="60"/>
              <w:ind w:left="132"/>
            </w:pPr>
            <w:r w:rsidRPr="000122AE">
              <w:rPr>
                <w:rStyle w:val="Answertextfont"/>
              </w:rPr>
              <w:t>Bed rooms (1)</w:t>
            </w:r>
          </w:p>
        </w:tc>
        <w:tc>
          <w:tcPr>
            <w:tcW w:w="3960" w:type="dxa"/>
            <w:tcBorders>
              <w:top w:val="nil"/>
              <w:left w:val="nil"/>
              <w:bottom w:val="nil"/>
              <w:right w:val="nil"/>
            </w:tcBorders>
          </w:tcPr>
          <w:p w14:paraId="6A96A37C"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3A60BC0F" w14:textId="77777777" w:rsidTr="009D1A3A">
        <w:tc>
          <w:tcPr>
            <w:tcW w:w="5760" w:type="dxa"/>
            <w:tcBorders>
              <w:top w:val="nil"/>
              <w:left w:val="nil"/>
              <w:bottom w:val="nil"/>
              <w:right w:val="nil"/>
            </w:tcBorders>
          </w:tcPr>
          <w:p w14:paraId="27B2574A" w14:textId="77777777" w:rsidR="00B85D3B" w:rsidRPr="009013DF" w:rsidRDefault="00B85D3B" w:rsidP="006A1734">
            <w:pPr>
              <w:keepNext/>
              <w:autoSpaceDE w:val="0"/>
              <w:autoSpaceDN w:val="0"/>
              <w:adjustRightInd w:val="0"/>
              <w:spacing w:before="60" w:after="60"/>
              <w:ind w:left="132"/>
            </w:pPr>
            <w:r w:rsidRPr="000122AE">
              <w:rPr>
                <w:rStyle w:val="Answertextfont"/>
              </w:rPr>
              <w:t>Bath rooms (2)</w:t>
            </w:r>
          </w:p>
        </w:tc>
        <w:tc>
          <w:tcPr>
            <w:tcW w:w="3960" w:type="dxa"/>
            <w:tcBorders>
              <w:top w:val="nil"/>
              <w:left w:val="nil"/>
              <w:bottom w:val="nil"/>
              <w:right w:val="nil"/>
            </w:tcBorders>
          </w:tcPr>
          <w:p w14:paraId="7FCB6EA5"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571F3858" w14:textId="77777777" w:rsidTr="009D1A3A">
        <w:tc>
          <w:tcPr>
            <w:tcW w:w="5760" w:type="dxa"/>
            <w:tcBorders>
              <w:top w:val="nil"/>
              <w:left w:val="nil"/>
              <w:bottom w:val="nil"/>
              <w:right w:val="nil"/>
            </w:tcBorders>
          </w:tcPr>
          <w:p w14:paraId="2C1B58B4" w14:textId="77777777" w:rsidR="00B85D3B" w:rsidRPr="009013DF" w:rsidRDefault="00B85D3B" w:rsidP="006A1734">
            <w:pPr>
              <w:keepNext/>
              <w:autoSpaceDE w:val="0"/>
              <w:autoSpaceDN w:val="0"/>
              <w:adjustRightInd w:val="0"/>
              <w:spacing w:before="60" w:after="60"/>
              <w:ind w:left="132"/>
            </w:pPr>
            <w:r w:rsidRPr="000122AE">
              <w:rPr>
                <w:rStyle w:val="Answertextfont"/>
              </w:rPr>
              <w:t xml:space="preserve">Other rooms (living rooms, dining rooms, kitchens but exclude separate toilets </w:t>
            </w:r>
            <w:proofErr w:type="spellStart"/>
            <w:r w:rsidRPr="000122AE">
              <w:rPr>
                <w:rStyle w:val="Answertextfont"/>
              </w:rPr>
              <w:t>etc</w:t>
            </w:r>
            <w:proofErr w:type="spellEnd"/>
            <w:r w:rsidRPr="000122AE">
              <w:rPr>
                <w:rStyle w:val="Answertextfont"/>
              </w:rPr>
              <w:t>) (3)</w:t>
            </w:r>
          </w:p>
        </w:tc>
        <w:tc>
          <w:tcPr>
            <w:tcW w:w="3960" w:type="dxa"/>
            <w:tcBorders>
              <w:top w:val="nil"/>
              <w:left w:val="nil"/>
              <w:bottom w:val="nil"/>
              <w:right w:val="nil"/>
            </w:tcBorders>
          </w:tcPr>
          <w:p w14:paraId="3026AF48"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704B2A3A" w14:textId="77777777" w:rsidTr="009D1A3A">
        <w:tc>
          <w:tcPr>
            <w:tcW w:w="5760" w:type="dxa"/>
            <w:tcBorders>
              <w:top w:val="nil"/>
              <w:left w:val="nil"/>
              <w:bottom w:val="nil"/>
              <w:right w:val="nil"/>
            </w:tcBorders>
          </w:tcPr>
          <w:p w14:paraId="63C163FB" w14:textId="77777777" w:rsidR="00B85D3B" w:rsidRPr="009013DF" w:rsidRDefault="00B85D3B" w:rsidP="006A1734">
            <w:pPr>
              <w:keepNext/>
              <w:autoSpaceDE w:val="0"/>
              <w:autoSpaceDN w:val="0"/>
              <w:adjustRightInd w:val="0"/>
              <w:spacing w:before="60" w:after="60"/>
              <w:ind w:left="132"/>
            </w:pPr>
            <w:r w:rsidRPr="000122AE">
              <w:rPr>
                <w:rStyle w:val="Answertextfont"/>
              </w:rPr>
              <w:t>Floors (that you occupy – exclude basements and rooftop terraces) (4)</w:t>
            </w:r>
          </w:p>
        </w:tc>
        <w:tc>
          <w:tcPr>
            <w:tcW w:w="3960" w:type="dxa"/>
            <w:tcBorders>
              <w:top w:val="nil"/>
              <w:left w:val="nil"/>
              <w:bottom w:val="nil"/>
              <w:right w:val="nil"/>
            </w:tcBorders>
          </w:tcPr>
          <w:p w14:paraId="0D257020" w14:textId="77777777" w:rsidR="00B85D3B" w:rsidRPr="009013DF" w:rsidRDefault="00B85D3B" w:rsidP="006A1734">
            <w:pPr>
              <w:autoSpaceDE w:val="0"/>
              <w:autoSpaceDN w:val="0"/>
              <w:adjustRightInd w:val="0"/>
              <w:spacing w:before="60" w:after="60"/>
            </w:pPr>
            <w:r w:rsidRPr="009013DF">
              <w:t>______________________________</w:t>
            </w:r>
          </w:p>
        </w:tc>
      </w:tr>
    </w:tbl>
    <w:p w14:paraId="0E9FF287" w14:textId="77777777" w:rsidR="00B85D3B" w:rsidRPr="009013DF" w:rsidRDefault="00B85D3B" w:rsidP="006A1734"/>
    <w:p w14:paraId="2927D779"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B40 - B40</w:t>
      </w:r>
    </w:p>
    <w:p w14:paraId="7881F9CC" w14:textId="77777777" w:rsidR="00B85D3B" w:rsidRPr="009013DF" w:rsidRDefault="00B85D3B" w:rsidP="006A1734">
      <w:pPr>
        <w:pStyle w:val="BodyText"/>
        <w:keepNext/>
        <w:ind w:left="-2280"/>
      </w:pPr>
      <w:r w:rsidRPr="009013DF">
        <w:t>How would you describe your household?</w:t>
      </w:r>
    </w:p>
    <w:p w14:paraId="2D58F3D5" w14:textId="74090AC5" w:rsidR="00B85D3B" w:rsidRPr="009013DF" w:rsidRDefault="009D1A3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Family members only (1)</w:t>
      </w:r>
    </w:p>
    <w:p w14:paraId="488EFB6F" w14:textId="19EF20E1" w:rsidR="00B85D3B" w:rsidRPr="009013DF" w:rsidRDefault="009D1A3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Family and others who are not family (2)</w:t>
      </w:r>
    </w:p>
    <w:p w14:paraId="3050AEFC" w14:textId="76647221" w:rsidR="00B85D3B" w:rsidRPr="009013DF" w:rsidRDefault="009D1A3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Shared household (not related to each other) (3)</w:t>
      </w:r>
    </w:p>
    <w:p w14:paraId="2255D556" w14:textId="067B40EC" w:rsidR="00B85D3B" w:rsidRPr="009013DF" w:rsidRDefault="009D1A3A" w:rsidP="006A1734">
      <w:pPr>
        <w:numPr>
          <w:ilvl w:val="0"/>
          <w:numId w:val="48"/>
        </w:numPr>
        <w:spacing w:before="0" w:after="0" w:line="240" w:lineRule="auto"/>
        <w:ind w:left="-1800" w:hanging="480"/>
      </w:pPr>
      <w:r w:rsidRPr="000122AE">
        <w:rPr>
          <w:rStyle w:val="Answertextfont"/>
        </w:rPr>
        <w:tab/>
      </w:r>
      <w:r w:rsidR="00B85D3B" w:rsidRPr="000122AE">
        <w:rPr>
          <w:rStyle w:val="Answertextfont"/>
        </w:rPr>
        <w:t>Other (specify) (4)____________</w:t>
      </w:r>
    </w:p>
    <w:p w14:paraId="51E60B46"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lastRenderedPageBreak/>
        <w:t>B42</w:t>
      </w:r>
    </w:p>
    <w:p w14:paraId="014B5DC4" w14:textId="77777777" w:rsidR="00B85D3B" w:rsidRPr="000122AE" w:rsidRDefault="00B85D3B" w:rsidP="006A1734">
      <w:pPr>
        <w:pStyle w:val="Questiontitle"/>
        <w:ind w:left="-2280"/>
        <w:outlineLvl w:val="9"/>
        <w:rPr>
          <w:rStyle w:val="Inlinecode"/>
          <w:rFonts w:asciiTheme="majorHAnsi" w:hAnsiTheme="majorHAnsi" w:cstheme="majorHAnsi"/>
          <w:b w:val="0"/>
          <w:noProof/>
          <w:sz w:val="20"/>
        </w:rPr>
      </w:pPr>
      <w:r w:rsidRPr="000122AE">
        <w:rPr>
          <w:rStyle w:val="Inlinecode"/>
          <w:rFonts w:asciiTheme="majorHAnsi" w:hAnsiTheme="majorHAnsi" w:cstheme="majorHAnsi"/>
          <w:b w:val="0"/>
          <w:noProof/>
          <w:sz w:val="20"/>
        </w:rPr>
        <w:t>[if B8 = 1 or 2]</w:t>
      </w:r>
    </w:p>
    <w:p w14:paraId="4358D9CE" w14:textId="77777777" w:rsidR="00B85D3B" w:rsidRPr="009013DF" w:rsidRDefault="00B85D3B" w:rsidP="006A1734">
      <w:pPr>
        <w:pStyle w:val="BodyText"/>
        <w:keepNext/>
        <w:keepLines/>
        <w:ind w:left="-2280"/>
      </w:pPr>
      <w:r w:rsidRPr="009013DF">
        <w:t>What proportion of the time did you use AIR CONDITIONING during the following months of last year? Please take into account seasonal variations and the length of time it is off because you are away and the extent that you switch it on or off during the day. (Note, your best estimate will be sufficient)</w:t>
      </w:r>
    </w:p>
    <w:tbl>
      <w:tblPr>
        <w:tblW w:w="0" w:type="auto"/>
        <w:tblInd w:w="-2400" w:type="dxa"/>
        <w:tblLook w:val="0000" w:firstRow="0" w:lastRow="0" w:firstColumn="0" w:lastColumn="0" w:noHBand="0" w:noVBand="0"/>
      </w:tblPr>
      <w:tblGrid>
        <w:gridCol w:w="2040"/>
        <w:gridCol w:w="965"/>
        <w:gridCol w:w="966"/>
        <w:gridCol w:w="966"/>
        <w:gridCol w:w="966"/>
        <w:gridCol w:w="966"/>
        <w:gridCol w:w="966"/>
        <w:gridCol w:w="966"/>
        <w:gridCol w:w="966"/>
      </w:tblGrid>
      <w:tr w:rsidR="00B85D3B" w:rsidRPr="009013DF" w14:paraId="29D37807" w14:textId="77777777" w:rsidTr="009D1A3A">
        <w:trPr>
          <w:cantSplit/>
          <w:tblHeader/>
        </w:trPr>
        <w:tc>
          <w:tcPr>
            <w:tcW w:w="2040" w:type="dxa"/>
            <w:tcBorders>
              <w:top w:val="nil"/>
              <w:left w:val="nil"/>
              <w:bottom w:val="nil"/>
              <w:right w:val="single" w:sz="4" w:space="0" w:color="auto"/>
            </w:tcBorders>
          </w:tcPr>
          <w:p w14:paraId="42A8971E" w14:textId="77777777" w:rsidR="00B85D3B" w:rsidRPr="009013DF" w:rsidRDefault="00B85D3B" w:rsidP="006A1734">
            <w:pPr>
              <w:keepNext/>
              <w:keepLines/>
              <w:spacing w:before="60" w:after="60"/>
              <w:jc w:val="center"/>
            </w:pPr>
          </w:p>
        </w:tc>
        <w:tc>
          <w:tcPr>
            <w:tcW w:w="965" w:type="dxa"/>
            <w:tcBorders>
              <w:top w:val="nil"/>
              <w:left w:val="single" w:sz="4" w:space="0" w:color="auto"/>
              <w:bottom w:val="nil"/>
              <w:right w:val="single" w:sz="4" w:space="0" w:color="auto"/>
            </w:tcBorders>
            <w:vAlign w:val="center"/>
          </w:tcPr>
          <w:p w14:paraId="58BA32B0"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966" w:type="dxa"/>
            <w:tcBorders>
              <w:top w:val="nil"/>
              <w:left w:val="single" w:sz="4" w:space="0" w:color="auto"/>
              <w:bottom w:val="nil"/>
              <w:right w:val="single" w:sz="4" w:space="0" w:color="auto"/>
            </w:tcBorders>
            <w:vAlign w:val="center"/>
          </w:tcPr>
          <w:p w14:paraId="7A376D24"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Some but less than a quarter (2)</w:t>
            </w:r>
          </w:p>
        </w:tc>
        <w:tc>
          <w:tcPr>
            <w:tcW w:w="966" w:type="dxa"/>
            <w:tcBorders>
              <w:top w:val="nil"/>
              <w:left w:val="single" w:sz="4" w:space="0" w:color="auto"/>
              <w:bottom w:val="nil"/>
              <w:right w:val="single" w:sz="4" w:space="0" w:color="auto"/>
            </w:tcBorders>
            <w:vAlign w:val="center"/>
          </w:tcPr>
          <w:p w14:paraId="3B62EACD"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a quarter (3)</w:t>
            </w:r>
          </w:p>
        </w:tc>
        <w:tc>
          <w:tcPr>
            <w:tcW w:w="966" w:type="dxa"/>
            <w:tcBorders>
              <w:top w:val="nil"/>
              <w:left w:val="single" w:sz="4" w:space="0" w:color="auto"/>
              <w:bottom w:val="nil"/>
              <w:right w:val="single" w:sz="4" w:space="0" w:color="auto"/>
            </w:tcBorders>
            <w:vAlign w:val="center"/>
          </w:tcPr>
          <w:p w14:paraId="5CD68387"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half (4)</w:t>
            </w:r>
          </w:p>
        </w:tc>
        <w:tc>
          <w:tcPr>
            <w:tcW w:w="966" w:type="dxa"/>
            <w:tcBorders>
              <w:top w:val="nil"/>
              <w:left w:val="single" w:sz="4" w:space="0" w:color="auto"/>
              <w:bottom w:val="nil"/>
              <w:right w:val="single" w:sz="4" w:space="0" w:color="auto"/>
            </w:tcBorders>
            <w:vAlign w:val="center"/>
          </w:tcPr>
          <w:p w14:paraId="2C80AFB4"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three quarters (5)</w:t>
            </w:r>
          </w:p>
        </w:tc>
        <w:tc>
          <w:tcPr>
            <w:tcW w:w="966" w:type="dxa"/>
            <w:tcBorders>
              <w:top w:val="nil"/>
              <w:left w:val="single" w:sz="4" w:space="0" w:color="auto"/>
              <w:bottom w:val="nil"/>
              <w:right w:val="single" w:sz="4" w:space="0" w:color="auto"/>
            </w:tcBorders>
            <w:vAlign w:val="center"/>
          </w:tcPr>
          <w:p w14:paraId="5FE1682D"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Almost all (6)</w:t>
            </w:r>
          </w:p>
        </w:tc>
        <w:tc>
          <w:tcPr>
            <w:tcW w:w="966" w:type="dxa"/>
            <w:tcBorders>
              <w:top w:val="nil"/>
              <w:left w:val="single" w:sz="4" w:space="0" w:color="auto"/>
              <w:bottom w:val="nil"/>
              <w:right w:val="single" w:sz="4" w:space="0" w:color="auto"/>
            </w:tcBorders>
            <w:vAlign w:val="center"/>
          </w:tcPr>
          <w:p w14:paraId="656673BE"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All (7)</w:t>
            </w:r>
          </w:p>
        </w:tc>
        <w:tc>
          <w:tcPr>
            <w:tcW w:w="966" w:type="dxa"/>
            <w:tcBorders>
              <w:top w:val="nil"/>
              <w:left w:val="single" w:sz="4" w:space="0" w:color="auto"/>
              <w:bottom w:val="nil"/>
              <w:right w:val="single" w:sz="4" w:space="0" w:color="auto"/>
            </w:tcBorders>
            <w:vAlign w:val="center"/>
          </w:tcPr>
          <w:p w14:paraId="2673215B"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9013DF" w14:paraId="3FF870EA" w14:textId="77777777" w:rsidTr="009D1A3A">
        <w:tc>
          <w:tcPr>
            <w:tcW w:w="2040" w:type="dxa"/>
            <w:tcBorders>
              <w:top w:val="single" w:sz="4" w:space="0" w:color="auto"/>
              <w:left w:val="nil"/>
              <w:bottom w:val="nil"/>
              <w:right w:val="single" w:sz="4" w:space="0" w:color="auto"/>
            </w:tcBorders>
          </w:tcPr>
          <w:p w14:paraId="30B06176" w14:textId="77777777" w:rsidR="00B85D3B" w:rsidRPr="009013DF" w:rsidRDefault="00B85D3B" w:rsidP="006A1734">
            <w:pPr>
              <w:keepNext/>
              <w:keepLines/>
              <w:spacing w:before="60" w:after="60"/>
            </w:pPr>
            <w:r w:rsidRPr="000122AE">
              <w:rPr>
                <w:rStyle w:val="Answertextfont"/>
              </w:rPr>
              <w:t>1 December to 28 February (1)</w:t>
            </w:r>
          </w:p>
        </w:tc>
        <w:tc>
          <w:tcPr>
            <w:tcW w:w="965" w:type="dxa"/>
            <w:tcBorders>
              <w:top w:val="single" w:sz="4" w:space="0" w:color="auto"/>
              <w:left w:val="single" w:sz="4" w:space="0" w:color="auto"/>
              <w:bottom w:val="nil"/>
              <w:right w:val="single" w:sz="4" w:space="0" w:color="auto"/>
            </w:tcBorders>
            <w:vAlign w:val="center"/>
          </w:tcPr>
          <w:p w14:paraId="7997B931" w14:textId="70475C38"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4CA87806" w14:textId="7CA9C42E"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6115551" w14:textId="17D81206"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12030E26" w14:textId="573826A7"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1A4275E3" w14:textId="202FB088"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02B15425" w14:textId="60941F68"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67F5B846" w14:textId="2D85B5FE"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58AB5569" w14:textId="7DA3A99C" w:rsidR="00B85D3B" w:rsidRPr="009013DF" w:rsidRDefault="00B85D3B" w:rsidP="006A1734">
            <w:pPr>
              <w:keepNext/>
              <w:keepLines/>
              <w:spacing w:before="60" w:after="60"/>
              <w:jc w:val="center"/>
            </w:pPr>
          </w:p>
        </w:tc>
      </w:tr>
      <w:tr w:rsidR="00B85D3B" w:rsidRPr="009013DF" w14:paraId="19803FC1" w14:textId="77777777" w:rsidTr="009D1A3A">
        <w:tc>
          <w:tcPr>
            <w:tcW w:w="2040" w:type="dxa"/>
            <w:tcBorders>
              <w:top w:val="single" w:sz="4" w:space="0" w:color="auto"/>
              <w:left w:val="nil"/>
              <w:bottom w:val="nil"/>
              <w:right w:val="single" w:sz="4" w:space="0" w:color="auto"/>
            </w:tcBorders>
          </w:tcPr>
          <w:p w14:paraId="39109DB2" w14:textId="77777777" w:rsidR="00B85D3B" w:rsidRPr="009013DF" w:rsidRDefault="00B85D3B" w:rsidP="006A1734">
            <w:pPr>
              <w:keepNext/>
              <w:keepLines/>
              <w:spacing w:before="60" w:after="60"/>
            </w:pPr>
            <w:r w:rsidRPr="000122AE">
              <w:rPr>
                <w:rStyle w:val="Answertextfont"/>
              </w:rPr>
              <w:t>1 March to 31 May (2)</w:t>
            </w:r>
          </w:p>
        </w:tc>
        <w:tc>
          <w:tcPr>
            <w:tcW w:w="965" w:type="dxa"/>
            <w:tcBorders>
              <w:top w:val="single" w:sz="4" w:space="0" w:color="auto"/>
              <w:left w:val="single" w:sz="4" w:space="0" w:color="auto"/>
              <w:bottom w:val="nil"/>
              <w:right w:val="single" w:sz="4" w:space="0" w:color="auto"/>
            </w:tcBorders>
            <w:vAlign w:val="center"/>
          </w:tcPr>
          <w:p w14:paraId="4D7E8397" w14:textId="325F6C88"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098B0E1A" w14:textId="0AAECBCC"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36A8B18B" w14:textId="6ECD09FA"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00B000E2" w14:textId="4B04B6DA"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B1E9A57" w14:textId="0EE7ACEE"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6013FD4E" w14:textId="68E1D0DE"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9E98EE5" w14:textId="3A16CD82"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101BE72C" w14:textId="17D6CD8B" w:rsidR="00B85D3B" w:rsidRPr="009013DF" w:rsidRDefault="00B85D3B" w:rsidP="006A1734">
            <w:pPr>
              <w:keepNext/>
              <w:keepLines/>
              <w:spacing w:before="60" w:after="60"/>
              <w:jc w:val="center"/>
            </w:pPr>
          </w:p>
        </w:tc>
      </w:tr>
      <w:tr w:rsidR="00B85D3B" w:rsidRPr="009013DF" w14:paraId="32DD9FDE" w14:textId="77777777" w:rsidTr="009D1A3A">
        <w:tc>
          <w:tcPr>
            <w:tcW w:w="2040" w:type="dxa"/>
            <w:tcBorders>
              <w:top w:val="single" w:sz="4" w:space="0" w:color="auto"/>
              <w:left w:val="nil"/>
              <w:bottom w:val="nil"/>
              <w:right w:val="single" w:sz="4" w:space="0" w:color="auto"/>
            </w:tcBorders>
          </w:tcPr>
          <w:p w14:paraId="681A8E80" w14:textId="77777777" w:rsidR="00B85D3B" w:rsidRPr="009013DF" w:rsidRDefault="00B85D3B" w:rsidP="006A1734">
            <w:pPr>
              <w:keepNext/>
              <w:keepLines/>
              <w:spacing w:before="60" w:after="60"/>
            </w:pPr>
            <w:r w:rsidRPr="000122AE">
              <w:rPr>
                <w:rStyle w:val="Answertextfont"/>
              </w:rPr>
              <w:t>1 June to 31 August (3)</w:t>
            </w:r>
          </w:p>
        </w:tc>
        <w:tc>
          <w:tcPr>
            <w:tcW w:w="965" w:type="dxa"/>
            <w:tcBorders>
              <w:top w:val="single" w:sz="4" w:space="0" w:color="auto"/>
              <w:left w:val="single" w:sz="4" w:space="0" w:color="auto"/>
              <w:bottom w:val="nil"/>
              <w:right w:val="single" w:sz="4" w:space="0" w:color="auto"/>
            </w:tcBorders>
            <w:vAlign w:val="center"/>
          </w:tcPr>
          <w:p w14:paraId="5DD9B7F7" w14:textId="11D373A7"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0473550D" w14:textId="269814C1"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579290CA" w14:textId="3360FFFD"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2CC970A6" w14:textId="2B495884"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46F34CEC" w14:textId="37D57DFF"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EDAD18C" w14:textId="144F6267"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2BA5E391" w14:textId="447EB6D3" w:rsidR="00B85D3B" w:rsidRPr="009013DF" w:rsidRDefault="00B85D3B" w:rsidP="006A1734">
            <w:pPr>
              <w:keepNext/>
              <w:keepLines/>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16180752" w14:textId="4C389957" w:rsidR="00B85D3B" w:rsidRPr="009013DF" w:rsidRDefault="00B85D3B" w:rsidP="006A1734">
            <w:pPr>
              <w:keepNext/>
              <w:keepLines/>
              <w:spacing w:before="60" w:after="60"/>
              <w:jc w:val="center"/>
            </w:pPr>
          </w:p>
        </w:tc>
      </w:tr>
      <w:tr w:rsidR="00B85D3B" w:rsidRPr="009013DF" w14:paraId="64137615" w14:textId="77777777" w:rsidTr="009D1A3A">
        <w:tc>
          <w:tcPr>
            <w:tcW w:w="2040" w:type="dxa"/>
            <w:tcBorders>
              <w:top w:val="single" w:sz="4" w:space="0" w:color="auto"/>
              <w:left w:val="nil"/>
              <w:bottom w:val="nil"/>
              <w:right w:val="single" w:sz="4" w:space="0" w:color="auto"/>
            </w:tcBorders>
          </w:tcPr>
          <w:p w14:paraId="7B4AE1A2" w14:textId="77777777" w:rsidR="00B85D3B" w:rsidRPr="009013DF" w:rsidRDefault="00B85D3B" w:rsidP="006A1734">
            <w:pPr>
              <w:spacing w:before="60" w:after="60"/>
            </w:pPr>
            <w:r w:rsidRPr="000122AE">
              <w:rPr>
                <w:rStyle w:val="Answertextfont"/>
              </w:rPr>
              <w:t>1 September to 30 November (4)</w:t>
            </w:r>
          </w:p>
        </w:tc>
        <w:tc>
          <w:tcPr>
            <w:tcW w:w="965" w:type="dxa"/>
            <w:tcBorders>
              <w:top w:val="single" w:sz="4" w:space="0" w:color="auto"/>
              <w:left w:val="single" w:sz="4" w:space="0" w:color="auto"/>
              <w:bottom w:val="nil"/>
              <w:right w:val="single" w:sz="4" w:space="0" w:color="auto"/>
            </w:tcBorders>
            <w:vAlign w:val="center"/>
          </w:tcPr>
          <w:p w14:paraId="02BF09D4" w14:textId="780883C3"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5E8B4CC" w14:textId="79B3D595"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B6CEB72" w14:textId="0315BE2D"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1C917691" w14:textId="742D805D"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137E5FC9" w14:textId="10A25C96"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722D63F4" w14:textId="3FC6A728"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526081D9" w14:textId="43077A01" w:rsidR="00B85D3B" w:rsidRPr="009013DF" w:rsidRDefault="00B85D3B" w:rsidP="006A1734">
            <w:pPr>
              <w:spacing w:before="60" w:after="60"/>
              <w:jc w:val="center"/>
            </w:pPr>
          </w:p>
        </w:tc>
        <w:tc>
          <w:tcPr>
            <w:tcW w:w="966" w:type="dxa"/>
            <w:tcBorders>
              <w:top w:val="single" w:sz="4" w:space="0" w:color="auto"/>
              <w:left w:val="single" w:sz="4" w:space="0" w:color="auto"/>
              <w:bottom w:val="nil"/>
              <w:right w:val="single" w:sz="4" w:space="0" w:color="auto"/>
            </w:tcBorders>
            <w:vAlign w:val="center"/>
          </w:tcPr>
          <w:p w14:paraId="5B62458F" w14:textId="10E0555A" w:rsidR="00B85D3B" w:rsidRPr="009013DF" w:rsidRDefault="00B85D3B" w:rsidP="006A1734">
            <w:pPr>
              <w:spacing w:before="60" w:after="60"/>
              <w:jc w:val="center"/>
            </w:pPr>
          </w:p>
        </w:tc>
      </w:tr>
    </w:tbl>
    <w:p w14:paraId="59A5FC7D"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B42b - B42b</w:t>
      </w:r>
    </w:p>
    <w:p w14:paraId="4FD420B9" w14:textId="77777777" w:rsidR="00B85D3B" w:rsidRPr="00503FE7" w:rsidRDefault="00B85D3B" w:rsidP="006A1734">
      <w:pPr>
        <w:pStyle w:val="BodyText"/>
        <w:ind w:left="-2268"/>
      </w:pPr>
      <w:r w:rsidRPr="00503FE7">
        <w:t>[IF B5 = 1 or 2 or 3 or 4] What proportion of the time did you use ELECTRIC HEATING during the following months of last year? INCLUDE THE TIME AIR CONDITIONERS WERE USED FOR HEATING. Please take into account seasonal variations and the length of time it is off because you are away and the extent that you switch it on or off during the day.</w:t>
      </w:r>
    </w:p>
    <w:tbl>
      <w:tblPr>
        <w:tblW w:w="9600" w:type="dxa"/>
        <w:tblInd w:w="-2280" w:type="dxa"/>
        <w:tblLook w:val="0000" w:firstRow="0" w:lastRow="0" w:firstColumn="0" w:lastColumn="0" w:noHBand="0" w:noVBand="0"/>
      </w:tblPr>
      <w:tblGrid>
        <w:gridCol w:w="2040"/>
        <w:gridCol w:w="945"/>
        <w:gridCol w:w="945"/>
        <w:gridCol w:w="945"/>
        <w:gridCol w:w="945"/>
        <w:gridCol w:w="945"/>
        <w:gridCol w:w="945"/>
        <w:gridCol w:w="945"/>
        <w:gridCol w:w="945"/>
      </w:tblGrid>
      <w:tr w:rsidR="00B85D3B" w:rsidRPr="009013DF" w14:paraId="6865DF72" w14:textId="77777777" w:rsidTr="00AC5EFA">
        <w:trPr>
          <w:cantSplit/>
          <w:tblHeader/>
        </w:trPr>
        <w:tc>
          <w:tcPr>
            <w:tcW w:w="2040" w:type="dxa"/>
            <w:tcBorders>
              <w:top w:val="nil"/>
              <w:left w:val="nil"/>
              <w:bottom w:val="nil"/>
              <w:right w:val="single" w:sz="4" w:space="0" w:color="auto"/>
            </w:tcBorders>
          </w:tcPr>
          <w:p w14:paraId="17F846D4" w14:textId="77777777" w:rsidR="00B85D3B" w:rsidRPr="009013DF" w:rsidRDefault="00B85D3B" w:rsidP="006A1734">
            <w:pPr>
              <w:spacing w:before="60" w:after="60"/>
              <w:ind w:left="-108"/>
              <w:jc w:val="center"/>
            </w:pPr>
          </w:p>
        </w:tc>
        <w:tc>
          <w:tcPr>
            <w:tcW w:w="945" w:type="dxa"/>
            <w:tcBorders>
              <w:top w:val="nil"/>
              <w:left w:val="single" w:sz="4" w:space="0" w:color="auto"/>
              <w:bottom w:val="nil"/>
              <w:right w:val="single" w:sz="4" w:space="0" w:color="auto"/>
            </w:tcBorders>
            <w:vAlign w:val="center"/>
          </w:tcPr>
          <w:p w14:paraId="2AC202E4"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945" w:type="dxa"/>
            <w:tcBorders>
              <w:top w:val="nil"/>
              <w:left w:val="single" w:sz="4" w:space="0" w:color="auto"/>
              <w:bottom w:val="nil"/>
              <w:right w:val="single" w:sz="4" w:space="0" w:color="auto"/>
            </w:tcBorders>
            <w:vAlign w:val="center"/>
          </w:tcPr>
          <w:p w14:paraId="6FF5B06E"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Some but less than a quarter (2)</w:t>
            </w:r>
          </w:p>
        </w:tc>
        <w:tc>
          <w:tcPr>
            <w:tcW w:w="945" w:type="dxa"/>
            <w:tcBorders>
              <w:top w:val="nil"/>
              <w:left w:val="single" w:sz="4" w:space="0" w:color="auto"/>
              <w:bottom w:val="nil"/>
              <w:right w:val="single" w:sz="4" w:space="0" w:color="auto"/>
            </w:tcBorders>
            <w:vAlign w:val="center"/>
          </w:tcPr>
          <w:p w14:paraId="3F7E505D"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a quarter (3)</w:t>
            </w:r>
          </w:p>
        </w:tc>
        <w:tc>
          <w:tcPr>
            <w:tcW w:w="945" w:type="dxa"/>
            <w:tcBorders>
              <w:top w:val="nil"/>
              <w:left w:val="single" w:sz="4" w:space="0" w:color="auto"/>
              <w:bottom w:val="nil"/>
              <w:right w:val="single" w:sz="4" w:space="0" w:color="auto"/>
            </w:tcBorders>
            <w:vAlign w:val="center"/>
          </w:tcPr>
          <w:p w14:paraId="6BDDE8E8"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half (4)</w:t>
            </w:r>
          </w:p>
        </w:tc>
        <w:tc>
          <w:tcPr>
            <w:tcW w:w="945" w:type="dxa"/>
            <w:tcBorders>
              <w:top w:val="nil"/>
              <w:left w:val="single" w:sz="4" w:space="0" w:color="auto"/>
              <w:bottom w:val="nil"/>
              <w:right w:val="single" w:sz="4" w:space="0" w:color="auto"/>
            </w:tcBorders>
            <w:vAlign w:val="center"/>
          </w:tcPr>
          <w:p w14:paraId="3B3D066A"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three quarters (5)</w:t>
            </w:r>
          </w:p>
        </w:tc>
        <w:tc>
          <w:tcPr>
            <w:tcW w:w="945" w:type="dxa"/>
            <w:tcBorders>
              <w:top w:val="nil"/>
              <w:left w:val="single" w:sz="4" w:space="0" w:color="auto"/>
              <w:bottom w:val="nil"/>
              <w:right w:val="single" w:sz="4" w:space="0" w:color="auto"/>
            </w:tcBorders>
            <w:vAlign w:val="center"/>
          </w:tcPr>
          <w:p w14:paraId="2F2BED58"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Almost all (6)</w:t>
            </w:r>
          </w:p>
        </w:tc>
        <w:tc>
          <w:tcPr>
            <w:tcW w:w="945" w:type="dxa"/>
            <w:tcBorders>
              <w:top w:val="nil"/>
              <w:left w:val="single" w:sz="4" w:space="0" w:color="auto"/>
              <w:bottom w:val="nil"/>
              <w:right w:val="single" w:sz="4" w:space="0" w:color="auto"/>
            </w:tcBorders>
            <w:vAlign w:val="center"/>
          </w:tcPr>
          <w:p w14:paraId="433D24D5"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All (7)</w:t>
            </w:r>
          </w:p>
        </w:tc>
        <w:tc>
          <w:tcPr>
            <w:tcW w:w="945" w:type="dxa"/>
            <w:tcBorders>
              <w:top w:val="nil"/>
              <w:left w:val="single" w:sz="4" w:space="0" w:color="auto"/>
              <w:bottom w:val="nil"/>
              <w:right w:val="single" w:sz="4" w:space="0" w:color="auto"/>
            </w:tcBorders>
            <w:vAlign w:val="center"/>
          </w:tcPr>
          <w:p w14:paraId="1BBACD62"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9013DF" w14:paraId="11D9C441" w14:textId="77777777" w:rsidTr="00DA2BA9">
        <w:tc>
          <w:tcPr>
            <w:tcW w:w="2040" w:type="dxa"/>
            <w:tcBorders>
              <w:top w:val="single" w:sz="4" w:space="0" w:color="auto"/>
              <w:left w:val="nil"/>
              <w:bottom w:val="nil"/>
              <w:right w:val="single" w:sz="4" w:space="0" w:color="auto"/>
            </w:tcBorders>
          </w:tcPr>
          <w:p w14:paraId="273A171F" w14:textId="77777777" w:rsidR="00B85D3B" w:rsidRPr="009013DF" w:rsidRDefault="00B85D3B" w:rsidP="006A1734">
            <w:pPr>
              <w:keepNext/>
              <w:spacing w:before="60" w:after="60"/>
              <w:ind w:left="-108" w:right="132"/>
            </w:pPr>
            <w:r w:rsidRPr="000122AE">
              <w:rPr>
                <w:rStyle w:val="Answertextfont"/>
              </w:rPr>
              <w:t>1 December to 28 February (1)</w:t>
            </w:r>
          </w:p>
        </w:tc>
        <w:tc>
          <w:tcPr>
            <w:tcW w:w="945" w:type="dxa"/>
            <w:tcBorders>
              <w:top w:val="single" w:sz="4" w:space="0" w:color="auto"/>
              <w:left w:val="single" w:sz="4" w:space="0" w:color="auto"/>
              <w:bottom w:val="nil"/>
              <w:right w:val="single" w:sz="4" w:space="0" w:color="auto"/>
            </w:tcBorders>
            <w:vAlign w:val="center"/>
          </w:tcPr>
          <w:p w14:paraId="7A95B9A7" w14:textId="70FC3A1C"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5D00411D" w14:textId="2FCC0ACA"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6DCEE2B4" w14:textId="41C6A3C6"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34DC062F" w14:textId="7C85CC33"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77E5F709" w14:textId="33F7C899"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4C431CCA" w14:textId="43D76A07"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45B4496C" w14:textId="3A0B5D38"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30719E7C" w14:textId="6103FC8B" w:rsidR="00B85D3B" w:rsidRPr="009013DF" w:rsidRDefault="00B85D3B" w:rsidP="006A1734">
            <w:pPr>
              <w:spacing w:before="60" w:after="60"/>
              <w:ind w:left="-108"/>
              <w:jc w:val="center"/>
            </w:pPr>
          </w:p>
        </w:tc>
      </w:tr>
      <w:tr w:rsidR="00B85D3B" w:rsidRPr="009013DF" w14:paraId="214FE595" w14:textId="77777777" w:rsidTr="00DA2BA9">
        <w:tc>
          <w:tcPr>
            <w:tcW w:w="2040" w:type="dxa"/>
            <w:tcBorders>
              <w:top w:val="single" w:sz="4" w:space="0" w:color="auto"/>
              <w:left w:val="nil"/>
              <w:bottom w:val="nil"/>
              <w:right w:val="single" w:sz="4" w:space="0" w:color="auto"/>
            </w:tcBorders>
          </w:tcPr>
          <w:p w14:paraId="6A4AB6D8" w14:textId="77777777" w:rsidR="00B85D3B" w:rsidRPr="009013DF" w:rsidRDefault="00B85D3B" w:rsidP="006A1734">
            <w:pPr>
              <w:keepNext/>
              <w:spacing w:before="60" w:after="60"/>
              <w:ind w:left="-108" w:right="132"/>
            </w:pPr>
            <w:r w:rsidRPr="000122AE">
              <w:rPr>
                <w:rStyle w:val="Answertextfont"/>
              </w:rPr>
              <w:t>1 March to 31 May (2)</w:t>
            </w:r>
          </w:p>
        </w:tc>
        <w:tc>
          <w:tcPr>
            <w:tcW w:w="945" w:type="dxa"/>
            <w:tcBorders>
              <w:top w:val="single" w:sz="4" w:space="0" w:color="auto"/>
              <w:left w:val="single" w:sz="4" w:space="0" w:color="auto"/>
              <w:bottom w:val="nil"/>
              <w:right w:val="single" w:sz="4" w:space="0" w:color="auto"/>
            </w:tcBorders>
            <w:vAlign w:val="center"/>
          </w:tcPr>
          <w:p w14:paraId="4F557660" w14:textId="1B9B26AF"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1CAB2F06" w14:textId="115E4146"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6E37AD1A" w14:textId="67FACF41"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68F8B9ED" w14:textId="1BEDCCA1"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2901A020" w14:textId="0CCFF211"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3E68BC19" w14:textId="208624C9"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5304E811" w14:textId="553DE5BF"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7E47BDF9" w14:textId="42A3A91A" w:rsidR="00B85D3B" w:rsidRPr="009013DF" w:rsidRDefault="00B85D3B" w:rsidP="006A1734">
            <w:pPr>
              <w:spacing w:before="60" w:after="60"/>
              <w:ind w:left="-108"/>
              <w:jc w:val="center"/>
            </w:pPr>
          </w:p>
        </w:tc>
      </w:tr>
      <w:tr w:rsidR="00B85D3B" w:rsidRPr="009013DF" w14:paraId="1C7F925B" w14:textId="77777777" w:rsidTr="00DA2BA9">
        <w:tc>
          <w:tcPr>
            <w:tcW w:w="2040" w:type="dxa"/>
            <w:tcBorders>
              <w:top w:val="single" w:sz="4" w:space="0" w:color="auto"/>
              <w:left w:val="nil"/>
              <w:bottom w:val="nil"/>
              <w:right w:val="single" w:sz="4" w:space="0" w:color="auto"/>
            </w:tcBorders>
          </w:tcPr>
          <w:p w14:paraId="11273CCE" w14:textId="77777777" w:rsidR="00B85D3B" w:rsidRPr="009013DF" w:rsidRDefault="00B85D3B" w:rsidP="006A1734">
            <w:pPr>
              <w:keepNext/>
              <w:spacing w:before="60" w:after="60"/>
              <w:ind w:left="-108" w:right="132"/>
            </w:pPr>
            <w:r w:rsidRPr="000122AE">
              <w:rPr>
                <w:rStyle w:val="Answertextfont"/>
              </w:rPr>
              <w:t>1 June to 31 August (3)</w:t>
            </w:r>
          </w:p>
        </w:tc>
        <w:tc>
          <w:tcPr>
            <w:tcW w:w="945" w:type="dxa"/>
            <w:tcBorders>
              <w:top w:val="single" w:sz="4" w:space="0" w:color="auto"/>
              <w:left w:val="single" w:sz="4" w:space="0" w:color="auto"/>
              <w:bottom w:val="nil"/>
              <w:right w:val="single" w:sz="4" w:space="0" w:color="auto"/>
            </w:tcBorders>
            <w:vAlign w:val="center"/>
          </w:tcPr>
          <w:p w14:paraId="29545CBD" w14:textId="0DC4BBA6"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24769774" w14:textId="2A27D20E"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749CF9FB" w14:textId="54B22BB1"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452EFEE8" w14:textId="5242FF83"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36F5D356" w14:textId="6F51391A"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0FB967E8" w14:textId="1A088598"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56D3E4B4" w14:textId="53F9E877"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19F9BACA" w14:textId="35580BAD" w:rsidR="00B85D3B" w:rsidRPr="009013DF" w:rsidRDefault="00B85D3B" w:rsidP="006A1734">
            <w:pPr>
              <w:spacing w:before="60" w:after="60"/>
              <w:ind w:left="-108"/>
              <w:jc w:val="center"/>
            </w:pPr>
          </w:p>
        </w:tc>
      </w:tr>
      <w:tr w:rsidR="00B85D3B" w:rsidRPr="009013DF" w14:paraId="27BD27E4" w14:textId="77777777" w:rsidTr="00DA2BA9">
        <w:tc>
          <w:tcPr>
            <w:tcW w:w="2040" w:type="dxa"/>
            <w:tcBorders>
              <w:top w:val="single" w:sz="4" w:space="0" w:color="auto"/>
              <w:left w:val="nil"/>
              <w:bottom w:val="nil"/>
              <w:right w:val="single" w:sz="4" w:space="0" w:color="auto"/>
            </w:tcBorders>
          </w:tcPr>
          <w:p w14:paraId="651E5EA9" w14:textId="77777777" w:rsidR="00B85D3B" w:rsidRPr="009013DF" w:rsidRDefault="00B85D3B" w:rsidP="006A1734">
            <w:pPr>
              <w:spacing w:before="60" w:after="60"/>
              <w:ind w:left="-108" w:right="132"/>
            </w:pPr>
            <w:r w:rsidRPr="000122AE">
              <w:rPr>
                <w:rStyle w:val="Answertextfont"/>
              </w:rPr>
              <w:t>1 September to 30 November (4)</w:t>
            </w:r>
          </w:p>
        </w:tc>
        <w:tc>
          <w:tcPr>
            <w:tcW w:w="945" w:type="dxa"/>
            <w:tcBorders>
              <w:top w:val="single" w:sz="4" w:space="0" w:color="auto"/>
              <w:left w:val="single" w:sz="4" w:space="0" w:color="auto"/>
              <w:bottom w:val="nil"/>
              <w:right w:val="single" w:sz="4" w:space="0" w:color="auto"/>
            </w:tcBorders>
            <w:vAlign w:val="center"/>
          </w:tcPr>
          <w:p w14:paraId="59225CAC" w14:textId="4F5F93F0"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164A262D" w14:textId="20BB46B7"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35A75135" w14:textId="4B949CDE"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6EE33551" w14:textId="1F52C7F1"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1D81672E" w14:textId="45CD337B"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086001D7" w14:textId="6C3CC1BC"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66335C6F" w14:textId="71E13125" w:rsidR="00B85D3B" w:rsidRPr="009013DF" w:rsidRDefault="00B85D3B" w:rsidP="006A1734">
            <w:pPr>
              <w:spacing w:before="60" w:after="60"/>
              <w:ind w:left="-108"/>
              <w:jc w:val="center"/>
            </w:pPr>
          </w:p>
        </w:tc>
        <w:tc>
          <w:tcPr>
            <w:tcW w:w="945" w:type="dxa"/>
            <w:tcBorders>
              <w:top w:val="single" w:sz="4" w:space="0" w:color="auto"/>
              <w:left w:val="single" w:sz="4" w:space="0" w:color="auto"/>
              <w:bottom w:val="nil"/>
              <w:right w:val="single" w:sz="4" w:space="0" w:color="auto"/>
            </w:tcBorders>
            <w:vAlign w:val="center"/>
          </w:tcPr>
          <w:p w14:paraId="5B6E0B87" w14:textId="67274F5A" w:rsidR="00B85D3B" w:rsidRPr="009013DF" w:rsidRDefault="00B85D3B" w:rsidP="006A1734">
            <w:pPr>
              <w:spacing w:before="60" w:after="60"/>
              <w:ind w:left="-108"/>
              <w:jc w:val="center"/>
            </w:pPr>
          </w:p>
        </w:tc>
      </w:tr>
    </w:tbl>
    <w:p w14:paraId="1EB0143F"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rPr>
        <w:t xml:space="preserve">B42C - B42C </w:t>
      </w:r>
    </w:p>
    <w:p w14:paraId="64057420" w14:textId="77777777" w:rsidR="00B85D3B" w:rsidRPr="00EB05AE" w:rsidRDefault="00B85D3B" w:rsidP="006A1734">
      <w:pPr>
        <w:pStyle w:val="BodyText"/>
        <w:ind w:left="-2268"/>
      </w:pPr>
      <w:r w:rsidRPr="00EB05AE">
        <w:t>[IF B5 = 5 or 6 or 7] What proportion of the time did you use GAS HEATING during the following months of last year? INCLUDE THE TIME GAS AIR CONDITIONERS WERE USED FOR HEATING. Please take into account seasonal variations and the length of time it is off because you are away and the extent that you switch it on or off during the day.</w:t>
      </w:r>
    </w:p>
    <w:tbl>
      <w:tblPr>
        <w:tblW w:w="9720" w:type="dxa"/>
        <w:tblInd w:w="-2280" w:type="dxa"/>
        <w:tblLook w:val="0000" w:firstRow="0" w:lastRow="0" w:firstColumn="0" w:lastColumn="0" w:noHBand="0" w:noVBand="0"/>
      </w:tblPr>
      <w:tblGrid>
        <w:gridCol w:w="2040"/>
        <w:gridCol w:w="960"/>
        <w:gridCol w:w="960"/>
        <w:gridCol w:w="960"/>
        <w:gridCol w:w="960"/>
        <w:gridCol w:w="960"/>
        <w:gridCol w:w="840"/>
        <w:gridCol w:w="1080"/>
        <w:gridCol w:w="960"/>
      </w:tblGrid>
      <w:tr w:rsidR="00EB05AE" w:rsidRPr="009013DF" w14:paraId="0841CD51" w14:textId="4DD35A1C" w:rsidTr="00EB05AE">
        <w:trPr>
          <w:cantSplit/>
          <w:tblHeader/>
        </w:trPr>
        <w:tc>
          <w:tcPr>
            <w:tcW w:w="2040" w:type="dxa"/>
            <w:tcBorders>
              <w:top w:val="nil"/>
              <w:left w:val="nil"/>
              <w:bottom w:val="nil"/>
              <w:right w:val="single" w:sz="4" w:space="0" w:color="auto"/>
            </w:tcBorders>
          </w:tcPr>
          <w:p w14:paraId="4044D527" w14:textId="77777777" w:rsidR="00EB05AE" w:rsidRPr="009013DF" w:rsidRDefault="00EB05AE" w:rsidP="006A1734">
            <w:pPr>
              <w:spacing w:before="60" w:after="60"/>
              <w:jc w:val="center"/>
            </w:pPr>
          </w:p>
        </w:tc>
        <w:tc>
          <w:tcPr>
            <w:tcW w:w="960" w:type="dxa"/>
            <w:tcBorders>
              <w:top w:val="nil"/>
              <w:left w:val="single" w:sz="4" w:space="0" w:color="auto"/>
              <w:bottom w:val="nil"/>
              <w:right w:val="single" w:sz="4" w:space="0" w:color="auto"/>
            </w:tcBorders>
            <w:vAlign w:val="center"/>
          </w:tcPr>
          <w:p w14:paraId="2BB217BB"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960" w:type="dxa"/>
            <w:tcBorders>
              <w:top w:val="nil"/>
              <w:left w:val="single" w:sz="4" w:space="0" w:color="auto"/>
              <w:bottom w:val="nil"/>
              <w:right w:val="single" w:sz="4" w:space="0" w:color="auto"/>
            </w:tcBorders>
            <w:vAlign w:val="center"/>
          </w:tcPr>
          <w:p w14:paraId="6A451D40"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Some but less than a quarter (2)</w:t>
            </w:r>
          </w:p>
        </w:tc>
        <w:tc>
          <w:tcPr>
            <w:tcW w:w="960" w:type="dxa"/>
            <w:tcBorders>
              <w:top w:val="nil"/>
              <w:left w:val="single" w:sz="4" w:space="0" w:color="auto"/>
              <w:bottom w:val="nil"/>
              <w:right w:val="single" w:sz="4" w:space="0" w:color="auto"/>
            </w:tcBorders>
            <w:vAlign w:val="center"/>
          </w:tcPr>
          <w:p w14:paraId="7880028E"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a quarter (3)</w:t>
            </w:r>
          </w:p>
        </w:tc>
        <w:tc>
          <w:tcPr>
            <w:tcW w:w="960" w:type="dxa"/>
            <w:tcBorders>
              <w:top w:val="nil"/>
              <w:left w:val="single" w:sz="4" w:space="0" w:color="auto"/>
              <w:bottom w:val="nil"/>
              <w:right w:val="single" w:sz="4" w:space="0" w:color="auto"/>
            </w:tcBorders>
            <w:vAlign w:val="center"/>
          </w:tcPr>
          <w:p w14:paraId="61EEE769"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half (4)</w:t>
            </w:r>
          </w:p>
        </w:tc>
        <w:tc>
          <w:tcPr>
            <w:tcW w:w="960" w:type="dxa"/>
            <w:tcBorders>
              <w:top w:val="nil"/>
              <w:left w:val="single" w:sz="4" w:space="0" w:color="auto"/>
              <w:bottom w:val="nil"/>
              <w:right w:val="single" w:sz="4" w:space="0" w:color="auto"/>
            </w:tcBorders>
            <w:vAlign w:val="center"/>
          </w:tcPr>
          <w:p w14:paraId="2530A1A7"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About three quarters (5)</w:t>
            </w:r>
          </w:p>
        </w:tc>
        <w:tc>
          <w:tcPr>
            <w:tcW w:w="840" w:type="dxa"/>
            <w:tcBorders>
              <w:top w:val="nil"/>
              <w:left w:val="single" w:sz="4" w:space="0" w:color="auto"/>
              <w:bottom w:val="nil"/>
              <w:right w:val="single" w:sz="4" w:space="0" w:color="auto"/>
            </w:tcBorders>
            <w:vAlign w:val="center"/>
          </w:tcPr>
          <w:p w14:paraId="55B65CD5"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Almost all (6)</w:t>
            </w:r>
          </w:p>
        </w:tc>
        <w:tc>
          <w:tcPr>
            <w:tcW w:w="1080" w:type="dxa"/>
            <w:tcBorders>
              <w:top w:val="nil"/>
              <w:left w:val="single" w:sz="4" w:space="0" w:color="auto"/>
              <w:bottom w:val="nil"/>
              <w:right w:val="single" w:sz="4" w:space="0" w:color="auto"/>
            </w:tcBorders>
            <w:vAlign w:val="center"/>
          </w:tcPr>
          <w:p w14:paraId="50143710"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All (7)</w:t>
            </w:r>
          </w:p>
        </w:tc>
        <w:tc>
          <w:tcPr>
            <w:tcW w:w="960" w:type="dxa"/>
            <w:tcBorders>
              <w:top w:val="nil"/>
              <w:left w:val="single" w:sz="4" w:space="0" w:color="auto"/>
              <w:bottom w:val="nil"/>
              <w:right w:val="single" w:sz="4" w:space="0" w:color="auto"/>
            </w:tcBorders>
            <w:vAlign w:val="center"/>
          </w:tcPr>
          <w:p w14:paraId="329138EE" w14:textId="77777777" w:rsidR="00EB05AE" w:rsidRPr="00DE5ED8" w:rsidRDefault="00EB05AE"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EB05AE" w:rsidRPr="009013DF" w14:paraId="7C5E3430" w14:textId="41DD7119" w:rsidTr="00EB05AE">
        <w:tc>
          <w:tcPr>
            <w:tcW w:w="2040" w:type="dxa"/>
            <w:tcBorders>
              <w:top w:val="single" w:sz="4" w:space="0" w:color="auto"/>
              <w:left w:val="nil"/>
              <w:bottom w:val="nil"/>
              <w:right w:val="single" w:sz="4" w:space="0" w:color="auto"/>
            </w:tcBorders>
          </w:tcPr>
          <w:p w14:paraId="5F6E6182" w14:textId="77777777" w:rsidR="00EB05AE" w:rsidRPr="009013DF" w:rsidRDefault="00EB05AE" w:rsidP="006A1734">
            <w:pPr>
              <w:keepNext/>
              <w:spacing w:before="60" w:after="60"/>
            </w:pPr>
            <w:r w:rsidRPr="000122AE">
              <w:rPr>
                <w:rStyle w:val="Answertextfont"/>
              </w:rPr>
              <w:t>1 December to 28 February (1)</w:t>
            </w:r>
          </w:p>
        </w:tc>
        <w:tc>
          <w:tcPr>
            <w:tcW w:w="960" w:type="dxa"/>
            <w:tcBorders>
              <w:top w:val="single" w:sz="4" w:space="0" w:color="auto"/>
              <w:left w:val="single" w:sz="4" w:space="0" w:color="auto"/>
              <w:bottom w:val="nil"/>
              <w:right w:val="single" w:sz="4" w:space="0" w:color="auto"/>
            </w:tcBorders>
            <w:vAlign w:val="center"/>
          </w:tcPr>
          <w:p w14:paraId="289FA433" w14:textId="4B021A30"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0F6B088E" w14:textId="6A1C13B9"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1833E2C4" w14:textId="522D8CDA"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198F2F01" w14:textId="38816F92"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250AFCE0" w14:textId="58A20EDA" w:rsidR="00EB05AE" w:rsidRPr="009013DF" w:rsidRDefault="00EB05AE" w:rsidP="006A1734">
            <w:pPr>
              <w:spacing w:before="60" w:after="60"/>
              <w:jc w:val="center"/>
            </w:pPr>
          </w:p>
        </w:tc>
        <w:tc>
          <w:tcPr>
            <w:tcW w:w="840" w:type="dxa"/>
            <w:tcBorders>
              <w:top w:val="single" w:sz="4" w:space="0" w:color="auto"/>
              <w:left w:val="single" w:sz="4" w:space="0" w:color="auto"/>
              <w:bottom w:val="nil"/>
              <w:right w:val="single" w:sz="4" w:space="0" w:color="auto"/>
            </w:tcBorders>
            <w:vAlign w:val="center"/>
          </w:tcPr>
          <w:p w14:paraId="3193EA1A" w14:textId="5C20A0BA" w:rsidR="00EB05AE" w:rsidRPr="009013DF" w:rsidRDefault="00EB05AE" w:rsidP="006A1734">
            <w:pPr>
              <w:spacing w:before="60" w:after="60"/>
              <w:jc w:val="center"/>
            </w:pPr>
          </w:p>
        </w:tc>
        <w:tc>
          <w:tcPr>
            <w:tcW w:w="1080" w:type="dxa"/>
            <w:tcBorders>
              <w:top w:val="single" w:sz="4" w:space="0" w:color="auto"/>
              <w:left w:val="single" w:sz="4" w:space="0" w:color="auto"/>
              <w:bottom w:val="nil"/>
              <w:right w:val="single" w:sz="4" w:space="0" w:color="auto"/>
            </w:tcBorders>
            <w:vAlign w:val="center"/>
          </w:tcPr>
          <w:p w14:paraId="1288C14A" w14:textId="6AC2F01C"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236BDF32" w14:textId="53825BA1" w:rsidR="00EB05AE" w:rsidRPr="009013DF" w:rsidRDefault="00EB05AE" w:rsidP="006A1734">
            <w:pPr>
              <w:spacing w:before="60" w:after="60"/>
              <w:jc w:val="center"/>
            </w:pPr>
          </w:p>
        </w:tc>
      </w:tr>
      <w:tr w:rsidR="00EB05AE" w:rsidRPr="009013DF" w14:paraId="5396D83E" w14:textId="6A84EFB9" w:rsidTr="00EB05AE">
        <w:tc>
          <w:tcPr>
            <w:tcW w:w="2040" w:type="dxa"/>
            <w:tcBorders>
              <w:top w:val="single" w:sz="4" w:space="0" w:color="auto"/>
              <w:left w:val="nil"/>
              <w:bottom w:val="nil"/>
              <w:right w:val="single" w:sz="4" w:space="0" w:color="auto"/>
            </w:tcBorders>
          </w:tcPr>
          <w:p w14:paraId="45050A07" w14:textId="77777777" w:rsidR="00EB05AE" w:rsidRPr="009013DF" w:rsidRDefault="00EB05AE" w:rsidP="006A1734">
            <w:pPr>
              <w:keepNext/>
              <w:spacing w:before="60" w:after="60"/>
            </w:pPr>
            <w:r w:rsidRPr="000122AE">
              <w:rPr>
                <w:rStyle w:val="Answertextfont"/>
              </w:rPr>
              <w:t>1 March to 31 May (2)</w:t>
            </w:r>
          </w:p>
        </w:tc>
        <w:tc>
          <w:tcPr>
            <w:tcW w:w="960" w:type="dxa"/>
            <w:tcBorders>
              <w:top w:val="single" w:sz="4" w:space="0" w:color="auto"/>
              <w:left w:val="single" w:sz="4" w:space="0" w:color="auto"/>
              <w:bottom w:val="nil"/>
              <w:right w:val="single" w:sz="4" w:space="0" w:color="auto"/>
            </w:tcBorders>
            <w:vAlign w:val="center"/>
          </w:tcPr>
          <w:p w14:paraId="6D5E7A4B" w14:textId="2AB37017"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5C868196" w14:textId="40DFF53A"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2F263887" w14:textId="6ACF87DC"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68534F22" w14:textId="369C024D"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5F0FBF1D" w14:textId="1A1115B9" w:rsidR="00EB05AE" w:rsidRPr="009013DF" w:rsidRDefault="00EB05AE" w:rsidP="006A1734">
            <w:pPr>
              <w:spacing w:before="60" w:after="60"/>
              <w:jc w:val="center"/>
            </w:pPr>
          </w:p>
        </w:tc>
        <w:tc>
          <w:tcPr>
            <w:tcW w:w="840" w:type="dxa"/>
            <w:tcBorders>
              <w:top w:val="single" w:sz="4" w:space="0" w:color="auto"/>
              <w:left w:val="single" w:sz="4" w:space="0" w:color="auto"/>
              <w:bottom w:val="nil"/>
              <w:right w:val="single" w:sz="4" w:space="0" w:color="auto"/>
            </w:tcBorders>
            <w:vAlign w:val="center"/>
          </w:tcPr>
          <w:p w14:paraId="7A23ADB9" w14:textId="1C7B1434" w:rsidR="00EB05AE" w:rsidRPr="009013DF" w:rsidRDefault="00EB05AE" w:rsidP="006A1734">
            <w:pPr>
              <w:spacing w:before="60" w:after="60"/>
              <w:jc w:val="center"/>
            </w:pPr>
          </w:p>
        </w:tc>
        <w:tc>
          <w:tcPr>
            <w:tcW w:w="1080" w:type="dxa"/>
            <w:tcBorders>
              <w:top w:val="single" w:sz="4" w:space="0" w:color="auto"/>
              <w:left w:val="single" w:sz="4" w:space="0" w:color="auto"/>
              <w:bottom w:val="nil"/>
              <w:right w:val="single" w:sz="4" w:space="0" w:color="auto"/>
            </w:tcBorders>
            <w:vAlign w:val="center"/>
          </w:tcPr>
          <w:p w14:paraId="45CC8B84" w14:textId="38C2D8FF"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531123CA" w14:textId="260B7AC4" w:rsidR="00EB05AE" w:rsidRPr="009013DF" w:rsidRDefault="00EB05AE" w:rsidP="006A1734">
            <w:pPr>
              <w:spacing w:before="60" w:after="60"/>
              <w:jc w:val="center"/>
            </w:pPr>
          </w:p>
        </w:tc>
      </w:tr>
      <w:tr w:rsidR="00EB05AE" w:rsidRPr="009013DF" w14:paraId="6CBC7DBF" w14:textId="1731435F" w:rsidTr="00EB05AE">
        <w:tc>
          <w:tcPr>
            <w:tcW w:w="2040" w:type="dxa"/>
            <w:tcBorders>
              <w:top w:val="single" w:sz="4" w:space="0" w:color="auto"/>
              <w:left w:val="nil"/>
              <w:bottom w:val="nil"/>
              <w:right w:val="single" w:sz="4" w:space="0" w:color="auto"/>
            </w:tcBorders>
          </w:tcPr>
          <w:p w14:paraId="5CF2B6E3" w14:textId="77777777" w:rsidR="00EB05AE" w:rsidRPr="009013DF" w:rsidRDefault="00EB05AE" w:rsidP="006A1734">
            <w:pPr>
              <w:keepNext/>
              <w:spacing w:before="60" w:after="60"/>
            </w:pPr>
            <w:r w:rsidRPr="000122AE">
              <w:rPr>
                <w:rStyle w:val="Answertextfont"/>
              </w:rPr>
              <w:t>1 June to 31 August (3)</w:t>
            </w:r>
          </w:p>
        </w:tc>
        <w:tc>
          <w:tcPr>
            <w:tcW w:w="960" w:type="dxa"/>
            <w:tcBorders>
              <w:top w:val="single" w:sz="4" w:space="0" w:color="auto"/>
              <w:left w:val="single" w:sz="4" w:space="0" w:color="auto"/>
              <w:bottom w:val="nil"/>
              <w:right w:val="single" w:sz="4" w:space="0" w:color="auto"/>
            </w:tcBorders>
            <w:vAlign w:val="center"/>
          </w:tcPr>
          <w:p w14:paraId="665EFFAC" w14:textId="64744425"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65836830" w14:textId="217179A9"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7D40D931" w14:textId="195514AD"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3BD93240" w14:textId="7006E0E0"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1669880F" w14:textId="52EDDBC6" w:rsidR="00EB05AE" w:rsidRPr="009013DF" w:rsidRDefault="00EB05AE" w:rsidP="006A1734">
            <w:pPr>
              <w:spacing w:before="60" w:after="60"/>
              <w:jc w:val="center"/>
            </w:pPr>
          </w:p>
        </w:tc>
        <w:tc>
          <w:tcPr>
            <w:tcW w:w="840" w:type="dxa"/>
            <w:tcBorders>
              <w:top w:val="single" w:sz="4" w:space="0" w:color="auto"/>
              <w:left w:val="single" w:sz="4" w:space="0" w:color="auto"/>
              <w:bottom w:val="nil"/>
              <w:right w:val="single" w:sz="4" w:space="0" w:color="auto"/>
            </w:tcBorders>
            <w:vAlign w:val="center"/>
          </w:tcPr>
          <w:p w14:paraId="699573E0" w14:textId="0A151213" w:rsidR="00EB05AE" w:rsidRPr="009013DF" w:rsidRDefault="00EB05AE" w:rsidP="006A1734">
            <w:pPr>
              <w:spacing w:before="60" w:after="60"/>
              <w:jc w:val="center"/>
            </w:pPr>
          </w:p>
        </w:tc>
        <w:tc>
          <w:tcPr>
            <w:tcW w:w="1080" w:type="dxa"/>
            <w:tcBorders>
              <w:top w:val="single" w:sz="4" w:space="0" w:color="auto"/>
              <w:left w:val="single" w:sz="4" w:space="0" w:color="auto"/>
              <w:bottom w:val="nil"/>
              <w:right w:val="single" w:sz="4" w:space="0" w:color="auto"/>
            </w:tcBorders>
            <w:vAlign w:val="center"/>
          </w:tcPr>
          <w:p w14:paraId="258B3CB5" w14:textId="65631FE4"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69A4A78B" w14:textId="26CB687D" w:rsidR="00EB05AE" w:rsidRPr="009013DF" w:rsidRDefault="00EB05AE" w:rsidP="006A1734">
            <w:pPr>
              <w:spacing w:before="60" w:after="60"/>
              <w:jc w:val="center"/>
            </w:pPr>
          </w:p>
        </w:tc>
      </w:tr>
      <w:tr w:rsidR="00EB05AE" w:rsidRPr="009013DF" w14:paraId="25650A68" w14:textId="0366976D" w:rsidTr="00EB05AE">
        <w:tc>
          <w:tcPr>
            <w:tcW w:w="2040" w:type="dxa"/>
            <w:tcBorders>
              <w:top w:val="single" w:sz="4" w:space="0" w:color="auto"/>
              <w:left w:val="nil"/>
              <w:bottom w:val="nil"/>
              <w:right w:val="single" w:sz="4" w:space="0" w:color="auto"/>
            </w:tcBorders>
          </w:tcPr>
          <w:p w14:paraId="16310B11" w14:textId="77777777" w:rsidR="00EB05AE" w:rsidRPr="009013DF" w:rsidRDefault="00EB05AE" w:rsidP="006A1734">
            <w:pPr>
              <w:spacing w:before="60" w:after="60"/>
            </w:pPr>
            <w:r w:rsidRPr="000122AE">
              <w:rPr>
                <w:rStyle w:val="Answertextfont"/>
              </w:rPr>
              <w:t>1 September to 30 November (4)</w:t>
            </w:r>
          </w:p>
        </w:tc>
        <w:tc>
          <w:tcPr>
            <w:tcW w:w="960" w:type="dxa"/>
            <w:tcBorders>
              <w:top w:val="single" w:sz="4" w:space="0" w:color="auto"/>
              <w:left w:val="single" w:sz="4" w:space="0" w:color="auto"/>
              <w:bottom w:val="nil"/>
              <w:right w:val="single" w:sz="4" w:space="0" w:color="auto"/>
            </w:tcBorders>
            <w:vAlign w:val="center"/>
          </w:tcPr>
          <w:p w14:paraId="72823642" w14:textId="1396B368"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08686CD4" w14:textId="5B673D3F"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2923B564" w14:textId="22A572C1"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59F295E4" w14:textId="403019EC"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4A6D407E" w14:textId="105F5B56" w:rsidR="00EB05AE" w:rsidRPr="009013DF" w:rsidRDefault="00EB05AE" w:rsidP="006A1734">
            <w:pPr>
              <w:spacing w:before="60" w:after="60"/>
              <w:jc w:val="center"/>
            </w:pPr>
          </w:p>
        </w:tc>
        <w:tc>
          <w:tcPr>
            <w:tcW w:w="840" w:type="dxa"/>
            <w:tcBorders>
              <w:top w:val="single" w:sz="4" w:space="0" w:color="auto"/>
              <w:left w:val="single" w:sz="4" w:space="0" w:color="auto"/>
              <w:bottom w:val="nil"/>
              <w:right w:val="single" w:sz="4" w:space="0" w:color="auto"/>
            </w:tcBorders>
            <w:vAlign w:val="center"/>
          </w:tcPr>
          <w:p w14:paraId="5C4FF47E" w14:textId="353FBB99" w:rsidR="00EB05AE" w:rsidRPr="009013DF" w:rsidRDefault="00EB05AE" w:rsidP="006A1734">
            <w:pPr>
              <w:spacing w:before="60" w:after="60"/>
              <w:jc w:val="center"/>
            </w:pPr>
          </w:p>
        </w:tc>
        <w:tc>
          <w:tcPr>
            <w:tcW w:w="1080" w:type="dxa"/>
            <w:tcBorders>
              <w:top w:val="single" w:sz="4" w:space="0" w:color="auto"/>
              <w:left w:val="single" w:sz="4" w:space="0" w:color="auto"/>
              <w:bottom w:val="nil"/>
              <w:right w:val="single" w:sz="4" w:space="0" w:color="auto"/>
            </w:tcBorders>
            <w:vAlign w:val="center"/>
          </w:tcPr>
          <w:p w14:paraId="026373FF" w14:textId="690CAFC0" w:rsidR="00EB05AE" w:rsidRPr="009013DF" w:rsidRDefault="00EB05AE" w:rsidP="006A1734">
            <w:pPr>
              <w:spacing w:before="60" w:after="60"/>
              <w:jc w:val="center"/>
            </w:pPr>
          </w:p>
        </w:tc>
        <w:tc>
          <w:tcPr>
            <w:tcW w:w="960" w:type="dxa"/>
            <w:tcBorders>
              <w:top w:val="single" w:sz="4" w:space="0" w:color="auto"/>
              <w:left w:val="single" w:sz="4" w:space="0" w:color="auto"/>
              <w:bottom w:val="nil"/>
              <w:right w:val="single" w:sz="4" w:space="0" w:color="auto"/>
            </w:tcBorders>
            <w:vAlign w:val="center"/>
          </w:tcPr>
          <w:p w14:paraId="3C65B888" w14:textId="26BF4A6B" w:rsidR="00EB05AE" w:rsidRPr="009013DF" w:rsidRDefault="00EB05AE" w:rsidP="006A1734">
            <w:pPr>
              <w:spacing w:before="60" w:after="60"/>
              <w:jc w:val="center"/>
            </w:pPr>
          </w:p>
        </w:tc>
      </w:tr>
    </w:tbl>
    <w:p w14:paraId="304D0FD3" w14:textId="77777777" w:rsidR="00B85D3B" w:rsidRPr="000122AE" w:rsidRDefault="00B85D3B" w:rsidP="006A1734">
      <w:pPr>
        <w:pStyle w:val="Questiontitle"/>
        <w:ind w:left="-2280"/>
        <w:outlineLvl w:val="9"/>
        <w:rPr>
          <w:rStyle w:val="Inlinecode"/>
          <w:rFonts w:ascii="Arial" w:hAnsi="Arial"/>
          <w:noProof/>
          <w:color w:val="9757A6" w:themeColor="text2"/>
          <w:sz w:val="24"/>
          <w:szCs w:val="24"/>
          <w:lang w:val="en-AU"/>
        </w:rPr>
      </w:pPr>
      <w:r w:rsidRPr="000122AE">
        <w:rPr>
          <w:rStyle w:val="Inlinecode"/>
          <w:rFonts w:ascii="Arial" w:hAnsi="Arial"/>
          <w:noProof/>
          <w:color w:val="9757A6" w:themeColor="text2"/>
          <w:sz w:val="24"/>
          <w:szCs w:val="24"/>
          <w:lang w:val="en-AU"/>
        </w:rPr>
        <w:lastRenderedPageBreak/>
        <w:t>TIME OF USE QUESTIONS</w:t>
      </w:r>
    </w:p>
    <w:p w14:paraId="1764D58A"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t>B42cc</w:t>
      </w:r>
    </w:p>
    <w:p w14:paraId="1260D857" w14:textId="3245B3AB" w:rsidR="00B85D3B" w:rsidRPr="00EB05AE" w:rsidRDefault="00B85D3B" w:rsidP="006A1734">
      <w:pPr>
        <w:pStyle w:val="BodyText"/>
        <w:ind w:left="-2268"/>
      </w:pPr>
      <w:proofErr w:type="gramStart"/>
      <w:r w:rsidRPr="00EB05AE">
        <w:t>On a typical summer week day (non</w:t>
      </w:r>
      <w:r w:rsidR="00D513B3" w:rsidRPr="00EB05AE">
        <w:t>-</w:t>
      </w:r>
      <w:r w:rsidRPr="00EB05AE">
        <w:t>holiday), how many people are at home during the nominated times.</w:t>
      </w:r>
      <w:proofErr w:type="gramEnd"/>
      <w:r w:rsidRPr="00EB05AE">
        <w:t xml:space="preserve"> Count people who arrive or leave during that time as being there the whole time. Include all family members (children, friends and any others).</w:t>
      </w:r>
    </w:p>
    <w:tbl>
      <w:tblPr>
        <w:tblW w:w="9720" w:type="dxa"/>
        <w:tblInd w:w="-2280" w:type="dxa"/>
        <w:tblLook w:val="0000" w:firstRow="0" w:lastRow="0" w:firstColumn="0" w:lastColumn="0" w:noHBand="0" w:noVBand="0"/>
      </w:tblPr>
      <w:tblGrid>
        <w:gridCol w:w="2040"/>
        <w:gridCol w:w="960"/>
        <w:gridCol w:w="960"/>
        <w:gridCol w:w="960"/>
        <w:gridCol w:w="960"/>
        <w:gridCol w:w="960"/>
        <w:gridCol w:w="960"/>
        <w:gridCol w:w="960"/>
        <w:gridCol w:w="960"/>
      </w:tblGrid>
      <w:tr w:rsidR="00B85D3B" w:rsidRPr="009013DF" w14:paraId="1464D863" w14:textId="77777777" w:rsidTr="0084736C">
        <w:trPr>
          <w:cantSplit/>
          <w:tblHeader/>
        </w:trPr>
        <w:tc>
          <w:tcPr>
            <w:tcW w:w="2040" w:type="dxa"/>
            <w:tcBorders>
              <w:top w:val="nil"/>
              <w:left w:val="nil"/>
              <w:bottom w:val="nil"/>
              <w:right w:val="single" w:sz="4" w:space="0" w:color="auto"/>
            </w:tcBorders>
          </w:tcPr>
          <w:p w14:paraId="285846D7" w14:textId="77777777" w:rsidR="00B85D3B" w:rsidRPr="009013DF" w:rsidRDefault="00B85D3B" w:rsidP="006A1734">
            <w:pPr>
              <w:spacing w:before="60" w:after="60"/>
              <w:jc w:val="center"/>
            </w:pPr>
          </w:p>
        </w:tc>
        <w:tc>
          <w:tcPr>
            <w:tcW w:w="960" w:type="dxa"/>
            <w:tcBorders>
              <w:top w:val="nil"/>
              <w:left w:val="single" w:sz="4" w:space="0" w:color="auto"/>
              <w:bottom w:val="nil"/>
              <w:right w:val="single" w:sz="4" w:space="0" w:color="auto"/>
            </w:tcBorders>
            <w:vAlign w:val="center"/>
          </w:tcPr>
          <w:p w14:paraId="5DA279A6"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960" w:type="dxa"/>
            <w:tcBorders>
              <w:top w:val="nil"/>
              <w:left w:val="single" w:sz="4" w:space="0" w:color="auto"/>
              <w:bottom w:val="nil"/>
              <w:right w:val="single" w:sz="4" w:space="0" w:color="auto"/>
            </w:tcBorders>
            <w:vAlign w:val="center"/>
          </w:tcPr>
          <w:p w14:paraId="3D21C373"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 (2)</w:t>
            </w:r>
          </w:p>
        </w:tc>
        <w:tc>
          <w:tcPr>
            <w:tcW w:w="960" w:type="dxa"/>
            <w:tcBorders>
              <w:top w:val="nil"/>
              <w:left w:val="single" w:sz="4" w:space="0" w:color="auto"/>
              <w:bottom w:val="nil"/>
              <w:right w:val="single" w:sz="4" w:space="0" w:color="auto"/>
            </w:tcBorders>
            <w:vAlign w:val="center"/>
          </w:tcPr>
          <w:p w14:paraId="5353ED11"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2 (3)</w:t>
            </w:r>
          </w:p>
        </w:tc>
        <w:tc>
          <w:tcPr>
            <w:tcW w:w="960" w:type="dxa"/>
            <w:tcBorders>
              <w:top w:val="nil"/>
              <w:left w:val="single" w:sz="4" w:space="0" w:color="auto"/>
              <w:bottom w:val="nil"/>
              <w:right w:val="single" w:sz="4" w:space="0" w:color="auto"/>
            </w:tcBorders>
            <w:vAlign w:val="center"/>
          </w:tcPr>
          <w:p w14:paraId="55BA7A4B"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3-4(4)</w:t>
            </w:r>
          </w:p>
        </w:tc>
        <w:tc>
          <w:tcPr>
            <w:tcW w:w="960" w:type="dxa"/>
            <w:tcBorders>
              <w:top w:val="nil"/>
              <w:left w:val="single" w:sz="4" w:space="0" w:color="auto"/>
              <w:bottom w:val="nil"/>
              <w:right w:val="single" w:sz="4" w:space="0" w:color="auto"/>
            </w:tcBorders>
            <w:vAlign w:val="center"/>
          </w:tcPr>
          <w:p w14:paraId="6DF27645"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5-6(5)</w:t>
            </w:r>
          </w:p>
        </w:tc>
        <w:tc>
          <w:tcPr>
            <w:tcW w:w="960" w:type="dxa"/>
            <w:tcBorders>
              <w:top w:val="nil"/>
              <w:left w:val="single" w:sz="4" w:space="0" w:color="auto"/>
              <w:bottom w:val="nil"/>
              <w:right w:val="single" w:sz="4" w:space="0" w:color="auto"/>
            </w:tcBorders>
            <w:vAlign w:val="center"/>
          </w:tcPr>
          <w:p w14:paraId="09B02BE8"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7-9(6)</w:t>
            </w:r>
          </w:p>
        </w:tc>
        <w:tc>
          <w:tcPr>
            <w:tcW w:w="960" w:type="dxa"/>
            <w:tcBorders>
              <w:top w:val="nil"/>
              <w:left w:val="single" w:sz="4" w:space="0" w:color="auto"/>
              <w:bottom w:val="nil"/>
              <w:right w:val="single" w:sz="4" w:space="0" w:color="auto"/>
            </w:tcBorders>
            <w:vAlign w:val="center"/>
          </w:tcPr>
          <w:p w14:paraId="46911A0E"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10 or more (7)</w:t>
            </w:r>
          </w:p>
        </w:tc>
        <w:tc>
          <w:tcPr>
            <w:tcW w:w="960" w:type="dxa"/>
            <w:tcBorders>
              <w:top w:val="nil"/>
              <w:left w:val="single" w:sz="4" w:space="0" w:color="auto"/>
              <w:bottom w:val="nil"/>
              <w:right w:val="single" w:sz="4" w:space="0" w:color="auto"/>
            </w:tcBorders>
            <w:vAlign w:val="center"/>
          </w:tcPr>
          <w:p w14:paraId="47A15C75"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AC5EFA" w14:paraId="2609B8AE" w14:textId="77777777" w:rsidTr="0084736C">
        <w:tc>
          <w:tcPr>
            <w:tcW w:w="2040" w:type="dxa"/>
            <w:tcBorders>
              <w:top w:val="single" w:sz="4" w:space="0" w:color="auto"/>
              <w:left w:val="nil"/>
              <w:bottom w:val="nil"/>
              <w:right w:val="single" w:sz="4" w:space="0" w:color="auto"/>
            </w:tcBorders>
          </w:tcPr>
          <w:p w14:paraId="7BCE064F" w14:textId="77777777" w:rsidR="00B85D3B" w:rsidRPr="00AC5EFA" w:rsidRDefault="00B85D3B" w:rsidP="006A1734">
            <w:pPr>
              <w:keepNext/>
              <w:spacing w:before="60" w:after="60"/>
              <w:rPr>
                <w:rStyle w:val="Answertextfont"/>
              </w:rPr>
            </w:pPr>
            <w:r w:rsidRPr="000122AE">
              <w:rPr>
                <w:rStyle w:val="Answertextfont"/>
              </w:rPr>
              <w:t>7 am to 9 am</w:t>
            </w:r>
          </w:p>
        </w:tc>
        <w:tc>
          <w:tcPr>
            <w:tcW w:w="960" w:type="dxa"/>
            <w:tcBorders>
              <w:top w:val="single" w:sz="4" w:space="0" w:color="auto"/>
              <w:left w:val="single" w:sz="4" w:space="0" w:color="auto"/>
              <w:bottom w:val="nil"/>
              <w:right w:val="single" w:sz="4" w:space="0" w:color="auto"/>
            </w:tcBorders>
            <w:vAlign w:val="center"/>
          </w:tcPr>
          <w:p w14:paraId="29D4F551" w14:textId="389609C4"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9D3FE90" w14:textId="27EE366D"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04D9C7DD" w14:textId="6F01823C"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1D50BD4" w14:textId="78AACC89"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553393BD" w14:textId="4B7594E9"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6B79DB1" w14:textId="78DE9345"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D295596" w14:textId="0DC4BC19"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5C51D80" w14:textId="4F70D2A3" w:rsidR="00B85D3B" w:rsidRPr="00AC5EFA" w:rsidRDefault="00B85D3B" w:rsidP="006A1734">
            <w:pPr>
              <w:keepNext/>
              <w:spacing w:before="60" w:after="60"/>
              <w:jc w:val="center"/>
              <w:rPr>
                <w:rStyle w:val="Answertextfont"/>
              </w:rPr>
            </w:pPr>
          </w:p>
        </w:tc>
      </w:tr>
      <w:tr w:rsidR="00B85D3B" w:rsidRPr="00AC5EFA" w14:paraId="731964F7" w14:textId="77777777" w:rsidTr="0084736C">
        <w:tc>
          <w:tcPr>
            <w:tcW w:w="2040" w:type="dxa"/>
            <w:tcBorders>
              <w:top w:val="single" w:sz="4" w:space="0" w:color="auto"/>
              <w:left w:val="nil"/>
              <w:bottom w:val="nil"/>
              <w:right w:val="single" w:sz="4" w:space="0" w:color="auto"/>
            </w:tcBorders>
          </w:tcPr>
          <w:p w14:paraId="5DFEA461" w14:textId="77777777" w:rsidR="00B85D3B" w:rsidRPr="00AC5EFA" w:rsidRDefault="00B85D3B" w:rsidP="006A1734">
            <w:pPr>
              <w:keepNext/>
              <w:spacing w:before="60" w:after="60"/>
              <w:rPr>
                <w:rStyle w:val="Answertextfont"/>
              </w:rPr>
            </w:pPr>
            <w:r w:rsidRPr="000122AE">
              <w:rPr>
                <w:rStyle w:val="Answertextfont"/>
              </w:rPr>
              <w:t>9 am to 12 pm</w:t>
            </w:r>
          </w:p>
        </w:tc>
        <w:tc>
          <w:tcPr>
            <w:tcW w:w="960" w:type="dxa"/>
            <w:tcBorders>
              <w:top w:val="single" w:sz="4" w:space="0" w:color="auto"/>
              <w:left w:val="single" w:sz="4" w:space="0" w:color="auto"/>
              <w:bottom w:val="nil"/>
              <w:right w:val="single" w:sz="4" w:space="0" w:color="auto"/>
            </w:tcBorders>
            <w:vAlign w:val="center"/>
          </w:tcPr>
          <w:p w14:paraId="0CF50DC9" w14:textId="6BE6F787"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01E84C1" w14:textId="16B2D62E"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DD7A473" w14:textId="65CF57FC"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4CC9C6D" w14:textId="5E6F3E01"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899FAD4" w14:textId="6CAA95EF"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6389352" w14:textId="6746EF67"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37897BD" w14:textId="275B2CBE"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4621DAD" w14:textId="6FD04532" w:rsidR="00B85D3B" w:rsidRPr="00AC5EFA" w:rsidRDefault="00B85D3B" w:rsidP="006A1734">
            <w:pPr>
              <w:keepNext/>
              <w:spacing w:before="60" w:after="60"/>
              <w:jc w:val="center"/>
              <w:rPr>
                <w:rStyle w:val="Answertextfont"/>
              </w:rPr>
            </w:pPr>
          </w:p>
        </w:tc>
      </w:tr>
      <w:tr w:rsidR="00B85D3B" w:rsidRPr="00AC5EFA" w14:paraId="4EE54DF9" w14:textId="77777777" w:rsidTr="0084736C">
        <w:tc>
          <w:tcPr>
            <w:tcW w:w="2040" w:type="dxa"/>
            <w:tcBorders>
              <w:top w:val="single" w:sz="4" w:space="0" w:color="auto"/>
              <w:left w:val="nil"/>
              <w:bottom w:val="nil"/>
              <w:right w:val="single" w:sz="4" w:space="0" w:color="auto"/>
            </w:tcBorders>
          </w:tcPr>
          <w:p w14:paraId="30433FF5" w14:textId="77777777" w:rsidR="00B85D3B" w:rsidRPr="00AC5EFA" w:rsidRDefault="00B85D3B" w:rsidP="006A1734">
            <w:pPr>
              <w:keepNext/>
              <w:spacing w:before="60" w:after="60"/>
              <w:rPr>
                <w:rStyle w:val="Answertextfont"/>
              </w:rPr>
            </w:pPr>
            <w:r w:rsidRPr="000122AE">
              <w:rPr>
                <w:rStyle w:val="Answertextfont"/>
              </w:rPr>
              <w:t>12 pm to 3 pm</w:t>
            </w:r>
          </w:p>
        </w:tc>
        <w:tc>
          <w:tcPr>
            <w:tcW w:w="960" w:type="dxa"/>
            <w:tcBorders>
              <w:top w:val="single" w:sz="4" w:space="0" w:color="auto"/>
              <w:left w:val="single" w:sz="4" w:space="0" w:color="auto"/>
              <w:bottom w:val="nil"/>
              <w:right w:val="single" w:sz="4" w:space="0" w:color="auto"/>
            </w:tcBorders>
            <w:vAlign w:val="center"/>
          </w:tcPr>
          <w:p w14:paraId="1EF966F5" w14:textId="23FB76A4"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0EF8D62" w14:textId="01034594"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10FD446" w14:textId="7590E3A1"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74F5BF2" w14:textId="52797F6A"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A871692" w14:textId="1A19E87E"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2B79E011" w14:textId="6EF8DB39"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D95BDEB" w14:textId="5BFF156A"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4A3E717" w14:textId="63E55926" w:rsidR="00B85D3B" w:rsidRPr="00AC5EFA" w:rsidRDefault="00B85D3B" w:rsidP="006A1734">
            <w:pPr>
              <w:keepNext/>
              <w:spacing w:before="60" w:after="60"/>
              <w:jc w:val="center"/>
              <w:rPr>
                <w:rStyle w:val="Answertextfont"/>
              </w:rPr>
            </w:pPr>
          </w:p>
        </w:tc>
      </w:tr>
      <w:tr w:rsidR="00B85D3B" w:rsidRPr="00AC5EFA" w14:paraId="07298319" w14:textId="77777777" w:rsidTr="0084736C">
        <w:tc>
          <w:tcPr>
            <w:tcW w:w="2040" w:type="dxa"/>
            <w:tcBorders>
              <w:top w:val="single" w:sz="4" w:space="0" w:color="auto"/>
              <w:left w:val="nil"/>
              <w:bottom w:val="nil"/>
              <w:right w:val="single" w:sz="4" w:space="0" w:color="auto"/>
            </w:tcBorders>
          </w:tcPr>
          <w:p w14:paraId="4DED2398" w14:textId="77777777" w:rsidR="00B85D3B" w:rsidRPr="00AC5EFA" w:rsidRDefault="00B85D3B" w:rsidP="006A1734">
            <w:pPr>
              <w:keepNext/>
              <w:spacing w:before="60" w:after="60"/>
              <w:rPr>
                <w:rStyle w:val="Answertextfont"/>
              </w:rPr>
            </w:pPr>
            <w:r w:rsidRPr="000122AE">
              <w:rPr>
                <w:rStyle w:val="Answertextfont"/>
              </w:rPr>
              <w:t>3 pm to 6 pm</w:t>
            </w:r>
          </w:p>
        </w:tc>
        <w:tc>
          <w:tcPr>
            <w:tcW w:w="960" w:type="dxa"/>
            <w:tcBorders>
              <w:top w:val="single" w:sz="4" w:space="0" w:color="auto"/>
              <w:left w:val="single" w:sz="4" w:space="0" w:color="auto"/>
              <w:bottom w:val="nil"/>
              <w:right w:val="single" w:sz="4" w:space="0" w:color="auto"/>
            </w:tcBorders>
            <w:vAlign w:val="center"/>
          </w:tcPr>
          <w:p w14:paraId="1D7B6BC4" w14:textId="7099F83E"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22E2071C" w14:textId="5DD562E0"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54378CE5" w14:textId="5E3F0B0F"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2251138" w14:textId="33981691"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3127DFE" w14:textId="6CA68387"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47783B6F" w14:textId="4B10BD7D"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A8CFA12" w14:textId="5C425088"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D628232" w14:textId="77184F5D" w:rsidR="00B85D3B" w:rsidRPr="00AC5EFA" w:rsidRDefault="00B85D3B" w:rsidP="006A1734">
            <w:pPr>
              <w:keepNext/>
              <w:spacing w:before="60" w:after="60"/>
              <w:jc w:val="center"/>
              <w:rPr>
                <w:rStyle w:val="Answertextfont"/>
              </w:rPr>
            </w:pPr>
          </w:p>
        </w:tc>
      </w:tr>
      <w:tr w:rsidR="00B85D3B" w:rsidRPr="00AC5EFA" w14:paraId="30F4F01A" w14:textId="77777777" w:rsidTr="0084736C">
        <w:tc>
          <w:tcPr>
            <w:tcW w:w="2040" w:type="dxa"/>
            <w:tcBorders>
              <w:top w:val="single" w:sz="4" w:space="0" w:color="auto"/>
              <w:left w:val="nil"/>
              <w:bottom w:val="nil"/>
              <w:right w:val="single" w:sz="4" w:space="0" w:color="auto"/>
            </w:tcBorders>
          </w:tcPr>
          <w:p w14:paraId="5E96FBC5" w14:textId="77777777" w:rsidR="00B85D3B" w:rsidRPr="00AC5EFA" w:rsidRDefault="00B85D3B" w:rsidP="006A1734">
            <w:pPr>
              <w:keepNext/>
              <w:spacing w:before="60" w:after="60"/>
              <w:rPr>
                <w:rStyle w:val="Answertextfont"/>
              </w:rPr>
            </w:pPr>
            <w:r w:rsidRPr="000122AE">
              <w:rPr>
                <w:rStyle w:val="Answertextfont"/>
              </w:rPr>
              <w:t>6 pm to 9 pm</w:t>
            </w:r>
          </w:p>
        </w:tc>
        <w:tc>
          <w:tcPr>
            <w:tcW w:w="960" w:type="dxa"/>
            <w:tcBorders>
              <w:top w:val="single" w:sz="4" w:space="0" w:color="auto"/>
              <w:left w:val="single" w:sz="4" w:space="0" w:color="auto"/>
              <w:bottom w:val="nil"/>
              <w:right w:val="single" w:sz="4" w:space="0" w:color="auto"/>
            </w:tcBorders>
            <w:vAlign w:val="center"/>
          </w:tcPr>
          <w:p w14:paraId="61459C6A" w14:textId="7AA99A71"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468E8545" w14:textId="5796E466"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49B7E15" w14:textId="52C506ED"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3C40D98D" w14:textId="6BA7A52F"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EE6BB9C" w14:textId="1978FC47"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4B80ACB" w14:textId="5173018A"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382CD48" w14:textId="440EEB7E"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C0A448E" w14:textId="0B6D0AE2" w:rsidR="00B85D3B" w:rsidRPr="00AC5EFA" w:rsidRDefault="00B85D3B" w:rsidP="006A1734">
            <w:pPr>
              <w:keepNext/>
              <w:spacing w:before="60" w:after="60"/>
              <w:jc w:val="center"/>
              <w:rPr>
                <w:rStyle w:val="Answertextfont"/>
              </w:rPr>
            </w:pPr>
          </w:p>
        </w:tc>
      </w:tr>
      <w:tr w:rsidR="00B85D3B" w:rsidRPr="00AC5EFA" w14:paraId="2C93C585" w14:textId="77777777" w:rsidTr="0084736C">
        <w:tc>
          <w:tcPr>
            <w:tcW w:w="2040" w:type="dxa"/>
            <w:tcBorders>
              <w:top w:val="single" w:sz="4" w:space="0" w:color="auto"/>
              <w:left w:val="nil"/>
              <w:bottom w:val="nil"/>
              <w:right w:val="single" w:sz="4" w:space="0" w:color="auto"/>
            </w:tcBorders>
          </w:tcPr>
          <w:p w14:paraId="3FABDA4E" w14:textId="77777777" w:rsidR="00B85D3B" w:rsidRPr="00AC5EFA" w:rsidRDefault="00B85D3B" w:rsidP="006A1734">
            <w:pPr>
              <w:keepNext/>
              <w:spacing w:before="60" w:after="60"/>
              <w:rPr>
                <w:rStyle w:val="Answertextfont"/>
              </w:rPr>
            </w:pPr>
            <w:r w:rsidRPr="000122AE">
              <w:rPr>
                <w:rStyle w:val="Answertextfont"/>
              </w:rPr>
              <w:t>9 pm to 11 pm</w:t>
            </w:r>
          </w:p>
        </w:tc>
        <w:tc>
          <w:tcPr>
            <w:tcW w:w="960" w:type="dxa"/>
            <w:tcBorders>
              <w:top w:val="single" w:sz="4" w:space="0" w:color="auto"/>
              <w:left w:val="single" w:sz="4" w:space="0" w:color="auto"/>
              <w:bottom w:val="nil"/>
              <w:right w:val="single" w:sz="4" w:space="0" w:color="auto"/>
            </w:tcBorders>
            <w:vAlign w:val="center"/>
          </w:tcPr>
          <w:p w14:paraId="3EE2B967" w14:textId="714725DD"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AEF80CF" w14:textId="51847E1A"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12D3740" w14:textId="62E69E29"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EAD78F9" w14:textId="444E6841"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006E9DD" w14:textId="0F026BE5"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74466B12" w14:textId="6AF1E158"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4C867CB0" w14:textId="5C5ECCCD"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5E6A3C2F" w14:textId="3BE3BA9A" w:rsidR="00B85D3B" w:rsidRPr="00AC5EFA" w:rsidRDefault="00B85D3B" w:rsidP="006A1734">
            <w:pPr>
              <w:keepNext/>
              <w:spacing w:before="60" w:after="60"/>
              <w:jc w:val="center"/>
              <w:rPr>
                <w:rStyle w:val="Answertextfont"/>
              </w:rPr>
            </w:pPr>
          </w:p>
        </w:tc>
      </w:tr>
      <w:tr w:rsidR="00B85D3B" w:rsidRPr="00AC5EFA" w14:paraId="540A3251" w14:textId="77777777" w:rsidTr="0084736C">
        <w:tc>
          <w:tcPr>
            <w:tcW w:w="2040" w:type="dxa"/>
            <w:tcBorders>
              <w:top w:val="single" w:sz="4" w:space="0" w:color="auto"/>
              <w:left w:val="nil"/>
              <w:bottom w:val="nil"/>
              <w:right w:val="single" w:sz="4" w:space="0" w:color="auto"/>
            </w:tcBorders>
          </w:tcPr>
          <w:p w14:paraId="3C0D4F1E" w14:textId="77777777" w:rsidR="00B85D3B" w:rsidRPr="00AC5EFA" w:rsidRDefault="00B85D3B" w:rsidP="006A1734">
            <w:pPr>
              <w:keepNext/>
              <w:spacing w:before="60" w:after="60"/>
              <w:rPr>
                <w:rStyle w:val="Answertextfont"/>
              </w:rPr>
            </w:pPr>
            <w:r w:rsidRPr="000122AE">
              <w:rPr>
                <w:rStyle w:val="Answertextfont"/>
              </w:rPr>
              <w:t>11 pm to 7 am</w:t>
            </w:r>
          </w:p>
        </w:tc>
        <w:tc>
          <w:tcPr>
            <w:tcW w:w="960" w:type="dxa"/>
            <w:tcBorders>
              <w:top w:val="single" w:sz="4" w:space="0" w:color="auto"/>
              <w:left w:val="single" w:sz="4" w:space="0" w:color="auto"/>
              <w:bottom w:val="nil"/>
              <w:right w:val="single" w:sz="4" w:space="0" w:color="auto"/>
            </w:tcBorders>
            <w:vAlign w:val="center"/>
          </w:tcPr>
          <w:p w14:paraId="65A0F688" w14:textId="2A7A6F87"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6B1EA7EE" w14:textId="36154FC2"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21D3E37" w14:textId="6AA1846A"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06E87510" w14:textId="5161C686"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EDF9951" w14:textId="2F09F1BA"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03097C3D" w14:textId="2B8B2764"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DEFF266" w14:textId="1472F15C" w:rsidR="00B85D3B" w:rsidRPr="00AC5EFA" w:rsidRDefault="00B85D3B" w:rsidP="006A1734">
            <w:pPr>
              <w:keepNext/>
              <w:spacing w:before="60" w:after="60"/>
              <w:jc w:val="center"/>
              <w:rPr>
                <w:rStyle w:val="Answertextfont"/>
              </w:rPr>
            </w:pPr>
          </w:p>
        </w:tc>
        <w:tc>
          <w:tcPr>
            <w:tcW w:w="960" w:type="dxa"/>
            <w:tcBorders>
              <w:top w:val="single" w:sz="4" w:space="0" w:color="auto"/>
              <w:left w:val="single" w:sz="4" w:space="0" w:color="auto"/>
              <w:bottom w:val="nil"/>
              <w:right w:val="single" w:sz="4" w:space="0" w:color="auto"/>
            </w:tcBorders>
            <w:vAlign w:val="center"/>
          </w:tcPr>
          <w:p w14:paraId="1932FC6A" w14:textId="18A21B95" w:rsidR="00B85D3B" w:rsidRPr="00AC5EFA" w:rsidRDefault="00B85D3B" w:rsidP="006A1734">
            <w:pPr>
              <w:keepNext/>
              <w:spacing w:before="60" w:after="60"/>
              <w:jc w:val="center"/>
              <w:rPr>
                <w:rStyle w:val="Answertextfont"/>
              </w:rPr>
            </w:pPr>
          </w:p>
        </w:tc>
      </w:tr>
    </w:tbl>
    <w:p w14:paraId="26393607" w14:textId="77777777" w:rsidR="00B85D3B" w:rsidRPr="009013DF" w:rsidRDefault="00B85D3B" w:rsidP="006A1734">
      <w:pPr>
        <w:pStyle w:val="BodyText"/>
      </w:pPr>
    </w:p>
    <w:p w14:paraId="7BDA73E5"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t>B43a</w:t>
      </w:r>
    </w:p>
    <w:p w14:paraId="069D11BB" w14:textId="370A7BB7" w:rsidR="00B85D3B" w:rsidRPr="00EB05AE" w:rsidRDefault="00B85D3B" w:rsidP="006A1734">
      <w:pPr>
        <w:pStyle w:val="BodyText"/>
        <w:ind w:left="-2268"/>
      </w:pPr>
      <w:r w:rsidRPr="00EB05AE">
        <w:t>On a typical summer weekend (non</w:t>
      </w:r>
      <w:r w:rsidR="00D513B3" w:rsidRPr="00EB05AE">
        <w:t>-</w:t>
      </w:r>
      <w:r w:rsidRPr="00EB05AE">
        <w:t>holiday), how many people are at home during the nominated times. Count people who arrive or leave during that time as being there the whole time. Include all family members (children, friends and any others).</w:t>
      </w:r>
    </w:p>
    <w:tbl>
      <w:tblPr>
        <w:tblW w:w="6353" w:type="pct"/>
        <w:tblInd w:w="-2160" w:type="dxa"/>
        <w:tblLook w:val="0000" w:firstRow="0" w:lastRow="0" w:firstColumn="0" w:lastColumn="0" w:noHBand="0" w:noVBand="0"/>
      </w:tblPr>
      <w:tblGrid>
        <w:gridCol w:w="1979"/>
        <w:gridCol w:w="959"/>
        <w:gridCol w:w="959"/>
        <w:gridCol w:w="958"/>
        <w:gridCol w:w="958"/>
        <w:gridCol w:w="958"/>
        <w:gridCol w:w="958"/>
        <w:gridCol w:w="958"/>
        <w:gridCol w:w="954"/>
      </w:tblGrid>
      <w:tr w:rsidR="00B85D3B" w:rsidRPr="009013DF" w14:paraId="0DA87326" w14:textId="77777777" w:rsidTr="0084736C">
        <w:trPr>
          <w:cantSplit/>
          <w:tblHeader/>
        </w:trPr>
        <w:tc>
          <w:tcPr>
            <w:tcW w:w="1026" w:type="pct"/>
            <w:tcBorders>
              <w:top w:val="nil"/>
              <w:left w:val="nil"/>
              <w:bottom w:val="nil"/>
              <w:right w:val="single" w:sz="4" w:space="0" w:color="auto"/>
            </w:tcBorders>
          </w:tcPr>
          <w:p w14:paraId="52BDD806" w14:textId="77777777" w:rsidR="00B85D3B" w:rsidRPr="009013DF" w:rsidRDefault="00B85D3B" w:rsidP="006A1734">
            <w:pPr>
              <w:keepNext/>
              <w:spacing w:before="60" w:after="60"/>
              <w:jc w:val="center"/>
            </w:pPr>
          </w:p>
        </w:tc>
        <w:tc>
          <w:tcPr>
            <w:tcW w:w="497" w:type="pct"/>
            <w:tcBorders>
              <w:top w:val="nil"/>
              <w:left w:val="single" w:sz="4" w:space="0" w:color="auto"/>
              <w:bottom w:val="nil"/>
              <w:right w:val="single" w:sz="4" w:space="0" w:color="auto"/>
            </w:tcBorders>
            <w:vAlign w:val="center"/>
          </w:tcPr>
          <w:p w14:paraId="581534A5"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497" w:type="pct"/>
            <w:tcBorders>
              <w:top w:val="nil"/>
              <w:left w:val="single" w:sz="4" w:space="0" w:color="auto"/>
              <w:bottom w:val="nil"/>
              <w:right w:val="single" w:sz="4" w:space="0" w:color="auto"/>
            </w:tcBorders>
            <w:vAlign w:val="center"/>
          </w:tcPr>
          <w:p w14:paraId="40918F4F"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 (2)</w:t>
            </w:r>
          </w:p>
        </w:tc>
        <w:tc>
          <w:tcPr>
            <w:tcW w:w="497" w:type="pct"/>
            <w:tcBorders>
              <w:top w:val="nil"/>
              <w:left w:val="single" w:sz="4" w:space="0" w:color="auto"/>
              <w:bottom w:val="nil"/>
              <w:right w:val="single" w:sz="4" w:space="0" w:color="auto"/>
            </w:tcBorders>
            <w:vAlign w:val="center"/>
          </w:tcPr>
          <w:p w14:paraId="2B339CB9"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2 (3)</w:t>
            </w:r>
          </w:p>
        </w:tc>
        <w:tc>
          <w:tcPr>
            <w:tcW w:w="497" w:type="pct"/>
            <w:tcBorders>
              <w:top w:val="nil"/>
              <w:left w:val="single" w:sz="4" w:space="0" w:color="auto"/>
              <w:bottom w:val="nil"/>
              <w:right w:val="single" w:sz="4" w:space="0" w:color="auto"/>
            </w:tcBorders>
            <w:vAlign w:val="center"/>
          </w:tcPr>
          <w:p w14:paraId="76102292" w14:textId="6DA2C5AB"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3-4</w:t>
            </w:r>
            <w:r w:rsidR="00EB05AE" w:rsidRPr="000122AE">
              <w:rPr>
                <w:rStyle w:val="Answertextfont"/>
                <w:b/>
                <w:sz w:val="18"/>
                <w:szCs w:val="18"/>
              </w:rPr>
              <w:t xml:space="preserve"> </w:t>
            </w:r>
            <w:r w:rsidRPr="000122AE">
              <w:rPr>
                <w:rStyle w:val="Answertextfont"/>
                <w:b/>
                <w:sz w:val="18"/>
                <w:szCs w:val="18"/>
              </w:rPr>
              <w:t>(4)</w:t>
            </w:r>
          </w:p>
        </w:tc>
        <w:tc>
          <w:tcPr>
            <w:tcW w:w="497" w:type="pct"/>
            <w:tcBorders>
              <w:top w:val="nil"/>
              <w:left w:val="single" w:sz="4" w:space="0" w:color="auto"/>
              <w:bottom w:val="nil"/>
              <w:right w:val="single" w:sz="4" w:space="0" w:color="auto"/>
            </w:tcBorders>
            <w:vAlign w:val="center"/>
          </w:tcPr>
          <w:p w14:paraId="640B322C" w14:textId="18862364"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5-6</w:t>
            </w:r>
            <w:r w:rsidR="00EB05AE" w:rsidRPr="000122AE">
              <w:rPr>
                <w:rStyle w:val="Answertextfont"/>
                <w:b/>
                <w:sz w:val="18"/>
                <w:szCs w:val="18"/>
              </w:rPr>
              <w:t xml:space="preserve"> </w:t>
            </w:r>
            <w:r w:rsidRPr="000122AE">
              <w:rPr>
                <w:rStyle w:val="Answertextfont"/>
                <w:b/>
                <w:sz w:val="18"/>
                <w:szCs w:val="18"/>
              </w:rPr>
              <w:t>(5)</w:t>
            </w:r>
          </w:p>
        </w:tc>
        <w:tc>
          <w:tcPr>
            <w:tcW w:w="497" w:type="pct"/>
            <w:tcBorders>
              <w:top w:val="nil"/>
              <w:left w:val="single" w:sz="4" w:space="0" w:color="auto"/>
              <w:bottom w:val="nil"/>
              <w:right w:val="single" w:sz="4" w:space="0" w:color="auto"/>
            </w:tcBorders>
            <w:vAlign w:val="center"/>
          </w:tcPr>
          <w:p w14:paraId="1C90BAFF" w14:textId="6D0866F4"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7-9</w:t>
            </w:r>
            <w:r w:rsidR="00EB05AE" w:rsidRPr="000122AE">
              <w:rPr>
                <w:rStyle w:val="Answertextfont"/>
                <w:b/>
                <w:sz w:val="18"/>
                <w:szCs w:val="18"/>
              </w:rPr>
              <w:t xml:space="preserve"> </w:t>
            </w:r>
            <w:r w:rsidRPr="000122AE">
              <w:rPr>
                <w:rStyle w:val="Answertextfont"/>
                <w:b/>
                <w:sz w:val="18"/>
                <w:szCs w:val="18"/>
              </w:rPr>
              <w:t>(6)</w:t>
            </w:r>
          </w:p>
        </w:tc>
        <w:tc>
          <w:tcPr>
            <w:tcW w:w="497" w:type="pct"/>
            <w:tcBorders>
              <w:top w:val="nil"/>
              <w:left w:val="single" w:sz="4" w:space="0" w:color="auto"/>
              <w:bottom w:val="nil"/>
              <w:right w:val="single" w:sz="4" w:space="0" w:color="auto"/>
            </w:tcBorders>
            <w:vAlign w:val="center"/>
          </w:tcPr>
          <w:p w14:paraId="77628986"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10 or more (7)</w:t>
            </w:r>
          </w:p>
        </w:tc>
        <w:tc>
          <w:tcPr>
            <w:tcW w:w="497" w:type="pct"/>
            <w:tcBorders>
              <w:top w:val="nil"/>
              <w:left w:val="single" w:sz="4" w:space="0" w:color="auto"/>
              <w:bottom w:val="nil"/>
              <w:right w:val="single" w:sz="4" w:space="0" w:color="auto"/>
            </w:tcBorders>
            <w:vAlign w:val="center"/>
          </w:tcPr>
          <w:p w14:paraId="1A42BF0F"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D5675A" w14:paraId="504561B6" w14:textId="77777777" w:rsidTr="0084736C">
        <w:tc>
          <w:tcPr>
            <w:tcW w:w="1026" w:type="pct"/>
            <w:tcBorders>
              <w:top w:val="single" w:sz="4" w:space="0" w:color="auto"/>
              <w:left w:val="nil"/>
              <w:bottom w:val="nil"/>
              <w:right w:val="single" w:sz="4" w:space="0" w:color="auto"/>
            </w:tcBorders>
          </w:tcPr>
          <w:p w14:paraId="12564456" w14:textId="77777777" w:rsidR="00B85D3B" w:rsidRPr="00D5675A" w:rsidRDefault="00B85D3B" w:rsidP="006A1734">
            <w:pPr>
              <w:keepNext/>
              <w:spacing w:before="60" w:after="60"/>
              <w:ind w:right="-265"/>
              <w:rPr>
                <w:rStyle w:val="Answertextfont"/>
                <w:highlight w:val="darkYellow"/>
              </w:rPr>
            </w:pPr>
            <w:r w:rsidRPr="000122AE">
              <w:rPr>
                <w:rStyle w:val="Answertextfont"/>
              </w:rPr>
              <w:t>7 am to 9 am</w:t>
            </w:r>
          </w:p>
        </w:tc>
        <w:tc>
          <w:tcPr>
            <w:tcW w:w="497" w:type="pct"/>
            <w:tcBorders>
              <w:top w:val="single" w:sz="4" w:space="0" w:color="auto"/>
              <w:left w:val="single" w:sz="4" w:space="0" w:color="auto"/>
              <w:bottom w:val="nil"/>
              <w:right w:val="single" w:sz="4" w:space="0" w:color="auto"/>
            </w:tcBorders>
            <w:vAlign w:val="center"/>
          </w:tcPr>
          <w:p w14:paraId="12884E51" w14:textId="39E01F1E"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2314050" w14:textId="6616839C"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67CEA19" w14:textId="08C3DCFB"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12D7AEE" w14:textId="5D012C79"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48D1B8A1" w14:textId="11140D01"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30A4CCDC" w14:textId="49439A2F"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3D53E718" w14:textId="417EC71B"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56D54F05" w14:textId="37A91BF8" w:rsidR="00B85D3B" w:rsidRPr="00D5675A" w:rsidRDefault="00B85D3B" w:rsidP="006A1734">
            <w:pPr>
              <w:keepNext/>
              <w:spacing w:before="60" w:after="60"/>
              <w:ind w:right="-265"/>
              <w:jc w:val="center"/>
              <w:rPr>
                <w:rStyle w:val="Answertextfont"/>
                <w:highlight w:val="darkYellow"/>
              </w:rPr>
            </w:pPr>
          </w:p>
        </w:tc>
      </w:tr>
      <w:tr w:rsidR="00B85D3B" w:rsidRPr="00D5675A" w14:paraId="3A939DB5" w14:textId="77777777" w:rsidTr="0084736C">
        <w:tc>
          <w:tcPr>
            <w:tcW w:w="1026" w:type="pct"/>
            <w:tcBorders>
              <w:top w:val="single" w:sz="4" w:space="0" w:color="auto"/>
              <w:left w:val="nil"/>
              <w:bottom w:val="nil"/>
              <w:right w:val="single" w:sz="4" w:space="0" w:color="auto"/>
            </w:tcBorders>
          </w:tcPr>
          <w:p w14:paraId="10C2565E" w14:textId="77777777" w:rsidR="00B85D3B" w:rsidRPr="00D5675A" w:rsidRDefault="00B85D3B" w:rsidP="006A1734">
            <w:pPr>
              <w:keepNext/>
              <w:spacing w:before="60" w:after="60"/>
              <w:ind w:right="-265"/>
              <w:rPr>
                <w:rStyle w:val="Answertextfont"/>
                <w:highlight w:val="darkYellow"/>
              </w:rPr>
            </w:pPr>
            <w:r w:rsidRPr="000122AE">
              <w:rPr>
                <w:rStyle w:val="Answertextfont"/>
              </w:rPr>
              <w:t>9 am to 12 pm</w:t>
            </w:r>
          </w:p>
        </w:tc>
        <w:tc>
          <w:tcPr>
            <w:tcW w:w="497" w:type="pct"/>
            <w:tcBorders>
              <w:top w:val="single" w:sz="4" w:space="0" w:color="auto"/>
              <w:left w:val="single" w:sz="4" w:space="0" w:color="auto"/>
              <w:bottom w:val="nil"/>
              <w:right w:val="single" w:sz="4" w:space="0" w:color="auto"/>
            </w:tcBorders>
            <w:vAlign w:val="center"/>
          </w:tcPr>
          <w:p w14:paraId="0A78000F" w14:textId="76627E3F"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38A703DC" w14:textId="3B922E66"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7A4BE28A" w14:textId="720ACE1A"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4C3EBD3F" w14:textId="2391AD7D"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DEEF022" w14:textId="26B95992"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727EFE72" w14:textId="2FAE029E"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CF4612A" w14:textId="41A7334D"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6404494" w14:textId="4667EAE3" w:rsidR="00B85D3B" w:rsidRPr="00D5675A" w:rsidRDefault="00B85D3B" w:rsidP="006A1734">
            <w:pPr>
              <w:keepNext/>
              <w:spacing w:before="60" w:after="60"/>
              <w:ind w:right="-265"/>
              <w:jc w:val="center"/>
              <w:rPr>
                <w:rStyle w:val="Answertextfont"/>
                <w:highlight w:val="darkYellow"/>
              </w:rPr>
            </w:pPr>
          </w:p>
        </w:tc>
      </w:tr>
      <w:tr w:rsidR="00B85D3B" w:rsidRPr="00D5675A" w14:paraId="364FA509" w14:textId="77777777" w:rsidTr="0084736C">
        <w:tc>
          <w:tcPr>
            <w:tcW w:w="1026" w:type="pct"/>
            <w:tcBorders>
              <w:top w:val="single" w:sz="4" w:space="0" w:color="auto"/>
              <w:left w:val="nil"/>
              <w:bottom w:val="nil"/>
              <w:right w:val="single" w:sz="4" w:space="0" w:color="auto"/>
            </w:tcBorders>
          </w:tcPr>
          <w:p w14:paraId="4C160E95" w14:textId="77777777" w:rsidR="00B85D3B" w:rsidRPr="00D5675A" w:rsidRDefault="00B85D3B" w:rsidP="006A1734">
            <w:pPr>
              <w:keepNext/>
              <w:spacing w:before="60" w:after="60"/>
              <w:ind w:right="-265"/>
              <w:rPr>
                <w:rStyle w:val="Answertextfont"/>
                <w:highlight w:val="darkYellow"/>
              </w:rPr>
            </w:pPr>
            <w:r w:rsidRPr="000122AE">
              <w:rPr>
                <w:rStyle w:val="Answertextfont"/>
              </w:rPr>
              <w:t>12 pm to 3 pm</w:t>
            </w:r>
          </w:p>
        </w:tc>
        <w:tc>
          <w:tcPr>
            <w:tcW w:w="497" w:type="pct"/>
            <w:tcBorders>
              <w:top w:val="single" w:sz="4" w:space="0" w:color="auto"/>
              <w:left w:val="single" w:sz="4" w:space="0" w:color="auto"/>
              <w:bottom w:val="nil"/>
              <w:right w:val="single" w:sz="4" w:space="0" w:color="auto"/>
            </w:tcBorders>
            <w:vAlign w:val="center"/>
          </w:tcPr>
          <w:p w14:paraId="053A3E34" w14:textId="1BAADF1C"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2670FCBA" w14:textId="053DE415"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579C2903" w14:textId="3263A1DE"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CDE2FD5" w14:textId="334589E1"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2DDCCC2" w14:textId="0DC75A7A"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204E1CD" w14:textId="33E6B6B7"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70575F92" w14:textId="34FC4D64"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2FA45AB" w14:textId="4E31D709" w:rsidR="00B85D3B" w:rsidRPr="00D5675A" w:rsidRDefault="00B85D3B" w:rsidP="006A1734">
            <w:pPr>
              <w:keepNext/>
              <w:spacing w:before="60" w:after="60"/>
              <w:ind w:right="-265"/>
              <w:jc w:val="center"/>
              <w:rPr>
                <w:rStyle w:val="Answertextfont"/>
                <w:highlight w:val="darkYellow"/>
              </w:rPr>
            </w:pPr>
          </w:p>
        </w:tc>
      </w:tr>
      <w:tr w:rsidR="00B85D3B" w:rsidRPr="00D5675A" w14:paraId="4A07CA06" w14:textId="77777777" w:rsidTr="0084736C">
        <w:tc>
          <w:tcPr>
            <w:tcW w:w="1026" w:type="pct"/>
            <w:tcBorders>
              <w:top w:val="single" w:sz="4" w:space="0" w:color="auto"/>
              <w:left w:val="nil"/>
              <w:bottom w:val="nil"/>
              <w:right w:val="single" w:sz="4" w:space="0" w:color="auto"/>
            </w:tcBorders>
          </w:tcPr>
          <w:p w14:paraId="287B2409" w14:textId="77777777" w:rsidR="00B85D3B" w:rsidRPr="00D5675A" w:rsidRDefault="00B85D3B" w:rsidP="006A1734">
            <w:pPr>
              <w:keepNext/>
              <w:spacing w:before="60" w:after="60"/>
              <w:ind w:right="-265"/>
              <w:rPr>
                <w:rStyle w:val="Answertextfont"/>
                <w:highlight w:val="darkYellow"/>
              </w:rPr>
            </w:pPr>
            <w:r w:rsidRPr="000122AE">
              <w:rPr>
                <w:rStyle w:val="Answertextfont"/>
              </w:rPr>
              <w:t>3 pm to 6 pm</w:t>
            </w:r>
          </w:p>
        </w:tc>
        <w:tc>
          <w:tcPr>
            <w:tcW w:w="497" w:type="pct"/>
            <w:tcBorders>
              <w:top w:val="single" w:sz="4" w:space="0" w:color="auto"/>
              <w:left w:val="single" w:sz="4" w:space="0" w:color="auto"/>
              <w:bottom w:val="nil"/>
              <w:right w:val="single" w:sz="4" w:space="0" w:color="auto"/>
            </w:tcBorders>
            <w:vAlign w:val="center"/>
          </w:tcPr>
          <w:p w14:paraId="172237FA" w14:textId="691348B6"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6CA28F8" w14:textId="23D96328"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4927FF1" w14:textId="65BDC4BA"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3433630" w14:textId="3C31138C"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2482B006" w14:textId="41C7C4FD"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44A78ED3" w14:textId="27DD03AA"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B1F1AC7" w14:textId="64E25DDB"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2353343D" w14:textId="5B37973D" w:rsidR="00B85D3B" w:rsidRPr="00D5675A" w:rsidRDefault="00B85D3B" w:rsidP="006A1734">
            <w:pPr>
              <w:keepNext/>
              <w:spacing w:before="60" w:after="60"/>
              <w:ind w:right="-265"/>
              <w:jc w:val="center"/>
              <w:rPr>
                <w:rStyle w:val="Answertextfont"/>
                <w:highlight w:val="darkYellow"/>
              </w:rPr>
            </w:pPr>
          </w:p>
        </w:tc>
      </w:tr>
      <w:tr w:rsidR="00B85D3B" w:rsidRPr="00D5675A" w14:paraId="6535BADF" w14:textId="77777777" w:rsidTr="0084736C">
        <w:tc>
          <w:tcPr>
            <w:tcW w:w="1026" w:type="pct"/>
            <w:tcBorders>
              <w:top w:val="single" w:sz="4" w:space="0" w:color="auto"/>
              <w:left w:val="nil"/>
              <w:bottom w:val="nil"/>
              <w:right w:val="single" w:sz="4" w:space="0" w:color="auto"/>
            </w:tcBorders>
          </w:tcPr>
          <w:p w14:paraId="27DE150F" w14:textId="77777777" w:rsidR="00B85D3B" w:rsidRPr="00D5675A" w:rsidRDefault="00B85D3B" w:rsidP="006A1734">
            <w:pPr>
              <w:keepNext/>
              <w:spacing w:before="60" w:after="60"/>
              <w:ind w:right="-265"/>
              <w:rPr>
                <w:rStyle w:val="Answertextfont"/>
                <w:highlight w:val="darkYellow"/>
              </w:rPr>
            </w:pPr>
            <w:r w:rsidRPr="000122AE">
              <w:rPr>
                <w:rStyle w:val="Answertextfont"/>
              </w:rPr>
              <w:t>6 pm to 9 pm</w:t>
            </w:r>
          </w:p>
        </w:tc>
        <w:tc>
          <w:tcPr>
            <w:tcW w:w="497" w:type="pct"/>
            <w:tcBorders>
              <w:top w:val="single" w:sz="4" w:space="0" w:color="auto"/>
              <w:left w:val="single" w:sz="4" w:space="0" w:color="auto"/>
              <w:bottom w:val="nil"/>
              <w:right w:val="single" w:sz="4" w:space="0" w:color="auto"/>
            </w:tcBorders>
            <w:vAlign w:val="center"/>
          </w:tcPr>
          <w:p w14:paraId="0DDAA1DD" w14:textId="7EB1E296"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78064B8" w14:textId="094E961F"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33A49A9F" w14:textId="26E1E008"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4CCC8CF1" w14:textId="425C524C"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5E47E8D1" w14:textId="6ACDFAB5"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7BB9004" w14:textId="7B17EE6E"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4190A71F" w14:textId="6022FBC1"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568168B" w14:textId="3920F674" w:rsidR="00B85D3B" w:rsidRPr="00D5675A" w:rsidRDefault="00B85D3B" w:rsidP="006A1734">
            <w:pPr>
              <w:keepNext/>
              <w:spacing w:before="60" w:after="60"/>
              <w:ind w:right="-265"/>
              <w:jc w:val="center"/>
              <w:rPr>
                <w:rStyle w:val="Answertextfont"/>
                <w:highlight w:val="darkYellow"/>
              </w:rPr>
            </w:pPr>
          </w:p>
        </w:tc>
      </w:tr>
      <w:tr w:rsidR="00B85D3B" w:rsidRPr="00D5675A" w14:paraId="55EF4B73" w14:textId="77777777" w:rsidTr="0084736C">
        <w:tc>
          <w:tcPr>
            <w:tcW w:w="1026" w:type="pct"/>
            <w:tcBorders>
              <w:top w:val="single" w:sz="4" w:space="0" w:color="auto"/>
              <w:left w:val="nil"/>
              <w:bottom w:val="nil"/>
              <w:right w:val="single" w:sz="4" w:space="0" w:color="auto"/>
            </w:tcBorders>
          </w:tcPr>
          <w:p w14:paraId="594ED7D3" w14:textId="77777777" w:rsidR="00B85D3B" w:rsidRPr="00D5675A" w:rsidRDefault="00B85D3B" w:rsidP="006A1734">
            <w:pPr>
              <w:keepNext/>
              <w:spacing w:before="60" w:after="60"/>
              <w:ind w:right="-265"/>
              <w:rPr>
                <w:rStyle w:val="Answertextfont"/>
                <w:highlight w:val="darkYellow"/>
              </w:rPr>
            </w:pPr>
            <w:r w:rsidRPr="000122AE">
              <w:rPr>
                <w:rStyle w:val="Answertextfont"/>
              </w:rPr>
              <w:t>9 pm to 11 pm</w:t>
            </w:r>
          </w:p>
        </w:tc>
        <w:tc>
          <w:tcPr>
            <w:tcW w:w="497" w:type="pct"/>
            <w:tcBorders>
              <w:top w:val="single" w:sz="4" w:space="0" w:color="auto"/>
              <w:left w:val="single" w:sz="4" w:space="0" w:color="auto"/>
              <w:bottom w:val="nil"/>
              <w:right w:val="single" w:sz="4" w:space="0" w:color="auto"/>
            </w:tcBorders>
            <w:vAlign w:val="center"/>
          </w:tcPr>
          <w:p w14:paraId="40BA9930" w14:textId="409B83BA"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5193909E" w14:textId="29194A44"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251FD07F" w14:textId="4A42E86C"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508E5C78" w14:textId="03DB4949"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07E5A9D" w14:textId="0E972507"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A66E58C" w14:textId="57743729"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2880DB4B" w14:textId="207513E3"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72698A65" w14:textId="4688A5D5" w:rsidR="00B85D3B" w:rsidRPr="00D5675A" w:rsidRDefault="00B85D3B" w:rsidP="006A1734">
            <w:pPr>
              <w:keepNext/>
              <w:spacing w:before="60" w:after="60"/>
              <w:ind w:right="-265"/>
              <w:jc w:val="center"/>
              <w:rPr>
                <w:rStyle w:val="Answertextfont"/>
                <w:highlight w:val="darkYellow"/>
              </w:rPr>
            </w:pPr>
          </w:p>
        </w:tc>
      </w:tr>
      <w:tr w:rsidR="00B85D3B" w:rsidRPr="00D5675A" w14:paraId="41C71053" w14:textId="77777777" w:rsidTr="0084736C">
        <w:tc>
          <w:tcPr>
            <w:tcW w:w="1026" w:type="pct"/>
            <w:tcBorders>
              <w:top w:val="single" w:sz="4" w:space="0" w:color="auto"/>
              <w:left w:val="nil"/>
              <w:bottom w:val="nil"/>
              <w:right w:val="single" w:sz="4" w:space="0" w:color="auto"/>
            </w:tcBorders>
          </w:tcPr>
          <w:p w14:paraId="582E5BA9" w14:textId="77777777" w:rsidR="00B85D3B" w:rsidRPr="00D5675A" w:rsidRDefault="00B85D3B" w:rsidP="006A1734">
            <w:pPr>
              <w:keepNext/>
              <w:spacing w:before="60" w:after="60"/>
              <w:ind w:right="-265"/>
              <w:rPr>
                <w:rStyle w:val="Answertextfont"/>
                <w:highlight w:val="darkYellow"/>
              </w:rPr>
            </w:pPr>
            <w:r w:rsidRPr="000122AE">
              <w:rPr>
                <w:rStyle w:val="Answertextfont"/>
              </w:rPr>
              <w:t>11pm to 7am</w:t>
            </w:r>
          </w:p>
        </w:tc>
        <w:tc>
          <w:tcPr>
            <w:tcW w:w="497" w:type="pct"/>
            <w:tcBorders>
              <w:top w:val="single" w:sz="4" w:space="0" w:color="auto"/>
              <w:left w:val="single" w:sz="4" w:space="0" w:color="auto"/>
              <w:bottom w:val="nil"/>
              <w:right w:val="single" w:sz="4" w:space="0" w:color="auto"/>
            </w:tcBorders>
            <w:vAlign w:val="center"/>
          </w:tcPr>
          <w:p w14:paraId="057F36EB" w14:textId="034EC954"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7C6A84A6" w14:textId="008E530B"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D6FC5C0" w14:textId="6F1470F6"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64020A86" w14:textId="7E3E8565"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3D5AA43A" w14:textId="3F90606A"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595B0DF9" w14:textId="20CF8B91"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1533FF8C" w14:textId="5529F0F9" w:rsidR="00B85D3B" w:rsidRPr="00D5675A" w:rsidRDefault="00B85D3B" w:rsidP="006A1734">
            <w:pPr>
              <w:keepNext/>
              <w:spacing w:before="60" w:after="60"/>
              <w:ind w:right="-265"/>
              <w:jc w:val="center"/>
              <w:rPr>
                <w:rStyle w:val="Answertextfont"/>
                <w:highlight w:val="darkYellow"/>
              </w:rPr>
            </w:pPr>
          </w:p>
        </w:tc>
        <w:tc>
          <w:tcPr>
            <w:tcW w:w="497" w:type="pct"/>
            <w:tcBorders>
              <w:top w:val="single" w:sz="4" w:space="0" w:color="auto"/>
              <w:left w:val="single" w:sz="4" w:space="0" w:color="auto"/>
              <w:bottom w:val="nil"/>
              <w:right w:val="single" w:sz="4" w:space="0" w:color="auto"/>
            </w:tcBorders>
            <w:vAlign w:val="center"/>
          </w:tcPr>
          <w:p w14:paraId="06DF5B87" w14:textId="450E5C3F" w:rsidR="00B85D3B" w:rsidRPr="00D5675A" w:rsidRDefault="00B85D3B" w:rsidP="006A1734">
            <w:pPr>
              <w:keepNext/>
              <w:spacing w:before="60" w:after="60"/>
              <w:ind w:right="-265"/>
              <w:jc w:val="center"/>
              <w:rPr>
                <w:rStyle w:val="Answertextfont"/>
                <w:highlight w:val="darkYellow"/>
              </w:rPr>
            </w:pPr>
          </w:p>
        </w:tc>
      </w:tr>
    </w:tbl>
    <w:p w14:paraId="0CCA2888" w14:textId="77777777" w:rsidR="00B85D3B" w:rsidRPr="009013DF" w:rsidRDefault="00B85D3B" w:rsidP="006A1734">
      <w:pPr>
        <w:pStyle w:val="Questiontitle"/>
        <w:keepNext w:val="0"/>
        <w:outlineLvl w:val="9"/>
        <w:rPr>
          <w:rFonts w:ascii="Times New Roman" w:hAnsi="Times New Roman" w:cs="Times New Roman"/>
          <w:sz w:val="24"/>
          <w:szCs w:val="24"/>
          <w:lang w:val="en-AU"/>
        </w:rPr>
      </w:pPr>
    </w:p>
    <w:p w14:paraId="42819DDB"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t>B43c</w:t>
      </w:r>
    </w:p>
    <w:p w14:paraId="0191BA19" w14:textId="77777777" w:rsidR="00B85D3B" w:rsidRPr="00EB05AE" w:rsidRDefault="00B85D3B" w:rsidP="006A1734">
      <w:pPr>
        <w:pStyle w:val="BodyText"/>
        <w:ind w:left="-2268"/>
      </w:pPr>
      <w:r w:rsidRPr="00EB05AE">
        <w:t>Are times and numbers of people home DIFFERENT for a typical winter’s week day than a typical summer week day?</w:t>
      </w:r>
    </w:p>
    <w:p w14:paraId="4E9CF4E6" w14:textId="77777777" w:rsidR="00B85D3B" w:rsidRPr="00EB05AE" w:rsidRDefault="00B85D3B" w:rsidP="006A1734">
      <w:pPr>
        <w:pStyle w:val="ListParagraph"/>
        <w:keepNext/>
        <w:numPr>
          <w:ilvl w:val="0"/>
          <w:numId w:val="51"/>
        </w:numPr>
        <w:spacing w:before="0" w:after="0" w:line="240" w:lineRule="auto"/>
        <w:ind w:left="-2280" w:firstLine="0"/>
        <w:rPr>
          <w:rFonts w:asciiTheme="majorHAnsi" w:hAnsiTheme="majorHAnsi" w:cstheme="majorHAnsi"/>
          <w:sz w:val="20"/>
          <w:szCs w:val="20"/>
        </w:rPr>
      </w:pPr>
      <w:r w:rsidRPr="000122AE">
        <w:rPr>
          <w:rStyle w:val="Answertextfont"/>
          <w:rFonts w:asciiTheme="majorHAnsi" w:hAnsiTheme="majorHAnsi" w:cstheme="majorHAnsi"/>
        </w:rPr>
        <w:t>Yes</w:t>
      </w:r>
    </w:p>
    <w:p w14:paraId="766BEEA6" w14:textId="77777777" w:rsidR="00B85D3B" w:rsidRPr="00EB05AE" w:rsidRDefault="00B85D3B" w:rsidP="006A1734">
      <w:pPr>
        <w:keepNext/>
        <w:numPr>
          <w:ilvl w:val="0"/>
          <w:numId w:val="51"/>
        </w:numPr>
        <w:spacing w:before="0" w:after="0" w:line="240" w:lineRule="auto"/>
        <w:ind w:left="-2280" w:firstLine="0"/>
        <w:rPr>
          <w:rFonts w:asciiTheme="majorHAnsi" w:hAnsiTheme="majorHAnsi" w:cstheme="majorHAnsi"/>
          <w:sz w:val="20"/>
          <w:szCs w:val="20"/>
        </w:rPr>
      </w:pPr>
      <w:r w:rsidRPr="000122AE">
        <w:rPr>
          <w:rStyle w:val="Answertextfont"/>
          <w:rFonts w:asciiTheme="majorHAnsi" w:hAnsiTheme="majorHAnsi" w:cstheme="majorHAnsi"/>
        </w:rPr>
        <w:t xml:space="preserve">No </w:t>
      </w:r>
    </w:p>
    <w:p w14:paraId="25AF4C78" w14:textId="77777777" w:rsidR="00B85D3B" w:rsidRPr="00EB05AE" w:rsidRDefault="00B85D3B" w:rsidP="006A1734">
      <w:pPr>
        <w:ind w:left="-2280"/>
        <w:rPr>
          <w:rFonts w:asciiTheme="majorHAnsi" w:hAnsiTheme="majorHAnsi" w:cstheme="majorHAnsi"/>
          <w:sz w:val="20"/>
          <w:szCs w:val="20"/>
        </w:rPr>
      </w:pPr>
      <w:r w:rsidRPr="000122AE">
        <w:rPr>
          <w:rStyle w:val="Answertextfont"/>
          <w:rFonts w:asciiTheme="majorHAnsi" w:hAnsiTheme="majorHAnsi" w:cstheme="majorHAnsi"/>
        </w:rPr>
        <w:t xml:space="preserve">9 </w:t>
      </w:r>
      <w:r w:rsidRPr="000122AE">
        <w:rPr>
          <w:rStyle w:val="Answertextfont"/>
          <w:rFonts w:asciiTheme="majorHAnsi" w:hAnsiTheme="majorHAnsi" w:cstheme="majorHAnsi"/>
        </w:rPr>
        <w:tab/>
        <w:t xml:space="preserve">Don’t know </w:t>
      </w:r>
    </w:p>
    <w:p w14:paraId="51155C4D" w14:textId="77777777" w:rsidR="00B85D3B" w:rsidRPr="009013DF" w:rsidRDefault="00B85D3B" w:rsidP="006A1734">
      <w:pPr>
        <w:pStyle w:val="BodyText"/>
      </w:pPr>
    </w:p>
    <w:p w14:paraId="3B82E577" w14:textId="77777777" w:rsidR="00B85D3B" w:rsidRPr="009013DF" w:rsidRDefault="00B85D3B" w:rsidP="006A1734">
      <w:pPr>
        <w:pStyle w:val="BodyText"/>
        <w:ind w:left="-2280"/>
      </w:pPr>
      <w:r w:rsidRPr="009013DF">
        <w:t xml:space="preserve"> [If YES OR DON’T KNOW] </w:t>
      </w:r>
    </w:p>
    <w:p w14:paraId="27A9EADC"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lastRenderedPageBreak/>
        <w:t>B43cc</w:t>
      </w:r>
    </w:p>
    <w:p w14:paraId="3CA3D197" w14:textId="449D5E66" w:rsidR="00B85D3B" w:rsidRPr="00EB05AE" w:rsidRDefault="00B85D3B" w:rsidP="006A1734">
      <w:pPr>
        <w:pStyle w:val="BodyText"/>
        <w:ind w:left="-2268"/>
      </w:pPr>
      <w:proofErr w:type="gramStart"/>
      <w:r w:rsidRPr="00EB05AE">
        <w:t>On a typical winter week day (non</w:t>
      </w:r>
      <w:r w:rsidR="00ED1FAF" w:rsidRPr="00EB05AE">
        <w:t>-</w:t>
      </w:r>
      <w:r w:rsidRPr="00EB05AE">
        <w:t>holiday), how many people are at home during the nominated times.</w:t>
      </w:r>
      <w:proofErr w:type="gramEnd"/>
      <w:r w:rsidRPr="00EB05AE">
        <w:t xml:space="preserve"> Count people who arrive or leave during that time as being there the whole time. Include all family members (children, friends and any others).</w:t>
      </w:r>
    </w:p>
    <w:tbl>
      <w:tblPr>
        <w:tblW w:w="6516" w:type="pct"/>
        <w:tblInd w:w="-2160" w:type="dxa"/>
        <w:tblLook w:val="0000" w:firstRow="0" w:lastRow="0" w:firstColumn="0" w:lastColumn="0" w:noHBand="0" w:noVBand="0"/>
      </w:tblPr>
      <w:tblGrid>
        <w:gridCol w:w="1977"/>
        <w:gridCol w:w="989"/>
        <w:gridCol w:w="989"/>
        <w:gridCol w:w="989"/>
        <w:gridCol w:w="989"/>
        <w:gridCol w:w="989"/>
        <w:gridCol w:w="989"/>
        <w:gridCol w:w="989"/>
        <w:gridCol w:w="989"/>
      </w:tblGrid>
      <w:tr w:rsidR="00B85D3B" w:rsidRPr="009013DF" w14:paraId="7471E0E0" w14:textId="77777777" w:rsidTr="0084736C">
        <w:trPr>
          <w:cantSplit/>
          <w:tblHeader/>
        </w:trPr>
        <w:tc>
          <w:tcPr>
            <w:tcW w:w="1000" w:type="pct"/>
            <w:tcBorders>
              <w:top w:val="nil"/>
              <w:left w:val="nil"/>
              <w:bottom w:val="nil"/>
              <w:right w:val="single" w:sz="4" w:space="0" w:color="auto"/>
            </w:tcBorders>
          </w:tcPr>
          <w:p w14:paraId="73AC5542" w14:textId="77777777" w:rsidR="00B85D3B" w:rsidRPr="009013DF" w:rsidRDefault="00B85D3B" w:rsidP="006A1734">
            <w:pPr>
              <w:keepNext/>
              <w:spacing w:before="60" w:after="60"/>
              <w:ind w:left="-108"/>
              <w:jc w:val="center"/>
            </w:pPr>
          </w:p>
        </w:tc>
        <w:tc>
          <w:tcPr>
            <w:tcW w:w="500" w:type="pct"/>
            <w:tcBorders>
              <w:top w:val="nil"/>
              <w:left w:val="single" w:sz="4" w:space="0" w:color="auto"/>
              <w:bottom w:val="nil"/>
              <w:right w:val="single" w:sz="4" w:space="0" w:color="auto"/>
            </w:tcBorders>
            <w:vAlign w:val="center"/>
          </w:tcPr>
          <w:p w14:paraId="354FC927"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500" w:type="pct"/>
            <w:tcBorders>
              <w:top w:val="nil"/>
              <w:left w:val="single" w:sz="4" w:space="0" w:color="auto"/>
              <w:bottom w:val="nil"/>
              <w:right w:val="single" w:sz="4" w:space="0" w:color="auto"/>
            </w:tcBorders>
            <w:vAlign w:val="center"/>
          </w:tcPr>
          <w:p w14:paraId="50E4A087"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 (2)</w:t>
            </w:r>
          </w:p>
        </w:tc>
        <w:tc>
          <w:tcPr>
            <w:tcW w:w="500" w:type="pct"/>
            <w:tcBorders>
              <w:top w:val="nil"/>
              <w:left w:val="single" w:sz="4" w:space="0" w:color="auto"/>
              <w:bottom w:val="nil"/>
              <w:right w:val="single" w:sz="4" w:space="0" w:color="auto"/>
            </w:tcBorders>
            <w:vAlign w:val="center"/>
          </w:tcPr>
          <w:p w14:paraId="6DEF4032"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2 (3)</w:t>
            </w:r>
          </w:p>
        </w:tc>
        <w:tc>
          <w:tcPr>
            <w:tcW w:w="500" w:type="pct"/>
            <w:tcBorders>
              <w:top w:val="nil"/>
              <w:left w:val="single" w:sz="4" w:space="0" w:color="auto"/>
              <w:bottom w:val="nil"/>
              <w:right w:val="single" w:sz="4" w:space="0" w:color="auto"/>
            </w:tcBorders>
            <w:vAlign w:val="center"/>
          </w:tcPr>
          <w:p w14:paraId="0E7EA040" w14:textId="6993D468"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3-4</w:t>
            </w:r>
            <w:r w:rsidR="00EB05AE" w:rsidRPr="000122AE">
              <w:rPr>
                <w:rStyle w:val="Answertextfont"/>
                <w:b/>
                <w:sz w:val="18"/>
                <w:szCs w:val="18"/>
              </w:rPr>
              <w:t xml:space="preserve"> </w:t>
            </w:r>
            <w:r w:rsidRPr="000122AE">
              <w:rPr>
                <w:rStyle w:val="Answertextfont"/>
                <w:b/>
                <w:sz w:val="18"/>
                <w:szCs w:val="18"/>
              </w:rPr>
              <w:t>(4)</w:t>
            </w:r>
          </w:p>
        </w:tc>
        <w:tc>
          <w:tcPr>
            <w:tcW w:w="500" w:type="pct"/>
            <w:tcBorders>
              <w:top w:val="nil"/>
              <w:left w:val="single" w:sz="4" w:space="0" w:color="auto"/>
              <w:bottom w:val="nil"/>
              <w:right w:val="single" w:sz="4" w:space="0" w:color="auto"/>
            </w:tcBorders>
            <w:vAlign w:val="center"/>
          </w:tcPr>
          <w:p w14:paraId="2AD661E3" w14:textId="674896FC"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5-6</w:t>
            </w:r>
            <w:r w:rsidR="00EB05AE" w:rsidRPr="000122AE">
              <w:rPr>
                <w:rStyle w:val="Answertextfont"/>
                <w:b/>
                <w:sz w:val="18"/>
                <w:szCs w:val="18"/>
              </w:rPr>
              <w:t xml:space="preserve"> </w:t>
            </w:r>
            <w:r w:rsidRPr="000122AE">
              <w:rPr>
                <w:rStyle w:val="Answertextfont"/>
                <w:b/>
                <w:sz w:val="18"/>
                <w:szCs w:val="18"/>
              </w:rPr>
              <w:t>(5)</w:t>
            </w:r>
          </w:p>
        </w:tc>
        <w:tc>
          <w:tcPr>
            <w:tcW w:w="500" w:type="pct"/>
            <w:tcBorders>
              <w:top w:val="nil"/>
              <w:left w:val="single" w:sz="4" w:space="0" w:color="auto"/>
              <w:bottom w:val="nil"/>
              <w:right w:val="single" w:sz="4" w:space="0" w:color="auto"/>
            </w:tcBorders>
            <w:vAlign w:val="center"/>
          </w:tcPr>
          <w:p w14:paraId="7D760280" w14:textId="66D52F64"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7-9</w:t>
            </w:r>
            <w:r w:rsidR="00EB05AE" w:rsidRPr="000122AE">
              <w:rPr>
                <w:rStyle w:val="Answertextfont"/>
                <w:b/>
                <w:sz w:val="18"/>
                <w:szCs w:val="18"/>
              </w:rPr>
              <w:t xml:space="preserve"> </w:t>
            </w:r>
            <w:r w:rsidRPr="000122AE">
              <w:rPr>
                <w:rStyle w:val="Answertextfont"/>
                <w:b/>
                <w:sz w:val="18"/>
                <w:szCs w:val="18"/>
              </w:rPr>
              <w:t>(6)</w:t>
            </w:r>
          </w:p>
        </w:tc>
        <w:tc>
          <w:tcPr>
            <w:tcW w:w="500" w:type="pct"/>
            <w:tcBorders>
              <w:top w:val="nil"/>
              <w:left w:val="single" w:sz="4" w:space="0" w:color="auto"/>
              <w:bottom w:val="nil"/>
              <w:right w:val="single" w:sz="4" w:space="0" w:color="auto"/>
            </w:tcBorders>
            <w:vAlign w:val="center"/>
          </w:tcPr>
          <w:p w14:paraId="334ADBD1"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10 or more (7)</w:t>
            </w:r>
          </w:p>
        </w:tc>
        <w:tc>
          <w:tcPr>
            <w:tcW w:w="500" w:type="pct"/>
            <w:tcBorders>
              <w:top w:val="nil"/>
              <w:left w:val="single" w:sz="4" w:space="0" w:color="auto"/>
              <w:bottom w:val="nil"/>
              <w:right w:val="single" w:sz="4" w:space="0" w:color="auto"/>
            </w:tcBorders>
            <w:vAlign w:val="center"/>
          </w:tcPr>
          <w:p w14:paraId="59DFA961"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D5675A" w14:paraId="7FDA51DE" w14:textId="77777777" w:rsidTr="0084736C">
        <w:tc>
          <w:tcPr>
            <w:tcW w:w="1000" w:type="pct"/>
            <w:tcBorders>
              <w:top w:val="single" w:sz="4" w:space="0" w:color="auto"/>
              <w:left w:val="nil"/>
              <w:bottom w:val="nil"/>
              <w:right w:val="single" w:sz="4" w:space="0" w:color="auto"/>
            </w:tcBorders>
          </w:tcPr>
          <w:p w14:paraId="4FCCEE21" w14:textId="77777777" w:rsidR="00B85D3B" w:rsidRPr="00D5675A" w:rsidRDefault="00B85D3B" w:rsidP="006A1734">
            <w:pPr>
              <w:keepNext/>
              <w:spacing w:before="60" w:after="60"/>
              <w:ind w:right="-265"/>
              <w:rPr>
                <w:rStyle w:val="Answertextfont"/>
                <w:highlight w:val="darkYellow"/>
              </w:rPr>
            </w:pPr>
            <w:r w:rsidRPr="000122AE">
              <w:rPr>
                <w:rStyle w:val="Answertextfont"/>
              </w:rPr>
              <w:t>7 am to 9 am</w:t>
            </w:r>
          </w:p>
        </w:tc>
        <w:tc>
          <w:tcPr>
            <w:tcW w:w="500" w:type="pct"/>
            <w:tcBorders>
              <w:top w:val="single" w:sz="4" w:space="0" w:color="auto"/>
              <w:left w:val="single" w:sz="4" w:space="0" w:color="auto"/>
              <w:bottom w:val="nil"/>
              <w:right w:val="single" w:sz="4" w:space="0" w:color="auto"/>
            </w:tcBorders>
            <w:vAlign w:val="center"/>
          </w:tcPr>
          <w:p w14:paraId="03D85277" w14:textId="1B87F41C"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CE056FB" w14:textId="49AC9569"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6575940D" w14:textId="7CECC2AB"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6ABDB1C1" w14:textId="21F51F0C"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0A591CB2" w14:textId="53B4CBD3"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7AE9B81" w14:textId="59FC4DE5"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090583E" w14:textId="3F4527C7"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5C95F4B9" w14:textId="5B13D21C" w:rsidR="00B85D3B" w:rsidRPr="00D5675A" w:rsidRDefault="00B85D3B" w:rsidP="006A1734">
            <w:pPr>
              <w:keepNext/>
              <w:spacing w:before="60" w:after="60"/>
              <w:ind w:right="-265"/>
              <w:jc w:val="center"/>
              <w:rPr>
                <w:rStyle w:val="Answertextfont"/>
                <w:highlight w:val="darkYellow"/>
              </w:rPr>
            </w:pPr>
          </w:p>
        </w:tc>
      </w:tr>
      <w:tr w:rsidR="00B85D3B" w:rsidRPr="00D5675A" w14:paraId="4F6267E1" w14:textId="77777777" w:rsidTr="0084736C">
        <w:tc>
          <w:tcPr>
            <w:tcW w:w="1000" w:type="pct"/>
            <w:tcBorders>
              <w:top w:val="single" w:sz="4" w:space="0" w:color="auto"/>
              <w:left w:val="nil"/>
              <w:bottom w:val="nil"/>
              <w:right w:val="single" w:sz="4" w:space="0" w:color="auto"/>
            </w:tcBorders>
          </w:tcPr>
          <w:p w14:paraId="7583AABB" w14:textId="77777777" w:rsidR="00B85D3B" w:rsidRPr="00D5675A" w:rsidRDefault="00B85D3B" w:rsidP="006A1734">
            <w:pPr>
              <w:keepNext/>
              <w:spacing w:before="60" w:after="60"/>
              <w:ind w:right="-265"/>
              <w:rPr>
                <w:rStyle w:val="Answertextfont"/>
                <w:highlight w:val="darkYellow"/>
              </w:rPr>
            </w:pPr>
            <w:r w:rsidRPr="000122AE">
              <w:rPr>
                <w:rStyle w:val="Answertextfont"/>
              </w:rPr>
              <w:t>9 am to 12 pm</w:t>
            </w:r>
          </w:p>
        </w:tc>
        <w:tc>
          <w:tcPr>
            <w:tcW w:w="500" w:type="pct"/>
            <w:tcBorders>
              <w:top w:val="single" w:sz="4" w:space="0" w:color="auto"/>
              <w:left w:val="single" w:sz="4" w:space="0" w:color="auto"/>
              <w:bottom w:val="nil"/>
              <w:right w:val="single" w:sz="4" w:space="0" w:color="auto"/>
            </w:tcBorders>
            <w:vAlign w:val="center"/>
          </w:tcPr>
          <w:p w14:paraId="5739B627" w14:textId="22706DB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5C0DD780" w14:textId="4E2CD9E5"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A112178" w14:textId="29B001AE"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E3DB583" w14:textId="603D41BB"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40692FEB" w14:textId="290F94C0"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E600F3C" w14:textId="55CA6037"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66352180" w14:textId="4FDA0F59"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F5307E4" w14:textId="7B8B9C59" w:rsidR="00B85D3B" w:rsidRPr="00D5675A" w:rsidRDefault="00B85D3B" w:rsidP="006A1734">
            <w:pPr>
              <w:keepNext/>
              <w:spacing w:before="60" w:after="60"/>
              <w:ind w:right="-265"/>
              <w:jc w:val="center"/>
              <w:rPr>
                <w:rStyle w:val="Answertextfont"/>
                <w:highlight w:val="darkYellow"/>
              </w:rPr>
            </w:pPr>
          </w:p>
        </w:tc>
      </w:tr>
      <w:tr w:rsidR="00B85D3B" w:rsidRPr="00D5675A" w14:paraId="3575EAB7" w14:textId="77777777" w:rsidTr="0084736C">
        <w:tc>
          <w:tcPr>
            <w:tcW w:w="1000" w:type="pct"/>
            <w:tcBorders>
              <w:top w:val="single" w:sz="4" w:space="0" w:color="auto"/>
              <w:left w:val="nil"/>
              <w:bottom w:val="nil"/>
              <w:right w:val="single" w:sz="4" w:space="0" w:color="auto"/>
            </w:tcBorders>
          </w:tcPr>
          <w:p w14:paraId="0D380978" w14:textId="77777777" w:rsidR="00B85D3B" w:rsidRPr="00D5675A" w:rsidRDefault="00B85D3B" w:rsidP="006A1734">
            <w:pPr>
              <w:keepNext/>
              <w:spacing w:before="60" w:after="60"/>
              <w:ind w:right="-265"/>
              <w:rPr>
                <w:rStyle w:val="Answertextfont"/>
                <w:highlight w:val="darkYellow"/>
              </w:rPr>
            </w:pPr>
            <w:r w:rsidRPr="000122AE">
              <w:rPr>
                <w:rStyle w:val="Answertextfont"/>
              </w:rPr>
              <w:t>12 pm to 3 pm</w:t>
            </w:r>
          </w:p>
        </w:tc>
        <w:tc>
          <w:tcPr>
            <w:tcW w:w="500" w:type="pct"/>
            <w:tcBorders>
              <w:top w:val="single" w:sz="4" w:space="0" w:color="auto"/>
              <w:left w:val="single" w:sz="4" w:space="0" w:color="auto"/>
              <w:bottom w:val="nil"/>
              <w:right w:val="single" w:sz="4" w:space="0" w:color="auto"/>
            </w:tcBorders>
            <w:vAlign w:val="center"/>
          </w:tcPr>
          <w:p w14:paraId="39CFF532" w14:textId="35FA0C6D"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79FE4645" w14:textId="54BB8272"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ADAAD5E" w14:textId="388828E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239C2FF" w14:textId="5A9514EE"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CFA6DEE" w14:textId="2450DC75"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4E580D44" w14:textId="4D2640DB"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301C053" w14:textId="4F92EEEB"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53BE2BB" w14:textId="52E493A6" w:rsidR="00B85D3B" w:rsidRPr="00D5675A" w:rsidRDefault="00B85D3B" w:rsidP="006A1734">
            <w:pPr>
              <w:keepNext/>
              <w:spacing w:before="60" w:after="60"/>
              <w:ind w:right="-265"/>
              <w:jc w:val="center"/>
              <w:rPr>
                <w:rStyle w:val="Answertextfont"/>
                <w:highlight w:val="darkYellow"/>
              </w:rPr>
            </w:pPr>
          </w:p>
        </w:tc>
      </w:tr>
      <w:tr w:rsidR="00B85D3B" w:rsidRPr="00D5675A" w14:paraId="565CCCD0" w14:textId="77777777" w:rsidTr="0084736C">
        <w:tc>
          <w:tcPr>
            <w:tcW w:w="1000" w:type="pct"/>
            <w:tcBorders>
              <w:top w:val="single" w:sz="4" w:space="0" w:color="auto"/>
              <w:left w:val="nil"/>
              <w:bottom w:val="nil"/>
              <w:right w:val="single" w:sz="4" w:space="0" w:color="auto"/>
            </w:tcBorders>
          </w:tcPr>
          <w:p w14:paraId="07BA2C9A" w14:textId="77777777" w:rsidR="00B85D3B" w:rsidRPr="00D5675A" w:rsidRDefault="00B85D3B" w:rsidP="006A1734">
            <w:pPr>
              <w:keepNext/>
              <w:spacing w:before="60" w:after="60"/>
              <w:ind w:right="-265"/>
              <w:rPr>
                <w:rStyle w:val="Answertextfont"/>
                <w:highlight w:val="darkYellow"/>
              </w:rPr>
            </w:pPr>
            <w:r w:rsidRPr="000122AE">
              <w:rPr>
                <w:rStyle w:val="Answertextfont"/>
              </w:rPr>
              <w:t>3 pm to 6 pm</w:t>
            </w:r>
          </w:p>
        </w:tc>
        <w:tc>
          <w:tcPr>
            <w:tcW w:w="500" w:type="pct"/>
            <w:tcBorders>
              <w:top w:val="single" w:sz="4" w:space="0" w:color="auto"/>
              <w:left w:val="single" w:sz="4" w:space="0" w:color="auto"/>
              <w:bottom w:val="nil"/>
              <w:right w:val="single" w:sz="4" w:space="0" w:color="auto"/>
            </w:tcBorders>
            <w:vAlign w:val="center"/>
          </w:tcPr>
          <w:p w14:paraId="0C4DB351" w14:textId="26011ED3"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BE4D3B7" w14:textId="14083E20"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349ACA2E" w14:textId="1B44115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314B111E" w14:textId="1D59130A"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7DC6D8A" w14:textId="7D3C2C76"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4E62FF1B" w14:textId="0882B62A"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46E17C96" w14:textId="19931026"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53754ECC" w14:textId="39DF3FB2" w:rsidR="00B85D3B" w:rsidRPr="00D5675A" w:rsidRDefault="00B85D3B" w:rsidP="006A1734">
            <w:pPr>
              <w:keepNext/>
              <w:spacing w:before="60" w:after="60"/>
              <w:ind w:right="-265"/>
              <w:jc w:val="center"/>
              <w:rPr>
                <w:rStyle w:val="Answertextfont"/>
                <w:highlight w:val="darkYellow"/>
              </w:rPr>
            </w:pPr>
          </w:p>
        </w:tc>
      </w:tr>
      <w:tr w:rsidR="00B85D3B" w:rsidRPr="00D5675A" w14:paraId="6CC44A8A" w14:textId="77777777" w:rsidTr="0084736C">
        <w:tc>
          <w:tcPr>
            <w:tcW w:w="1000" w:type="pct"/>
            <w:tcBorders>
              <w:top w:val="single" w:sz="4" w:space="0" w:color="auto"/>
              <w:left w:val="nil"/>
              <w:bottom w:val="nil"/>
              <w:right w:val="single" w:sz="4" w:space="0" w:color="auto"/>
            </w:tcBorders>
          </w:tcPr>
          <w:p w14:paraId="412A2632" w14:textId="77777777" w:rsidR="00B85D3B" w:rsidRPr="00D5675A" w:rsidRDefault="00B85D3B" w:rsidP="006A1734">
            <w:pPr>
              <w:keepNext/>
              <w:spacing w:before="60" w:after="60"/>
              <w:ind w:right="-265"/>
              <w:rPr>
                <w:rStyle w:val="Answertextfont"/>
                <w:highlight w:val="darkYellow"/>
              </w:rPr>
            </w:pPr>
            <w:r w:rsidRPr="000122AE">
              <w:rPr>
                <w:rStyle w:val="Answertextfont"/>
              </w:rPr>
              <w:t>6 pm to 9 pm</w:t>
            </w:r>
          </w:p>
        </w:tc>
        <w:tc>
          <w:tcPr>
            <w:tcW w:w="500" w:type="pct"/>
            <w:tcBorders>
              <w:top w:val="single" w:sz="4" w:space="0" w:color="auto"/>
              <w:left w:val="single" w:sz="4" w:space="0" w:color="auto"/>
              <w:bottom w:val="nil"/>
              <w:right w:val="single" w:sz="4" w:space="0" w:color="auto"/>
            </w:tcBorders>
            <w:vAlign w:val="center"/>
          </w:tcPr>
          <w:p w14:paraId="090835D1" w14:textId="449B6ADA"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B054AC0" w14:textId="195F0936"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35116797" w14:textId="6DF11230"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77BFDC66" w14:textId="5453B6C5"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6773F60" w14:textId="2A977CCF"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77C70556" w14:textId="109BD17E"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924AEAD" w14:textId="44C07C68"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7F4DF531" w14:textId="27716D03" w:rsidR="00B85D3B" w:rsidRPr="00D5675A" w:rsidRDefault="00B85D3B" w:rsidP="006A1734">
            <w:pPr>
              <w:keepNext/>
              <w:spacing w:before="60" w:after="60"/>
              <w:ind w:right="-265"/>
              <w:jc w:val="center"/>
              <w:rPr>
                <w:rStyle w:val="Answertextfont"/>
                <w:highlight w:val="darkYellow"/>
              </w:rPr>
            </w:pPr>
          </w:p>
        </w:tc>
      </w:tr>
      <w:tr w:rsidR="00B85D3B" w:rsidRPr="00D5675A" w14:paraId="3513F453" w14:textId="77777777" w:rsidTr="0084736C">
        <w:tc>
          <w:tcPr>
            <w:tcW w:w="1000" w:type="pct"/>
            <w:tcBorders>
              <w:top w:val="single" w:sz="4" w:space="0" w:color="auto"/>
              <w:left w:val="nil"/>
              <w:bottom w:val="nil"/>
              <w:right w:val="single" w:sz="4" w:space="0" w:color="auto"/>
            </w:tcBorders>
          </w:tcPr>
          <w:p w14:paraId="416C8625" w14:textId="77777777" w:rsidR="00B85D3B" w:rsidRPr="00D5675A" w:rsidRDefault="00B85D3B" w:rsidP="006A1734">
            <w:pPr>
              <w:keepNext/>
              <w:spacing w:before="60" w:after="60"/>
              <w:ind w:right="-265"/>
              <w:rPr>
                <w:rStyle w:val="Answertextfont"/>
                <w:highlight w:val="darkYellow"/>
              </w:rPr>
            </w:pPr>
            <w:r w:rsidRPr="000122AE">
              <w:rPr>
                <w:rStyle w:val="Answertextfont"/>
              </w:rPr>
              <w:t>9 pm to 11 pm</w:t>
            </w:r>
          </w:p>
        </w:tc>
        <w:tc>
          <w:tcPr>
            <w:tcW w:w="500" w:type="pct"/>
            <w:tcBorders>
              <w:top w:val="single" w:sz="4" w:space="0" w:color="auto"/>
              <w:left w:val="single" w:sz="4" w:space="0" w:color="auto"/>
              <w:bottom w:val="nil"/>
              <w:right w:val="single" w:sz="4" w:space="0" w:color="auto"/>
            </w:tcBorders>
            <w:vAlign w:val="center"/>
          </w:tcPr>
          <w:p w14:paraId="7B631693" w14:textId="456FCDA7"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365FD24" w14:textId="6D315708"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AAD0BBF" w14:textId="18E4C62B"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7BA864AB" w14:textId="1B9327A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062ADC80" w14:textId="7764145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3559CF07" w14:textId="556C568B"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5167FFAE" w14:textId="3840FAB9"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DC8A2A2" w14:textId="2FDF5816" w:rsidR="00B85D3B" w:rsidRPr="00D5675A" w:rsidRDefault="00B85D3B" w:rsidP="006A1734">
            <w:pPr>
              <w:keepNext/>
              <w:spacing w:before="60" w:after="60"/>
              <w:ind w:right="-265"/>
              <w:jc w:val="center"/>
              <w:rPr>
                <w:rStyle w:val="Answertextfont"/>
                <w:highlight w:val="darkYellow"/>
              </w:rPr>
            </w:pPr>
          </w:p>
        </w:tc>
      </w:tr>
      <w:tr w:rsidR="00B85D3B" w:rsidRPr="00D5675A" w14:paraId="78490B35" w14:textId="77777777" w:rsidTr="0084736C">
        <w:tc>
          <w:tcPr>
            <w:tcW w:w="1000" w:type="pct"/>
            <w:tcBorders>
              <w:top w:val="single" w:sz="4" w:space="0" w:color="auto"/>
              <w:left w:val="nil"/>
              <w:bottom w:val="nil"/>
              <w:right w:val="single" w:sz="4" w:space="0" w:color="auto"/>
            </w:tcBorders>
          </w:tcPr>
          <w:p w14:paraId="5990D4F7" w14:textId="77777777" w:rsidR="00B85D3B" w:rsidRPr="00D5675A" w:rsidRDefault="00B85D3B" w:rsidP="006A1734">
            <w:pPr>
              <w:keepNext/>
              <w:spacing w:before="60" w:after="60"/>
              <w:ind w:right="-265"/>
              <w:rPr>
                <w:rStyle w:val="Answertextfont"/>
                <w:highlight w:val="darkYellow"/>
              </w:rPr>
            </w:pPr>
            <w:r w:rsidRPr="000122AE">
              <w:rPr>
                <w:rStyle w:val="Answertextfont"/>
              </w:rPr>
              <w:t>11 pm to 7 am</w:t>
            </w:r>
          </w:p>
        </w:tc>
        <w:tc>
          <w:tcPr>
            <w:tcW w:w="500" w:type="pct"/>
            <w:tcBorders>
              <w:top w:val="single" w:sz="4" w:space="0" w:color="auto"/>
              <w:left w:val="single" w:sz="4" w:space="0" w:color="auto"/>
              <w:bottom w:val="nil"/>
              <w:right w:val="single" w:sz="4" w:space="0" w:color="auto"/>
            </w:tcBorders>
            <w:vAlign w:val="center"/>
          </w:tcPr>
          <w:p w14:paraId="2446E624" w14:textId="2B3D1576"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4EF7C7D2" w14:textId="616D09C9"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12B9ADD7" w14:textId="2F1D4D85"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784ECFD1" w14:textId="1233B79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02878668" w14:textId="6515FDC1"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43BF277" w14:textId="17B4CB47"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2AD178EE" w14:textId="0DE7276E" w:rsidR="00B85D3B" w:rsidRPr="00D5675A" w:rsidRDefault="00B85D3B" w:rsidP="006A1734">
            <w:pPr>
              <w:keepNext/>
              <w:spacing w:before="60" w:after="60"/>
              <w:ind w:right="-265"/>
              <w:jc w:val="center"/>
              <w:rPr>
                <w:rStyle w:val="Answertextfont"/>
                <w:highlight w:val="darkYellow"/>
              </w:rPr>
            </w:pPr>
          </w:p>
        </w:tc>
        <w:tc>
          <w:tcPr>
            <w:tcW w:w="500" w:type="pct"/>
            <w:tcBorders>
              <w:top w:val="single" w:sz="4" w:space="0" w:color="auto"/>
              <w:left w:val="single" w:sz="4" w:space="0" w:color="auto"/>
              <w:bottom w:val="nil"/>
              <w:right w:val="single" w:sz="4" w:space="0" w:color="auto"/>
            </w:tcBorders>
            <w:vAlign w:val="center"/>
          </w:tcPr>
          <w:p w14:paraId="411907B2" w14:textId="77E0691F" w:rsidR="00B85D3B" w:rsidRPr="00D5675A" w:rsidRDefault="00B85D3B" w:rsidP="006A1734">
            <w:pPr>
              <w:keepNext/>
              <w:spacing w:before="60" w:after="60"/>
              <w:ind w:right="-265"/>
              <w:jc w:val="center"/>
              <w:rPr>
                <w:rStyle w:val="Answertextfont"/>
                <w:highlight w:val="darkYellow"/>
              </w:rPr>
            </w:pPr>
          </w:p>
        </w:tc>
      </w:tr>
    </w:tbl>
    <w:p w14:paraId="1E43C97F"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t>B43d</w:t>
      </w:r>
    </w:p>
    <w:p w14:paraId="2995C9D5" w14:textId="77777777" w:rsidR="00B85D3B" w:rsidRPr="00EB05AE" w:rsidRDefault="00B85D3B" w:rsidP="006A1734">
      <w:pPr>
        <w:pStyle w:val="BodyText"/>
        <w:ind w:left="-2268"/>
      </w:pPr>
      <w:r w:rsidRPr="00EB05AE">
        <w:t>Are times and numbers of people home DIFFERENT for a typical winter’s weekend than a typical summer week end?</w:t>
      </w:r>
    </w:p>
    <w:p w14:paraId="726CA8CC" w14:textId="77777777" w:rsidR="00B85D3B" w:rsidRPr="00EB05AE" w:rsidRDefault="00B85D3B" w:rsidP="006A1734">
      <w:pPr>
        <w:pStyle w:val="ListParagraph"/>
        <w:keepNext/>
        <w:numPr>
          <w:ilvl w:val="0"/>
          <w:numId w:val="50"/>
        </w:numPr>
        <w:spacing w:before="0" w:after="0" w:line="240" w:lineRule="auto"/>
        <w:ind w:left="-2280" w:firstLine="0"/>
        <w:rPr>
          <w:sz w:val="20"/>
          <w:szCs w:val="20"/>
        </w:rPr>
      </w:pPr>
      <w:r w:rsidRPr="000122AE">
        <w:rPr>
          <w:rStyle w:val="Answertextfont"/>
        </w:rPr>
        <w:t xml:space="preserve">Yes </w:t>
      </w:r>
    </w:p>
    <w:p w14:paraId="4D9491B2" w14:textId="77777777" w:rsidR="00B85D3B" w:rsidRPr="00EB05AE" w:rsidRDefault="00B85D3B" w:rsidP="006A1734">
      <w:pPr>
        <w:keepNext/>
        <w:numPr>
          <w:ilvl w:val="0"/>
          <w:numId w:val="50"/>
        </w:numPr>
        <w:spacing w:before="0" w:after="0" w:line="240" w:lineRule="auto"/>
        <w:ind w:left="-2280" w:firstLine="0"/>
        <w:rPr>
          <w:sz w:val="20"/>
          <w:szCs w:val="20"/>
        </w:rPr>
      </w:pPr>
      <w:r w:rsidRPr="000122AE">
        <w:rPr>
          <w:rStyle w:val="Answertextfont"/>
        </w:rPr>
        <w:t xml:space="preserve">No </w:t>
      </w:r>
    </w:p>
    <w:p w14:paraId="57A62F9B" w14:textId="77777777" w:rsidR="00B85D3B" w:rsidRPr="00EB05AE" w:rsidRDefault="00B85D3B" w:rsidP="006A1734">
      <w:pPr>
        <w:ind w:left="-2280"/>
        <w:rPr>
          <w:sz w:val="20"/>
          <w:szCs w:val="20"/>
        </w:rPr>
      </w:pPr>
      <w:r w:rsidRPr="000122AE">
        <w:rPr>
          <w:rStyle w:val="Answertextfont"/>
        </w:rPr>
        <w:t xml:space="preserve">9 </w:t>
      </w:r>
      <w:r w:rsidRPr="000122AE">
        <w:rPr>
          <w:rStyle w:val="Answertextfont"/>
        </w:rPr>
        <w:tab/>
        <w:t xml:space="preserve">Don’t know </w:t>
      </w:r>
    </w:p>
    <w:p w14:paraId="674AB7D8" w14:textId="32D7FA66" w:rsidR="00B85D3B" w:rsidRDefault="00B85D3B" w:rsidP="006A1734">
      <w:pPr>
        <w:pStyle w:val="BodyText"/>
        <w:ind w:left="-2280"/>
      </w:pPr>
      <w:r w:rsidRPr="009013DF">
        <w:t xml:space="preserve">[If YES OR DON’T KNOW] </w:t>
      </w:r>
    </w:p>
    <w:p w14:paraId="22ADEAB5" w14:textId="77777777" w:rsidR="00EB05AE" w:rsidRPr="009013DF" w:rsidRDefault="00EB05AE" w:rsidP="006A1734">
      <w:pPr>
        <w:pStyle w:val="BodyText"/>
        <w:ind w:left="-2280"/>
      </w:pPr>
    </w:p>
    <w:p w14:paraId="387BBA94"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lastRenderedPageBreak/>
        <w:t>B43dd</w:t>
      </w:r>
    </w:p>
    <w:p w14:paraId="7DB182D3" w14:textId="643B4EBC" w:rsidR="00B85D3B" w:rsidRPr="009013DF" w:rsidRDefault="00B85D3B" w:rsidP="006A1734">
      <w:pPr>
        <w:pStyle w:val="BodyText"/>
        <w:keepNext/>
        <w:ind w:left="-2280"/>
      </w:pPr>
      <w:r w:rsidRPr="009013DF">
        <w:t>On a typical winter weekend (non</w:t>
      </w:r>
      <w:r w:rsidR="00ED1FAF">
        <w:t>-</w:t>
      </w:r>
      <w:r w:rsidRPr="009013DF">
        <w:t>holiday), how many people are at home during the nominated times. Count people who arrive or leave during that time as being there the whole time. Include all family members (children, friends and any others).</w:t>
      </w:r>
    </w:p>
    <w:tbl>
      <w:tblPr>
        <w:tblW w:w="6516" w:type="pct"/>
        <w:tblInd w:w="-2280" w:type="dxa"/>
        <w:tblLook w:val="0000" w:firstRow="0" w:lastRow="0" w:firstColumn="0" w:lastColumn="0" w:noHBand="0" w:noVBand="0"/>
      </w:tblPr>
      <w:tblGrid>
        <w:gridCol w:w="2596"/>
        <w:gridCol w:w="909"/>
        <w:gridCol w:w="912"/>
        <w:gridCol w:w="912"/>
        <w:gridCol w:w="912"/>
        <w:gridCol w:w="912"/>
        <w:gridCol w:w="912"/>
        <w:gridCol w:w="912"/>
        <w:gridCol w:w="912"/>
      </w:tblGrid>
      <w:tr w:rsidR="00B85D3B" w:rsidRPr="009013DF" w14:paraId="5AC112CE" w14:textId="77777777" w:rsidTr="0084736C">
        <w:trPr>
          <w:cantSplit/>
          <w:tblHeader/>
        </w:trPr>
        <w:tc>
          <w:tcPr>
            <w:tcW w:w="1313" w:type="pct"/>
            <w:tcBorders>
              <w:top w:val="nil"/>
              <w:left w:val="nil"/>
              <w:bottom w:val="nil"/>
              <w:right w:val="single" w:sz="4" w:space="0" w:color="auto"/>
            </w:tcBorders>
          </w:tcPr>
          <w:p w14:paraId="1DF4C84C" w14:textId="77777777" w:rsidR="00B85D3B" w:rsidRPr="009013DF" w:rsidRDefault="00B85D3B" w:rsidP="006A1734">
            <w:pPr>
              <w:keepNext/>
              <w:spacing w:before="60" w:after="60"/>
              <w:jc w:val="center"/>
            </w:pPr>
          </w:p>
        </w:tc>
        <w:tc>
          <w:tcPr>
            <w:tcW w:w="460" w:type="pct"/>
            <w:tcBorders>
              <w:top w:val="nil"/>
              <w:left w:val="single" w:sz="4" w:space="0" w:color="auto"/>
              <w:bottom w:val="nil"/>
              <w:right w:val="single" w:sz="4" w:space="0" w:color="auto"/>
            </w:tcBorders>
            <w:vAlign w:val="center"/>
          </w:tcPr>
          <w:p w14:paraId="52B4D7F6"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None (1)</w:t>
            </w:r>
          </w:p>
        </w:tc>
        <w:tc>
          <w:tcPr>
            <w:tcW w:w="461" w:type="pct"/>
            <w:tcBorders>
              <w:top w:val="nil"/>
              <w:left w:val="single" w:sz="4" w:space="0" w:color="auto"/>
              <w:bottom w:val="nil"/>
              <w:right w:val="single" w:sz="4" w:space="0" w:color="auto"/>
            </w:tcBorders>
            <w:vAlign w:val="center"/>
          </w:tcPr>
          <w:p w14:paraId="7ECDD5B9"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 (2)</w:t>
            </w:r>
          </w:p>
        </w:tc>
        <w:tc>
          <w:tcPr>
            <w:tcW w:w="461" w:type="pct"/>
            <w:tcBorders>
              <w:top w:val="nil"/>
              <w:left w:val="single" w:sz="4" w:space="0" w:color="auto"/>
              <w:bottom w:val="nil"/>
              <w:right w:val="single" w:sz="4" w:space="0" w:color="auto"/>
            </w:tcBorders>
            <w:vAlign w:val="center"/>
          </w:tcPr>
          <w:p w14:paraId="398D26D9"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2 (3)</w:t>
            </w:r>
          </w:p>
        </w:tc>
        <w:tc>
          <w:tcPr>
            <w:tcW w:w="461" w:type="pct"/>
            <w:tcBorders>
              <w:top w:val="nil"/>
              <w:left w:val="single" w:sz="4" w:space="0" w:color="auto"/>
              <w:bottom w:val="nil"/>
              <w:right w:val="single" w:sz="4" w:space="0" w:color="auto"/>
            </w:tcBorders>
            <w:vAlign w:val="center"/>
          </w:tcPr>
          <w:p w14:paraId="77182A6C"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3-4(4)</w:t>
            </w:r>
          </w:p>
        </w:tc>
        <w:tc>
          <w:tcPr>
            <w:tcW w:w="461" w:type="pct"/>
            <w:tcBorders>
              <w:top w:val="nil"/>
              <w:left w:val="single" w:sz="4" w:space="0" w:color="auto"/>
              <w:bottom w:val="nil"/>
              <w:right w:val="single" w:sz="4" w:space="0" w:color="auto"/>
            </w:tcBorders>
            <w:vAlign w:val="center"/>
          </w:tcPr>
          <w:p w14:paraId="75205808"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5-6(5)</w:t>
            </w:r>
          </w:p>
        </w:tc>
        <w:tc>
          <w:tcPr>
            <w:tcW w:w="461" w:type="pct"/>
            <w:tcBorders>
              <w:top w:val="nil"/>
              <w:left w:val="single" w:sz="4" w:space="0" w:color="auto"/>
              <w:bottom w:val="nil"/>
              <w:right w:val="single" w:sz="4" w:space="0" w:color="auto"/>
            </w:tcBorders>
            <w:vAlign w:val="center"/>
          </w:tcPr>
          <w:p w14:paraId="74DE3333"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7-9(6)</w:t>
            </w:r>
          </w:p>
        </w:tc>
        <w:tc>
          <w:tcPr>
            <w:tcW w:w="461" w:type="pct"/>
            <w:tcBorders>
              <w:top w:val="nil"/>
              <w:left w:val="single" w:sz="4" w:space="0" w:color="auto"/>
              <w:bottom w:val="nil"/>
              <w:right w:val="single" w:sz="4" w:space="0" w:color="auto"/>
            </w:tcBorders>
            <w:vAlign w:val="center"/>
          </w:tcPr>
          <w:p w14:paraId="0B5F14F4"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10 or more (7)</w:t>
            </w:r>
          </w:p>
        </w:tc>
        <w:tc>
          <w:tcPr>
            <w:tcW w:w="461" w:type="pct"/>
            <w:tcBorders>
              <w:top w:val="nil"/>
              <w:left w:val="single" w:sz="4" w:space="0" w:color="auto"/>
              <w:bottom w:val="nil"/>
              <w:right w:val="single" w:sz="4" w:space="0" w:color="auto"/>
            </w:tcBorders>
            <w:vAlign w:val="center"/>
          </w:tcPr>
          <w:p w14:paraId="59B39DFF"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Don’t know (9)</w:t>
            </w:r>
          </w:p>
        </w:tc>
      </w:tr>
      <w:tr w:rsidR="00B85D3B" w:rsidRPr="00D5675A" w14:paraId="1D3C71B3" w14:textId="77777777" w:rsidTr="0084736C">
        <w:tc>
          <w:tcPr>
            <w:tcW w:w="1313" w:type="pct"/>
            <w:tcBorders>
              <w:top w:val="single" w:sz="4" w:space="0" w:color="auto"/>
              <w:left w:val="nil"/>
              <w:bottom w:val="nil"/>
              <w:right w:val="single" w:sz="4" w:space="0" w:color="auto"/>
            </w:tcBorders>
          </w:tcPr>
          <w:p w14:paraId="3BFB5A81" w14:textId="77777777" w:rsidR="00B85D3B" w:rsidRPr="00D5675A" w:rsidRDefault="00B85D3B" w:rsidP="006A1734">
            <w:pPr>
              <w:keepNext/>
              <w:spacing w:before="60" w:after="60"/>
              <w:ind w:right="-265"/>
              <w:rPr>
                <w:rStyle w:val="Answertextfont"/>
                <w:highlight w:val="darkYellow"/>
              </w:rPr>
            </w:pPr>
            <w:r w:rsidRPr="000122AE">
              <w:rPr>
                <w:rStyle w:val="Answertextfont"/>
              </w:rPr>
              <w:t>7 am to 9 am</w:t>
            </w:r>
          </w:p>
        </w:tc>
        <w:tc>
          <w:tcPr>
            <w:tcW w:w="460" w:type="pct"/>
            <w:tcBorders>
              <w:top w:val="single" w:sz="4" w:space="0" w:color="auto"/>
              <w:left w:val="single" w:sz="4" w:space="0" w:color="auto"/>
              <w:bottom w:val="nil"/>
              <w:right w:val="single" w:sz="4" w:space="0" w:color="auto"/>
            </w:tcBorders>
            <w:vAlign w:val="center"/>
          </w:tcPr>
          <w:p w14:paraId="34CBCF65" w14:textId="685DF45E"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9E028F1" w14:textId="7774B2C8"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78F5175" w14:textId="52FB8D6E"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5034E047" w14:textId="176D88A9"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178CD77E" w14:textId="60206ABF"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1133AC22" w14:textId="56AC19CC"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65F400A" w14:textId="23667CFB"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F286F24" w14:textId="2DD562CE" w:rsidR="00B85D3B" w:rsidRPr="00D5675A" w:rsidRDefault="00B85D3B" w:rsidP="006A1734">
            <w:pPr>
              <w:keepNext/>
              <w:spacing w:before="60" w:after="60"/>
              <w:ind w:right="-265"/>
              <w:jc w:val="center"/>
              <w:rPr>
                <w:rStyle w:val="Answertextfont"/>
                <w:highlight w:val="darkYellow"/>
              </w:rPr>
            </w:pPr>
          </w:p>
        </w:tc>
      </w:tr>
      <w:tr w:rsidR="00B85D3B" w:rsidRPr="00D5675A" w14:paraId="704CCEDB" w14:textId="77777777" w:rsidTr="0084736C">
        <w:tc>
          <w:tcPr>
            <w:tcW w:w="1313" w:type="pct"/>
            <w:tcBorders>
              <w:top w:val="single" w:sz="4" w:space="0" w:color="auto"/>
              <w:left w:val="nil"/>
              <w:bottom w:val="nil"/>
              <w:right w:val="single" w:sz="4" w:space="0" w:color="auto"/>
            </w:tcBorders>
          </w:tcPr>
          <w:p w14:paraId="32E2ADA7" w14:textId="77777777" w:rsidR="00B85D3B" w:rsidRPr="00D5675A" w:rsidRDefault="00B85D3B" w:rsidP="006A1734">
            <w:pPr>
              <w:keepNext/>
              <w:spacing w:before="60" w:after="60"/>
              <w:ind w:right="-265"/>
              <w:rPr>
                <w:rStyle w:val="Answertextfont"/>
                <w:highlight w:val="darkYellow"/>
              </w:rPr>
            </w:pPr>
            <w:r w:rsidRPr="000122AE">
              <w:rPr>
                <w:rStyle w:val="Answertextfont"/>
              </w:rPr>
              <w:t>9 am to 12 pm</w:t>
            </w:r>
          </w:p>
        </w:tc>
        <w:tc>
          <w:tcPr>
            <w:tcW w:w="460" w:type="pct"/>
            <w:tcBorders>
              <w:top w:val="single" w:sz="4" w:space="0" w:color="auto"/>
              <w:left w:val="single" w:sz="4" w:space="0" w:color="auto"/>
              <w:bottom w:val="nil"/>
              <w:right w:val="single" w:sz="4" w:space="0" w:color="auto"/>
            </w:tcBorders>
            <w:vAlign w:val="center"/>
          </w:tcPr>
          <w:p w14:paraId="3D2CC067" w14:textId="6E3C4676"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8DDF5FF" w14:textId="1967FD9A"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6333BE2" w14:textId="4578C39A"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268D3DDF" w14:textId="44F4CFCC"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138B55BA" w14:textId="7ED4B1AD"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3647F82" w14:textId="40B1419E"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217C8E3F" w14:textId="6B2F2955"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4269CF91" w14:textId="0B51810B" w:rsidR="00B85D3B" w:rsidRPr="00D5675A" w:rsidRDefault="00B85D3B" w:rsidP="006A1734">
            <w:pPr>
              <w:keepNext/>
              <w:spacing w:before="60" w:after="60"/>
              <w:ind w:right="-265"/>
              <w:jc w:val="center"/>
              <w:rPr>
                <w:rStyle w:val="Answertextfont"/>
                <w:highlight w:val="darkYellow"/>
              </w:rPr>
            </w:pPr>
          </w:p>
        </w:tc>
      </w:tr>
      <w:tr w:rsidR="00B85D3B" w:rsidRPr="00D5675A" w14:paraId="7E18525C" w14:textId="77777777" w:rsidTr="0084736C">
        <w:tc>
          <w:tcPr>
            <w:tcW w:w="1313" w:type="pct"/>
            <w:tcBorders>
              <w:top w:val="single" w:sz="4" w:space="0" w:color="auto"/>
              <w:left w:val="nil"/>
              <w:bottom w:val="nil"/>
              <w:right w:val="single" w:sz="4" w:space="0" w:color="auto"/>
            </w:tcBorders>
          </w:tcPr>
          <w:p w14:paraId="4DA897F3" w14:textId="77777777" w:rsidR="00B85D3B" w:rsidRPr="00D5675A" w:rsidRDefault="00B85D3B" w:rsidP="006A1734">
            <w:pPr>
              <w:keepNext/>
              <w:spacing w:before="60" w:after="60"/>
              <w:ind w:right="-265"/>
              <w:rPr>
                <w:rStyle w:val="Answertextfont"/>
                <w:highlight w:val="darkYellow"/>
              </w:rPr>
            </w:pPr>
            <w:r w:rsidRPr="000122AE">
              <w:rPr>
                <w:rStyle w:val="Answertextfont"/>
              </w:rPr>
              <w:t>12 pm to 3 pm</w:t>
            </w:r>
          </w:p>
        </w:tc>
        <w:tc>
          <w:tcPr>
            <w:tcW w:w="460" w:type="pct"/>
            <w:tcBorders>
              <w:top w:val="single" w:sz="4" w:space="0" w:color="auto"/>
              <w:left w:val="single" w:sz="4" w:space="0" w:color="auto"/>
              <w:bottom w:val="nil"/>
              <w:right w:val="single" w:sz="4" w:space="0" w:color="auto"/>
            </w:tcBorders>
            <w:vAlign w:val="center"/>
          </w:tcPr>
          <w:p w14:paraId="57DA30CC" w14:textId="50D02A7C"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88EF50C" w14:textId="5CFAA652"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4F5BBFA0" w14:textId="16CB7860"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DD3370B" w14:textId="16D5B386"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AF35345" w14:textId="1F54DB72"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3CE79B2" w14:textId="15736DFF"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31F96C8" w14:textId="084F915A"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DE82675" w14:textId="6F87E8A2" w:rsidR="00B85D3B" w:rsidRPr="00D5675A" w:rsidRDefault="00B85D3B" w:rsidP="006A1734">
            <w:pPr>
              <w:keepNext/>
              <w:spacing w:before="60" w:after="60"/>
              <w:ind w:right="-265"/>
              <w:jc w:val="center"/>
              <w:rPr>
                <w:rStyle w:val="Answertextfont"/>
                <w:highlight w:val="darkYellow"/>
              </w:rPr>
            </w:pPr>
          </w:p>
        </w:tc>
      </w:tr>
      <w:tr w:rsidR="00B85D3B" w:rsidRPr="00D5675A" w14:paraId="49BC97C1" w14:textId="77777777" w:rsidTr="0084736C">
        <w:tc>
          <w:tcPr>
            <w:tcW w:w="1313" w:type="pct"/>
            <w:tcBorders>
              <w:top w:val="single" w:sz="4" w:space="0" w:color="auto"/>
              <w:left w:val="nil"/>
              <w:bottom w:val="nil"/>
              <w:right w:val="single" w:sz="4" w:space="0" w:color="auto"/>
            </w:tcBorders>
          </w:tcPr>
          <w:p w14:paraId="061C8DEF" w14:textId="77777777" w:rsidR="00B85D3B" w:rsidRPr="00D5675A" w:rsidRDefault="00B85D3B" w:rsidP="006A1734">
            <w:pPr>
              <w:keepNext/>
              <w:spacing w:before="60" w:after="60"/>
              <w:ind w:right="-265"/>
              <w:rPr>
                <w:rStyle w:val="Answertextfont"/>
                <w:highlight w:val="darkYellow"/>
              </w:rPr>
            </w:pPr>
            <w:r w:rsidRPr="000122AE">
              <w:rPr>
                <w:rStyle w:val="Answertextfont"/>
              </w:rPr>
              <w:t>3 pm to 6 pm</w:t>
            </w:r>
          </w:p>
        </w:tc>
        <w:tc>
          <w:tcPr>
            <w:tcW w:w="460" w:type="pct"/>
            <w:tcBorders>
              <w:top w:val="single" w:sz="4" w:space="0" w:color="auto"/>
              <w:left w:val="single" w:sz="4" w:space="0" w:color="auto"/>
              <w:bottom w:val="nil"/>
              <w:right w:val="single" w:sz="4" w:space="0" w:color="auto"/>
            </w:tcBorders>
            <w:vAlign w:val="center"/>
          </w:tcPr>
          <w:p w14:paraId="107DBCB4" w14:textId="4BF47EDE"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42BD05AE" w14:textId="7DB3F9C3"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88FB834" w14:textId="7C81BC5A"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C9A947B" w14:textId="1823B51F"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13F1A9D" w14:textId="2CE81372"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CECAA1C" w14:textId="5E3EC432"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4E46F367" w14:textId="28F98C74"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12F485C5" w14:textId="088E1343" w:rsidR="00B85D3B" w:rsidRPr="00D5675A" w:rsidRDefault="00B85D3B" w:rsidP="006A1734">
            <w:pPr>
              <w:keepNext/>
              <w:spacing w:before="60" w:after="60"/>
              <w:ind w:right="-265"/>
              <w:jc w:val="center"/>
              <w:rPr>
                <w:rStyle w:val="Answertextfont"/>
                <w:highlight w:val="darkYellow"/>
              </w:rPr>
            </w:pPr>
          </w:p>
        </w:tc>
      </w:tr>
      <w:tr w:rsidR="00B85D3B" w:rsidRPr="00D5675A" w14:paraId="57E474B8" w14:textId="77777777" w:rsidTr="0084736C">
        <w:tc>
          <w:tcPr>
            <w:tcW w:w="1313" w:type="pct"/>
            <w:tcBorders>
              <w:top w:val="single" w:sz="4" w:space="0" w:color="auto"/>
              <w:left w:val="nil"/>
              <w:bottom w:val="nil"/>
              <w:right w:val="single" w:sz="4" w:space="0" w:color="auto"/>
            </w:tcBorders>
          </w:tcPr>
          <w:p w14:paraId="6316A200" w14:textId="77777777" w:rsidR="00B85D3B" w:rsidRPr="00D5675A" w:rsidRDefault="00B85D3B" w:rsidP="006A1734">
            <w:pPr>
              <w:keepNext/>
              <w:spacing w:before="60" w:after="60"/>
              <w:ind w:right="-265"/>
              <w:rPr>
                <w:rStyle w:val="Answertextfont"/>
                <w:highlight w:val="darkYellow"/>
              </w:rPr>
            </w:pPr>
            <w:r w:rsidRPr="000122AE">
              <w:rPr>
                <w:rStyle w:val="Answertextfont"/>
              </w:rPr>
              <w:t>6 pm to 9 pm</w:t>
            </w:r>
          </w:p>
        </w:tc>
        <w:tc>
          <w:tcPr>
            <w:tcW w:w="460" w:type="pct"/>
            <w:tcBorders>
              <w:top w:val="single" w:sz="4" w:space="0" w:color="auto"/>
              <w:left w:val="single" w:sz="4" w:space="0" w:color="auto"/>
              <w:bottom w:val="nil"/>
              <w:right w:val="single" w:sz="4" w:space="0" w:color="auto"/>
            </w:tcBorders>
            <w:vAlign w:val="center"/>
          </w:tcPr>
          <w:p w14:paraId="7651C080" w14:textId="4D85B201"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3952DAEC" w14:textId="1D0AA0D7"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3AA56348" w14:textId="3BC90EBB"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5DE88EF" w14:textId="2B46DF5F"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5383979" w14:textId="58F40545"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0901D284" w14:textId="247B0607"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25F5D9A9" w14:textId="1EA30BD8"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63ABFBB7" w14:textId="700A1404" w:rsidR="00B85D3B" w:rsidRPr="00D5675A" w:rsidRDefault="00B85D3B" w:rsidP="006A1734">
            <w:pPr>
              <w:keepNext/>
              <w:spacing w:before="60" w:after="60"/>
              <w:ind w:right="-265"/>
              <w:jc w:val="center"/>
              <w:rPr>
                <w:rStyle w:val="Answertextfont"/>
                <w:highlight w:val="darkYellow"/>
              </w:rPr>
            </w:pPr>
          </w:p>
        </w:tc>
      </w:tr>
      <w:tr w:rsidR="00B85D3B" w:rsidRPr="00D5675A" w14:paraId="1CD92459" w14:textId="77777777" w:rsidTr="0084736C">
        <w:tc>
          <w:tcPr>
            <w:tcW w:w="1313" w:type="pct"/>
            <w:tcBorders>
              <w:top w:val="single" w:sz="4" w:space="0" w:color="auto"/>
              <w:left w:val="nil"/>
              <w:bottom w:val="nil"/>
              <w:right w:val="single" w:sz="4" w:space="0" w:color="auto"/>
            </w:tcBorders>
          </w:tcPr>
          <w:p w14:paraId="725E9D7E" w14:textId="77777777" w:rsidR="00B85D3B" w:rsidRPr="00D5675A" w:rsidRDefault="00B85D3B" w:rsidP="006A1734">
            <w:pPr>
              <w:keepNext/>
              <w:spacing w:before="60" w:after="60"/>
              <w:ind w:right="-265"/>
              <w:rPr>
                <w:rStyle w:val="Answertextfont"/>
                <w:highlight w:val="darkYellow"/>
              </w:rPr>
            </w:pPr>
            <w:r w:rsidRPr="000122AE">
              <w:rPr>
                <w:rStyle w:val="Answertextfont"/>
              </w:rPr>
              <w:t>9 pm to 11 pm</w:t>
            </w:r>
          </w:p>
        </w:tc>
        <w:tc>
          <w:tcPr>
            <w:tcW w:w="460" w:type="pct"/>
            <w:tcBorders>
              <w:top w:val="single" w:sz="4" w:space="0" w:color="auto"/>
              <w:left w:val="single" w:sz="4" w:space="0" w:color="auto"/>
              <w:bottom w:val="nil"/>
              <w:right w:val="single" w:sz="4" w:space="0" w:color="auto"/>
            </w:tcBorders>
            <w:vAlign w:val="center"/>
          </w:tcPr>
          <w:p w14:paraId="32CCE522" w14:textId="4DAEC048"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797F14A7" w14:textId="44137A79"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1B483990" w14:textId="3A4E5883" w:rsidR="00B85D3B" w:rsidRPr="00D5675A" w:rsidRDefault="00B85D3B" w:rsidP="006A1734">
            <w:pPr>
              <w:keepNext/>
              <w:spacing w:before="60" w:after="60"/>
              <w:ind w:right="-265"/>
              <w:jc w:val="center"/>
              <w:rPr>
                <w:rStyle w:val="Answertextfont"/>
                <w:highlight w:val="darkYellow"/>
              </w:rPr>
            </w:pPr>
          </w:p>
        </w:tc>
        <w:tc>
          <w:tcPr>
            <w:tcW w:w="461" w:type="pct"/>
            <w:tcBorders>
              <w:top w:val="single" w:sz="4" w:space="0" w:color="auto"/>
              <w:left w:val="single" w:sz="4" w:space="0" w:color="auto"/>
              <w:bottom w:val="nil"/>
              <w:right w:val="single" w:sz="4" w:space="0" w:color="auto"/>
            </w:tcBorders>
            <w:vAlign w:val="center"/>
          </w:tcPr>
          <w:p w14:paraId="3CD51C8F"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56B56C38"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09058B1F"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34B6D185"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6490AA10"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r>
      <w:tr w:rsidR="00B85D3B" w:rsidRPr="00D5675A" w14:paraId="703C8E2B" w14:textId="77777777" w:rsidTr="0084736C">
        <w:tc>
          <w:tcPr>
            <w:tcW w:w="1313" w:type="pct"/>
            <w:tcBorders>
              <w:top w:val="single" w:sz="4" w:space="0" w:color="auto"/>
              <w:left w:val="nil"/>
              <w:bottom w:val="nil"/>
              <w:right w:val="single" w:sz="4" w:space="0" w:color="auto"/>
            </w:tcBorders>
          </w:tcPr>
          <w:p w14:paraId="51541976" w14:textId="77777777" w:rsidR="00B85D3B" w:rsidRPr="00D5675A" w:rsidRDefault="00B85D3B" w:rsidP="006A1734">
            <w:pPr>
              <w:keepNext/>
              <w:spacing w:before="60" w:after="60"/>
              <w:ind w:right="-265"/>
              <w:rPr>
                <w:rStyle w:val="Answertextfont"/>
                <w:highlight w:val="darkYellow"/>
              </w:rPr>
            </w:pPr>
            <w:r w:rsidRPr="000122AE">
              <w:rPr>
                <w:rStyle w:val="Answertextfont"/>
              </w:rPr>
              <w:t>11 pm to 7 am</w:t>
            </w:r>
          </w:p>
        </w:tc>
        <w:tc>
          <w:tcPr>
            <w:tcW w:w="460" w:type="pct"/>
            <w:tcBorders>
              <w:top w:val="single" w:sz="4" w:space="0" w:color="auto"/>
              <w:left w:val="single" w:sz="4" w:space="0" w:color="auto"/>
              <w:bottom w:val="nil"/>
              <w:right w:val="single" w:sz="4" w:space="0" w:color="auto"/>
            </w:tcBorders>
            <w:vAlign w:val="center"/>
          </w:tcPr>
          <w:p w14:paraId="2261A760"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175EC9BF"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2A6E5CE2"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66EE224A"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58A66911"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03199882"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07FC52DA"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c>
          <w:tcPr>
            <w:tcW w:w="461" w:type="pct"/>
            <w:tcBorders>
              <w:top w:val="single" w:sz="4" w:space="0" w:color="auto"/>
              <w:left w:val="single" w:sz="4" w:space="0" w:color="auto"/>
              <w:bottom w:val="nil"/>
              <w:right w:val="single" w:sz="4" w:space="0" w:color="auto"/>
            </w:tcBorders>
            <w:vAlign w:val="center"/>
          </w:tcPr>
          <w:p w14:paraId="76031B55" w14:textId="77777777" w:rsidR="00B85D3B" w:rsidRPr="00D5675A" w:rsidRDefault="00B85D3B" w:rsidP="006A1734">
            <w:pPr>
              <w:keepNext/>
              <w:spacing w:before="60" w:after="60"/>
              <w:ind w:right="-265"/>
              <w:jc w:val="center"/>
              <w:rPr>
                <w:rStyle w:val="Answertextfont"/>
                <w:highlight w:val="darkYellow"/>
              </w:rPr>
            </w:pPr>
            <w:r w:rsidRPr="000122AE">
              <w:rPr>
                <w:rStyle w:val="Answertextfont"/>
              </w:rPr>
              <w:t></w:t>
            </w:r>
          </w:p>
        </w:tc>
      </w:tr>
    </w:tbl>
    <w:p w14:paraId="5E26F3BE"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t>B44</w:t>
      </w:r>
    </w:p>
    <w:p w14:paraId="17619E10" w14:textId="77777777" w:rsidR="00B85D3B" w:rsidRPr="000122AE" w:rsidRDefault="00B85D3B" w:rsidP="006A1734">
      <w:pPr>
        <w:pStyle w:val="BodyText"/>
        <w:keepNext/>
        <w:ind w:left="-2279"/>
      </w:pPr>
      <w:r w:rsidRPr="000122AE">
        <w:t xml:space="preserve">On a week day when would you typically start </w:t>
      </w:r>
      <w:proofErr w:type="gramStart"/>
      <w:r w:rsidRPr="000122AE">
        <w:t>your</w:t>
      </w:r>
      <w:proofErr w:type="gramEnd"/>
      <w:r w:rsidRPr="000122AE">
        <w:t>…?</w:t>
      </w:r>
    </w:p>
    <w:p w14:paraId="16F97DB8" w14:textId="77777777" w:rsidR="00B85D3B" w:rsidRPr="00890F91" w:rsidRDefault="00B85D3B" w:rsidP="006A1734">
      <w:pPr>
        <w:pStyle w:val="BodyText"/>
        <w:keepNext/>
        <w:ind w:left="-2279"/>
      </w:pPr>
      <w:r w:rsidRPr="000122AE">
        <w:t>[ASK ONLY THOSE THAT APPLY]</w:t>
      </w:r>
    </w:p>
    <w:tbl>
      <w:tblPr>
        <w:tblW w:w="0" w:type="auto"/>
        <w:tblInd w:w="-2280" w:type="dxa"/>
        <w:tblLook w:val="0000" w:firstRow="0" w:lastRow="0" w:firstColumn="0" w:lastColumn="0" w:noHBand="0" w:noVBand="0"/>
      </w:tblPr>
      <w:tblGrid>
        <w:gridCol w:w="2640"/>
        <w:gridCol w:w="875"/>
        <w:gridCol w:w="876"/>
        <w:gridCol w:w="876"/>
        <w:gridCol w:w="876"/>
        <w:gridCol w:w="876"/>
        <w:gridCol w:w="876"/>
        <w:gridCol w:w="876"/>
        <w:gridCol w:w="876"/>
      </w:tblGrid>
      <w:tr w:rsidR="00B85D3B" w:rsidRPr="009013DF" w14:paraId="5A9A3136" w14:textId="77777777" w:rsidTr="0084736C">
        <w:trPr>
          <w:cantSplit/>
          <w:tblHeader/>
        </w:trPr>
        <w:tc>
          <w:tcPr>
            <w:tcW w:w="2640" w:type="dxa"/>
            <w:tcBorders>
              <w:top w:val="nil"/>
              <w:left w:val="nil"/>
              <w:bottom w:val="nil"/>
              <w:right w:val="single" w:sz="4" w:space="0" w:color="auto"/>
            </w:tcBorders>
          </w:tcPr>
          <w:p w14:paraId="7C58AE44" w14:textId="77777777" w:rsidR="00B85D3B" w:rsidRPr="009013DF" w:rsidRDefault="00B85D3B" w:rsidP="006A1734">
            <w:pPr>
              <w:keepNext/>
              <w:spacing w:before="60" w:after="60"/>
              <w:ind w:right="-265"/>
              <w:jc w:val="center"/>
            </w:pPr>
          </w:p>
        </w:tc>
        <w:tc>
          <w:tcPr>
            <w:tcW w:w="875" w:type="dxa"/>
            <w:tcBorders>
              <w:top w:val="nil"/>
              <w:left w:val="single" w:sz="4" w:space="0" w:color="auto"/>
              <w:bottom w:val="nil"/>
              <w:right w:val="single" w:sz="4" w:space="0" w:color="auto"/>
            </w:tcBorders>
            <w:vAlign w:val="center"/>
          </w:tcPr>
          <w:p w14:paraId="71227045"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7 am to 9 am</w:t>
            </w:r>
          </w:p>
        </w:tc>
        <w:tc>
          <w:tcPr>
            <w:tcW w:w="876" w:type="dxa"/>
            <w:tcBorders>
              <w:top w:val="nil"/>
              <w:left w:val="single" w:sz="4" w:space="0" w:color="auto"/>
              <w:bottom w:val="nil"/>
              <w:right w:val="single" w:sz="4" w:space="0" w:color="auto"/>
            </w:tcBorders>
            <w:vAlign w:val="center"/>
          </w:tcPr>
          <w:p w14:paraId="5139F3C9"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9 am to 12 pm</w:t>
            </w:r>
          </w:p>
        </w:tc>
        <w:tc>
          <w:tcPr>
            <w:tcW w:w="876" w:type="dxa"/>
            <w:tcBorders>
              <w:top w:val="nil"/>
              <w:left w:val="single" w:sz="4" w:space="0" w:color="auto"/>
              <w:bottom w:val="nil"/>
              <w:right w:val="single" w:sz="4" w:space="0" w:color="auto"/>
            </w:tcBorders>
            <w:vAlign w:val="center"/>
          </w:tcPr>
          <w:p w14:paraId="374A5570"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12 pm to 3 pm</w:t>
            </w:r>
          </w:p>
        </w:tc>
        <w:tc>
          <w:tcPr>
            <w:tcW w:w="876" w:type="dxa"/>
            <w:tcBorders>
              <w:top w:val="nil"/>
              <w:left w:val="single" w:sz="4" w:space="0" w:color="auto"/>
              <w:bottom w:val="nil"/>
              <w:right w:val="single" w:sz="4" w:space="0" w:color="auto"/>
            </w:tcBorders>
            <w:vAlign w:val="center"/>
          </w:tcPr>
          <w:p w14:paraId="39BC8759"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3 pm to 6 pm</w:t>
            </w:r>
          </w:p>
        </w:tc>
        <w:tc>
          <w:tcPr>
            <w:tcW w:w="876" w:type="dxa"/>
            <w:tcBorders>
              <w:top w:val="nil"/>
              <w:left w:val="single" w:sz="4" w:space="0" w:color="auto"/>
              <w:bottom w:val="nil"/>
              <w:right w:val="single" w:sz="4" w:space="0" w:color="auto"/>
            </w:tcBorders>
            <w:vAlign w:val="center"/>
          </w:tcPr>
          <w:p w14:paraId="10A13D1F"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6 pm to 9 pm</w:t>
            </w:r>
          </w:p>
        </w:tc>
        <w:tc>
          <w:tcPr>
            <w:tcW w:w="876" w:type="dxa"/>
            <w:tcBorders>
              <w:top w:val="nil"/>
              <w:left w:val="single" w:sz="4" w:space="0" w:color="auto"/>
              <w:bottom w:val="nil"/>
              <w:right w:val="single" w:sz="4" w:space="0" w:color="auto"/>
            </w:tcBorders>
            <w:vAlign w:val="center"/>
          </w:tcPr>
          <w:p w14:paraId="14B2954C"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9 pm to 11 pm</w:t>
            </w:r>
          </w:p>
        </w:tc>
        <w:tc>
          <w:tcPr>
            <w:tcW w:w="876" w:type="dxa"/>
            <w:tcBorders>
              <w:top w:val="nil"/>
              <w:left w:val="single" w:sz="4" w:space="0" w:color="auto"/>
              <w:bottom w:val="nil"/>
              <w:right w:val="single" w:sz="4" w:space="0" w:color="auto"/>
            </w:tcBorders>
            <w:vAlign w:val="center"/>
          </w:tcPr>
          <w:p w14:paraId="22163F95"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11 pm to 7 am</w:t>
            </w:r>
          </w:p>
        </w:tc>
        <w:tc>
          <w:tcPr>
            <w:tcW w:w="876" w:type="dxa"/>
            <w:tcBorders>
              <w:top w:val="nil"/>
              <w:left w:val="single" w:sz="4" w:space="0" w:color="auto"/>
              <w:bottom w:val="nil"/>
              <w:right w:val="single" w:sz="4" w:space="0" w:color="auto"/>
            </w:tcBorders>
            <w:vAlign w:val="center"/>
          </w:tcPr>
          <w:p w14:paraId="4A91E8BB" w14:textId="77777777" w:rsidR="00B85D3B" w:rsidRPr="00DE5ED8" w:rsidRDefault="00B85D3B" w:rsidP="006A1734">
            <w:pPr>
              <w:keepNext/>
              <w:spacing w:before="60" w:after="60" w:line="240" w:lineRule="auto"/>
              <w:ind w:left="-108" w:right="-73"/>
              <w:jc w:val="center"/>
              <w:rPr>
                <w:rStyle w:val="Answertextfont"/>
                <w:b/>
                <w:sz w:val="18"/>
                <w:szCs w:val="18"/>
              </w:rPr>
            </w:pPr>
            <w:r w:rsidRPr="000122AE">
              <w:rPr>
                <w:rStyle w:val="Answertextfont"/>
                <w:b/>
                <w:sz w:val="18"/>
                <w:szCs w:val="18"/>
              </w:rPr>
              <w:t>Anytime</w:t>
            </w:r>
          </w:p>
        </w:tc>
      </w:tr>
      <w:tr w:rsidR="00B85D3B" w:rsidRPr="009013DF" w14:paraId="4C745BD2" w14:textId="77777777" w:rsidTr="0084736C">
        <w:tc>
          <w:tcPr>
            <w:tcW w:w="2640" w:type="dxa"/>
            <w:tcBorders>
              <w:top w:val="single" w:sz="4" w:space="0" w:color="auto"/>
              <w:left w:val="nil"/>
              <w:bottom w:val="nil"/>
              <w:right w:val="single" w:sz="4" w:space="0" w:color="auto"/>
            </w:tcBorders>
          </w:tcPr>
          <w:p w14:paraId="685ED84E" w14:textId="664C9D63" w:rsidR="00B85D3B" w:rsidRPr="009013DF" w:rsidRDefault="00B85D3B" w:rsidP="006A1734">
            <w:pPr>
              <w:keepNext/>
              <w:spacing w:before="60" w:after="60"/>
              <w:ind w:right="-265"/>
            </w:pPr>
            <w:r w:rsidRPr="000122AE">
              <w:rPr>
                <w:rStyle w:val="Answertextfont"/>
              </w:rPr>
              <w:t>[B1=6</w:t>
            </w:r>
            <w:r w:rsidR="00EB05AE" w:rsidRPr="000122AE">
              <w:rPr>
                <w:rStyle w:val="Answertextfont"/>
              </w:rPr>
              <w:t xml:space="preserve"> </w:t>
            </w:r>
            <w:r w:rsidRPr="000122AE">
              <w:rPr>
                <w:rStyle w:val="Answertextfont"/>
              </w:rPr>
              <w:t>]Dishwasher (1)</w:t>
            </w:r>
          </w:p>
        </w:tc>
        <w:tc>
          <w:tcPr>
            <w:tcW w:w="875" w:type="dxa"/>
            <w:tcBorders>
              <w:top w:val="single" w:sz="4" w:space="0" w:color="auto"/>
              <w:left w:val="single" w:sz="4" w:space="0" w:color="auto"/>
              <w:bottom w:val="nil"/>
              <w:right w:val="single" w:sz="4" w:space="0" w:color="auto"/>
            </w:tcBorders>
            <w:vAlign w:val="center"/>
          </w:tcPr>
          <w:p w14:paraId="199D1390" w14:textId="687FE835"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3A042C04" w14:textId="0DFC2707"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4D1971D7" w14:textId="1D71EEFE"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64311D85" w14:textId="36EA49A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4B465E0B" w14:textId="5517B101"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6592A6F5" w14:textId="08EE557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461BF279" w14:textId="3A50C756"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3931F442" w14:textId="47FC0EAD" w:rsidR="00B85D3B" w:rsidRPr="009013DF" w:rsidRDefault="00B85D3B" w:rsidP="006A1734">
            <w:pPr>
              <w:spacing w:before="60" w:after="60"/>
              <w:ind w:right="-73"/>
              <w:jc w:val="center"/>
            </w:pPr>
          </w:p>
        </w:tc>
      </w:tr>
      <w:tr w:rsidR="00B85D3B" w:rsidRPr="009013DF" w14:paraId="6C47DBF0" w14:textId="77777777" w:rsidTr="0084736C">
        <w:tc>
          <w:tcPr>
            <w:tcW w:w="2640" w:type="dxa"/>
            <w:tcBorders>
              <w:top w:val="single" w:sz="4" w:space="0" w:color="auto"/>
              <w:left w:val="nil"/>
              <w:bottom w:val="nil"/>
              <w:right w:val="single" w:sz="4" w:space="0" w:color="auto"/>
            </w:tcBorders>
          </w:tcPr>
          <w:p w14:paraId="26F36AF2" w14:textId="77777777" w:rsidR="00B85D3B" w:rsidRPr="009013DF" w:rsidRDefault="00B85D3B" w:rsidP="006A1734">
            <w:pPr>
              <w:keepNext/>
              <w:spacing w:before="60" w:after="60"/>
              <w:ind w:right="-265"/>
            </w:pPr>
            <w:r w:rsidRPr="000122AE">
              <w:rPr>
                <w:rStyle w:val="Answertextfont"/>
              </w:rPr>
              <w:t>[B1=14] Washing machine (2)</w:t>
            </w:r>
          </w:p>
        </w:tc>
        <w:tc>
          <w:tcPr>
            <w:tcW w:w="875" w:type="dxa"/>
            <w:tcBorders>
              <w:top w:val="single" w:sz="4" w:space="0" w:color="auto"/>
              <w:left w:val="single" w:sz="4" w:space="0" w:color="auto"/>
              <w:bottom w:val="nil"/>
              <w:right w:val="single" w:sz="4" w:space="0" w:color="auto"/>
            </w:tcBorders>
            <w:vAlign w:val="center"/>
          </w:tcPr>
          <w:p w14:paraId="635A8FB7" w14:textId="2BCBD3EC"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24485C76" w14:textId="458DCCBE"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070FF3D0" w14:textId="6BF45DDA"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0A0916FB" w14:textId="18C16351"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19C3594D" w14:textId="4E0BDC4A"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7645A8B3" w14:textId="380ECFC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6965D10A" w14:textId="2B452D41"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021149C6" w14:textId="17E5E00C" w:rsidR="00B85D3B" w:rsidRPr="009013DF" w:rsidRDefault="00B85D3B" w:rsidP="006A1734">
            <w:pPr>
              <w:spacing w:before="60" w:after="60"/>
              <w:ind w:right="-73"/>
              <w:jc w:val="center"/>
            </w:pPr>
          </w:p>
        </w:tc>
      </w:tr>
      <w:tr w:rsidR="00B85D3B" w:rsidRPr="009013DF" w14:paraId="636EDB9A" w14:textId="77777777" w:rsidTr="0084736C">
        <w:tc>
          <w:tcPr>
            <w:tcW w:w="2640" w:type="dxa"/>
            <w:tcBorders>
              <w:top w:val="single" w:sz="4" w:space="0" w:color="auto"/>
              <w:left w:val="nil"/>
              <w:bottom w:val="nil"/>
              <w:right w:val="single" w:sz="4" w:space="0" w:color="auto"/>
            </w:tcBorders>
          </w:tcPr>
          <w:p w14:paraId="1BCD6A12" w14:textId="77777777" w:rsidR="00B85D3B" w:rsidRPr="009013DF" w:rsidRDefault="00B85D3B" w:rsidP="006A1734">
            <w:pPr>
              <w:keepNext/>
              <w:spacing w:before="60" w:after="60"/>
              <w:ind w:right="-265"/>
            </w:pPr>
            <w:r w:rsidRPr="000122AE">
              <w:rPr>
                <w:rStyle w:val="Answertextfont"/>
              </w:rPr>
              <w:t>[B1=7] Clothes dryer (3)</w:t>
            </w:r>
          </w:p>
        </w:tc>
        <w:tc>
          <w:tcPr>
            <w:tcW w:w="875" w:type="dxa"/>
            <w:tcBorders>
              <w:top w:val="single" w:sz="4" w:space="0" w:color="auto"/>
              <w:left w:val="single" w:sz="4" w:space="0" w:color="auto"/>
              <w:bottom w:val="nil"/>
              <w:right w:val="single" w:sz="4" w:space="0" w:color="auto"/>
            </w:tcBorders>
            <w:vAlign w:val="center"/>
          </w:tcPr>
          <w:p w14:paraId="326B03E4" w14:textId="68D0E022"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4E810304" w14:textId="303365E6"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465D8B57" w14:textId="3ED8F176"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0DB76F1C" w14:textId="23B40B98"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512E4B3B" w14:textId="4D2D83E2"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7808E9E7" w14:textId="662961BF"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09022A19" w14:textId="5C97C4C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3315B934" w14:textId="456447A7" w:rsidR="00B85D3B" w:rsidRPr="009013DF" w:rsidRDefault="00B85D3B" w:rsidP="006A1734">
            <w:pPr>
              <w:spacing w:before="60" w:after="60"/>
              <w:ind w:right="-73"/>
              <w:jc w:val="center"/>
            </w:pPr>
          </w:p>
        </w:tc>
      </w:tr>
      <w:tr w:rsidR="00B85D3B" w:rsidRPr="009013DF" w14:paraId="25D2CAB1" w14:textId="77777777" w:rsidTr="0084736C">
        <w:tc>
          <w:tcPr>
            <w:tcW w:w="2640" w:type="dxa"/>
            <w:tcBorders>
              <w:top w:val="single" w:sz="4" w:space="0" w:color="auto"/>
              <w:left w:val="nil"/>
              <w:bottom w:val="nil"/>
              <w:right w:val="single" w:sz="4" w:space="0" w:color="auto"/>
            </w:tcBorders>
          </w:tcPr>
          <w:p w14:paraId="2EEB8960" w14:textId="77777777" w:rsidR="00B85D3B" w:rsidRPr="009013DF" w:rsidRDefault="00B85D3B" w:rsidP="006A1734">
            <w:pPr>
              <w:spacing w:before="60" w:after="60"/>
              <w:ind w:right="-265"/>
            </w:pPr>
            <w:r w:rsidRPr="000122AE">
              <w:rPr>
                <w:rStyle w:val="Answertextfont"/>
              </w:rPr>
              <w:t>[B19=1] Swimming pool pump (4)</w:t>
            </w:r>
          </w:p>
        </w:tc>
        <w:tc>
          <w:tcPr>
            <w:tcW w:w="875" w:type="dxa"/>
            <w:tcBorders>
              <w:top w:val="single" w:sz="4" w:space="0" w:color="auto"/>
              <w:left w:val="single" w:sz="4" w:space="0" w:color="auto"/>
              <w:bottom w:val="nil"/>
              <w:right w:val="single" w:sz="4" w:space="0" w:color="auto"/>
            </w:tcBorders>
            <w:vAlign w:val="center"/>
          </w:tcPr>
          <w:p w14:paraId="1D01E6F8" w14:textId="331DB134"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6D066952" w14:textId="1523E21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2A035598" w14:textId="1CA49FA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5CF763C9" w14:textId="728CF48C"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19BBFF5F" w14:textId="248E91E0"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5C40A1D2" w14:textId="0C7F1153"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368CEBFA" w14:textId="01C8538E" w:rsidR="00B85D3B" w:rsidRPr="009013DF" w:rsidRDefault="00B85D3B" w:rsidP="006A1734">
            <w:pPr>
              <w:spacing w:before="60" w:after="60"/>
              <w:ind w:right="-73"/>
              <w:jc w:val="center"/>
            </w:pPr>
          </w:p>
        </w:tc>
        <w:tc>
          <w:tcPr>
            <w:tcW w:w="876" w:type="dxa"/>
            <w:tcBorders>
              <w:top w:val="single" w:sz="4" w:space="0" w:color="auto"/>
              <w:left w:val="single" w:sz="4" w:space="0" w:color="auto"/>
              <w:bottom w:val="nil"/>
              <w:right w:val="single" w:sz="4" w:space="0" w:color="auto"/>
            </w:tcBorders>
            <w:vAlign w:val="center"/>
          </w:tcPr>
          <w:p w14:paraId="5745A4DE" w14:textId="7D3A1D1D" w:rsidR="00B85D3B" w:rsidRPr="009013DF" w:rsidRDefault="00B85D3B" w:rsidP="006A1734">
            <w:pPr>
              <w:spacing w:before="60" w:after="60"/>
              <w:ind w:right="-73"/>
              <w:jc w:val="center"/>
            </w:pPr>
          </w:p>
        </w:tc>
      </w:tr>
    </w:tbl>
    <w:p w14:paraId="22B6AD50" w14:textId="77777777" w:rsidR="00B85D3B" w:rsidRPr="000122AE" w:rsidRDefault="00B85D3B" w:rsidP="006A1734">
      <w:pPr>
        <w:pStyle w:val="Questiontitle"/>
        <w:keepNext w:val="0"/>
        <w:outlineLvl w:val="9"/>
        <w:rPr>
          <w:rStyle w:val="Inlinecode"/>
          <w:rFonts w:ascii="Times New Roman" w:hAnsi="Times New Roman" w:cs="Times New Roman"/>
          <w:noProof/>
          <w:sz w:val="24"/>
          <w:szCs w:val="24"/>
          <w:lang w:val="en-AU"/>
        </w:rPr>
      </w:pPr>
    </w:p>
    <w:p w14:paraId="552394B4" w14:textId="77777777" w:rsidR="00B85D3B" w:rsidRPr="000122AE" w:rsidRDefault="00B85D3B" w:rsidP="006A1734">
      <w:pPr>
        <w:pStyle w:val="Questiontitle"/>
        <w:ind w:left="-2280"/>
        <w:outlineLvl w:val="9"/>
        <w:rPr>
          <w:rStyle w:val="Inlinecode"/>
          <w:rFonts w:asciiTheme="majorHAnsi" w:hAnsiTheme="majorHAnsi"/>
          <w:noProof/>
          <w:sz w:val="22"/>
          <w:szCs w:val="22"/>
        </w:rPr>
      </w:pPr>
      <w:r w:rsidRPr="000122AE">
        <w:rPr>
          <w:rStyle w:val="Inlinecode"/>
          <w:rFonts w:asciiTheme="majorHAnsi" w:hAnsiTheme="majorHAnsi"/>
          <w:noProof/>
          <w:sz w:val="22"/>
          <w:szCs w:val="22"/>
        </w:rPr>
        <w:t>B45</w:t>
      </w:r>
    </w:p>
    <w:p w14:paraId="510C9189" w14:textId="77777777" w:rsidR="00B85D3B" w:rsidRPr="002D36B2" w:rsidRDefault="00B85D3B" w:rsidP="006A1734">
      <w:pPr>
        <w:pStyle w:val="BodyText"/>
        <w:ind w:left="-2268"/>
      </w:pPr>
      <w:r w:rsidRPr="002D36B2">
        <w:t xml:space="preserve">On a weekend when would you typically start </w:t>
      </w:r>
      <w:proofErr w:type="gramStart"/>
      <w:r w:rsidRPr="002D36B2">
        <w:t>your</w:t>
      </w:r>
      <w:proofErr w:type="gramEnd"/>
      <w:r w:rsidRPr="002D36B2">
        <w:t>…?</w:t>
      </w:r>
    </w:p>
    <w:p w14:paraId="6A380DEF" w14:textId="77777777" w:rsidR="00B85D3B" w:rsidRPr="00890F91" w:rsidRDefault="00B85D3B" w:rsidP="006A1734">
      <w:pPr>
        <w:pStyle w:val="BodyText"/>
        <w:ind w:left="-2268"/>
      </w:pPr>
      <w:r w:rsidRPr="00890F91">
        <w:t>[ASK ONLY THOSE THAT APPLY]</w:t>
      </w:r>
    </w:p>
    <w:p w14:paraId="037B6983" w14:textId="77777777" w:rsidR="00B85D3B" w:rsidRPr="009013DF" w:rsidRDefault="00B85D3B" w:rsidP="006A1734">
      <w:pPr>
        <w:pStyle w:val="BodyText"/>
        <w:ind w:left="-2160"/>
      </w:pPr>
    </w:p>
    <w:tbl>
      <w:tblPr>
        <w:tblW w:w="9840" w:type="dxa"/>
        <w:tblInd w:w="-2280" w:type="dxa"/>
        <w:tblLook w:val="0000" w:firstRow="0" w:lastRow="0" w:firstColumn="0" w:lastColumn="0" w:noHBand="0" w:noVBand="0"/>
      </w:tblPr>
      <w:tblGrid>
        <w:gridCol w:w="2520"/>
        <w:gridCol w:w="915"/>
        <w:gridCol w:w="915"/>
        <w:gridCol w:w="915"/>
        <w:gridCol w:w="915"/>
        <w:gridCol w:w="915"/>
        <w:gridCol w:w="915"/>
        <w:gridCol w:w="915"/>
        <w:gridCol w:w="915"/>
      </w:tblGrid>
      <w:tr w:rsidR="00B85D3B" w:rsidRPr="009013DF" w14:paraId="4CFE6B55" w14:textId="77777777" w:rsidTr="00890F91">
        <w:trPr>
          <w:cantSplit/>
          <w:tblHeader/>
        </w:trPr>
        <w:tc>
          <w:tcPr>
            <w:tcW w:w="2520" w:type="dxa"/>
            <w:tcBorders>
              <w:top w:val="nil"/>
              <w:left w:val="nil"/>
              <w:bottom w:val="nil"/>
              <w:right w:val="single" w:sz="4" w:space="0" w:color="auto"/>
            </w:tcBorders>
          </w:tcPr>
          <w:p w14:paraId="308B7858" w14:textId="77777777" w:rsidR="00B85D3B" w:rsidRPr="009013DF" w:rsidRDefault="00B85D3B" w:rsidP="006A1734">
            <w:pPr>
              <w:spacing w:before="60" w:after="60"/>
              <w:jc w:val="center"/>
            </w:pPr>
          </w:p>
        </w:tc>
        <w:tc>
          <w:tcPr>
            <w:tcW w:w="915" w:type="dxa"/>
            <w:tcBorders>
              <w:top w:val="nil"/>
              <w:left w:val="single" w:sz="4" w:space="0" w:color="auto"/>
              <w:bottom w:val="nil"/>
              <w:right w:val="single" w:sz="4" w:space="0" w:color="auto"/>
            </w:tcBorders>
            <w:vAlign w:val="center"/>
          </w:tcPr>
          <w:p w14:paraId="719492D2"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7 am to 9 am</w:t>
            </w:r>
          </w:p>
        </w:tc>
        <w:tc>
          <w:tcPr>
            <w:tcW w:w="915" w:type="dxa"/>
            <w:tcBorders>
              <w:top w:val="nil"/>
              <w:left w:val="single" w:sz="4" w:space="0" w:color="auto"/>
              <w:bottom w:val="nil"/>
              <w:right w:val="single" w:sz="4" w:space="0" w:color="auto"/>
            </w:tcBorders>
            <w:vAlign w:val="center"/>
          </w:tcPr>
          <w:p w14:paraId="6BD16DBC"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9 am to 12 pm</w:t>
            </w:r>
          </w:p>
        </w:tc>
        <w:tc>
          <w:tcPr>
            <w:tcW w:w="915" w:type="dxa"/>
            <w:tcBorders>
              <w:top w:val="nil"/>
              <w:left w:val="single" w:sz="4" w:space="0" w:color="auto"/>
              <w:bottom w:val="nil"/>
              <w:right w:val="single" w:sz="4" w:space="0" w:color="auto"/>
            </w:tcBorders>
            <w:vAlign w:val="center"/>
          </w:tcPr>
          <w:p w14:paraId="5C6BB16B"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12 pm to 3 pm</w:t>
            </w:r>
          </w:p>
        </w:tc>
        <w:tc>
          <w:tcPr>
            <w:tcW w:w="915" w:type="dxa"/>
            <w:tcBorders>
              <w:top w:val="nil"/>
              <w:left w:val="single" w:sz="4" w:space="0" w:color="auto"/>
              <w:bottom w:val="nil"/>
              <w:right w:val="single" w:sz="4" w:space="0" w:color="auto"/>
            </w:tcBorders>
            <w:vAlign w:val="center"/>
          </w:tcPr>
          <w:p w14:paraId="2A8233E8"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3 pm to 6 pm</w:t>
            </w:r>
          </w:p>
        </w:tc>
        <w:tc>
          <w:tcPr>
            <w:tcW w:w="915" w:type="dxa"/>
            <w:tcBorders>
              <w:top w:val="nil"/>
              <w:left w:val="single" w:sz="4" w:space="0" w:color="auto"/>
              <w:bottom w:val="nil"/>
              <w:right w:val="single" w:sz="4" w:space="0" w:color="auto"/>
            </w:tcBorders>
            <w:vAlign w:val="center"/>
          </w:tcPr>
          <w:p w14:paraId="600E238C"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6 pm to 9 pm</w:t>
            </w:r>
          </w:p>
        </w:tc>
        <w:tc>
          <w:tcPr>
            <w:tcW w:w="915" w:type="dxa"/>
            <w:tcBorders>
              <w:top w:val="nil"/>
              <w:left w:val="single" w:sz="4" w:space="0" w:color="auto"/>
              <w:bottom w:val="nil"/>
              <w:right w:val="single" w:sz="4" w:space="0" w:color="auto"/>
            </w:tcBorders>
            <w:vAlign w:val="center"/>
          </w:tcPr>
          <w:p w14:paraId="19768AA7"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9 pm to 11 pm</w:t>
            </w:r>
          </w:p>
        </w:tc>
        <w:tc>
          <w:tcPr>
            <w:tcW w:w="915" w:type="dxa"/>
            <w:tcBorders>
              <w:top w:val="nil"/>
              <w:left w:val="single" w:sz="4" w:space="0" w:color="auto"/>
              <w:bottom w:val="nil"/>
              <w:right w:val="single" w:sz="4" w:space="0" w:color="auto"/>
            </w:tcBorders>
            <w:vAlign w:val="center"/>
          </w:tcPr>
          <w:p w14:paraId="73B1E582"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11 pm to 7 am</w:t>
            </w:r>
          </w:p>
        </w:tc>
        <w:tc>
          <w:tcPr>
            <w:tcW w:w="915" w:type="dxa"/>
            <w:tcBorders>
              <w:top w:val="nil"/>
              <w:left w:val="single" w:sz="4" w:space="0" w:color="auto"/>
              <w:bottom w:val="nil"/>
              <w:right w:val="single" w:sz="4" w:space="0" w:color="auto"/>
            </w:tcBorders>
            <w:vAlign w:val="center"/>
          </w:tcPr>
          <w:p w14:paraId="0ABE98F3" w14:textId="77777777" w:rsidR="00B85D3B" w:rsidRPr="00DE5ED8" w:rsidRDefault="00B85D3B" w:rsidP="006A1734">
            <w:pPr>
              <w:keepNext/>
              <w:spacing w:before="60" w:after="60" w:line="240" w:lineRule="auto"/>
              <w:ind w:left="-108" w:right="-43"/>
              <w:jc w:val="center"/>
              <w:rPr>
                <w:rStyle w:val="Answertextfont"/>
                <w:b/>
                <w:sz w:val="18"/>
                <w:szCs w:val="18"/>
              </w:rPr>
            </w:pPr>
            <w:r w:rsidRPr="000122AE">
              <w:rPr>
                <w:rStyle w:val="Answertextfont"/>
                <w:b/>
                <w:sz w:val="18"/>
                <w:szCs w:val="18"/>
              </w:rPr>
              <w:t>Anytime</w:t>
            </w:r>
          </w:p>
        </w:tc>
      </w:tr>
      <w:tr w:rsidR="00B85D3B" w:rsidRPr="009013DF" w14:paraId="26BDE60B" w14:textId="77777777" w:rsidTr="00890F91">
        <w:tc>
          <w:tcPr>
            <w:tcW w:w="2520" w:type="dxa"/>
            <w:tcBorders>
              <w:top w:val="single" w:sz="4" w:space="0" w:color="auto"/>
              <w:left w:val="nil"/>
              <w:bottom w:val="nil"/>
              <w:right w:val="single" w:sz="4" w:space="0" w:color="auto"/>
            </w:tcBorders>
          </w:tcPr>
          <w:p w14:paraId="5768798A" w14:textId="5F1DD9F1" w:rsidR="00B85D3B" w:rsidRPr="009013DF" w:rsidRDefault="00B85D3B" w:rsidP="006A1734">
            <w:pPr>
              <w:keepNext/>
              <w:spacing w:before="60" w:after="60"/>
            </w:pPr>
            <w:r w:rsidRPr="000122AE">
              <w:rPr>
                <w:rStyle w:val="Answertextfont"/>
              </w:rPr>
              <w:t>[B1=6] Dishwasher (1)</w:t>
            </w:r>
          </w:p>
        </w:tc>
        <w:tc>
          <w:tcPr>
            <w:tcW w:w="915" w:type="dxa"/>
            <w:tcBorders>
              <w:top w:val="single" w:sz="4" w:space="0" w:color="auto"/>
              <w:left w:val="single" w:sz="4" w:space="0" w:color="auto"/>
              <w:bottom w:val="nil"/>
              <w:right w:val="single" w:sz="4" w:space="0" w:color="auto"/>
            </w:tcBorders>
            <w:vAlign w:val="center"/>
          </w:tcPr>
          <w:p w14:paraId="5E0B7EEB" w14:textId="55C0F724"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7A10EAC3" w14:textId="5328812F"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760B4288" w14:textId="53F0D0F9"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90459D0" w14:textId="588DC5AF"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6F64486" w14:textId="51E5B39F"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50AF98DA" w14:textId="7428CDEC"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7B87CAAB" w14:textId="5C70DDE7"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376FC68" w14:textId="70FDDAD4" w:rsidR="00B85D3B" w:rsidRPr="009013DF" w:rsidRDefault="00B85D3B" w:rsidP="006A1734">
            <w:pPr>
              <w:spacing w:before="60" w:after="60"/>
              <w:jc w:val="center"/>
            </w:pPr>
          </w:p>
        </w:tc>
      </w:tr>
      <w:tr w:rsidR="00B85D3B" w:rsidRPr="009013DF" w14:paraId="0C0E2A28" w14:textId="77777777" w:rsidTr="00890F91">
        <w:tc>
          <w:tcPr>
            <w:tcW w:w="2520" w:type="dxa"/>
            <w:tcBorders>
              <w:top w:val="single" w:sz="4" w:space="0" w:color="auto"/>
              <w:left w:val="nil"/>
              <w:bottom w:val="nil"/>
              <w:right w:val="single" w:sz="4" w:space="0" w:color="auto"/>
            </w:tcBorders>
          </w:tcPr>
          <w:p w14:paraId="5E2EF9AE" w14:textId="77777777" w:rsidR="00B85D3B" w:rsidRPr="009013DF" w:rsidRDefault="00B85D3B" w:rsidP="006A1734">
            <w:pPr>
              <w:keepNext/>
              <w:spacing w:before="60" w:after="60"/>
            </w:pPr>
            <w:r w:rsidRPr="000122AE">
              <w:rPr>
                <w:rStyle w:val="Answertextfont"/>
              </w:rPr>
              <w:t>[B1=14] Washing machine (2)</w:t>
            </w:r>
          </w:p>
        </w:tc>
        <w:tc>
          <w:tcPr>
            <w:tcW w:w="915" w:type="dxa"/>
            <w:tcBorders>
              <w:top w:val="single" w:sz="4" w:space="0" w:color="auto"/>
              <w:left w:val="single" w:sz="4" w:space="0" w:color="auto"/>
              <w:bottom w:val="nil"/>
              <w:right w:val="single" w:sz="4" w:space="0" w:color="auto"/>
            </w:tcBorders>
            <w:vAlign w:val="center"/>
          </w:tcPr>
          <w:p w14:paraId="4B2D5F34" w14:textId="66D6114B"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6AA2350" w14:textId="3D6255B2"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68196A3C" w14:textId="007E5347"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320D6626" w14:textId="094D7475"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47149E4A" w14:textId="7B795FAE"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7D095897" w14:textId="7A587DDF"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6A98A5A5" w14:textId="2FE1CC93"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7D179077" w14:textId="0471E0EC" w:rsidR="00B85D3B" w:rsidRPr="009013DF" w:rsidRDefault="00B85D3B" w:rsidP="006A1734">
            <w:pPr>
              <w:spacing w:before="60" w:after="60"/>
              <w:jc w:val="center"/>
            </w:pPr>
          </w:p>
        </w:tc>
      </w:tr>
      <w:tr w:rsidR="00B85D3B" w:rsidRPr="009013DF" w14:paraId="375042DC" w14:textId="77777777" w:rsidTr="00890F91">
        <w:tc>
          <w:tcPr>
            <w:tcW w:w="2520" w:type="dxa"/>
            <w:tcBorders>
              <w:top w:val="single" w:sz="4" w:space="0" w:color="auto"/>
              <w:left w:val="nil"/>
              <w:bottom w:val="nil"/>
              <w:right w:val="single" w:sz="4" w:space="0" w:color="auto"/>
            </w:tcBorders>
          </w:tcPr>
          <w:p w14:paraId="1673FD00" w14:textId="77777777" w:rsidR="00B85D3B" w:rsidRPr="009013DF" w:rsidRDefault="00B85D3B" w:rsidP="006A1734">
            <w:pPr>
              <w:keepNext/>
              <w:spacing w:before="60" w:after="60"/>
            </w:pPr>
            <w:r w:rsidRPr="000122AE">
              <w:rPr>
                <w:rStyle w:val="Answertextfont"/>
              </w:rPr>
              <w:t>[B1=7] Clothes dryer (3)</w:t>
            </w:r>
          </w:p>
        </w:tc>
        <w:tc>
          <w:tcPr>
            <w:tcW w:w="915" w:type="dxa"/>
            <w:tcBorders>
              <w:top w:val="single" w:sz="4" w:space="0" w:color="auto"/>
              <w:left w:val="single" w:sz="4" w:space="0" w:color="auto"/>
              <w:bottom w:val="nil"/>
              <w:right w:val="single" w:sz="4" w:space="0" w:color="auto"/>
            </w:tcBorders>
            <w:vAlign w:val="center"/>
          </w:tcPr>
          <w:p w14:paraId="7ABDB2E0" w14:textId="1FCE7615"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5A843F53" w14:textId="4E94CDE2"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1E7E280C" w14:textId="3DAB312A"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68D3267B" w14:textId="6B89FED5"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07781986" w14:textId="280224C5"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577DF2E" w14:textId="754968EA"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02B9B5B7" w14:textId="1C4AC090"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97CE454" w14:textId="7ACA08FC" w:rsidR="00B85D3B" w:rsidRPr="009013DF" w:rsidRDefault="00B85D3B" w:rsidP="006A1734">
            <w:pPr>
              <w:spacing w:before="60" w:after="60"/>
              <w:jc w:val="center"/>
            </w:pPr>
          </w:p>
        </w:tc>
      </w:tr>
      <w:tr w:rsidR="00B85D3B" w:rsidRPr="009013DF" w14:paraId="510CF6FD" w14:textId="77777777" w:rsidTr="00890F91">
        <w:tc>
          <w:tcPr>
            <w:tcW w:w="2520" w:type="dxa"/>
            <w:tcBorders>
              <w:top w:val="single" w:sz="4" w:space="0" w:color="auto"/>
              <w:left w:val="nil"/>
              <w:bottom w:val="nil"/>
              <w:right w:val="single" w:sz="4" w:space="0" w:color="auto"/>
            </w:tcBorders>
          </w:tcPr>
          <w:p w14:paraId="1D21C253" w14:textId="77777777" w:rsidR="00B85D3B" w:rsidRPr="009013DF" w:rsidRDefault="00B85D3B" w:rsidP="006A1734">
            <w:pPr>
              <w:keepNext/>
              <w:spacing w:before="60" w:after="60"/>
            </w:pPr>
            <w:r w:rsidRPr="000122AE">
              <w:rPr>
                <w:rStyle w:val="Answertextfont"/>
              </w:rPr>
              <w:t>[B19=1] Swimming pool pump (4)</w:t>
            </w:r>
          </w:p>
        </w:tc>
        <w:tc>
          <w:tcPr>
            <w:tcW w:w="915" w:type="dxa"/>
            <w:tcBorders>
              <w:top w:val="single" w:sz="4" w:space="0" w:color="auto"/>
              <w:left w:val="single" w:sz="4" w:space="0" w:color="auto"/>
              <w:bottom w:val="nil"/>
              <w:right w:val="single" w:sz="4" w:space="0" w:color="auto"/>
            </w:tcBorders>
            <w:vAlign w:val="center"/>
          </w:tcPr>
          <w:p w14:paraId="332899CF" w14:textId="77777777" w:rsidR="00B85D3B" w:rsidRPr="009013DF" w:rsidRDefault="00B85D3B" w:rsidP="006A1734">
            <w:pPr>
              <w:spacing w:before="60" w:after="60"/>
              <w:jc w:val="center"/>
            </w:pPr>
            <w:r w:rsidRPr="009013DF">
              <w:t></w:t>
            </w:r>
          </w:p>
        </w:tc>
        <w:tc>
          <w:tcPr>
            <w:tcW w:w="915" w:type="dxa"/>
            <w:tcBorders>
              <w:top w:val="single" w:sz="4" w:space="0" w:color="auto"/>
              <w:left w:val="single" w:sz="4" w:space="0" w:color="auto"/>
              <w:bottom w:val="nil"/>
              <w:right w:val="single" w:sz="4" w:space="0" w:color="auto"/>
            </w:tcBorders>
            <w:vAlign w:val="center"/>
          </w:tcPr>
          <w:p w14:paraId="37A161C2" w14:textId="33C79FFD"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453014DC" w14:textId="0C516AE1"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609D1D67" w14:textId="2A7DF588"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067DDE53" w14:textId="3D413A4C"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25C6CAD4" w14:textId="0A6651ED"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565FF517" w14:textId="12619C2F" w:rsidR="00B85D3B" w:rsidRPr="009013DF" w:rsidRDefault="00B85D3B" w:rsidP="006A1734">
            <w:pPr>
              <w:spacing w:before="60" w:after="60"/>
              <w:jc w:val="center"/>
            </w:pPr>
          </w:p>
        </w:tc>
        <w:tc>
          <w:tcPr>
            <w:tcW w:w="915" w:type="dxa"/>
            <w:tcBorders>
              <w:top w:val="single" w:sz="4" w:space="0" w:color="auto"/>
              <w:left w:val="single" w:sz="4" w:space="0" w:color="auto"/>
              <w:bottom w:val="nil"/>
              <w:right w:val="single" w:sz="4" w:space="0" w:color="auto"/>
            </w:tcBorders>
            <w:vAlign w:val="center"/>
          </w:tcPr>
          <w:p w14:paraId="3A4A5789" w14:textId="45B17B8F" w:rsidR="00B85D3B" w:rsidRPr="009013DF" w:rsidRDefault="00B85D3B" w:rsidP="006A1734">
            <w:pPr>
              <w:spacing w:before="60" w:after="60"/>
              <w:jc w:val="center"/>
            </w:pPr>
          </w:p>
        </w:tc>
      </w:tr>
    </w:tbl>
    <w:p w14:paraId="1E008B97" w14:textId="77777777" w:rsidR="00B85D3B" w:rsidRPr="000122AE" w:rsidRDefault="00B85D3B" w:rsidP="006A1734">
      <w:pPr>
        <w:pStyle w:val="Questiontitle"/>
        <w:ind w:left="-2280"/>
        <w:outlineLvl w:val="9"/>
        <w:rPr>
          <w:rStyle w:val="Inlinecode"/>
          <w:rFonts w:asciiTheme="majorHAnsi" w:hAnsiTheme="majorHAnsi"/>
          <w:noProof/>
          <w:sz w:val="22"/>
        </w:rPr>
      </w:pPr>
      <w:r w:rsidRPr="000122AE">
        <w:rPr>
          <w:rStyle w:val="Inlinecode"/>
          <w:rFonts w:asciiTheme="majorHAnsi" w:hAnsiTheme="majorHAnsi"/>
          <w:noProof/>
          <w:sz w:val="22"/>
        </w:rPr>
        <w:t>D2_1</w:t>
      </w:r>
    </w:p>
    <w:p w14:paraId="15F7F520" w14:textId="77777777" w:rsidR="00B85D3B" w:rsidRPr="009013DF" w:rsidRDefault="00B85D3B" w:rsidP="006A1734">
      <w:pPr>
        <w:pStyle w:val="BodyText"/>
        <w:keepNext/>
        <w:ind w:left="-2280"/>
      </w:pPr>
      <w:r w:rsidRPr="009013DF">
        <w:t>What is the post-code of the residence the bill applies to?</w:t>
      </w:r>
    </w:p>
    <w:tbl>
      <w:tblPr>
        <w:tblW w:w="0" w:type="auto"/>
        <w:tblInd w:w="-2640" w:type="dxa"/>
        <w:tblLook w:val="0000" w:firstRow="0" w:lastRow="0" w:firstColumn="0" w:lastColumn="0" w:noHBand="0" w:noVBand="0"/>
      </w:tblPr>
      <w:tblGrid>
        <w:gridCol w:w="240"/>
        <w:gridCol w:w="3500"/>
      </w:tblGrid>
      <w:tr w:rsidR="00B85D3B" w:rsidRPr="009013DF" w14:paraId="5B9F0FB5" w14:textId="77777777" w:rsidTr="0084736C">
        <w:tc>
          <w:tcPr>
            <w:tcW w:w="240" w:type="dxa"/>
            <w:tcBorders>
              <w:top w:val="nil"/>
              <w:left w:val="nil"/>
              <w:bottom w:val="nil"/>
              <w:right w:val="nil"/>
            </w:tcBorders>
          </w:tcPr>
          <w:p w14:paraId="64839B39" w14:textId="77777777" w:rsidR="00B85D3B" w:rsidRPr="009013DF" w:rsidRDefault="00B85D3B" w:rsidP="006A1734">
            <w:pPr>
              <w:autoSpaceDE w:val="0"/>
              <w:autoSpaceDN w:val="0"/>
              <w:adjustRightInd w:val="0"/>
            </w:pPr>
            <w:r w:rsidRPr="000122AE">
              <w:rPr>
                <w:rStyle w:val="Answertextfont"/>
              </w:rPr>
              <w:t xml:space="preserve"> </w:t>
            </w:r>
          </w:p>
        </w:tc>
        <w:tc>
          <w:tcPr>
            <w:tcW w:w="0" w:type="auto"/>
            <w:tcBorders>
              <w:top w:val="nil"/>
              <w:left w:val="nil"/>
              <w:bottom w:val="nil"/>
              <w:right w:val="nil"/>
            </w:tcBorders>
          </w:tcPr>
          <w:p w14:paraId="27E6C84E" w14:textId="77777777" w:rsidR="00B85D3B" w:rsidRPr="009013DF" w:rsidRDefault="00B85D3B" w:rsidP="006A1734">
            <w:pPr>
              <w:autoSpaceDE w:val="0"/>
              <w:autoSpaceDN w:val="0"/>
              <w:adjustRightInd w:val="0"/>
            </w:pPr>
            <w:r w:rsidRPr="009013DF">
              <w:t>______________________________</w:t>
            </w:r>
          </w:p>
        </w:tc>
      </w:tr>
    </w:tbl>
    <w:p w14:paraId="002A7583" w14:textId="77777777" w:rsidR="00B85D3B" w:rsidRPr="000122AE" w:rsidRDefault="00B85D3B" w:rsidP="006A1734">
      <w:pPr>
        <w:pStyle w:val="Questiontitle"/>
        <w:ind w:left="-2280"/>
        <w:outlineLvl w:val="9"/>
        <w:rPr>
          <w:rStyle w:val="Inlinecode"/>
          <w:rFonts w:asciiTheme="majorHAnsi" w:hAnsiTheme="majorHAnsi"/>
          <w:noProof/>
          <w:sz w:val="22"/>
        </w:rPr>
      </w:pPr>
      <w:r w:rsidRPr="000122AE">
        <w:rPr>
          <w:rStyle w:val="Inlinecode"/>
          <w:rFonts w:asciiTheme="majorHAnsi" w:hAnsiTheme="majorHAnsi" w:cstheme="majorHAnsi"/>
          <w:noProof/>
          <w:sz w:val="22"/>
          <w:szCs w:val="22"/>
        </w:rPr>
        <w:lastRenderedPageBreak/>
        <w:t>B39</w:t>
      </w:r>
      <w:r w:rsidRPr="000122AE">
        <w:rPr>
          <w:rStyle w:val="Inlinecode"/>
          <w:rFonts w:asciiTheme="majorHAnsi" w:hAnsiTheme="majorHAnsi"/>
          <w:noProof/>
          <w:sz w:val="22"/>
        </w:rPr>
        <w:t xml:space="preserve"> - B39</w:t>
      </w:r>
    </w:p>
    <w:p w14:paraId="77EAE57F" w14:textId="77777777" w:rsidR="00B85D3B" w:rsidRPr="009013DF" w:rsidRDefault="00B85D3B" w:rsidP="006A1734">
      <w:pPr>
        <w:pStyle w:val="BodyText"/>
        <w:spacing w:before="60" w:after="60"/>
        <w:ind w:left="-2280"/>
      </w:pPr>
      <w:r w:rsidRPr="009013DF">
        <w:t>(</w:t>
      </w:r>
      <w:proofErr w:type="gramStart"/>
      <w:r w:rsidRPr="009013DF">
        <w:t>if</w:t>
      </w:r>
      <w:proofErr w:type="gramEnd"/>
      <w:r w:rsidRPr="009013DF">
        <w:t xml:space="preserve"> B38 &gt;1) How many, including you, are </w:t>
      </w:r>
    </w:p>
    <w:p w14:paraId="09734136" w14:textId="77777777" w:rsidR="00B85D3B" w:rsidRPr="00D5675A" w:rsidRDefault="00B85D3B" w:rsidP="006A1734">
      <w:pPr>
        <w:pStyle w:val="BodyText"/>
        <w:ind w:left="-2268"/>
        <w:rPr>
          <w:i/>
        </w:rPr>
      </w:pPr>
      <w:r w:rsidRPr="00D5675A">
        <w:rPr>
          <w:i/>
        </w:rPr>
        <w:t>(Note: leave no blank fields - enter 0 if none)</w:t>
      </w:r>
    </w:p>
    <w:p w14:paraId="25997116" w14:textId="77777777" w:rsidR="00B85D3B" w:rsidRPr="009013DF" w:rsidRDefault="00B85D3B" w:rsidP="006A1734">
      <w:pPr>
        <w:pStyle w:val="BodyText"/>
        <w:spacing w:before="60" w:after="60"/>
        <w:ind w:left="-2280"/>
      </w:pPr>
      <w:r w:rsidRPr="009013DF">
        <w:t>(</w:t>
      </w:r>
      <w:proofErr w:type="gramStart"/>
      <w:r w:rsidRPr="009013DF">
        <w:t>if</w:t>
      </w:r>
      <w:proofErr w:type="gramEnd"/>
      <w:r w:rsidRPr="009013DF">
        <w:t xml:space="preserve"> B38=1 Auto fill the fields with Adult=1 else= 0)</w:t>
      </w:r>
    </w:p>
    <w:p w14:paraId="0A9422E0" w14:textId="77777777" w:rsidR="00B85D3B" w:rsidRPr="009013DF" w:rsidRDefault="00B85D3B" w:rsidP="006A1734">
      <w:pPr>
        <w:pStyle w:val="Instruction"/>
        <w:keepNext w:val="0"/>
        <w:spacing w:before="60" w:after="60"/>
        <w:rPr>
          <w:sz w:val="24"/>
          <w:szCs w:val="24"/>
          <w:lang w:val="en-AU"/>
        </w:rPr>
      </w:pPr>
    </w:p>
    <w:tbl>
      <w:tblPr>
        <w:tblW w:w="0" w:type="auto"/>
        <w:tblInd w:w="-2280" w:type="dxa"/>
        <w:tblLook w:val="0000" w:firstRow="0" w:lastRow="0" w:firstColumn="0" w:lastColumn="0" w:noHBand="0" w:noVBand="0"/>
      </w:tblPr>
      <w:tblGrid>
        <w:gridCol w:w="2158"/>
        <w:gridCol w:w="3500"/>
      </w:tblGrid>
      <w:tr w:rsidR="00B85D3B" w:rsidRPr="009013DF" w14:paraId="75D8E691" w14:textId="77777777" w:rsidTr="0084736C">
        <w:tc>
          <w:tcPr>
            <w:tcW w:w="0" w:type="auto"/>
            <w:tcBorders>
              <w:top w:val="nil"/>
              <w:left w:val="nil"/>
              <w:bottom w:val="nil"/>
              <w:right w:val="nil"/>
            </w:tcBorders>
          </w:tcPr>
          <w:p w14:paraId="700AA298" w14:textId="77777777" w:rsidR="00B85D3B" w:rsidRPr="009013DF" w:rsidRDefault="00B85D3B" w:rsidP="006A1734">
            <w:pPr>
              <w:autoSpaceDE w:val="0"/>
              <w:autoSpaceDN w:val="0"/>
              <w:adjustRightInd w:val="0"/>
              <w:spacing w:before="60" w:after="60"/>
            </w:pPr>
            <w:r w:rsidRPr="000122AE">
              <w:rPr>
                <w:rStyle w:val="Answertextfont"/>
              </w:rPr>
              <w:t>Adults (1)</w:t>
            </w:r>
          </w:p>
        </w:tc>
        <w:tc>
          <w:tcPr>
            <w:tcW w:w="0" w:type="auto"/>
            <w:tcBorders>
              <w:top w:val="nil"/>
              <w:left w:val="nil"/>
              <w:bottom w:val="nil"/>
              <w:right w:val="nil"/>
            </w:tcBorders>
          </w:tcPr>
          <w:p w14:paraId="630C9C66"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5A03EDE3" w14:textId="77777777" w:rsidTr="0084736C">
        <w:tc>
          <w:tcPr>
            <w:tcW w:w="0" w:type="auto"/>
            <w:tcBorders>
              <w:top w:val="nil"/>
              <w:left w:val="nil"/>
              <w:bottom w:val="nil"/>
              <w:right w:val="nil"/>
            </w:tcBorders>
          </w:tcPr>
          <w:p w14:paraId="1D125000" w14:textId="77777777" w:rsidR="00B85D3B" w:rsidRPr="009013DF" w:rsidRDefault="00B85D3B" w:rsidP="006A1734">
            <w:pPr>
              <w:autoSpaceDE w:val="0"/>
              <w:autoSpaceDN w:val="0"/>
              <w:adjustRightInd w:val="0"/>
              <w:spacing w:before="60" w:after="60"/>
            </w:pPr>
            <w:r w:rsidRPr="000122AE">
              <w:rPr>
                <w:rStyle w:val="Answertextfont"/>
              </w:rPr>
              <w:t>Adult offspring (2)</w:t>
            </w:r>
          </w:p>
        </w:tc>
        <w:tc>
          <w:tcPr>
            <w:tcW w:w="0" w:type="auto"/>
            <w:tcBorders>
              <w:top w:val="nil"/>
              <w:left w:val="nil"/>
              <w:bottom w:val="nil"/>
              <w:right w:val="nil"/>
            </w:tcBorders>
          </w:tcPr>
          <w:p w14:paraId="6293C546"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49F12C28" w14:textId="77777777" w:rsidTr="0084736C">
        <w:tc>
          <w:tcPr>
            <w:tcW w:w="0" w:type="auto"/>
            <w:tcBorders>
              <w:top w:val="nil"/>
              <w:left w:val="nil"/>
              <w:bottom w:val="nil"/>
              <w:right w:val="nil"/>
            </w:tcBorders>
          </w:tcPr>
          <w:p w14:paraId="63CA0709" w14:textId="77777777" w:rsidR="00B85D3B" w:rsidRPr="009013DF" w:rsidRDefault="00B85D3B" w:rsidP="006A1734">
            <w:pPr>
              <w:autoSpaceDE w:val="0"/>
              <w:autoSpaceDN w:val="0"/>
              <w:adjustRightInd w:val="0"/>
              <w:spacing w:before="60" w:after="60"/>
            </w:pPr>
            <w:r w:rsidRPr="000122AE">
              <w:rPr>
                <w:rStyle w:val="Answertextfont"/>
              </w:rPr>
              <w:t>Children 13 to 17 years (3)</w:t>
            </w:r>
          </w:p>
        </w:tc>
        <w:tc>
          <w:tcPr>
            <w:tcW w:w="0" w:type="auto"/>
            <w:tcBorders>
              <w:top w:val="nil"/>
              <w:left w:val="nil"/>
              <w:bottom w:val="nil"/>
              <w:right w:val="nil"/>
            </w:tcBorders>
          </w:tcPr>
          <w:p w14:paraId="587CE1D9"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59DA1291" w14:textId="77777777" w:rsidTr="0084736C">
        <w:tc>
          <w:tcPr>
            <w:tcW w:w="0" w:type="auto"/>
            <w:tcBorders>
              <w:top w:val="nil"/>
              <w:left w:val="nil"/>
              <w:bottom w:val="nil"/>
              <w:right w:val="nil"/>
            </w:tcBorders>
          </w:tcPr>
          <w:p w14:paraId="4437CAB4" w14:textId="77777777" w:rsidR="00B85D3B" w:rsidRPr="009013DF" w:rsidRDefault="00B85D3B" w:rsidP="006A1734">
            <w:pPr>
              <w:autoSpaceDE w:val="0"/>
              <w:autoSpaceDN w:val="0"/>
              <w:adjustRightInd w:val="0"/>
              <w:spacing w:before="60" w:after="60"/>
            </w:pPr>
            <w:r w:rsidRPr="000122AE">
              <w:rPr>
                <w:rStyle w:val="Answertextfont"/>
              </w:rPr>
              <w:t>Children 5 to 12 years (4)</w:t>
            </w:r>
          </w:p>
        </w:tc>
        <w:tc>
          <w:tcPr>
            <w:tcW w:w="0" w:type="auto"/>
            <w:tcBorders>
              <w:top w:val="nil"/>
              <w:left w:val="nil"/>
              <w:bottom w:val="nil"/>
              <w:right w:val="nil"/>
            </w:tcBorders>
          </w:tcPr>
          <w:p w14:paraId="2B6842DE" w14:textId="77777777" w:rsidR="00B85D3B" w:rsidRPr="009013DF" w:rsidRDefault="00B85D3B" w:rsidP="006A1734">
            <w:pPr>
              <w:autoSpaceDE w:val="0"/>
              <w:autoSpaceDN w:val="0"/>
              <w:adjustRightInd w:val="0"/>
              <w:spacing w:before="60" w:after="60"/>
            </w:pPr>
            <w:r w:rsidRPr="009013DF">
              <w:t>______________________________</w:t>
            </w:r>
          </w:p>
        </w:tc>
      </w:tr>
      <w:tr w:rsidR="00B85D3B" w:rsidRPr="009013DF" w14:paraId="010B9E07" w14:textId="77777777" w:rsidTr="0084736C">
        <w:tc>
          <w:tcPr>
            <w:tcW w:w="0" w:type="auto"/>
            <w:tcBorders>
              <w:top w:val="nil"/>
              <w:left w:val="nil"/>
              <w:bottom w:val="nil"/>
              <w:right w:val="nil"/>
            </w:tcBorders>
          </w:tcPr>
          <w:p w14:paraId="1E072F4D" w14:textId="77777777" w:rsidR="00B85D3B" w:rsidRPr="009013DF" w:rsidRDefault="00B85D3B" w:rsidP="006A1734">
            <w:pPr>
              <w:autoSpaceDE w:val="0"/>
              <w:autoSpaceDN w:val="0"/>
              <w:adjustRightInd w:val="0"/>
              <w:spacing w:before="60" w:after="60"/>
            </w:pPr>
            <w:r w:rsidRPr="000122AE">
              <w:rPr>
                <w:rStyle w:val="Answertextfont"/>
              </w:rPr>
              <w:t>Children 0 to 4 years (5)</w:t>
            </w:r>
          </w:p>
        </w:tc>
        <w:tc>
          <w:tcPr>
            <w:tcW w:w="0" w:type="auto"/>
            <w:tcBorders>
              <w:top w:val="nil"/>
              <w:left w:val="nil"/>
              <w:bottom w:val="nil"/>
              <w:right w:val="nil"/>
            </w:tcBorders>
          </w:tcPr>
          <w:p w14:paraId="14AE62A9" w14:textId="77777777" w:rsidR="00B85D3B" w:rsidRPr="009013DF" w:rsidRDefault="00B85D3B" w:rsidP="006A1734">
            <w:pPr>
              <w:autoSpaceDE w:val="0"/>
              <w:autoSpaceDN w:val="0"/>
              <w:adjustRightInd w:val="0"/>
              <w:spacing w:before="60" w:after="60"/>
            </w:pPr>
            <w:r w:rsidRPr="009013DF">
              <w:t>______________________________</w:t>
            </w:r>
          </w:p>
        </w:tc>
      </w:tr>
    </w:tbl>
    <w:p w14:paraId="21C431F3" w14:textId="77777777" w:rsidR="00B85D3B" w:rsidRPr="000122AE" w:rsidRDefault="00B85D3B" w:rsidP="006A1734">
      <w:pPr>
        <w:pStyle w:val="Questiontitle"/>
        <w:ind w:left="-2279"/>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t>D6</w:t>
      </w:r>
      <w:r w:rsidRPr="000122AE">
        <w:rPr>
          <w:rStyle w:val="Inlinecode"/>
          <w:rFonts w:asciiTheme="majorHAnsi" w:hAnsiTheme="majorHAnsi" w:cstheme="majorHAnsi"/>
          <w:noProof/>
          <w:sz w:val="22"/>
          <w:szCs w:val="22"/>
        </w:rPr>
        <w:t xml:space="preserve"> - D6</w:t>
      </w:r>
    </w:p>
    <w:p w14:paraId="7EBD026D" w14:textId="77777777" w:rsidR="00B85D3B" w:rsidRPr="009013DF" w:rsidRDefault="00B85D3B" w:rsidP="006A1734">
      <w:pPr>
        <w:pStyle w:val="BodyText"/>
        <w:keepNext/>
        <w:ind w:left="-2279"/>
      </w:pPr>
      <w:r w:rsidRPr="009013DF">
        <w:t>Do you receive a government pension or benefit (other than family benefit)?</w:t>
      </w:r>
    </w:p>
    <w:p w14:paraId="341316EB" w14:textId="6250107C"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Yes (1)</w:t>
      </w:r>
    </w:p>
    <w:p w14:paraId="5B631102" w14:textId="34955D88" w:rsidR="00B85D3B" w:rsidRPr="009013DF" w:rsidRDefault="0084736C" w:rsidP="006A1734">
      <w:pPr>
        <w:numPr>
          <w:ilvl w:val="0"/>
          <w:numId w:val="48"/>
        </w:numPr>
        <w:spacing w:before="0" w:after="0" w:line="240" w:lineRule="auto"/>
        <w:ind w:left="-2280"/>
      </w:pPr>
      <w:r w:rsidRPr="000122AE">
        <w:rPr>
          <w:rStyle w:val="Answertextfont"/>
        </w:rPr>
        <w:tab/>
      </w:r>
      <w:r w:rsidR="00B85D3B" w:rsidRPr="000122AE">
        <w:rPr>
          <w:rStyle w:val="Answertextfont"/>
        </w:rPr>
        <w:t>No (2)</w:t>
      </w:r>
    </w:p>
    <w:p w14:paraId="02905930"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t>D8</w:t>
      </w:r>
      <w:r w:rsidRPr="000122AE">
        <w:rPr>
          <w:rStyle w:val="Inlinecode"/>
          <w:rFonts w:asciiTheme="majorHAnsi" w:hAnsiTheme="majorHAnsi" w:cstheme="majorHAnsi"/>
          <w:noProof/>
          <w:sz w:val="22"/>
          <w:szCs w:val="22"/>
        </w:rPr>
        <w:t xml:space="preserve"> - D8</w:t>
      </w:r>
    </w:p>
    <w:p w14:paraId="76BA49A5" w14:textId="77777777" w:rsidR="00B85D3B" w:rsidRPr="009013DF" w:rsidRDefault="00B85D3B" w:rsidP="006A1734">
      <w:pPr>
        <w:pStyle w:val="BodyText"/>
        <w:ind w:left="-2280"/>
      </w:pPr>
      <w:r w:rsidRPr="009013DF">
        <w:t>What is your current work status?</w:t>
      </w:r>
    </w:p>
    <w:p w14:paraId="63A83C86" w14:textId="19B02D38"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Work full time (for money) (1)</w:t>
      </w:r>
    </w:p>
    <w:p w14:paraId="4826BBB8" w14:textId="6132073E"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Work part time (for money) (2)</w:t>
      </w:r>
    </w:p>
    <w:p w14:paraId="10FC4FEC" w14:textId="574CB162"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Unemployed (3)</w:t>
      </w:r>
    </w:p>
    <w:p w14:paraId="3A92CE8D" w14:textId="343DF0F7"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Household duties only (4)</w:t>
      </w:r>
    </w:p>
    <w:p w14:paraId="2D0ACB72" w14:textId="7121A893"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Retired (self</w:t>
      </w:r>
      <w:r w:rsidR="00ED1FAF" w:rsidRPr="000122AE">
        <w:rPr>
          <w:rStyle w:val="Answertextfont"/>
        </w:rPr>
        <w:t>-</w:t>
      </w:r>
      <w:r w:rsidR="00B85D3B" w:rsidRPr="000122AE">
        <w:rPr>
          <w:rStyle w:val="Answertextfont"/>
        </w:rPr>
        <w:t>supporting) (5)</w:t>
      </w:r>
    </w:p>
    <w:p w14:paraId="122B8E30" w14:textId="334CFC80"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Full time student (6)</w:t>
      </w:r>
    </w:p>
    <w:p w14:paraId="2BFA7CA3" w14:textId="2B7F7FF6"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Other pensioner (7)</w:t>
      </w:r>
    </w:p>
    <w:p w14:paraId="438C51B5" w14:textId="555CC274" w:rsidR="00B85D3B" w:rsidRPr="009013DF" w:rsidRDefault="0084736C" w:rsidP="006A1734">
      <w:pPr>
        <w:numPr>
          <w:ilvl w:val="0"/>
          <w:numId w:val="48"/>
        </w:numPr>
        <w:spacing w:before="0" w:after="0" w:line="240" w:lineRule="auto"/>
        <w:ind w:left="-1800" w:hanging="480"/>
      </w:pPr>
      <w:r w:rsidRPr="000122AE">
        <w:rPr>
          <w:rStyle w:val="Answertextfont"/>
        </w:rPr>
        <w:tab/>
      </w:r>
      <w:r w:rsidR="00B85D3B" w:rsidRPr="000122AE">
        <w:rPr>
          <w:rStyle w:val="Answertextfont"/>
        </w:rPr>
        <w:t>Other (specify) (8)____________</w:t>
      </w:r>
    </w:p>
    <w:p w14:paraId="79275415"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t>D10</w:t>
      </w:r>
      <w:r w:rsidRPr="000122AE">
        <w:rPr>
          <w:rStyle w:val="Inlinecode"/>
          <w:rFonts w:asciiTheme="majorHAnsi" w:hAnsiTheme="majorHAnsi" w:cstheme="majorHAnsi"/>
          <w:noProof/>
          <w:sz w:val="22"/>
          <w:szCs w:val="22"/>
        </w:rPr>
        <w:t xml:space="preserve"> - D10</w:t>
      </w:r>
    </w:p>
    <w:p w14:paraId="74D1A6D5" w14:textId="77777777" w:rsidR="00B85D3B" w:rsidRPr="009013DF" w:rsidRDefault="00B85D3B" w:rsidP="006A1734">
      <w:pPr>
        <w:pStyle w:val="BodyText"/>
        <w:keepNext/>
        <w:ind w:left="-2280"/>
      </w:pPr>
      <w:r w:rsidRPr="009013DF">
        <w:t>What is the gross (before tax) annual family income? If you live with a partner, it will be the joint income, otherwise your income alone</w:t>
      </w:r>
    </w:p>
    <w:p w14:paraId="29FA274D" w14:textId="4B8BCA27" w:rsidR="00B85D3B" w:rsidRPr="009013DF" w:rsidRDefault="00AC5EF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Negative/nil income (1)</w:t>
      </w:r>
    </w:p>
    <w:p w14:paraId="7CC27A6E" w14:textId="4CD7107C" w:rsidR="00B85D3B" w:rsidRPr="009013DF" w:rsidRDefault="00AC5EFA"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$1 to $10,499 (2)</w:t>
      </w:r>
    </w:p>
    <w:p w14:paraId="4BDFB669" w14:textId="20EC3036"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$10,500 to $15,499 (3)</w:t>
      </w:r>
    </w:p>
    <w:p w14:paraId="6065BC13" w14:textId="20025A31"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$15,500 to $20,499 (4)</w:t>
      </w:r>
    </w:p>
    <w:p w14:paraId="39ED0E41" w14:textId="6AF1FEAA"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$20,500 to $25,999 (5)</w:t>
      </w:r>
    </w:p>
    <w:p w14:paraId="564895EC" w14:textId="60C39D44"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$26,000 to $30,999 (6)</w:t>
      </w:r>
    </w:p>
    <w:p w14:paraId="39AC756C" w14:textId="4B752DEB"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$31,000 to $36,499 (7)</w:t>
      </w:r>
    </w:p>
    <w:p w14:paraId="28217F49" w14:textId="696F5FA5"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$36,500 to $41,499 (8)</w:t>
      </w:r>
    </w:p>
    <w:p w14:paraId="281CDF33" w14:textId="70B51D85"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$41,500 to $51,999 (9)</w:t>
      </w:r>
    </w:p>
    <w:p w14:paraId="76AB6C89" w14:textId="6F3A7CB0"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$52,000 to $62,499 (10)</w:t>
      </w:r>
    </w:p>
    <w:p w14:paraId="296FA8C6" w14:textId="31CE5211"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$62,500 to $77,999 (11)</w:t>
      </w:r>
    </w:p>
    <w:p w14:paraId="3BAA8813" w14:textId="532F1FD4"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$78,000 to $103,999 (12)</w:t>
      </w:r>
    </w:p>
    <w:p w14:paraId="18331A12" w14:textId="51E4F70F"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$104,000 to $129,999 (13)</w:t>
      </w:r>
    </w:p>
    <w:p w14:paraId="7B7BDDDB" w14:textId="57E6DBA1"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$130,000 to $155,999 (14)</w:t>
      </w:r>
    </w:p>
    <w:p w14:paraId="59FB1909" w14:textId="4E849FE1" w:rsidR="00B85D3B" w:rsidRPr="009013DF" w:rsidRDefault="0084736C" w:rsidP="006A1734">
      <w:pPr>
        <w:keepNext/>
        <w:numPr>
          <w:ilvl w:val="0"/>
          <w:numId w:val="48"/>
        </w:numPr>
        <w:spacing w:before="0" w:after="0" w:line="240" w:lineRule="auto"/>
        <w:ind w:left="-1800" w:hanging="480"/>
      </w:pPr>
      <w:r w:rsidRPr="000122AE">
        <w:rPr>
          <w:rStyle w:val="Answertextfont"/>
        </w:rPr>
        <w:tab/>
      </w:r>
      <w:r w:rsidR="00B85D3B" w:rsidRPr="000122AE">
        <w:rPr>
          <w:rStyle w:val="Answertextfont"/>
        </w:rPr>
        <w:t>$156,000 or more (15)</w:t>
      </w:r>
    </w:p>
    <w:p w14:paraId="10FC5F7D" w14:textId="50F66642" w:rsidR="00B85D3B" w:rsidRPr="009013DF" w:rsidRDefault="0084736C" w:rsidP="006A1734">
      <w:pPr>
        <w:numPr>
          <w:ilvl w:val="0"/>
          <w:numId w:val="48"/>
        </w:numPr>
        <w:spacing w:before="0" w:after="0" w:line="240" w:lineRule="auto"/>
        <w:ind w:left="-1800" w:hanging="480"/>
      </w:pPr>
      <w:r w:rsidRPr="000122AE">
        <w:rPr>
          <w:rStyle w:val="Answertextfont"/>
        </w:rPr>
        <w:tab/>
      </w:r>
      <w:r w:rsidR="00B85D3B" w:rsidRPr="000122AE">
        <w:rPr>
          <w:rStyle w:val="Answertextfont"/>
        </w:rPr>
        <w:t>Don’t know / Prefer not to say (98)</w:t>
      </w:r>
    </w:p>
    <w:p w14:paraId="3CE8037F" w14:textId="77777777" w:rsidR="00B85D3B" w:rsidRPr="000122AE" w:rsidRDefault="00B85D3B" w:rsidP="006A1734">
      <w:pPr>
        <w:pStyle w:val="Questiontitle"/>
        <w:ind w:left="-2280"/>
        <w:outlineLvl w:val="9"/>
        <w:rPr>
          <w:rStyle w:val="Inlinecode"/>
          <w:rFonts w:asciiTheme="majorHAnsi" w:hAnsiTheme="majorHAnsi" w:cstheme="majorHAnsi"/>
          <w:noProof/>
          <w:sz w:val="22"/>
          <w:szCs w:val="22"/>
        </w:rPr>
      </w:pPr>
      <w:r w:rsidRPr="000122AE">
        <w:rPr>
          <w:rStyle w:val="Inlinecode"/>
          <w:rFonts w:asciiTheme="majorHAnsi" w:hAnsiTheme="majorHAnsi" w:cstheme="majorHAnsi"/>
          <w:noProof/>
          <w:sz w:val="22"/>
          <w:szCs w:val="22"/>
          <w:lang w:val="en-AU"/>
        </w:rPr>
        <w:lastRenderedPageBreak/>
        <w:t>D11</w:t>
      </w:r>
      <w:r w:rsidRPr="000122AE">
        <w:rPr>
          <w:rStyle w:val="Inlinecode"/>
          <w:rFonts w:asciiTheme="majorHAnsi" w:hAnsiTheme="majorHAnsi" w:cstheme="majorHAnsi"/>
          <w:noProof/>
          <w:sz w:val="22"/>
          <w:szCs w:val="22"/>
        </w:rPr>
        <w:t xml:space="preserve"> - D11</w:t>
      </w:r>
    </w:p>
    <w:p w14:paraId="2BDAE4BF" w14:textId="77777777" w:rsidR="00B85D3B" w:rsidRPr="009013DF" w:rsidRDefault="00B85D3B" w:rsidP="006A1734">
      <w:pPr>
        <w:pStyle w:val="BodyText"/>
        <w:ind w:left="-2280"/>
      </w:pPr>
      <w:r w:rsidRPr="009013DF">
        <w:t xml:space="preserve">How far do you live from a harbour or the sea? </w:t>
      </w:r>
    </w:p>
    <w:p w14:paraId="0786436A" w14:textId="57EB1C0A" w:rsidR="00B85D3B" w:rsidRPr="009013DF" w:rsidRDefault="0084736C" w:rsidP="006A1734">
      <w:pPr>
        <w:widowControl w:val="0"/>
        <w:numPr>
          <w:ilvl w:val="0"/>
          <w:numId w:val="48"/>
        </w:numPr>
        <w:spacing w:before="0" w:after="0" w:line="240" w:lineRule="auto"/>
        <w:ind w:left="-1922" w:hanging="357"/>
      </w:pPr>
      <w:r w:rsidRPr="000122AE">
        <w:rPr>
          <w:rStyle w:val="Answertextfont"/>
        </w:rPr>
        <w:tab/>
      </w:r>
      <w:r w:rsidR="00B85D3B" w:rsidRPr="000122AE">
        <w:rPr>
          <w:rStyle w:val="Answertextfont"/>
        </w:rPr>
        <w:t>Less than 5km (1)</w:t>
      </w:r>
    </w:p>
    <w:p w14:paraId="44D4ECAF" w14:textId="719F9A13" w:rsidR="00B85D3B" w:rsidRPr="009013DF" w:rsidRDefault="0084736C" w:rsidP="006A1734">
      <w:pPr>
        <w:widowControl w:val="0"/>
        <w:numPr>
          <w:ilvl w:val="0"/>
          <w:numId w:val="48"/>
        </w:numPr>
        <w:spacing w:before="0" w:after="0" w:line="240" w:lineRule="auto"/>
        <w:ind w:left="-1922" w:hanging="357"/>
      </w:pPr>
      <w:r w:rsidRPr="000122AE">
        <w:rPr>
          <w:rStyle w:val="Answertextfont"/>
        </w:rPr>
        <w:tab/>
      </w:r>
      <w:r w:rsidR="00B85D3B" w:rsidRPr="000122AE">
        <w:rPr>
          <w:rStyle w:val="Answertextfont"/>
        </w:rPr>
        <w:t>5km to 20 km (2)</w:t>
      </w:r>
    </w:p>
    <w:p w14:paraId="3788D1BD" w14:textId="12E6C111" w:rsidR="00B85D3B" w:rsidRPr="009013DF" w:rsidRDefault="0084736C" w:rsidP="006A1734">
      <w:pPr>
        <w:widowControl w:val="0"/>
        <w:numPr>
          <w:ilvl w:val="0"/>
          <w:numId w:val="48"/>
        </w:numPr>
        <w:spacing w:before="0" w:after="0" w:line="240" w:lineRule="auto"/>
        <w:ind w:left="-1922" w:hanging="357"/>
      </w:pPr>
      <w:r w:rsidRPr="000122AE">
        <w:rPr>
          <w:rStyle w:val="Answertextfont"/>
        </w:rPr>
        <w:tab/>
      </w:r>
      <w:r w:rsidR="00B85D3B" w:rsidRPr="000122AE">
        <w:rPr>
          <w:rStyle w:val="Answertextfont"/>
        </w:rPr>
        <w:t>20km to 50 km (3)</w:t>
      </w:r>
    </w:p>
    <w:p w14:paraId="16E3032C" w14:textId="39896DE3" w:rsidR="00B85D3B" w:rsidRPr="009013DF" w:rsidRDefault="0084736C" w:rsidP="006A1734">
      <w:pPr>
        <w:widowControl w:val="0"/>
        <w:numPr>
          <w:ilvl w:val="0"/>
          <w:numId w:val="48"/>
        </w:numPr>
        <w:spacing w:before="0" w:after="0" w:line="240" w:lineRule="auto"/>
        <w:ind w:left="-1922" w:hanging="357"/>
      </w:pPr>
      <w:r w:rsidRPr="000122AE">
        <w:rPr>
          <w:rStyle w:val="Answertextfont"/>
        </w:rPr>
        <w:tab/>
      </w:r>
      <w:r w:rsidR="00B85D3B" w:rsidRPr="000122AE">
        <w:rPr>
          <w:rStyle w:val="Answertextfont"/>
        </w:rPr>
        <w:t>50km to 100 km (4)</w:t>
      </w:r>
    </w:p>
    <w:p w14:paraId="62F1B9D8" w14:textId="6887E12E" w:rsidR="0084736C" w:rsidRPr="009013DF" w:rsidRDefault="0084736C" w:rsidP="006A1734">
      <w:pPr>
        <w:widowControl w:val="0"/>
        <w:numPr>
          <w:ilvl w:val="0"/>
          <w:numId w:val="48"/>
        </w:numPr>
        <w:spacing w:before="0" w:after="0" w:line="240" w:lineRule="auto"/>
        <w:ind w:left="-1922" w:hanging="357"/>
      </w:pPr>
      <w:r w:rsidRPr="000122AE">
        <w:rPr>
          <w:rStyle w:val="Answertextfont"/>
        </w:rPr>
        <w:tab/>
      </w:r>
      <w:r w:rsidR="00B85D3B" w:rsidRPr="000122AE">
        <w:rPr>
          <w:rStyle w:val="Answertextfont"/>
        </w:rPr>
        <w:t>Greater than 100 km (5)</w:t>
      </w:r>
    </w:p>
    <w:p w14:paraId="207FCEF5" w14:textId="2544857D" w:rsidR="00B85D3B" w:rsidRPr="009013DF" w:rsidRDefault="0084736C" w:rsidP="006A1734">
      <w:pPr>
        <w:pStyle w:val="Questiontitle"/>
        <w:ind w:left="-2280"/>
        <w:outlineLvl w:val="9"/>
        <w:rPr>
          <w:rFonts w:ascii="Times New Roman" w:hAnsi="Times New Roman" w:cs="Times New Roman"/>
          <w:sz w:val="24"/>
          <w:szCs w:val="24"/>
          <w:lang w:val="en-AU"/>
        </w:rPr>
      </w:pPr>
      <w:r w:rsidRPr="000122AE">
        <w:rPr>
          <w:rStyle w:val="Inlinecode"/>
          <w:rFonts w:ascii="Times New Roman" w:hAnsi="Times New Roman" w:cs="Times New Roman"/>
          <w:i/>
          <w:noProof/>
          <w:sz w:val="24"/>
          <w:szCs w:val="24"/>
          <w:lang w:val="en-AU"/>
        </w:rPr>
        <w:t>THANK YOU FOR ANSWERING THESE QUESTIONS. PLEASE CLICK THE ‘NEXT’ BUTTON BELOW TO FINISH THE SURVEY.</w:t>
      </w:r>
    </w:p>
    <w:p w14:paraId="6EDF7D0C" w14:textId="77777777" w:rsidR="00796CB1" w:rsidRDefault="00796CB1" w:rsidP="00FD01B8">
      <w:pPr>
        <w:pStyle w:val="BodyText"/>
      </w:pPr>
    </w:p>
    <w:p w14:paraId="0ECD38C9" w14:textId="77777777" w:rsidR="00796CB1" w:rsidRDefault="00796CB1" w:rsidP="00DE5ED8">
      <w:pPr>
        <w:keepNext/>
        <w:spacing w:line="240" w:lineRule="auto"/>
        <w:ind w:left="-108" w:right="-43"/>
        <w:jc w:val="center"/>
        <w:sectPr w:rsidR="00796CB1" w:rsidSect="007261FD">
          <w:headerReference w:type="even" r:id="rId48"/>
          <w:headerReference w:type="default" r:id="rId49"/>
          <w:footerReference w:type="even" r:id="rId50"/>
          <w:footerReference w:type="default" r:id="rId51"/>
          <w:headerReference w:type="first" r:id="rId52"/>
          <w:footerReference w:type="first" r:id="rId53"/>
          <w:pgSz w:w="11907" w:h="16839" w:code="9"/>
          <w:pgMar w:top="1134" w:right="850" w:bottom="907" w:left="3118" w:header="709" w:footer="567" w:gutter="567"/>
          <w:pgNumType w:start="1" w:chapStyle="7"/>
          <w:cols w:space="720"/>
          <w:docGrid w:linePitch="326"/>
        </w:sectPr>
      </w:pPr>
    </w:p>
    <w:p w14:paraId="72084192" w14:textId="56FF3DB9" w:rsidR="00796CB1" w:rsidRDefault="007835AA" w:rsidP="00796CB1">
      <w:pPr>
        <w:pStyle w:val="Heading7"/>
      </w:pPr>
      <w:bookmarkStart w:id="128" w:name="_Ref393541229"/>
      <w:bookmarkStart w:id="129" w:name="_Toc401126853"/>
      <w:r>
        <w:lastRenderedPageBreak/>
        <w:t xml:space="preserve">Benchmark </w:t>
      </w:r>
      <w:r w:rsidR="00796CB1">
        <w:t>zones</w:t>
      </w:r>
      <w:bookmarkEnd w:id="128"/>
      <w:bookmarkEnd w:id="129"/>
    </w:p>
    <w:p w14:paraId="41C873FA" w14:textId="4AFBFF1D" w:rsidR="00796CB1" w:rsidRDefault="007835AA" w:rsidP="00796CB1">
      <w:pPr>
        <w:pStyle w:val="BodyText"/>
      </w:pPr>
      <w:r>
        <w:t>The following sections summarise the zones in which benchmarks were calculated. The zones were determined by jurisdictional Energy Ministers. The lists are at the postcode level, which reflects the way data were collected. However, in some cases postcodes overlap zones (i.e. one postcode can be in more than on zone). In this</w:t>
      </w:r>
      <w:r w:rsidR="00BE5823">
        <w:t xml:space="preserve"> respondents from affected postcodes were assigned to climate zones randomly. </w:t>
      </w:r>
    </w:p>
    <w:p w14:paraId="31EDBB2C" w14:textId="7E98503A" w:rsidR="000D24B4" w:rsidRDefault="000D24B4" w:rsidP="000D24B4">
      <w:pPr>
        <w:pStyle w:val="Heading8"/>
      </w:pPr>
      <w:r>
        <w:t>Queensland</w:t>
      </w:r>
    </w:p>
    <w:p w14:paraId="6AEEA803" w14:textId="6BD5F0D1" w:rsidR="007835AA" w:rsidRPr="007835AA" w:rsidRDefault="007835AA" w:rsidP="007835AA">
      <w:pPr>
        <w:pStyle w:val="BodyText"/>
      </w:pPr>
      <w:r>
        <w:t xml:space="preserve">Queensland chose to continue with the localised zones used in the first benchmarking exercise. </w:t>
      </w:r>
    </w:p>
    <w:p w14:paraId="45443EDB" w14:textId="49BD58B9" w:rsidR="003225BE" w:rsidRDefault="003225BE">
      <w:pPr>
        <w:pStyle w:val="Caption"/>
        <w:rPr>
          <w:rStyle w:val="CaptionLabel"/>
        </w:rPr>
      </w:pPr>
      <w:bookmarkStart w:id="130" w:name="_Toc401126893"/>
      <w:r>
        <w:t xml:space="preserve">Table </w:t>
      </w:r>
      <w:r w:rsidR="006D3551">
        <w:fldChar w:fldCharType="begin"/>
      </w:r>
      <w:r w:rsidR="006D3551">
        <w:instrText xml:space="preserve"> STYLEREF 7 \s \* MERGEFORMAT </w:instrText>
      </w:r>
      <w:r w:rsidR="006D3551">
        <w:fldChar w:fldCharType="separate"/>
      </w:r>
      <w:r w:rsidR="009E0278" w:rsidRPr="009E0278">
        <w:rPr>
          <w:noProof/>
          <w:lang w:val="en-US"/>
        </w:rPr>
        <w:t>B</w:t>
      </w:r>
      <w:r w:rsidR="006D3551">
        <w:rPr>
          <w:noProof/>
          <w:lang w:val="en-US"/>
        </w:rPr>
        <w:fldChar w:fldCharType="end"/>
      </w:r>
      <w:r w:rsidR="006D3551">
        <w:fldChar w:fldCharType="begin"/>
      </w:r>
      <w:r w:rsidR="006D3551">
        <w:instrText xml:space="preserve"> SEQ Table \s 7\* ARABIC </w:instrText>
      </w:r>
      <w:r w:rsidR="006D3551">
        <w:fldChar w:fldCharType="separate"/>
      </w:r>
      <w:r w:rsidR="009E0278">
        <w:rPr>
          <w:noProof/>
        </w:rPr>
        <w:t>1</w:t>
      </w:r>
      <w:r w:rsidR="006D3551">
        <w:rPr>
          <w:noProof/>
        </w:rPr>
        <w:fldChar w:fldCharType="end"/>
      </w:r>
      <w:r w:rsidRPr="004C2569">
        <w:tab/>
      </w:r>
      <w:r>
        <w:rPr>
          <w:rStyle w:val="CaptionLabel"/>
        </w:rPr>
        <w:t>Queensland localised zones</w:t>
      </w:r>
      <w:bookmarkEnd w:id="130"/>
    </w:p>
    <w:p w14:paraId="3598E2DE" w14:textId="77777777" w:rsidR="003225BE" w:rsidRDefault="003225BE" w:rsidP="007835AA">
      <w:pPr>
        <w:pStyle w:val="Tablecolumnheadings"/>
        <w:rPr>
          <w:lang w:eastAsia="en-AU"/>
        </w:rPr>
        <w:sectPr w:rsidR="003225BE" w:rsidSect="007261FD">
          <w:headerReference w:type="even" r:id="rId54"/>
          <w:headerReference w:type="default" r:id="rId55"/>
          <w:footerReference w:type="even" r:id="rId56"/>
          <w:footerReference w:type="default" r:id="rId57"/>
          <w:headerReference w:type="first" r:id="rId58"/>
          <w:footerReference w:type="first" r:id="rId59"/>
          <w:pgSz w:w="11907" w:h="16839" w:code="9"/>
          <w:pgMar w:top="1134" w:right="850" w:bottom="907" w:left="3118" w:header="709" w:footer="567" w:gutter="567"/>
          <w:pgNumType w:start="1" w:chapStyle="7"/>
          <w:cols w:space="720"/>
          <w:docGrid w:linePitch="326"/>
        </w:sectPr>
      </w:pPr>
    </w:p>
    <w:tbl>
      <w:tblPr>
        <w:tblW w:w="5000" w:type="pct"/>
        <w:tblBorders>
          <w:bottom w:val="single" w:sz="2" w:space="0" w:color="999999"/>
          <w:insideH w:val="single" w:sz="2" w:space="0" w:color="C0C0C0"/>
        </w:tblBorders>
        <w:tblLook w:val="04A0" w:firstRow="1" w:lastRow="0" w:firstColumn="1" w:lastColumn="0" w:noHBand="0" w:noVBand="1"/>
      </w:tblPr>
      <w:tblGrid>
        <w:gridCol w:w="1357"/>
        <w:gridCol w:w="2185"/>
      </w:tblGrid>
      <w:tr w:rsidR="00740AD7" w:rsidRPr="00C4671D" w14:paraId="6F384659" w14:textId="77777777" w:rsidTr="004F5F3C">
        <w:trPr>
          <w:cantSplit/>
          <w:trHeight w:val="315"/>
          <w:tblHeader/>
        </w:trPr>
        <w:tc>
          <w:tcPr>
            <w:tcW w:w="1916" w:type="pct"/>
            <w:shd w:val="clear" w:color="000000" w:fill="9757A6"/>
            <w:noWrap/>
            <w:vAlign w:val="center"/>
            <w:hideMark/>
          </w:tcPr>
          <w:p w14:paraId="4790D67D" w14:textId="77777777" w:rsidR="00740AD7" w:rsidRPr="00C4671D" w:rsidRDefault="00740AD7" w:rsidP="00C4671D">
            <w:pPr>
              <w:spacing w:before="0" w:after="0" w:line="240" w:lineRule="auto"/>
              <w:ind w:firstLineChars="100" w:firstLine="160"/>
              <w:rPr>
                <w:rFonts w:ascii="Arial" w:hAnsi="Arial" w:cs="Arial"/>
                <w:color w:val="FFFFFF"/>
                <w:sz w:val="16"/>
                <w:szCs w:val="16"/>
                <w:lang w:eastAsia="en-AU"/>
              </w:rPr>
            </w:pPr>
            <w:r w:rsidRPr="00C4671D">
              <w:rPr>
                <w:rFonts w:ascii="Arial" w:hAnsi="Arial" w:cs="Arial"/>
                <w:color w:val="FFFFFF"/>
                <w:sz w:val="16"/>
                <w:szCs w:val="16"/>
                <w:lang w:eastAsia="en-AU"/>
              </w:rPr>
              <w:lastRenderedPageBreak/>
              <w:t>Postcode</w:t>
            </w:r>
          </w:p>
        </w:tc>
        <w:tc>
          <w:tcPr>
            <w:tcW w:w="3084" w:type="pct"/>
            <w:shd w:val="clear" w:color="000000" w:fill="9757A6"/>
            <w:noWrap/>
            <w:vAlign w:val="center"/>
            <w:hideMark/>
          </w:tcPr>
          <w:p w14:paraId="1A8158CC" w14:textId="77777777" w:rsidR="00740AD7" w:rsidRPr="00C4671D" w:rsidRDefault="00740AD7" w:rsidP="00C4671D">
            <w:pPr>
              <w:spacing w:before="0" w:after="0" w:line="240" w:lineRule="auto"/>
              <w:jc w:val="center"/>
              <w:rPr>
                <w:rFonts w:ascii="Arial" w:hAnsi="Arial" w:cs="Arial"/>
                <w:color w:val="FFFFFF"/>
                <w:sz w:val="16"/>
                <w:szCs w:val="16"/>
                <w:lang w:eastAsia="en-AU"/>
              </w:rPr>
            </w:pPr>
            <w:r w:rsidRPr="00C4671D">
              <w:rPr>
                <w:rFonts w:ascii="Arial" w:hAnsi="Arial" w:cs="Arial"/>
                <w:color w:val="FFFFFF"/>
                <w:sz w:val="16"/>
                <w:szCs w:val="16"/>
                <w:lang w:eastAsia="en-AU"/>
              </w:rPr>
              <w:t>Localised Zone Name</w:t>
            </w:r>
          </w:p>
        </w:tc>
      </w:tr>
      <w:tr w:rsidR="00740AD7" w:rsidRPr="00C4671D" w14:paraId="3EE92720" w14:textId="77777777" w:rsidTr="004F5F3C">
        <w:trPr>
          <w:cantSplit/>
          <w:trHeight w:val="315"/>
        </w:trPr>
        <w:tc>
          <w:tcPr>
            <w:tcW w:w="1916" w:type="pct"/>
            <w:shd w:val="clear" w:color="auto" w:fill="auto"/>
            <w:noWrap/>
            <w:vAlign w:val="center"/>
            <w:hideMark/>
          </w:tcPr>
          <w:p w14:paraId="5CEFC60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4000</w:t>
            </w:r>
          </w:p>
        </w:tc>
        <w:tc>
          <w:tcPr>
            <w:tcW w:w="3084" w:type="pct"/>
            <w:shd w:val="clear" w:color="auto" w:fill="auto"/>
            <w:noWrap/>
            <w:vAlign w:val="center"/>
            <w:hideMark/>
          </w:tcPr>
          <w:p w14:paraId="758D0AE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4F2691D" w14:textId="77777777" w:rsidTr="004F5F3C">
        <w:trPr>
          <w:cantSplit/>
          <w:trHeight w:val="315"/>
        </w:trPr>
        <w:tc>
          <w:tcPr>
            <w:tcW w:w="1916" w:type="pct"/>
            <w:shd w:val="clear" w:color="auto" w:fill="auto"/>
            <w:noWrap/>
            <w:vAlign w:val="center"/>
            <w:hideMark/>
          </w:tcPr>
          <w:p w14:paraId="118EC86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4005</w:t>
            </w:r>
          </w:p>
        </w:tc>
        <w:tc>
          <w:tcPr>
            <w:tcW w:w="3084" w:type="pct"/>
            <w:shd w:val="clear" w:color="auto" w:fill="auto"/>
            <w:noWrap/>
            <w:vAlign w:val="center"/>
            <w:hideMark/>
          </w:tcPr>
          <w:p w14:paraId="2DA9C4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C681D47" w14:textId="77777777" w:rsidTr="004F5F3C">
        <w:trPr>
          <w:cantSplit/>
          <w:trHeight w:val="315"/>
        </w:trPr>
        <w:tc>
          <w:tcPr>
            <w:tcW w:w="1916" w:type="pct"/>
            <w:shd w:val="clear" w:color="auto" w:fill="auto"/>
            <w:noWrap/>
            <w:vAlign w:val="center"/>
            <w:hideMark/>
          </w:tcPr>
          <w:p w14:paraId="42B7700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4006</w:t>
            </w:r>
          </w:p>
        </w:tc>
        <w:tc>
          <w:tcPr>
            <w:tcW w:w="3084" w:type="pct"/>
            <w:shd w:val="clear" w:color="auto" w:fill="auto"/>
            <w:noWrap/>
            <w:vAlign w:val="center"/>
            <w:hideMark/>
          </w:tcPr>
          <w:p w14:paraId="1251850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3EE551A" w14:textId="77777777" w:rsidTr="004F5F3C">
        <w:trPr>
          <w:cantSplit/>
          <w:trHeight w:val="315"/>
        </w:trPr>
        <w:tc>
          <w:tcPr>
            <w:tcW w:w="1916" w:type="pct"/>
            <w:shd w:val="clear" w:color="auto" w:fill="auto"/>
            <w:noWrap/>
            <w:vAlign w:val="center"/>
            <w:hideMark/>
          </w:tcPr>
          <w:p w14:paraId="2138033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4007</w:t>
            </w:r>
          </w:p>
        </w:tc>
        <w:tc>
          <w:tcPr>
            <w:tcW w:w="3084" w:type="pct"/>
            <w:shd w:val="clear" w:color="auto" w:fill="auto"/>
            <w:noWrap/>
            <w:vAlign w:val="center"/>
            <w:hideMark/>
          </w:tcPr>
          <w:p w14:paraId="7CDF0C7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31B752D" w14:textId="77777777" w:rsidTr="004F5F3C">
        <w:trPr>
          <w:cantSplit/>
          <w:trHeight w:val="315"/>
        </w:trPr>
        <w:tc>
          <w:tcPr>
            <w:tcW w:w="1916" w:type="pct"/>
            <w:shd w:val="clear" w:color="auto" w:fill="auto"/>
            <w:noWrap/>
            <w:vAlign w:val="center"/>
            <w:hideMark/>
          </w:tcPr>
          <w:p w14:paraId="394383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4008</w:t>
            </w:r>
          </w:p>
        </w:tc>
        <w:tc>
          <w:tcPr>
            <w:tcW w:w="3084" w:type="pct"/>
            <w:shd w:val="clear" w:color="auto" w:fill="auto"/>
            <w:noWrap/>
            <w:vAlign w:val="center"/>
            <w:hideMark/>
          </w:tcPr>
          <w:p w14:paraId="6E1913D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A2D0267" w14:textId="77777777" w:rsidTr="004F5F3C">
        <w:trPr>
          <w:cantSplit/>
          <w:trHeight w:val="315"/>
        </w:trPr>
        <w:tc>
          <w:tcPr>
            <w:tcW w:w="1916" w:type="pct"/>
            <w:shd w:val="clear" w:color="auto" w:fill="auto"/>
            <w:noWrap/>
            <w:vAlign w:val="center"/>
            <w:hideMark/>
          </w:tcPr>
          <w:p w14:paraId="5F6B173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4009</w:t>
            </w:r>
          </w:p>
        </w:tc>
        <w:tc>
          <w:tcPr>
            <w:tcW w:w="3084" w:type="pct"/>
            <w:shd w:val="clear" w:color="auto" w:fill="auto"/>
            <w:noWrap/>
            <w:vAlign w:val="center"/>
            <w:hideMark/>
          </w:tcPr>
          <w:p w14:paraId="2A675B7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E3EBAE0" w14:textId="77777777" w:rsidTr="004F5F3C">
        <w:trPr>
          <w:cantSplit/>
          <w:trHeight w:val="315"/>
        </w:trPr>
        <w:tc>
          <w:tcPr>
            <w:tcW w:w="1916" w:type="pct"/>
            <w:shd w:val="clear" w:color="auto" w:fill="auto"/>
            <w:noWrap/>
            <w:vAlign w:val="center"/>
            <w:hideMark/>
          </w:tcPr>
          <w:p w14:paraId="0BC214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4010</w:t>
            </w:r>
          </w:p>
        </w:tc>
        <w:tc>
          <w:tcPr>
            <w:tcW w:w="3084" w:type="pct"/>
            <w:shd w:val="clear" w:color="auto" w:fill="auto"/>
            <w:noWrap/>
            <w:vAlign w:val="center"/>
            <w:hideMark/>
          </w:tcPr>
          <w:p w14:paraId="2F904F4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5E6C4DE" w14:textId="77777777" w:rsidTr="004F5F3C">
        <w:trPr>
          <w:cantSplit/>
          <w:trHeight w:val="315"/>
        </w:trPr>
        <w:tc>
          <w:tcPr>
            <w:tcW w:w="1916" w:type="pct"/>
            <w:shd w:val="clear" w:color="auto" w:fill="auto"/>
            <w:noWrap/>
            <w:vAlign w:val="center"/>
            <w:hideMark/>
          </w:tcPr>
          <w:p w14:paraId="5793F9E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4011</w:t>
            </w:r>
          </w:p>
        </w:tc>
        <w:tc>
          <w:tcPr>
            <w:tcW w:w="3084" w:type="pct"/>
            <w:shd w:val="clear" w:color="auto" w:fill="auto"/>
            <w:noWrap/>
            <w:vAlign w:val="center"/>
            <w:hideMark/>
          </w:tcPr>
          <w:p w14:paraId="62E77E5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020450A" w14:textId="77777777" w:rsidTr="004F5F3C">
        <w:trPr>
          <w:cantSplit/>
          <w:trHeight w:val="315"/>
        </w:trPr>
        <w:tc>
          <w:tcPr>
            <w:tcW w:w="1916" w:type="pct"/>
            <w:shd w:val="clear" w:color="auto" w:fill="auto"/>
            <w:noWrap/>
            <w:vAlign w:val="center"/>
            <w:hideMark/>
          </w:tcPr>
          <w:p w14:paraId="611B5CC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4012</w:t>
            </w:r>
          </w:p>
        </w:tc>
        <w:tc>
          <w:tcPr>
            <w:tcW w:w="3084" w:type="pct"/>
            <w:shd w:val="clear" w:color="auto" w:fill="auto"/>
            <w:noWrap/>
            <w:vAlign w:val="center"/>
            <w:hideMark/>
          </w:tcPr>
          <w:p w14:paraId="71C2255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D77C0B1" w14:textId="77777777" w:rsidTr="004F5F3C">
        <w:trPr>
          <w:cantSplit/>
          <w:trHeight w:val="315"/>
        </w:trPr>
        <w:tc>
          <w:tcPr>
            <w:tcW w:w="1916" w:type="pct"/>
            <w:shd w:val="clear" w:color="auto" w:fill="auto"/>
            <w:noWrap/>
            <w:vAlign w:val="center"/>
            <w:hideMark/>
          </w:tcPr>
          <w:p w14:paraId="31056BF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4013</w:t>
            </w:r>
          </w:p>
        </w:tc>
        <w:tc>
          <w:tcPr>
            <w:tcW w:w="3084" w:type="pct"/>
            <w:shd w:val="clear" w:color="auto" w:fill="auto"/>
            <w:noWrap/>
            <w:vAlign w:val="center"/>
            <w:hideMark/>
          </w:tcPr>
          <w:p w14:paraId="380BF30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8CB9D26" w14:textId="77777777" w:rsidTr="004F5F3C">
        <w:trPr>
          <w:cantSplit/>
          <w:trHeight w:val="315"/>
        </w:trPr>
        <w:tc>
          <w:tcPr>
            <w:tcW w:w="1916" w:type="pct"/>
            <w:shd w:val="clear" w:color="auto" w:fill="auto"/>
            <w:noWrap/>
            <w:vAlign w:val="center"/>
            <w:hideMark/>
          </w:tcPr>
          <w:p w14:paraId="36281C0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4014</w:t>
            </w:r>
          </w:p>
        </w:tc>
        <w:tc>
          <w:tcPr>
            <w:tcW w:w="3084" w:type="pct"/>
            <w:shd w:val="clear" w:color="auto" w:fill="auto"/>
            <w:noWrap/>
            <w:vAlign w:val="center"/>
            <w:hideMark/>
          </w:tcPr>
          <w:p w14:paraId="3BC7BDD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69EA659" w14:textId="77777777" w:rsidTr="004F5F3C">
        <w:trPr>
          <w:cantSplit/>
          <w:trHeight w:val="315"/>
        </w:trPr>
        <w:tc>
          <w:tcPr>
            <w:tcW w:w="1916" w:type="pct"/>
            <w:shd w:val="clear" w:color="auto" w:fill="auto"/>
            <w:noWrap/>
            <w:vAlign w:val="center"/>
            <w:hideMark/>
          </w:tcPr>
          <w:p w14:paraId="3658C12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4017</w:t>
            </w:r>
          </w:p>
        </w:tc>
        <w:tc>
          <w:tcPr>
            <w:tcW w:w="3084" w:type="pct"/>
            <w:shd w:val="clear" w:color="auto" w:fill="auto"/>
            <w:noWrap/>
            <w:vAlign w:val="center"/>
            <w:hideMark/>
          </w:tcPr>
          <w:p w14:paraId="05F6C2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B94D3B4" w14:textId="77777777" w:rsidTr="004F5F3C">
        <w:trPr>
          <w:cantSplit/>
          <w:trHeight w:val="315"/>
        </w:trPr>
        <w:tc>
          <w:tcPr>
            <w:tcW w:w="1916" w:type="pct"/>
            <w:shd w:val="clear" w:color="auto" w:fill="auto"/>
            <w:noWrap/>
            <w:vAlign w:val="center"/>
            <w:hideMark/>
          </w:tcPr>
          <w:p w14:paraId="6F608D2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4018</w:t>
            </w:r>
          </w:p>
        </w:tc>
        <w:tc>
          <w:tcPr>
            <w:tcW w:w="3084" w:type="pct"/>
            <w:shd w:val="clear" w:color="auto" w:fill="auto"/>
            <w:noWrap/>
            <w:vAlign w:val="center"/>
            <w:hideMark/>
          </w:tcPr>
          <w:p w14:paraId="661415C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ABDF96E" w14:textId="77777777" w:rsidTr="004F5F3C">
        <w:trPr>
          <w:cantSplit/>
          <w:trHeight w:val="315"/>
        </w:trPr>
        <w:tc>
          <w:tcPr>
            <w:tcW w:w="1916" w:type="pct"/>
            <w:shd w:val="clear" w:color="auto" w:fill="auto"/>
            <w:noWrap/>
            <w:vAlign w:val="center"/>
            <w:hideMark/>
          </w:tcPr>
          <w:p w14:paraId="078A7AC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4019</w:t>
            </w:r>
          </w:p>
        </w:tc>
        <w:tc>
          <w:tcPr>
            <w:tcW w:w="3084" w:type="pct"/>
            <w:shd w:val="clear" w:color="auto" w:fill="auto"/>
            <w:noWrap/>
            <w:vAlign w:val="center"/>
            <w:hideMark/>
          </w:tcPr>
          <w:p w14:paraId="66941A3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43845F9" w14:textId="77777777" w:rsidTr="004F5F3C">
        <w:trPr>
          <w:cantSplit/>
          <w:trHeight w:val="315"/>
        </w:trPr>
        <w:tc>
          <w:tcPr>
            <w:tcW w:w="1916" w:type="pct"/>
            <w:shd w:val="clear" w:color="auto" w:fill="auto"/>
            <w:noWrap/>
            <w:vAlign w:val="center"/>
            <w:hideMark/>
          </w:tcPr>
          <w:p w14:paraId="4516E82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4020</w:t>
            </w:r>
          </w:p>
        </w:tc>
        <w:tc>
          <w:tcPr>
            <w:tcW w:w="3084" w:type="pct"/>
            <w:shd w:val="clear" w:color="auto" w:fill="auto"/>
            <w:noWrap/>
            <w:vAlign w:val="center"/>
            <w:hideMark/>
          </w:tcPr>
          <w:p w14:paraId="1AD5B97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150B41D" w14:textId="77777777" w:rsidTr="004F5F3C">
        <w:trPr>
          <w:cantSplit/>
          <w:trHeight w:val="315"/>
        </w:trPr>
        <w:tc>
          <w:tcPr>
            <w:tcW w:w="1916" w:type="pct"/>
            <w:shd w:val="clear" w:color="auto" w:fill="auto"/>
            <w:noWrap/>
            <w:vAlign w:val="center"/>
            <w:hideMark/>
          </w:tcPr>
          <w:p w14:paraId="4DE1291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4021</w:t>
            </w:r>
          </w:p>
        </w:tc>
        <w:tc>
          <w:tcPr>
            <w:tcW w:w="3084" w:type="pct"/>
            <w:shd w:val="clear" w:color="auto" w:fill="auto"/>
            <w:noWrap/>
            <w:vAlign w:val="center"/>
            <w:hideMark/>
          </w:tcPr>
          <w:p w14:paraId="51F223B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F022819" w14:textId="77777777" w:rsidTr="004F5F3C">
        <w:trPr>
          <w:cantSplit/>
          <w:trHeight w:val="315"/>
        </w:trPr>
        <w:tc>
          <w:tcPr>
            <w:tcW w:w="1916" w:type="pct"/>
            <w:shd w:val="clear" w:color="auto" w:fill="auto"/>
            <w:noWrap/>
            <w:vAlign w:val="center"/>
            <w:hideMark/>
          </w:tcPr>
          <w:p w14:paraId="201AA2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4022</w:t>
            </w:r>
          </w:p>
        </w:tc>
        <w:tc>
          <w:tcPr>
            <w:tcW w:w="3084" w:type="pct"/>
            <w:shd w:val="clear" w:color="auto" w:fill="auto"/>
            <w:noWrap/>
            <w:vAlign w:val="center"/>
            <w:hideMark/>
          </w:tcPr>
          <w:p w14:paraId="38E4DD1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3F70E5A" w14:textId="77777777" w:rsidTr="004F5F3C">
        <w:trPr>
          <w:cantSplit/>
          <w:trHeight w:val="315"/>
        </w:trPr>
        <w:tc>
          <w:tcPr>
            <w:tcW w:w="1916" w:type="pct"/>
            <w:shd w:val="clear" w:color="auto" w:fill="auto"/>
            <w:noWrap/>
            <w:vAlign w:val="center"/>
            <w:hideMark/>
          </w:tcPr>
          <w:p w14:paraId="50C92D2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4030</w:t>
            </w:r>
          </w:p>
        </w:tc>
        <w:tc>
          <w:tcPr>
            <w:tcW w:w="3084" w:type="pct"/>
            <w:shd w:val="clear" w:color="auto" w:fill="auto"/>
            <w:noWrap/>
            <w:vAlign w:val="center"/>
            <w:hideMark/>
          </w:tcPr>
          <w:p w14:paraId="50D55A5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141593D" w14:textId="77777777" w:rsidTr="004F5F3C">
        <w:trPr>
          <w:cantSplit/>
          <w:trHeight w:val="315"/>
        </w:trPr>
        <w:tc>
          <w:tcPr>
            <w:tcW w:w="1916" w:type="pct"/>
            <w:shd w:val="clear" w:color="auto" w:fill="auto"/>
            <w:noWrap/>
            <w:vAlign w:val="center"/>
            <w:hideMark/>
          </w:tcPr>
          <w:p w14:paraId="57EE514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4031</w:t>
            </w:r>
          </w:p>
        </w:tc>
        <w:tc>
          <w:tcPr>
            <w:tcW w:w="3084" w:type="pct"/>
            <w:shd w:val="clear" w:color="auto" w:fill="auto"/>
            <w:noWrap/>
            <w:vAlign w:val="center"/>
            <w:hideMark/>
          </w:tcPr>
          <w:p w14:paraId="6CB0448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7C853C8" w14:textId="77777777" w:rsidTr="004F5F3C">
        <w:trPr>
          <w:cantSplit/>
          <w:trHeight w:val="315"/>
        </w:trPr>
        <w:tc>
          <w:tcPr>
            <w:tcW w:w="1916" w:type="pct"/>
            <w:shd w:val="clear" w:color="auto" w:fill="auto"/>
            <w:noWrap/>
            <w:vAlign w:val="center"/>
            <w:hideMark/>
          </w:tcPr>
          <w:p w14:paraId="0309588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4032</w:t>
            </w:r>
          </w:p>
        </w:tc>
        <w:tc>
          <w:tcPr>
            <w:tcW w:w="3084" w:type="pct"/>
            <w:shd w:val="clear" w:color="auto" w:fill="auto"/>
            <w:noWrap/>
            <w:vAlign w:val="center"/>
            <w:hideMark/>
          </w:tcPr>
          <w:p w14:paraId="1896AF1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BF21F84" w14:textId="77777777" w:rsidTr="004F5F3C">
        <w:trPr>
          <w:cantSplit/>
          <w:trHeight w:val="315"/>
        </w:trPr>
        <w:tc>
          <w:tcPr>
            <w:tcW w:w="1916" w:type="pct"/>
            <w:shd w:val="clear" w:color="auto" w:fill="auto"/>
            <w:noWrap/>
            <w:vAlign w:val="center"/>
            <w:hideMark/>
          </w:tcPr>
          <w:p w14:paraId="0B43209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4034</w:t>
            </w:r>
          </w:p>
        </w:tc>
        <w:tc>
          <w:tcPr>
            <w:tcW w:w="3084" w:type="pct"/>
            <w:shd w:val="clear" w:color="auto" w:fill="auto"/>
            <w:noWrap/>
            <w:vAlign w:val="center"/>
            <w:hideMark/>
          </w:tcPr>
          <w:p w14:paraId="2946CB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D6CA0BD" w14:textId="77777777" w:rsidTr="004F5F3C">
        <w:trPr>
          <w:cantSplit/>
          <w:trHeight w:val="315"/>
        </w:trPr>
        <w:tc>
          <w:tcPr>
            <w:tcW w:w="1916" w:type="pct"/>
            <w:shd w:val="clear" w:color="auto" w:fill="auto"/>
            <w:noWrap/>
            <w:vAlign w:val="center"/>
            <w:hideMark/>
          </w:tcPr>
          <w:p w14:paraId="32AFDCE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4035</w:t>
            </w:r>
          </w:p>
        </w:tc>
        <w:tc>
          <w:tcPr>
            <w:tcW w:w="3084" w:type="pct"/>
            <w:shd w:val="clear" w:color="auto" w:fill="auto"/>
            <w:noWrap/>
            <w:vAlign w:val="center"/>
            <w:hideMark/>
          </w:tcPr>
          <w:p w14:paraId="1FBB3F0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14347B5" w14:textId="77777777" w:rsidTr="004F5F3C">
        <w:trPr>
          <w:cantSplit/>
          <w:trHeight w:val="315"/>
        </w:trPr>
        <w:tc>
          <w:tcPr>
            <w:tcW w:w="1916" w:type="pct"/>
            <w:shd w:val="clear" w:color="auto" w:fill="auto"/>
            <w:noWrap/>
            <w:vAlign w:val="center"/>
            <w:hideMark/>
          </w:tcPr>
          <w:p w14:paraId="7B5F66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4036</w:t>
            </w:r>
          </w:p>
        </w:tc>
        <w:tc>
          <w:tcPr>
            <w:tcW w:w="3084" w:type="pct"/>
            <w:shd w:val="clear" w:color="auto" w:fill="auto"/>
            <w:noWrap/>
            <w:vAlign w:val="center"/>
            <w:hideMark/>
          </w:tcPr>
          <w:p w14:paraId="15E36FC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31AD6E4" w14:textId="77777777" w:rsidTr="004F5F3C">
        <w:trPr>
          <w:cantSplit/>
          <w:trHeight w:val="315"/>
        </w:trPr>
        <w:tc>
          <w:tcPr>
            <w:tcW w:w="1916" w:type="pct"/>
            <w:shd w:val="clear" w:color="auto" w:fill="auto"/>
            <w:noWrap/>
            <w:vAlign w:val="center"/>
            <w:hideMark/>
          </w:tcPr>
          <w:p w14:paraId="1D22C9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4037</w:t>
            </w:r>
          </w:p>
        </w:tc>
        <w:tc>
          <w:tcPr>
            <w:tcW w:w="3084" w:type="pct"/>
            <w:shd w:val="clear" w:color="auto" w:fill="auto"/>
            <w:noWrap/>
            <w:vAlign w:val="center"/>
            <w:hideMark/>
          </w:tcPr>
          <w:p w14:paraId="5A9D643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8FF1875" w14:textId="77777777" w:rsidTr="004F5F3C">
        <w:trPr>
          <w:cantSplit/>
          <w:trHeight w:val="315"/>
        </w:trPr>
        <w:tc>
          <w:tcPr>
            <w:tcW w:w="1916" w:type="pct"/>
            <w:shd w:val="clear" w:color="auto" w:fill="auto"/>
            <w:noWrap/>
            <w:vAlign w:val="center"/>
            <w:hideMark/>
          </w:tcPr>
          <w:p w14:paraId="17B2D02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4051</w:t>
            </w:r>
          </w:p>
        </w:tc>
        <w:tc>
          <w:tcPr>
            <w:tcW w:w="3084" w:type="pct"/>
            <w:shd w:val="clear" w:color="auto" w:fill="auto"/>
            <w:noWrap/>
            <w:vAlign w:val="center"/>
            <w:hideMark/>
          </w:tcPr>
          <w:p w14:paraId="41E8548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7F0CC79" w14:textId="77777777" w:rsidTr="004F5F3C">
        <w:trPr>
          <w:cantSplit/>
          <w:trHeight w:val="315"/>
        </w:trPr>
        <w:tc>
          <w:tcPr>
            <w:tcW w:w="1916" w:type="pct"/>
            <w:shd w:val="clear" w:color="auto" w:fill="auto"/>
            <w:noWrap/>
            <w:vAlign w:val="center"/>
            <w:hideMark/>
          </w:tcPr>
          <w:p w14:paraId="3D5A05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4053</w:t>
            </w:r>
          </w:p>
        </w:tc>
        <w:tc>
          <w:tcPr>
            <w:tcW w:w="3084" w:type="pct"/>
            <w:shd w:val="clear" w:color="auto" w:fill="auto"/>
            <w:noWrap/>
            <w:vAlign w:val="center"/>
            <w:hideMark/>
          </w:tcPr>
          <w:p w14:paraId="418F77B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D7C0D94" w14:textId="77777777" w:rsidTr="004F5F3C">
        <w:trPr>
          <w:cantSplit/>
          <w:trHeight w:val="315"/>
        </w:trPr>
        <w:tc>
          <w:tcPr>
            <w:tcW w:w="1916" w:type="pct"/>
            <w:shd w:val="clear" w:color="auto" w:fill="auto"/>
            <w:noWrap/>
            <w:vAlign w:val="center"/>
            <w:hideMark/>
          </w:tcPr>
          <w:p w14:paraId="2BE116C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4054</w:t>
            </w:r>
          </w:p>
        </w:tc>
        <w:tc>
          <w:tcPr>
            <w:tcW w:w="3084" w:type="pct"/>
            <w:shd w:val="clear" w:color="auto" w:fill="auto"/>
            <w:noWrap/>
            <w:vAlign w:val="center"/>
            <w:hideMark/>
          </w:tcPr>
          <w:p w14:paraId="7532809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B8F8E11" w14:textId="77777777" w:rsidTr="004F5F3C">
        <w:trPr>
          <w:cantSplit/>
          <w:trHeight w:val="315"/>
        </w:trPr>
        <w:tc>
          <w:tcPr>
            <w:tcW w:w="1916" w:type="pct"/>
            <w:shd w:val="clear" w:color="auto" w:fill="auto"/>
            <w:noWrap/>
            <w:vAlign w:val="center"/>
            <w:hideMark/>
          </w:tcPr>
          <w:p w14:paraId="0B21AFD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4055</w:t>
            </w:r>
          </w:p>
        </w:tc>
        <w:tc>
          <w:tcPr>
            <w:tcW w:w="3084" w:type="pct"/>
            <w:shd w:val="clear" w:color="auto" w:fill="auto"/>
            <w:noWrap/>
            <w:vAlign w:val="center"/>
            <w:hideMark/>
          </w:tcPr>
          <w:p w14:paraId="2662E8F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FEC8D75" w14:textId="77777777" w:rsidTr="004F5F3C">
        <w:trPr>
          <w:cantSplit/>
          <w:trHeight w:val="315"/>
        </w:trPr>
        <w:tc>
          <w:tcPr>
            <w:tcW w:w="1916" w:type="pct"/>
            <w:shd w:val="clear" w:color="auto" w:fill="auto"/>
            <w:noWrap/>
            <w:vAlign w:val="center"/>
            <w:hideMark/>
          </w:tcPr>
          <w:p w14:paraId="0D49E93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4059</w:t>
            </w:r>
          </w:p>
        </w:tc>
        <w:tc>
          <w:tcPr>
            <w:tcW w:w="3084" w:type="pct"/>
            <w:shd w:val="clear" w:color="auto" w:fill="auto"/>
            <w:noWrap/>
            <w:vAlign w:val="center"/>
            <w:hideMark/>
          </w:tcPr>
          <w:p w14:paraId="6784779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2619B31" w14:textId="77777777" w:rsidTr="004F5F3C">
        <w:trPr>
          <w:cantSplit/>
          <w:trHeight w:val="315"/>
        </w:trPr>
        <w:tc>
          <w:tcPr>
            <w:tcW w:w="1916" w:type="pct"/>
            <w:shd w:val="clear" w:color="auto" w:fill="auto"/>
            <w:noWrap/>
            <w:vAlign w:val="center"/>
            <w:hideMark/>
          </w:tcPr>
          <w:p w14:paraId="10FBA4C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4060</w:t>
            </w:r>
          </w:p>
        </w:tc>
        <w:tc>
          <w:tcPr>
            <w:tcW w:w="3084" w:type="pct"/>
            <w:shd w:val="clear" w:color="auto" w:fill="auto"/>
            <w:noWrap/>
            <w:vAlign w:val="center"/>
            <w:hideMark/>
          </w:tcPr>
          <w:p w14:paraId="20ED805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C8453AF" w14:textId="77777777" w:rsidTr="004F5F3C">
        <w:trPr>
          <w:cantSplit/>
          <w:trHeight w:val="315"/>
        </w:trPr>
        <w:tc>
          <w:tcPr>
            <w:tcW w:w="1916" w:type="pct"/>
            <w:shd w:val="clear" w:color="auto" w:fill="auto"/>
            <w:noWrap/>
            <w:vAlign w:val="center"/>
            <w:hideMark/>
          </w:tcPr>
          <w:p w14:paraId="058B7DD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4061</w:t>
            </w:r>
          </w:p>
        </w:tc>
        <w:tc>
          <w:tcPr>
            <w:tcW w:w="3084" w:type="pct"/>
            <w:shd w:val="clear" w:color="auto" w:fill="auto"/>
            <w:noWrap/>
            <w:vAlign w:val="center"/>
            <w:hideMark/>
          </w:tcPr>
          <w:p w14:paraId="53688A0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EADB12B" w14:textId="77777777" w:rsidTr="004F5F3C">
        <w:trPr>
          <w:cantSplit/>
          <w:trHeight w:val="315"/>
        </w:trPr>
        <w:tc>
          <w:tcPr>
            <w:tcW w:w="1916" w:type="pct"/>
            <w:shd w:val="clear" w:color="auto" w:fill="auto"/>
            <w:noWrap/>
            <w:vAlign w:val="center"/>
            <w:hideMark/>
          </w:tcPr>
          <w:p w14:paraId="2B8B47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4064</w:t>
            </w:r>
          </w:p>
        </w:tc>
        <w:tc>
          <w:tcPr>
            <w:tcW w:w="3084" w:type="pct"/>
            <w:shd w:val="clear" w:color="auto" w:fill="auto"/>
            <w:noWrap/>
            <w:vAlign w:val="center"/>
            <w:hideMark/>
          </w:tcPr>
          <w:p w14:paraId="193B300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588AC6A" w14:textId="77777777" w:rsidTr="004F5F3C">
        <w:trPr>
          <w:cantSplit/>
          <w:trHeight w:val="315"/>
        </w:trPr>
        <w:tc>
          <w:tcPr>
            <w:tcW w:w="1916" w:type="pct"/>
            <w:shd w:val="clear" w:color="auto" w:fill="auto"/>
            <w:noWrap/>
            <w:vAlign w:val="center"/>
            <w:hideMark/>
          </w:tcPr>
          <w:p w14:paraId="38727C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4065</w:t>
            </w:r>
          </w:p>
        </w:tc>
        <w:tc>
          <w:tcPr>
            <w:tcW w:w="3084" w:type="pct"/>
            <w:shd w:val="clear" w:color="auto" w:fill="auto"/>
            <w:noWrap/>
            <w:vAlign w:val="center"/>
            <w:hideMark/>
          </w:tcPr>
          <w:p w14:paraId="1B1CA8E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838033E" w14:textId="77777777" w:rsidTr="004F5F3C">
        <w:trPr>
          <w:cantSplit/>
          <w:trHeight w:val="315"/>
        </w:trPr>
        <w:tc>
          <w:tcPr>
            <w:tcW w:w="1916" w:type="pct"/>
            <w:shd w:val="clear" w:color="auto" w:fill="auto"/>
            <w:noWrap/>
            <w:vAlign w:val="center"/>
            <w:hideMark/>
          </w:tcPr>
          <w:p w14:paraId="574B3A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4066</w:t>
            </w:r>
          </w:p>
        </w:tc>
        <w:tc>
          <w:tcPr>
            <w:tcW w:w="3084" w:type="pct"/>
            <w:shd w:val="clear" w:color="auto" w:fill="auto"/>
            <w:noWrap/>
            <w:vAlign w:val="center"/>
            <w:hideMark/>
          </w:tcPr>
          <w:p w14:paraId="7BFF9D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20E7E3F" w14:textId="77777777" w:rsidTr="004F5F3C">
        <w:trPr>
          <w:cantSplit/>
          <w:trHeight w:val="315"/>
        </w:trPr>
        <w:tc>
          <w:tcPr>
            <w:tcW w:w="1916" w:type="pct"/>
            <w:shd w:val="clear" w:color="auto" w:fill="auto"/>
            <w:noWrap/>
            <w:vAlign w:val="center"/>
            <w:hideMark/>
          </w:tcPr>
          <w:p w14:paraId="37E112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4067</w:t>
            </w:r>
          </w:p>
        </w:tc>
        <w:tc>
          <w:tcPr>
            <w:tcW w:w="3084" w:type="pct"/>
            <w:shd w:val="clear" w:color="auto" w:fill="auto"/>
            <w:noWrap/>
            <w:vAlign w:val="center"/>
            <w:hideMark/>
          </w:tcPr>
          <w:p w14:paraId="507C77D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A2DF1BF" w14:textId="77777777" w:rsidTr="004F5F3C">
        <w:trPr>
          <w:cantSplit/>
          <w:trHeight w:val="315"/>
        </w:trPr>
        <w:tc>
          <w:tcPr>
            <w:tcW w:w="1916" w:type="pct"/>
            <w:shd w:val="clear" w:color="auto" w:fill="auto"/>
            <w:noWrap/>
            <w:vAlign w:val="center"/>
            <w:hideMark/>
          </w:tcPr>
          <w:p w14:paraId="110E1C7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4068</w:t>
            </w:r>
          </w:p>
        </w:tc>
        <w:tc>
          <w:tcPr>
            <w:tcW w:w="3084" w:type="pct"/>
            <w:shd w:val="clear" w:color="auto" w:fill="auto"/>
            <w:noWrap/>
            <w:vAlign w:val="center"/>
            <w:hideMark/>
          </w:tcPr>
          <w:p w14:paraId="6567CC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ACD1182" w14:textId="77777777" w:rsidTr="004F5F3C">
        <w:trPr>
          <w:cantSplit/>
          <w:trHeight w:val="315"/>
        </w:trPr>
        <w:tc>
          <w:tcPr>
            <w:tcW w:w="1916" w:type="pct"/>
            <w:shd w:val="clear" w:color="auto" w:fill="auto"/>
            <w:noWrap/>
            <w:vAlign w:val="center"/>
            <w:hideMark/>
          </w:tcPr>
          <w:p w14:paraId="2FA00F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4069</w:t>
            </w:r>
          </w:p>
        </w:tc>
        <w:tc>
          <w:tcPr>
            <w:tcW w:w="3084" w:type="pct"/>
            <w:shd w:val="clear" w:color="auto" w:fill="auto"/>
            <w:noWrap/>
            <w:vAlign w:val="center"/>
            <w:hideMark/>
          </w:tcPr>
          <w:p w14:paraId="2A6EE17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DA8E767" w14:textId="77777777" w:rsidTr="004F5F3C">
        <w:trPr>
          <w:cantSplit/>
          <w:trHeight w:val="315"/>
        </w:trPr>
        <w:tc>
          <w:tcPr>
            <w:tcW w:w="1916" w:type="pct"/>
            <w:shd w:val="clear" w:color="auto" w:fill="auto"/>
            <w:noWrap/>
            <w:vAlign w:val="center"/>
            <w:hideMark/>
          </w:tcPr>
          <w:p w14:paraId="2825A2A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4070</w:t>
            </w:r>
          </w:p>
        </w:tc>
        <w:tc>
          <w:tcPr>
            <w:tcW w:w="3084" w:type="pct"/>
            <w:shd w:val="clear" w:color="auto" w:fill="auto"/>
            <w:noWrap/>
            <w:vAlign w:val="center"/>
            <w:hideMark/>
          </w:tcPr>
          <w:p w14:paraId="46DDFFB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F2D39C8" w14:textId="77777777" w:rsidTr="004F5F3C">
        <w:trPr>
          <w:cantSplit/>
          <w:trHeight w:val="315"/>
        </w:trPr>
        <w:tc>
          <w:tcPr>
            <w:tcW w:w="1916" w:type="pct"/>
            <w:shd w:val="clear" w:color="auto" w:fill="auto"/>
            <w:noWrap/>
            <w:vAlign w:val="center"/>
            <w:hideMark/>
          </w:tcPr>
          <w:p w14:paraId="63C229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4073</w:t>
            </w:r>
          </w:p>
        </w:tc>
        <w:tc>
          <w:tcPr>
            <w:tcW w:w="3084" w:type="pct"/>
            <w:shd w:val="clear" w:color="auto" w:fill="auto"/>
            <w:noWrap/>
            <w:vAlign w:val="center"/>
            <w:hideMark/>
          </w:tcPr>
          <w:p w14:paraId="2ACEEB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642BD05" w14:textId="77777777" w:rsidTr="004F5F3C">
        <w:trPr>
          <w:cantSplit/>
          <w:trHeight w:val="315"/>
        </w:trPr>
        <w:tc>
          <w:tcPr>
            <w:tcW w:w="1916" w:type="pct"/>
            <w:shd w:val="clear" w:color="auto" w:fill="auto"/>
            <w:noWrap/>
            <w:vAlign w:val="center"/>
            <w:hideMark/>
          </w:tcPr>
          <w:p w14:paraId="650E94E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4074</w:t>
            </w:r>
          </w:p>
        </w:tc>
        <w:tc>
          <w:tcPr>
            <w:tcW w:w="3084" w:type="pct"/>
            <w:shd w:val="clear" w:color="auto" w:fill="auto"/>
            <w:noWrap/>
            <w:vAlign w:val="center"/>
            <w:hideMark/>
          </w:tcPr>
          <w:p w14:paraId="7B736D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E2371D6" w14:textId="77777777" w:rsidTr="004F5F3C">
        <w:trPr>
          <w:cantSplit/>
          <w:trHeight w:val="315"/>
        </w:trPr>
        <w:tc>
          <w:tcPr>
            <w:tcW w:w="1916" w:type="pct"/>
            <w:shd w:val="clear" w:color="auto" w:fill="auto"/>
            <w:noWrap/>
            <w:vAlign w:val="center"/>
            <w:hideMark/>
          </w:tcPr>
          <w:p w14:paraId="195A2D6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4075</w:t>
            </w:r>
          </w:p>
        </w:tc>
        <w:tc>
          <w:tcPr>
            <w:tcW w:w="3084" w:type="pct"/>
            <w:shd w:val="clear" w:color="auto" w:fill="auto"/>
            <w:noWrap/>
            <w:vAlign w:val="center"/>
            <w:hideMark/>
          </w:tcPr>
          <w:p w14:paraId="338B9D6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39CD11C" w14:textId="77777777" w:rsidTr="004F5F3C">
        <w:trPr>
          <w:cantSplit/>
          <w:trHeight w:val="315"/>
        </w:trPr>
        <w:tc>
          <w:tcPr>
            <w:tcW w:w="1916" w:type="pct"/>
            <w:shd w:val="clear" w:color="auto" w:fill="auto"/>
            <w:noWrap/>
            <w:vAlign w:val="center"/>
            <w:hideMark/>
          </w:tcPr>
          <w:p w14:paraId="00D2CF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4076</w:t>
            </w:r>
          </w:p>
        </w:tc>
        <w:tc>
          <w:tcPr>
            <w:tcW w:w="3084" w:type="pct"/>
            <w:shd w:val="clear" w:color="auto" w:fill="auto"/>
            <w:noWrap/>
            <w:vAlign w:val="center"/>
            <w:hideMark/>
          </w:tcPr>
          <w:p w14:paraId="326765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49F6FA7" w14:textId="77777777" w:rsidTr="004F5F3C">
        <w:trPr>
          <w:cantSplit/>
          <w:trHeight w:val="315"/>
        </w:trPr>
        <w:tc>
          <w:tcPr>
            <w:tcW w:w="1916" w:type="pct"/>
            <w:shd w:val="clear" w:color="auto" w:fill="auto"/>
            <w:noWrap/>
            <w:vAlign w:val="center"/>
            <w:hideMark/>
          </w:tcPr>
          <w:p w14:paraId="720EEA4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4077</w:t>
            </w:r>
          </w:p>
        </w:tc>
        <w:tc>
          <w:tcPr>
            <w:tcW w:w="3084" w:type="pct"/>
            <w:shd w:val="clear" w:color="auto" w:fill="auto"/>
            <w:noWrap/>
            <w:vAlign w:val="center"/>
            <w:hideMark/>
          </w:tcPr>
          <w:p w14:paraId="413EE3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7F2C159" w14:textId="77777777" w:rsidTr="004F5F3C">
        <w:trPr>
          <w:cantSplit/>
          <w:trHeight w:val="315"/>
        </w:trPr>
        <w:tc>
          <w:tcPr>
            <w:tcW w:w="1916" w:type="pct"/>
            <w:shd w:val="clear" w:color="auto" w:fill="auto"/>
            <w:noWrap/>
            <w:vAlign w:val="center"/>
            <w:hideMark/>
          </w:tcPr>
          <w:p w14:paraId="138B15C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4078</w:t>
            </w:r>
          </w:p>
        </w:tc>
        <w:tc>
          <w:tcPr>
            <w:tcW w:w="3084" w:type="pct"/>
            <w:shd w:val="clear" w:color="auto" w:fill="auto"/>
            <w:noWrap/>
            <w:vAlign w:val="center"/>
            <w:hideMark/>
          </w:tcPr>
          <w:p w14:paraId="59CEA73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CD45A7F" w14:textId="77777777" w:rsidTr="004F5F3C">
        <w:trPr>
          <w:cantSplit/>
          <w:trHeight w:val="315"/>
        </w:trPr>
        <w:tc>
          <w:tcPr>
            <w:tcW w:w="1916" w:type="pct"/>
            <w:shd w:val="clear" w:color="auto" w:fill="auto"/>
            <w:noWrap/>
            <w:vAlign w:val="center"/>
            <w:hideMark/>
          </w:tcPr>
          <w:p w14:paraId="66F06C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4101</w:t>
            </w:r>
          </w:p>
        </w:tc>
        <w:tc>
          <w:tcPr>
            <w:tcW w:w="3084" w:type="pct"/>
            <w:shd w:val="clear" w:color="auto" w:fill="auto"/>
            <w:noWrap/>
            <w:vAlign w:val="center"/>
            <w:hideMark/>
          </w:tcPr>
          <w:p w14:paraId="3084AC5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A2D7B73" w14:textId="77777777" w:rsidTr="004F5F3C">
        <w:trPr>
          <w:cantSplit/>
          <w:trHeight w:val="315"/>
        </w:trPr>
        <w:tc>
          <w:tcPr>
            <w:tcW w:w="1916" w:type="pct"/>
            <w:shd w:val="clear" w:color="auto" w:fill="auto"/>
            <w:noWrap/>
            <w:vAlign w:val="center"/>
            <w:hideMark/>
          </w:tcPr>
          <w:p w14:paraId="29A0B2A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4102</w:t>
            </w:r>
          </w:p>
        </w:tc>
        <w:tc>
          <w:tcPr>
            <w:tcW w:w="3084" w:type="pct"/>
            <w:shd w:val="clear" w:color="auto" w:fill="auto"/>
            <w:noWrap/>
            <w:vAlign w:val="center"/>
            <w:hideMark/>
          </w:tcPr>
          <w:p w14:paraId="14F15A9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CFD7030" w14:textId="77777777" w:rsidTr="004F5F3C">
        <w:trPr>
          <w:cantSplit/>
          <w:trHeight w:val="315"/>
        </w:trPr>
        <w:tc>
          <w:tcPr>
            <w:tcW w:w="1916" w:type="pct"/>
            <w:shd w:val="clear" w:color="auto" w:fill="auto"/>
            <w:noWrap/>
            <w:vAlign w:val="center"/>
            <w:hideMark/>
          </w:tcPr>
          <w:p w14:paraId="0DE5926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4103</w:t>
            </w:r>
          </w:p>
        </w:tc>
        <w:tc>
          <w:tcPr>
            <w:tcW w:w="3084" w:type="pct"/>
            <w:shd w:val="clear" w:color="auto" w:fill="auto"/>
            <w:noWrap/>
            <w:vAlign w:val="center"/>
            <w:hideMark/>
          </w:tcPr>
          <w:p w14:paraId="3B2EC9B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D37E80A" w14:textId="77777777" w:rsidTr="004F5F3C">
        <w:trPr>
          <w:cantSplit/>
          <w:trHeight w:val="315"/>
        </w:trPr>
        <w:tc>
          <w:tcPr>
            <w:tcW w:w="1916" w:type="pct"/>
            <w:shd w:val="clear" w:color="auto" w:fill="auto"/>
            <w:noWrap/>
            <w:vAlign w:val="center"/>
            <w:hideMark/>
          </w:tcPr>
          <w:p w14:paraId="71C59AD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4104</w:t>
            </w:r>
          </w:p>
        </w:tc>
        <w:tc>
          <w:tcPr>
            <w:tcW w:w="3084" w:type="pct"/>
            <w:shd w:val="clear" w:color="auto" w:fill="auto"/>
            <w:noWrap/>
            <w:vAlign w:val="center"/>
            <w:hideMark/>
          </w:tcPr>
          <w:p w14:paraId="44D1BC7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6899F73" w14:textId="77777777" w:rsidTr="004F5F3C">
        <w:trPr>
          <w:cantSplit/>
          <w:trHeight w:val="315"/>
        </w:trPr>
        <w:tc>
          <w:tcPr>
            <w:tcW w:w="1916" w:type="pct"/>
            <w:shd w:val="clear" w:color="auto" w:fill="auto"/>
            <w:noWrap/>
            <w:vAlign w:val="center"/>
            <w:hideMark/>
          </w:tcPr>
          <w:p w14:paraId="24CD941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4105</w:t>
            </w:r>
          </w:p>
        </w:tc>
        <w:tc>
          <w:tcPr>
            <w:tcW w:w="3084" w:type="pct"/>
            <w:shd w:val="clear" w:color="auto" w:fill="auto"/>
            <w:noWrap/>
            <w:vAlign w:val="center"/>
            <w:hideMark/>
          </w:tcPr>
          <w:p w14:paraId="7DB5E7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899598E" w14:textId="77777777" w:rsidTr="004F5F3C">
        <w:trPr>
          <w:cantSplit/>
          <w:trHeight w:val="315"/>
        </w:trPr>
        <w:tc>
          <w:tcPr>
            <w:tcW w:w="1916" w:type="pct"/>
            <w:shd w:val="clear" w:color="auto" w:fill="auto"/>
            <w:noWrap/>
            <w:vAlign w:val="center"/>
            <w:hideMark/>
          </w:tcPr>
          <w:p w14:paraId="28B6D6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4106</w:t>
            </w:r>
          </w:p>
        </w:tc>
        <w:tc>
          <w:tcPr>
            <w:tcW w:w="3084" w:type="pct"/>
            <w:shd w:val="clear" w:color="auto" w:fill="auto"/>
            <w:noWrap/>
            <w:vAlign w:val="center"/>
            <w:hideMark/>
          </w:tcPr>
          <w:p w14:paraId="095BFA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5844186" w14:textId="77777777" w:rsidTr="004F5F3C">
        <w:trPr>
          <w:cantSplit/>
          <w:trHeight w:val="315"/>
        </w:trPr>
        <w:tc>
          <w:tcPr>
            <w:tcW w:w="1916" w:type="pct"/>
            <w:shd w:val="clear" w:color="auto" w:fill="auto"/>
            <w:noWrap/>
            <w:vAlign w:val="center"/>
            <w:hideMark/>
          </w:tcPr>
          <w:p w14:paraId="1E0D61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4107</w:t>
            </w:r>
          </w:p>
        </w:tc>
        <w:tc>
          <w:tcPr>
            <w:tcW w:w="3084" w:type="pct"/>
            <w:shd w:val="clear" w:color="auto" w:fill="auto"/>
            <w:noWrap/>
            <w:vAlign w:val="center"/>
            <w:hideMark/>
          </w:tcPr>
          <w:p w14:paraId="026E88D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B793CF0" w14:textId="77777777" w:rsidTr="004F5F3C">
        <w:trPr>
          <w:cantSplit/>
          <w:trHeight w:val="315"/>
        </w:trPr>
        <w:tc>
          <w:tcPr>
            <w:tcW w:w="1916" w:type="pct"/>
            <w:shd w:val="clear" w:color="auto" w:fill="auto"/>
            <w:noWrap/>
            <w:vAlign w:val="center"/>
            <w:hideMark/>
          </w:tcPr>
          <w:p w14:paraId="1DD28BF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4108</w:t>
            </w:r>
          </w:p>
        </w:tc>
        <w:tc>
          <w:tcPr>
            <w:tcW w:w="3084" w:type="pct"/>
            <w:shd w:val="clear" w:color="auto" w:fill="auto"/>
            <w:noWrap/>
            <w:vAlign w:val="center"/>
            <w:hideMark/>
          </w:tcPr>
          <w:p w14:paraId="3150953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66D82CC" w14:textId="77777777" w:rsidTr="004F5F3C">
        <w:trPr>
          <w:cantSplit/>
          <w:trHeight w:val="315"/>
        </w:trPr>
        <w:tc>
          <w:tcPr>
            <w:tcW w:w="1916" w:type="pct"/>
            <w:shd w:val="clear" w:color="auto" w:fill="auto"/>
            <w:noWrap/>
            <w:vAlign w:val="center"/>
            <w:hideMark/>
          </w:tcPr>
          <w:p w14:paraId="7523BA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4109</w:t>
            </w:r>
          </w:p>
        </w:tc>
        <w:tc>
          <w:tcPr>
            <w:tcW w:w="3084" w:type="pct"/>
            <w:shd w:val="clear" w:color="auto" w:fill="auto"/>
            <w:noWrap/>
            <w:vAlign w:val="center"/>
            <w:hideMark/>
          </w:tcPr>
          <w:p w14:paraId="76C3F3D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F970EB5" w14:textId="77777777" w:rsidTr="004F5F3C">
        <w:trPr>
          <w:cantSplit/>
          <w:trHeight w:val="315"/>
        </w:trPr>
        <w:tc>
          <w:tcPr>
            <w:tcW w:w="1916" w:type="pct"/>
            <w:shd w:val="clear" w:color="auto" w:fill="auto"/>
            <w:noWrap/>
            <w:vAlign w:val="center"/>
            <w:hideMark/>
          </w:tcPr>
          <w:p w14:paraId="423FBF4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4110</w:t>
            </w:r>
          </w:p>
        </w:tc>
        <w:tc>
          <w:tcPr>
            <w:tcW w:w="3084" w:type="pct"/>
            <w:shd w:val="clear" w:color="auto" w:fill="auto"/>
            <w:noWrap/>
            <w:vAlign w:val="center"/>
            <w:hideMark/>
          </w:tcPr>
          <w:p w14:paraId="2299C13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55B2117" w14:textId="77777777" w:rsidTr="004F5F3C">
        <w:trPr>
          <w:cantSplit/>
          <w:trHeight w:val="315"/>
        </w:trPr>
        <w:tc>
          <w:tcPr>
            <w:tcW w:w="1916" w:type="pct"/>
            <w:shd w:val="clear" w:color="auto" w:fill="auto"/>
            <w:noWrap/>
            <w:vAlign w:val="center"/>
            <w:hideMark/>
          </w:tcPr>
          <w:p w14:paraId="611C35E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4111</w:t>
            </w:r>
          </w:p>
        </w:tc>
        <w:tc>
          <w:tcPr>
            <w:tcW w:w="3084" w:type="pct"/>
            <w:shd w:val="clear" w:color="auto" w:fill="auto"/>
            <w:noWrap/>
            <w:vAlign w:val="center"/>
            <w:hideMark/>
          </w:tcPr>
          <w:p w14:paraId="124BE9F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27B40A8" w14:textId="77777777" w:rsidTr="004F5F3C">
        <w:trPr>
          <w:cantSplit/>
          <w:trHeight w:val="315"/>
        </w:trPr>
        <w:tc>
          <w:tcPr>
            <w:tcW w:w="1916" w:type="pct"/>
            <w:shd w:val="clear" w:color="auto" w:fill="auto"/>
            <w:noWrap/>
            <w:vAlign w:val="center"/>
            <w:hideMark/>
          </w:tcPr>
          <w:p w14:paraId="141134F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4112</w:t>
            </w:r>
          </w:p>
        </w:tc>
        <w:tc>
          <w:tcPr>
            <w:tcW w:w="3084" w:type="pct"/>
            <w:shd w:val="clear" w:color="auto" w:fill="auto"/>
            <w:noWrap/>
            <w:vAlign w:val="center"/>
            <w:hideMark/>
          </w:tcPr>
          <w:p w14:paraId="7329B7C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7854999" w14:textId="77777777" w:rsidTr="004F5F3C">
        <w:trPr>
          <w:cantSplit/>
          <w:trHeight w:val="315"/>
        </w:trPr>
        <w:tc>
          <w:tcPr>
            <w:tcW w:w="1916" w:type="pct"/>
            <w:shd w:val="clear" w:color="auto" w:fill="auto"/>
            <w:noWrap/>
            <w:vAlign w:val="center"/>
            <w:hideMark/>
          </w:tcPr>
          <w:p w14:paraId="6D6C22E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4113</w:t>
            </w:r>
          </w:p>
        </w:tc>
        <w:tc>
          <w:tcPr>
            <w:tcW w:w="3084" w:type="pct"/>
            <w:shd w:val="clear" w:color="auto" w:fill="auto"/>
            <w:noWrap/>
            <w:vAlign w:val="center"/>
            <w:hideMark/>
          </w:tcPr>
          <w:p w14:paraId="6883E8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01282C5" w14:textId="77777777" w:rsidTr="004F5F3C">
        <w:trPr>
          <w:cantSplit/>
          <w:trHeight w:val="315"/>
        </w:trPr>
        <w:tc>
          <w:tcPr>
            <w:tcW w:w="1916" w:type="pct"/>
            <w:shd w:val="clear" w:color="auto" w:fill="auto"/>
            <w:noWrap/>
            <w:vAlign w:val="center"/>
            <w:hideMark/>
          </w:tcPr>
          <w:p w14:paraId="3F65345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4114</w:t>
            </w:r>
          </w:p>
        </w:tc>
        <w:tc>
          <w:tcPr>
            <w:tcW w:w="3084" w:type="pct"/>
            <w:shd w:val="clear" w:color="auto" w:fill="auto"/>
            <w:noWrap/>
            <w:vAlign w:val="center"/>
            <w:hideMark/>
          </w:tcPr>
          <w:p w14:paraId="2896E66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7712006" w14:textId="77777777" w:rsidTr="004F5F3C">
        <w:trPr>
          <w:cantSplit/>
          <w:trHeight w:val="315"/>
        </w:trPr>
        <w:tc>
          <w:tcPr>
            <w:tcW w:w="1916" w:type="pct"/>
            <w:shd w:val="clear" w:color="auto" w:fill="auto"/>
            <w:noWrap/>
            <w:vAlign w:val="center"/>
            <w:hideMark/>
          </w:tcPr>
          <w:p w14:paraId="212F88A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4115</w:t>
            </w:r>
          </w:p>
        </w:tc>
        <w:tc>
          <w:tcPr>
            <w:tcW w:w="3084" w:type="pct"/>
            <w:shd w:val="clear" w:color="auto" w:fill="auto"/>
            <w:noWrap/>
            <w:vAlign w:val="center"/>
            <w:hideMark/>
          </w:tcPr>
          <w:p w14:paraId="3799196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E4ACF3E" w14:textId="77777777" w:rsidTr="004F5F3C">
        <w:trPr>
          <w:cantSplit/>
          <w:trHeight w:val="315"/>
        </w:trPr>
        <w:tc>
          <w:tcPr>
            <w:tcW w:w="1916" w:type="pct"/>
            <w:shd w:val="clear" w:color="auto" w:fill="auto"/>
            <w:noWrap/>
            <w:vAlign w:val="center"/>
            <w:hideMark/>
          </w:tcPr>
          <w:p w14:paraId="19E64D3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4116</w:t>
            </w:r>
          </w:p>
        </w:tc>
        <w:tc>
          <w:tcPr>
            <w:tcW w:w="3084" w:type="pct"/>
            <w:shd w:val="clear" w:color="auto" w:fill="auto"/>
            <w:noWrap/>
            <w:vAlign w:val="center"/>
            <w:hideMark/>
          </w:tcPr>
          <w:p w14:paraId="332CF1F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248EC1F" w14:textId="77777777" w:rsidTr="004F5F3C">
        <w:trPr>
          <w:cantSplit/>
          <w:trHeight w:val="315"/>
        </w:trPr>
        <w:tc>
          <w:tcPr>
            <w:tcW w:w="1916" w:type="pct"/>
            <w:shd w:val="clear" w:color="auto" w:fill="auto"/>
            <w:noWrap/>
            <w:vAlign w:val="center"/>
            <w:hideMark/>
          </w:tcPr>
          <w:p w14:paraId="76FD60C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4117</w:t>
            </w:r>
          </w:p>
        </w:tc>
        <w:tc>
          <w:tcPr>
            <w:tcW w:w="3084" w:type="pct"/>
            <w:shd w:val="clear" w:color="auto" w:fill="auto"/>
            <w:noWrap/>
            <w:vAlign w:val="center"/>
            <w:hideMark/>
          </w:tcPr>
          <w:p w14:paraId="71778C2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0DF7A35" w14:textId="77777777" w:rsidTr="004F5F3C">
        <w:trPr>
          <w:cantSplit/>
          <w:trHeight w:val="315"/>
        </w:trPr>
        <w:tc>
          <w:tcPr>
            <w:tcW w:w="1916" w:type="pct"/>
            <w:shd w:val="clear" w:color="auto" w:fill="auto"/>
            <w:noWrap/>
            <w:vAlign w:val="center"/>
            <w:hideMark/>
          </w:tcPr>
          <w:p w14:paraId="1297120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4118</w:t>
            </w:r>
          </w:p>
        </w:tc>
        <w:tc>
          <w:tcPr>
            <w:tcW w:w="3084" w:type="pct"/>
            <w:shd w:val="clear" w:color="auto" w:fill="auto"/>
            <w:noWrap/>
            <w:vAlign w:val="center"/>
            <w:hideMark/>
          </w:tcPr>
          <w:p w14:paraId="489BECF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D898B58" w14:textId="77777777" w:rsidTr="004F5F3C">
        <w:trPr>
          <w:cantSplit/>
          <w:trHeight w:val="315"/>
        </w:trPr>
        <w:tc>
          <w:tcPr>
            <w:tcW w:w="1916" w:type="pct"/>
            <w:shd w:val="clear" w:color="auto" w:fill="auto"/>
            <w:noWrap/>
            <w:vAlign w:val="center"/>
            <w:hideMark/>
          </w:tcPr>
          <w:p w14:paraId="386003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4119</w:t>
            </w:r>
          </w:p>
        </w:tc>
        <w:tc>
          <w:tcPr>
            <w:tcW w:w="3084" w:type="pct"/>
            <w:shd w:val="clear" w:color="auto" w:fill="auto"/>
            <w:noWrap/>
            <w:vAlign w:val="center"/>
            <w:hideMark/>
          </w:tcPr>
          <w:p w14:paraId="5685FE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435D670" w14:textId="77777777" w:rsidTr="004F5F3C">
        <w:trPr>
          <w:cantSplit/>
          <w:trHeight w:val="315"/>
        </w:trPr>
        <w:tc>
          <w:tcPr>
            <w:tcW w:w="1916" w:type="pct"/>
            <w:shd w:val="clear" w:color="auto" w:fill="auto"/>
            <w:noWrap/>
            <w:vAlign w:val="center"/>
            <w:hideMark/>
          </w:tcPr>
          <w:p w14:paraId="50B399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4120</w:t>
            </w:r>
          </w:p>
        </w:tc>
        <w:tc>
          <w:tcPr>
            <w:tcW w:w="3084" w:type="pct"/>
            <w:shd w:val="clear" w:color="auto" w:fill="auto"/>
            <w:noWrap/>
            <w:vAlign w:val="center"/>
            <w:hideMark/>
          </w:tcPr>
          <w:p w14:paraId="1506E2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571719E" w14:textId="77777777" w:rsidTr="004F5F3C">
        <w:trPr>
          <w:cantSplit/>
          <w:trHeight w:val="315"/>
        </w:trPr>
        <w:tc>
          <w:tcPr>
            <w:tcW w:w="1916" w:type="pct"/>
            <w:shd w:val="clear" w:color="auto" w:fill="auto"/>
            <w:noWrap/>
            <w:vAlign w:val="center"/>
            <w:hideMark/>
          </w:tcPr>
          <w:p w14:paraId="607055B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4121</w:t>
            </w:r>
          </w:p>
        </w:tc>
        <w:tc>
          <w:tcPr>
            <w:tcW w:w="3084" w:type="pct"/>
            <w:shd w:val="clear" w:color="auto" w:fill="auto"/>
            <w:noWrap/>
            <w:vAlign w:val="center"/>
            <w:hideMark/>
          </w:tcPr>
          <w:p w14:paraId="5095FF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584D375" w14:textId="77777777" w:rsidTr="004F5F3C">
        <w:trPr>
          <w:cantSplit/>
          <w:trHeight w:val="315"/>
        </w:trPr>
        <w:tc>
          <w:tcPr>
            <w:tcW w:w="1916" w:type="pct"/>
            <w:shd w:val="clear" w:color="auto" w:fill="auto"/>
            <w:noWrap/>
            <w:vAlign w:val="center"/>
            <w:hideMark/>
          </w:tcPr>
          <w:p w14:paraId="0C20790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4122</w:t>
            </w:r>
          </w:p>
        </w:tc>
        <w:tc>
          <w:tcPr>
            <w:tcW w:w="3084" w:type="pct"/>
            <w:shd w:val="clear" w:color="auto" w:fill="auto"/>
            <w:noWrap/>
            <w:vAlign w:val="center"/>
            <w:hideMark/>
          </w:tcPr>
          <w:p w14:paraId="54D048C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9D71E71" w14:textId="77777777" w:rsidTr="004F5F3C">
        <w:trPr>
          <w:cantSplit/>
          <w:trHeight w:val="315"/>
        </w:trPr>
        <w:tc>
          <w:tcPr>
            <w:tcW w:w="1916" w:type="pct"/>
            <w:shd w:val="clear" w:color="auto" w:fill="auto"/>
            <w:noWrap/>
            <w:vAlign w:val="center"/>
            <w:hideMark/>
          </w:tcPr>
          <w:p w14:paraId="63B10F2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4123</w:t>
            </w:r>
          </w:p>
        </w:tc>
        <w:tc>
          <w:tcPr>
            <w:tcW w:w="3084" w:type="pct"/>
            <w:shd w:val="clear" w:color="auto" w:fill="auto"/>
            <w:noWrap/>
            <w:vAlign w:val="center"/>
            <w:hideMark/>
          </w:tcPr>
          <w:p w14:paraId="1AA07C8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C169E40" w14:textId="77777777" w:rsidTr="004F5F3C">
        <w:trPr>
          <w:cantSplit/>
          <w:trHeight w:val="315"/>
        </w:trPr>
        <w:tc>
          <w:tcPr>
            <w:tcW w:w="1916" w:type="pct"/>
            <w:shd w:val="clear" w:color="auto" w:fill="auto"/>
            <w:noWrap/>
            <w:vAlign w:val="center"/>
            <w:hideMark/>
          </w:tcPr>
          <w:p w14:paraId="6CB79A2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4124</w:t>
            </w:r>
          </w:p>
        </w:tc>
        <w:tc>
          <w:tcPr>
            <w:tcW w:w="3084" w:type="pct"/>
            <w:shd w:val="clear" w:color="auto" w:fill="auto"/>
            <w:noWrap/>
            <w:vAlign w:val="center"/>
            <w:hideMark/>
          </w:tcPr>
          <w:p w14:paraId="5AA0F65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7763933" w14:textId="77777777" w:rsidTr="004F5F3C">
        <w:trPr>
          <w:cantSplit/>
          <w:trHeight w:val="315"/>
        </w:trPr>
        <w:tc>
          <w:tcPr>
            <w:tcW w:w="1916" w:type="pct"/>
            <w:shd w:val="clear" w:color="auto" w:fill="auto"/>
            <w:noWrap/>
            <w:vAlign w:val="center"/>
            <w:hideMark/>
          </w:tcPr>
          <w:p w14:paraId="3AC1DDC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4125</w:t>
            </w:r>
          </w:p>
        </w:tc>
        <w:tc>
          <w:tcPr>
            <w:tcW w:w="3084" w:type="pct"/>
            <w:shd w:val="clear" w:color="auto" w:fill="auto"/>
            <w:noWrap/>
            <w:vAlign w:val="center"/>
            <w:hideMark/>
          </w:tcPr>
          <w:p w14:paraId="3A65338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0F43BF8" w14:textId="77777777" w:rsidTr="004F5F3C">
        <w:trPr>
          <w:cantSplit/>
          <w:trHeight w:val="315"/>
        </w:trPr>
        <w:tc>
          <w:tcPr>
            <w:tcW w:w="1916" w:type="pct"/>
            <w:shd w:val="clear" w:color="auto" w:fill="auto"/>
            <w:noWrap/>
            <w:vAlign w:val="center"/>
            <w:hideMark/>
          </w:tcPr>
          <w:p w14:paraId="6D7D49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4127</w:t>
            </w:r>
          </w:p>
        </w:tc>
        <w:tc>
          <w:tcPr>
            <w:tcW w:w="3084" w:type="pct"/>
            <w:shd w:val="clear" w:color="auto" w:fill="auto"/>
            <w:noWrap/>
            <w:vAlign w:val="center"/>
            <w:hideMark/>
          </w:tcPr>
          <w:p w14:paraId="7A6A095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5FFBFC9" w14:textId="77777777" w:rsidTr="004F5F3C">
        <w:trPr>
          <w:cantSplit/>
          <w:trHeight w:val="315"/>
        </w:trPr>
        <w:tc>
          <w:tcPr>
            <w:tcW w:w="1916" w:type="pct"/>
            <w:shd w:val="clear" w:color="auto" w:fill="auto"/>
            <w:noWrap/>
            <w:vAlign w:val="center"/>
            <w:hideMark/>
          </w:tcPr>
          <w:p w14:paraId="44AD87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4128</w:t>
            </w:r>
          </w:p>
        </w:tc>
        <w:tc>
          <w:tcPr>
            <w:tcW w:w="3084" w:type="pct"/>
            <w:shd w:val="clear" w:color="auto" w:fill="auto"/>
            <w:noWrap/>
            <w:vAlign w:val="center"/>
            <w:hideMark/>
          </w:tcPr>
          <w:p w14:paraId="502CE95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C6FF6D2" w14:textId="77777777" w:rsidTr="004F5F3C">
        <w:trPr>
          <w:cantSplit/>
          <w:trHeight w:val="315"/>
        </w:trPr>
        <w:tc>
          <w:tcPr>
            <w:tcW w:w="1916" w:type="pct"/>
            <w:shd w:val="clear" w:color="auto" w:fill="auto"/>
            <w:noWrap/>
            <w:vAlign w:val="center"/>
            <w:hideMark/>
          </w:tcPr>
          <w:p w14:paraId="1F6D696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4129</w:t>
            </w:r>
          </w:p>
        </w:tc>
        <w:tc>
          <w:tcPr>
            <w:tcW w:w="3084" w:type="pct"/>
            <w:shd w:val="clear" w:color="auto" w:fill="auto"/>
            <w:noWrap/>
            <w:vAlign w:val="center"/>
            <w:hideMark/>
          </w:tcPr>
          <w:p w14:paraId="4372213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0E4DDBE" w14:textId="77777777" w:rsidTr="004F5F3C">
        <w:trPr>
          <w:cantSplit/>
          <w:trHeight w:val="315"/>
        </w:trPr>
        <w:tc>
          <w:tcPr>
            <w:tcW w:w="1916" w:type="pct"/>
            <w:shd w:val="clear" w:color="auto" w:fill="auto"/>
            <w:noWrap/>
            <w:vAlign w:val="center"/>
            <w:hideMark/>
          </w:tcPr>
          <w:p w14:paraId="3E5C9B9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4130</w:t>
            </w:r>
          </w:p>
        </w:tc>
        <w:tc>
          <w:tcPr>
            <w:tcW w:w="3084" w:type="pct"/>
            <w:shd w:val="clear" w:color="auto" w:fill="auto"/>
            <w:noWrap/>
            <w:vAlign w:val="center"/>
            <w:hideMark/>
          </w:tcPr>
          <w:p w14:paraId="01CA171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7F01B7D" w14:textId="77777777" w:rsidTr="004F5F3C">
        <w:trPr>
          <w:cantSplit/>
          <w:trHeight w:val="315"/>
        </w:trPr>
        <w:tc>
          <w:tcPr>
            <w:tcW w:w="1916" w:type="pct"/>
            <w:shd w:val="clear" w:color="auto" w:fill="auto"/>
            <w:noWrap/>
            <w:vAlign w:val="center"/>
            <w:hideMark/>
          </w:tcPr>
          <w:p w14:paraId="271B9CB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4131</w:t>
            </w:r>
          </w:p>
        </w:tc>
        <w:tc>
          <w:tcPr>
            <w:tcW w:w="3084" w:type="pct"/>
            <w:shd w:val="clear" w:color="auto" w:fill="auto"/>
            <w:noWrap/>
            <w:vAlign w:val="center"/>
            <w:hideMark/>
          </w:tcPr>
          <w:p w14:paraId="6956F48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4DEB2DA" w14:textId="77777777" w:rsidTr="004F5F3C">
        <w:trPr>
          <w:cantSplit/>
          <w:trHeight w:val="315"/>
        </w:trPr>
        <w:tc>
          <w:tcPr>
            <w:tcW w:w="1916" w:type="pct"/>
            <w:shd w:val="clear" w:color="auto" w:fill="auto"/>
            <w:noWrap/>
            <w:vAlign w:val="center"/>
            <w:hideMark/>
          </w:tcPr>
          <w:p w14:paraId="615B5D9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4132</w:t>
            </w:r>
          </w:p>
        </w:tc>
        <w:tc>
          <w:tcPr>
            <w:tcW w:w="3084" w:type="pct"/>
            <w:shd w:val="clear" w:color="auto" w:fill="auto"/>
            <w:noWrap/>
            <w:vAlign w:val="center"/>
            <w:hideMark/>
          </w:tcPr>
          <w:p w14:paraId="0921E86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48C6173" w14:textId="77777777" w:rsidTr="004F5F3C">
        <w:trPr>
          <w:cantSplit/>
          <w:trHeight w:val="315"/>
        </w:trPr>
        <w:tc>
          <w:tcPr>
            <w:tcW w:w="1916" w:type="pct"/>
            <w:shd w:val="clear" w:color="auto" w:fill="auto"/>
            <w:noWrap/>
            <w:vAlign w:val="center"/>
            <w:hideMark/>
          </w:tcPr>
          <w:p w14:paraId="1E804EC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4133</w:t>
            </w:r>
          </w:p>
        </w:tc>
        <w:tc>
          <w:tcPr>
            <w:tcW w:w="3084" w:type="pct"/>
            <w:shd w:val="clear" w:color="auto" w:fill="auto"/>
            <w:noWrap/>
            <w:vAlign w:val="center"/>
            <w:hideMark/>
          </w:tcPr>
          <w:p w14:paraId="3B5C072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DAFC409" w14:textId="77777777" w:rsidTr="004F5F3C">
        <w:trPr>
          <w:cantSplit/>
          <w:trHeight w:val="315"/>
        </w:trPr>
        <w:tc>
          <w:tcPr>
            <w:tcW w:w="1916" w:type="pct"/>
            <w:shd w:val="clear" w:color="auto" w:fill="auto"/>
            <w:noWrap/>
            <w:vAlign w:val="center"/>
            <w:hideMark/>
          </w:tcPr>
          <w:p w14:paraId="28836E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4151</w:t>
            </w:r>
          </w:p>
        </w:tc>
        <w:tc>
          <w:tcPr>
            <w:tcW w:w="3084" w:type="pct"/>
            <w:shd w:val="clear" w:color="auto" w:fill="auto"/>
            <w:noWrap/>
            <w:vAlign w:val="center"/>
            <w:hideMark/>
          </w:tcPr>
          <w:p w14:paraId="553858B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A6AF807" w14:textId="77777777" w:rsidTr="004F5F3C">
        <w:trPr>
          <w:cantSplit/>
          <w:trHeight w:val="315"/>
        </w:trPr>
        <w:tc>
          <w:tcPr>
            <w:tcW w:w="1916" w:type="pct"/>
            <w:shd w:val="clear" w:color="auto" w:fill="auto"/>
            <w:noWrap/>
            <w:vAlign w:val="center"/>
            <w:hideMark/>
          </w:tcPr>
          <w:p w14:paraId="0B00748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4152</w:t>
            </w:r>
          </w:p>
        </w:tc>
        <w:tc>
          <w:tcPr>
            <w:tcW w:w="3084" w:type="pct"/>
            <w:shd w:val="clear" w:color="auto" w:fill="auto"/>
            <w:noWrap/>
            <w:vAlign w:val="center"/>
            <w:hideMark/>
          </w:tcPr>
          <w:p w14:paraId="2B82F7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63E70EB" w14:textId="77777777" w:rsidTr="004F5F3C">
        <w:trPr>
          <w:cantSplit/>
          <w:trHeight w:val="315"/>
        </w:trPr>
        <w:tc>
          <w:tcPr>
            <w:tcW w:w="1916" w:type="pct"/>
            <w:shd w:val="clear" w:color="auto" w:fill="auto"/>
            <w:noWrap/>
            <w:vAlign w:val="center"/>
            <w:hideMark/>
          </w:tcPr>
          <w:p w14:paraId="54BA073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4153</w:t>
            </w:r>
          </w:p>
        </w:tc>
        <w:tc>
          <w:tcPr>
            <w:tcW w:w="3084" w:type="pct"/>
            <w:shd w:val="clear" w:color="auto" w:fill="auto"/>
            <w:noWrap/>
            <w:vAlign w:val="center"/>
            <w:hideMark/>
          </w:tcPr>
          <w:p w14:paraId="7FB3F80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A61AE94" w14:textId="77777777" w:rsidTr="004F5F3C">
        <w:trPr>
          <w:cantSplit/>
          <w:trHeight w:val="315"/>
        </w:trPr>
        <w:tc>
          <w:tcPr>
            <w:tcW w:w="1916" w:type="pct"/>
            <w:shd w:val="clear" w:color="auto" w:fill="auto"/>
            <w:noWrap/>
            <w:vAlign w:val="center"/>
            <w:hideMark/>
          </w:tcPr>
          <w:p w14:paraId="147EBB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4154</w:t>
            </w:r>
          </w:p>
        </w:tc>
        <w:tc>
          <w:tcPr>
            <w:tcW w:w="3084" w:type="pct"/>
            <w:shd w:val="clear" w:color="auto" w:fill="auto"/>
            <w:noWrap/>
            <w:vAlign w:val="center"/>
            <w:hideMark/>
          </w:tcPr>
          <w:p w14:paraId="5CEC901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6F09F1B" w14:textId="77777777" w:rsidTr="004F5F3C">
        <w:trPr>
          <w:cantSplit/>
          <w:trHeight w:val="315"/>
        </w:trPr>
        <w:tc>
          <w:tcPr>
            <w:tcW w:w="1916" w:type="pct"/>
            <w:shd w:val="clear" w:color="auto" w:fill="auto"/>
            <w:noWrap/>
            <w:vAlign w:val="center"/>
            <w:hideMark/>
          </w:tcPr>
          <w:p w14:paraId="107362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4155</w:t>
            </w:r>
          </w:p>
        </w:tc>
        <w:tc>
          <w:tcPr>
            <w:tcW w:w="3084" w:type="pct"/>
            <w:shd w:val="clear" w:color="auto" w:fill="auto"/>
            <w:noWrap/>
            <w:vAlign w:val="center"/>
            <w:hideMark/>
          </w:tcPr>
          <w:p w14:paraId="358CD5B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EFC7E9F" w14:textId="77777777" w:rsidTr="004F5F3C">
        <w:trPr>
          <w:cantSplit/>
          <w:trHeight w:val="315"/>
        </w:trPr>
        <w:tc>
          <w:tcPr>
            <w:tcW w:w="1916" w:type="pct"/>
            <w:shd w:val="clear" w:color="auto" w:fill="auto"/>
            <w:noWrap/>
            <w:vAlign w:val="center"/>
            <w:hideMark/>
          </w:tcPr>
          <w:p w14:paraId="0814BAC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4156</w:t>
            </w:r>
          </w:p>
        </w:tc>
        <w:tc>
          <w:tcPr>
            <w:tcW w:w="3084" w:type="pct"/>
            <w:shd w:val="clear" w:color="auto" w:fill="auto"/>
            <w:noWrap/>
            <w:vAlign w:val="center"/>
            <w:hideMark/>
          </w:tcPr>
          <w:p w14:paraId="1E4E5A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2761590" w14:textId="77777777" w:rsidTr="004F5F3C">
        <w:trPr>
          <w:cantSplit/>
          <w:trHeight w:val="315"/>
        </w:trPr>
        <w:tc>
          <w:tcPr>
            <w:tcW w:w="1916" w:type="pct"/>
            <w:shd w:val="clear" w:color="auto" w:fill="auto"/>
            <w:noWrap/>
            <w:vAlign w:val="center"/>
            <w:hideMark/>
          </w:tcPr>
          <w:p w14:paraId="779271C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4157</w:t>
            </w:r>
          </w:p>
        </w:tc>
        <w:tc>
          <w:tcPr>
            <w:tcW w:w="3084" w:type="pct"/>
            <w:shd w:val="clear" w:color="auto" w:fill="auto"/>
            <w:noWrap/>
            <w:vAlign w:val="center"/>
            <w:hideMark/>
          </w:tcPr>
          <w:p w14:paraId="4824AFB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6846D3B" w14:textId="77777777" w:rsidTr="004F5F3C">
        <w:trPr>
          <w:cantSplit/>
          <w:trHeight w:val="315"/>
        </w:trPr>
        <w:tc>
          <w:tcPr>
            <w:tcW w:w="1916" w:type="pct"/>
            <w:shd w:val="clear" w:color="auto" w:fill="auto"/>
            <w:noWrap/>
            <w:vAlign w:val="center"/>
            <w:hideMark/>
          </w:tcPr>
          <w:p w14:paraId="4726087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4158</w:t>
            </w:r>
          </w:p>
        </w:tc>
        <w:tc>
          <w:tcPr>
            <w:tcW w:w="3084" w:type="pct"/>
            <w:shd w:val="clear" w:color="auto" w:fill="auto"/>
            <w:noWrap/>
            <w:vAlign w:val="center"/>
            <w:hideMark/>
          </w:tcPr>
          <w:p w14:paraId="1920485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6AD5D70" w14:textId="77777777" w:rsidTr="004F5F3C">
        <w:trPr>
          <w:cantSplit/>
          <w:trHeight w:val="315"/>
        </w:trPr>
        <w:tc>
          <w:tcPr>
            <w:tcW w:w="1916" w:type="pct"/>
            <w:shd w:val="clear" w:color="auto" w:fill="auto"/>
            <w:noWrap/>
            <w:vAlign w:val="center"/>
            <w:hideMark/>
          </w:tcPr>
          <w:p w14:paraId="215F1D5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4159</w:t>
            </w:r>
          </w:p>
        </w:tc>
        <w:tc>
          <w:tcPr>
            <w:tcW w:w="3084" w:type="pct"/>
            <w:shd w:val="clear" w:color="auto" w:fill="auto"/>
            <w:noWrap/>
            <w:vAlign w:val="center"/>
            <w:hideMark/>
          </w:tcPr>
          <w:p w14:paraId="58F47EB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F064FF2" w14:textId="77777777" w:rsidTr="004F5F3C">
        <w:trPr>
          <w:cantSplit/>
          <w:trHeight w:val="315"/>
        </w:trPr>
        <w:tc>
          <w:tcPr>
            <w:tcW w:w="1916" w:type="pct"/>
            <w:shd w:val="clear" w:color="auto" w:fill="auto"/>
            <w:noWrap/>
            <w:vAlign w:val="center"/>
            <w:hideMark/>
          </w:tcPr>
          <w:p w14:paraId="33E6654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4160</w:t>
            </w:r>
          </w:p>
        </w:tc>
        <w:tc>
          <w:tcPr>
            <w:tcW w:w="3084" w:type="pct"/>
            <w:shd w:val="clear" w:color="auto" w:fill="auto"/>
            <w:noWrap/>
            <w:vAlign w:val="center"/>
            <w:hideMark/>
          </w:tcPr>
          <w:p w14:paraId="28C9567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43EF3C1" w14:textId="77777777" w:rsidTr="004F5F3C">
        <w:trPr>
          <w:cantSplit/>
          <w:trHeight w:val="315"/>
        </w:trPr>
        <w:tc>
          <w:tcPr>
            <w:tcW w:w="1916" w:type="pct"/>
            <w:shd w:val="clear" w:color="auto" w:fill="auto"/>
            <w:noWrap/>
            <w:vAlign w:val="center"/>
            <w:hideMark/>
          </w:tcPr>
          <w:p w14:paraId="4035CC6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4161</w:t>
            </w:r>
          </w:p>
        </w:tc>
        <w:tc>
          <w:tcPr>
            <w:tcW w:w="3084" w:type="pct"/>
            <w:shd w:val="clear" w:color="auto" w:fill="auto"/>
            <w:noWrap/>
            <w:vAlign w:val="center"/>
            <w:hideMark/>
          </w:tcPr>
          <w:p w14:paraId="6AEF954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FC53526" w14:textId="77777777" w:rsidTr="004F5F3C">
        <w:trPr>
          <w:cantSplit/>
          <w:trHeight w:val="315"/>
        </w:trPr>
        <w:tc>
          <w:tcPr>
            <w:tcW w:w="1916" w:type="pct"/>
            <w:shd w:val="clear" w:color="auto" w:fill="auto"/>
            <w:noWrap/>
            <w:vAlign w:val="center"/>
            <w:hideMark/>
          </w:tcPr>
          <w:p w14:paraId="7E19EBA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4163</w:t>
            </w:r>
          </w:p>
        </w:tc>
        <w:tc>
          <w:tcPr>
            <w:tcW w:w="3084" w:type="pct"/>
            <w:shd w:val="clear" w:color="auto" w:fill="auto"/>
            <w:noWrap/>
            <w:vAlign w:val="center"/>
            <w:hideMark/>
          </w:tcPr>
          <w:p w14:paraId="437377B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411B8D7" w14:textId="77777777" w:rsidTr="004F5F3C">
        <w:trPr>
          <w:cantSplit/>
          <w:trHeight w:val="315"/>
        </w:trPr>
        <w:tc>
          <w:tcPr>
            <w:tcW w:w="1916" w:type="pct"/>
            <w:shd w:val="clear" w:color="auto" w:fill="auto"/>
            <w:noWrap/>
            <w:vAlign w:val="center"/>
            <w:hideMark/>
          </w:tcPr>
          <w:p w14:paraId="0B94C21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4164</w:t>
            </w:r>
          </w:p>
        </w:tc>
        <w:tc>
          <w:tcPr>
            <w:tcW w:w="3084" w:type="pct"/>
            <w:shd w:val="clear" w:color="auto" w:fill="auto"/>
            <w:noWrap/>
            <w:vAlign w:val="center"/>
            <w:hideMark/>
          </w:tcPr>
          <w:p w14:paraId="64E659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93C9BD1" w14:textId="77777777" w:rsidTr="004F5F3C">
        <w:trPr>
          <w:cantSplit/>
          <w:trHeight w:val="315"/>
        </w:trPr>
        <w:tc>
          <w:tcPr>
            <w:tcW w:w="1916" w:type="pct"/>
            <w:shd w:val="clear" w:color="auto" w:fill="auto"/>
            <w:noWrap/>
            <w:vAlign w:val="center"/>
            <w:hideMark/>
          </w:tcPr>
          <w:p w14:paraId="66ECF6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4165</w:t>
            </w:r>
          </w:p>
        </w:tc>
        <w:tc>
          <w:tcPr>
            <w:tcW w:w="3084" w:type="pct"/>
            <w:shd w:val="clear" w:color="auto" w:fill="auto"/>
            <w:noWrap/>
            <w:vAlign w:val="center"/>
            <w:hideMark/>
          </w:tcPr>
          <w:p w14:paraId="2BAF257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F20D5F0" w14:textId="77777777" w:rsidTr="004F5F3C">
        <w:trPr>
          <w:cantSplit/>
          <w:trHeight w:val="315"/>
        </w:trPr>
        <w:tc>
          <w:tcPr>
            <w:tcW w:w="1916" w:type="pct"/>
            <w:shd w:val="clear" w:color="auto" w:fill="auto"/>
            <w:noWrap/>
            <w:vAlign w:val="center"/>
            <w:hideMark/>
          </w:tcPr>
          <w:p w14:paraId="2532A87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4169</w:t>
            </w:r>
          </w:p>
        </w:tc>
        <w:tc>
          <w:tcPr>
            <w:tcW w:w="3084" w:type="pct"/>
            <w:shd w:val="clear" w:color="auto" w:fill="auto"/>
            <w:noWrap/>
            <w:vAlign w:val="center"/>
            <w:hideMark/>
          </w:tcPr>
          <w:p w14:paraId="2375F41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EC6B0A1" w14:textId="77777777" w:rsidTr="004F5F3C">
        <w:trPr>
          <w:cantSplit/>
          <w:trHeight w:val="315"/>
        </w:trPr>
        <w:tc>
          <w:tcPr>
            <w:tcW w:w="1916" w:type="pct"/>
            <w:shd w:val="clear" w:color="auto" w:fill="auto"/>
            <w:noWrap/>
            <w:vAlign w:val="center"/>
            <w:hideMark/>
          </w:tcPr>
          <w:p w14:paraId="29BC470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4170</w:t>
            </w:r>
          </w:p>
        </w:tc>
        <w:tc>
          <w:tcPr>
            <w:tcW w:w="3084" w:type="pct"/>
            <w:shd w:val="clear" w:color="auto" w:fill="auto"/>
            <w:noWrap/>
            <w:vAlign w:val="center"/>
            <w:hideMark/>
          </w:tcPr>
          <w:p w14:paraId="36FCE41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38F6EA9" w14:textId="77777777" w:rsidTr="004F5F3C">
        <w:trPr>
          <w:cantSplit/>
          <w:trHeight w:val="315"/>
        </w:trPr>
        <w:tc>
          <w:tcPr>
            <w:tcW w:w="1916" w:type="pct"/>
            <w:shd w:val="clear" w:color="auto" w:fill="auto"/>
            <w:noWrap/>
            <w:vAlign w:val="center"/>
            <w:hideMark/>
          </w:tcPr>
          <w:p w14:paraId="4772D06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4171</w:t>
            </w:r>
          </w:p>
        </w:tc>
        <w:tc>
          <w:tcPr>
            <w:tcW w:w="3084" w:type="pct"/>
            <w:shd w:val="clear" w:color="auto" w:fill="auto"/>
            <w:noWrap/>
            <w:vAlign w:val="center"/>
            <w:hideMark/>
          </w:tcPr>
          <w:p w14:paraId="1AB1D6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5B62725" w14:textId="77777777" w:rsidTr="004F5F3C">
        <w:trPr>
          <w:cantSplit/>
          <w:trHeight w:val="315"/>
        </w:trPr>
        <w:tc>
          <w:tcPr>
            <w:tcW w:w="1916" w:type="pct"/>
            <w:shd w:val="clear" w:color="auto" w:fill="auto"/>
            <w:noWrap/>
            <w:vAlign w:val="center"/>
            <w:hideMark/>
          </w:tcPr>
          <w:p w14:paraId="209509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4172</w:t>
            </w:r>
          </w:p>
        </w:tc>
        <w:tc>
          <w:tcPr>
            <w:tcW w:w="3084" w:type="pct"/>
            <w:shd w:val="clear" w:color="auto" w:fill="auto"/>
            <w:noWrap/>
            <w:vAlign w:val="center"/>
            <w:hideMark/>
          </w:tcPr>
          <w:p w14:paraId="108A539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8AC6D35" w14:textId="77777777" w:rsidTr="004F5F3C">
        <w:trPr>
          <w:cantSplit/>
          <w:trHeight w:val="315"/>
        </w:trPr>
        <w:tc>
          <w:tcPr>
            <w:tcW w:w="1916" w:type="pct"/>
            <w:shd w:val="clear" w:color="auto" w:fill="auto"/>
            <w:noWrap/>
            <w:vAlign w:val="center"/>
            <w:hideMark/>
          </w:tcPr>
          <w:p w14:paraId="580875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4173</w:t>
            </w:r>
          </w:p>
        </w:tc>
        <w:tc>
          <w:tcPr>
            <w:tcW w:w="3084" w:type="pct"/>
            <w:shd w:val="clear" w:color="auto" w:fill="auto"/>
            <w:noWrap/>
            <w:vAlign w:val="center"/>
            <w:hideMark/>
          </w:tcPr>
          <w:p w14:paraId="577D9AE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EC745B8" w14:textId="77777777" w:rsidTr="004F5F3C">
        <w:trPr>
          <w:cantSplit/>
          <w:trHeight w:val="315"/>
        </w:trPr>
        <w:tc>
          <w:tcPr>
            <w:tcW w:w="1916" w:type="pct"/>
            <w:shd w:val="clear" w:color="auto" w:fill="auto"/>
            <w:noWrap/>
            <w:vAlign w:val="center"/>
            <w:hideMark/>
          </w:tcPr>
          <w:p w14:paraId="59E6433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4174</w:t>
            </w:r>
          </w:p>
        </w:tc>
        <w:tc>
          <w:tcPr>
            <w:tcW w:w="3084" w:type="pct"/>
            <w:shd w:val="clear" w:color="auto" w:fill="auto"/>
            <w:noWrap/>
            <w:vAlign w:val="center"/>
            <w:hideMark/>
          </w:tcPr>
          <w:p w14:paraId="71ACD72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EA85714" w14:textId="77777777" w:rsidTr="004F5F3C">
        <w:trPr>
          <w:cantSplit/>
          <w:trHeight w:val="315"/>
        </w:trPr>
        <w:tc>
          <w:tcPr>
            <w:tcW w:w="1916" w:type="pct"/>
            <w:shd w:val="clear" w:color="auto" w:fill="auto"/>
            <w:noWrap/>
            <w:vAlign w:val="center"/>
            <w:hideMark/>
          </w:tcPr>
          <w:p w14:paraId="0DCA673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4178</w:t>
            </w:r>
          </w:p>
        </w:tc>
        <w:tc>
          <w:tcPr>
            <w:tcW w:w="3084" w:type="pct"/>
            <w:shd w:val="clear" w:color="auto" w:fill="auto"/>
            <w:noWrap/>
            <w:vAlign w:val="center"/>
            <w:hideMark/>
          </w:tcPr>
          <w:p w14:paraId="28E61B0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A3A6C15" w14:textId="77777777" w:rsidTr="004F5F3C">
        <w:trPr>
          <w:cantSplit/>
          <w:trHeight w:val="315"/>
        </w:trPr>
        <w:tc>
          <w:tcPr>
            <w:tcW w:w="1916" w:type="pct"/>
            <w:shd w:val="clear" w:color="auto" w:fill="auto"/>
            <w:noWrap/>
            <w:vAlign w:val="center"/>
            <w:hideMark/>
          </w:tcPr>
          <w:p w14:paraId="3B216B3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4179</w:t>
            </w:r>
          </w:p>
        </w:tc>
        <w:tc>
          <w:tcPr>
            <w:tcW w:w="3084" w:type="pct"/>
            <w:shd w:val="clear" w:color="auto" w:fill="auto"/>
            <w:noWrap/>
            <w:vAlign w:val="center"/>
            <w:hideMark/>
          </w:tcPr>
          <w:p w14:paraId="0C19F0E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A692C22" w14:textId="77777777" w:rsidTr="004F5F3C">
        <w:trPr>
          <w:cantSplit/>
          <w:trHeight w:val="315"/>
        </w:trPr>
        <w:tc>
          <w:tcPr>
            <w:tcW w:w="1916" w:type="pct"/>
            <w:shd w:val="clear" w:color="auto" w:fill="auto"/>
            <w:noWrap/>
            <w:vAlign w:val="center"/>
            <w:hideMark/>
          </w:tcPr>
          <w:p w14:paraId="0E51500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4183</w:t>
            </w:r>
          </w:p>
        </w:tc>
        <w:tc>
          <w:tcPr>
            <w:tcW w:w="3084" w:type="pct"/>
            <w:shd w:val="clear" w:color="auto" w:fill="auto"/>
            <w:noWrap/>
            <w:vAlign w:val="center"/>
            <w:hideMark/>
          </w:tcPr>
          <w:p w14:paraId="6076D8D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73FBF77" w14:textId="77777777" w:rsidTr="004F5F3C">
        <w:trPr>
          <w:cantSplit/>
          <w:trHeight w:val="315"/>
        </w:trPr>
        <w:tc>
          <w:tcPr>
            <w:tcW w:w="1916" w:type="pct"/>
            <w:shd w:val="clear" w:color="auto" w:fill="auto"/>
            <w:noWrap/>
            <w:vAlign w:val="center"/>
            <w:hideMark/>
          </w:tcPr>
          <w:p w14:paraId="3FCEFC8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4184</w:t>
            </w:r>
          </w:p>
        </w:tc>
        <w:tc>
          <w:tcPr>
            <w:tcW w:w="3084" w:type="pct"/>
            <w:shd w:val="clear" w:color="auto" w:fill="auto"/>
            <w:noWrap/>
            <w:vAlign w:val="center"/>
            <w:hideMark/>
          </w:tcPr>
          <w:p w14:paraId="02B9A6C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4E6D7CC" w14:textId="77777777" w:rsidTr="004F5F3C">
        <w:trPr>
          <w:cantSplit/>
          <w:trHeight w:val="315"/>
        </w:trPr>
        <w:tc>
          <w:tcPr>
            <w:tcW w:w="1916" w:type="pct"/>
            <w:shd w:val="clear" w:color="auto" w:fill="auto"/>
            <w:noWrap/>
            <w:vAlign w:val="center"/>
            <w:hideMark/>
          </w:tcPr>
          <w:p w14:paraId="53A1014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4205</w:t>
            </w:r>
          </w:p>
        </w:tc>
        <w:tc>
          <w:tcPr>
            <w:tcW w:w="3084" w:type="pct"/>
            <w:shd w:val="clear" w:color="auto" w:fill="auto"/>
            <w:noWrap/>
            <w:vAlign w:val="center"/>
            <w:hideMark/>
          </w:tcPr>
          <w:p w14:paraId="62BB42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0662A2E9" w14:textId="77777777" w:rsidTr="004F5F3C">
        <w:trPr>
          <w:cantSplit/>
          <w:trHeight w:val="315"/>
        </w:trPr>
        <w:tc>
          <w:tcPr>
            <w:tcW w:w="1916" w:type="pct"/>
            <w:shd w:val="clear" w:color="auto" w:fill="auto"/>
            <w:noWrap/>
            <w:vAlign w:val="center"/>
            <w:hideMark/>
          </w:tcPr>
          <w:p w14:paraId="66F174F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4207</w:t>
            </w:r>
          </w:p>
        </w:tc>
        <w:tc>
          <w:tcPr>
            <w:tcW w:w="3084" w:type="pct"/>
            <w:shd w:val="clear" w:color="auto" w:fill="auto"/>
            <w:noWrap/>
            <w:vAlign w:val="center"/>
            <w:hideMark/>
          </w:tcPr>
          <w:p w14:paraId="582108F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165B9E6D" w14:textId="77777777" w:rsidTr="004F5F3C">
        <w:trPr>
          <w:cantSplit/>
          <w:trHeight w:val="315"/>
        </w:trPr>
        <w:tc>
          <w:tcPr>
            <w:tcW w:w="1916" w:type="pct"/>
            <w:shd w:val="clear" w:color="auto" w:fill="auto"/>
            <w:noWrap/>
            <w:vAlign w:val="center"/>
            <w:hideMark/>
          </w:tcPr>
          <w:p w14:paraId="111085A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4208</w:t>
            </w:r>
          </w:p>
        </w:tc>
        <w:tc>
          <w:tcPr>
            <w:tcW w:w="3084" w:type="pct"/>
            <w:shd w:val="clear" w:color="auto" w:fill="auto"/>
            <w:noWrap/>
            <w:vAlign w:val="center"/>
            <w:hideMark/>
          </w:tcPr>
          <w:p w14:paraId="41E5578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76313BC4" w14:textId="77777777" w:rsidTr="004F5F3C">
        <w:trPr>
          <w:cantSplit/>
          <w:trHeight w:val="315"/>
        </w:trPr>
        <w:tc>
          <w:tcPr>
            <w:tcW w:w="1916" w:type="pct"/>
            <w:shd w:val="clear" w:color="auto" w:fill="auto"/>
            <w:noWrap/>
            <w:vAlign w:val="center"/>
            <w:hideMark/>
          </w:tcPr>
          <w:p w14:paraId="53D980E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4209</w:t>
            </w:r>
          </w:p>
        </w:tc>
        <w:tc>
          <w:tcPr>
            <w:tcW w:w="3084" w:type="pct"/>
            <w:shd w:val="clear" w:color="auto" w:fill="auto"/>
            <w:noWrap/>
            <w:vAlign w:val="center"/>
            <w:hideMark/>
          </w:tcPr>
          <w:p w14:paraId="5A331E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4C3BB111" w14:textId="77777777" w:rsidTr="004F5F3C">
        <w:trPr>
          <w:cantSplit/>
          <w:trHeight w:val="315"/>
        </w:trPr>
        <w:tc>
          <w:tcPr>
            <w:tcW w:w="1916" w:type="pct"/>
            <w:shd w:val="clear" w:color="auto" w:fill="auto"/>
            <w:noWrap/>
            <w:vAlign w:val="center"/>
            <w:hideMark/>
          </w:tcPr>
          <w:p w14:paraId="59CECF3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4210</w:t>
            </w:r>
          </w:p>
        </w:tc>
        <w:tc>
          <w:tcPr>
            <w:tcW w:w="3084" w:type="pct"/>
            <w:shd w:val="clear" w:color="auto" w:fill="auto"/>
            <w:noWrap/>
            <w:vAlign w:val="center"/>
            <w:hideMark/>
          </w:tcPr>
          <w:p w14:paraId="6DF0DC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1A48CDC7" w14:textId="77777777" w:rsidTr="004F5F3C">
        <w:trPr>
          <w:cantSplit/>
          <w:trHeight w:val="315"/>
        </w:trPr>
        <w:tc>
          <w:tcPr>
            <w:tcW w:w="1916" w:type="pct"/>
            <w:shd w:val="clear" w:color="auto" w:fill="auto"/>
            <w:noWrap/>
            <w:vAlign w:val="center"/>
            <w:hideMark/>
          </w:tcPr>
          <w:p w14:paraId="2904C9C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4211</w:t>
            </w:r>
          </w:p>
        </w:tc>
        <w:tc>
          <w:tcPr>
            <w:tcW w:w="3084" w:type="pct"/>
            <w:shd w:val="clear" w:color="auto" w:fill="auto"/>
            <w:noWrap/>
            <w:vAlign w:val="center"/>
            <w:hideMark/>
          </w:tcPr>
          <w:p w14:paraId="37BE4AD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74541356" w14:textId="77777777" w:rsidTr="004F5F3C">
        <w:trPr>
          <w:cantSplit/>
          <w:trHeight w:val="315"/>
        </w:trPr>
        <w:tc>
          <w:tcPr>
            <w:tcW w:w="1916" w:type="pct"/>
            <w:shd w:val="clear" w:color="auto" w:fill="auto"/>
            <w:noWrap/>
            <w:vAlign w:val="center"/>
            <w:hideMark/>
          </w:tcPr>
          <w:p w14:paraId="760B185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4212</w:t>
            </w:r>
          </w:p>
        </w:tc>
        <w:tc>
          <w:tcPr>
            <w:tcW w:w="3084" w:type="pct"/>
            <w:shd w:val="clear" w:color="auto" w:fill="auto"/>
            <w:noWrap/>
            <w:vAlign w:val="center"/>
            <w:hideMark/>
          </w:tcPr>
          <w:p w14:paraId="22B0D12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5B11AC6C" w14:textId="77777777" w:rsidTr="004F5F3C">
        <w:trPr>
          <w:cantSplit/>
          <w:trHeight w:val="315"/>
        </w:trPr>
        <w:tc>
          <w:tcPr>
            <w:tcW w:w="1916" w:type="pct"/>
            <w:shd w:val="clear" w:color="auto" w:fill="auto"/>
            <w:noWrap/>
            <w:vAlign w:val="center"/>
            <w:hideMark/>
          </w:tcPr>
          <w:p w14:paraId="5876D27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4213</w:t>
            </w:r>
          </w:p>
        </w:tc>
        <w:tc>
          <w:tcPr>
            <w:tcW w:w="3084" w:type="pct"/>
            <w:shd w:val="clear" w:color="auto" w:fill="auto"/>
            <w:noWrap/>
            <w:vAlign w:val="center"/>
            <w:hideMark/>
          </w:tcPr>
          <w:p w14:paraId="6174DB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5B7CBE45" w14:textId="77777777" w:rsidTr="004F5F3C">
        <w:trPr>
          <w:cantSplit/>
          <w:trHeight w:val="315"/>
        </w:trPr>
        <w:tc>
          <w:tcPr>
            <w:tcW w:w="1916" w:type="pct"/>
            <w:shd w:val="clear" w:color="auto" w:fill="auto"/>
            <w:noWrap/>
            <w:vAlign w:val="center"/>
            <w:hideMark/>
          </w:tcPr>
          <w:p w14:paraId="5010994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4214</w:t>
            </w:r>
          </w:p>
        </w:tc>
        <w:tc>
          <w:tcPr>
            <w:tcW w:w="3084" w:type="pct"/>
            <w:shd w:val="clear" w:color="auto" w:fill="auto"/>
            <w:noWrap/>
            <w:vAlign w:val="center"/>
            <w:hideMark/>
          </w:tcPr>
          <w:p w14:paraId="27D618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4025AC55" w14:textId="77777777" w:rsidTr="004F5F3C">
        <w:trPr>
          <w:cantSplit/>
          <w:trHeight w:val="315"/>
        </w:trPr>
        <w:tc>
          <w:tcPr>
            <w:tcW w:w="1916" w:type="pct"/>
            <w:shd w:val="clear" w:color="auto" w:fill="auto"/>
            <w:noWrap/>
            <w:vAlign w:val="center"/>
            <w:hideMark/>
          </w:tcPr>
          <w:p w14:paraId="5B9C43B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4215</w:t>
            </w:r>
          </w:p>
        </w:tc>
        <w:tc>
          <w:tcPr>
            <w:tcW w:w="3084" w:type="pct"/>
            <w:shd w:val="clear" w:color="auto" w:fill="auto"/>
            <w:noWrap/>
            <w:vAlign w:val="center"/>
            <w:hideMark/>
          </w:tcPr>
          <w:p w14:paraId="14DEBDD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7B4BDAC9" w14:textId="77777777" w:rsidTr="004F5F3C">
        <w:trPr>
          <w:cantSplit/>
          <w:trHeight w:val="315"/>
        </w:trPr>
        <w:tc>
          <w:tcPr>
            <w:tcW w:w="1916" w:type="pct"/>
            <w:shd w:val="clear" w:color="auto" w:fill="auto"/>
            <w:noWrap/>
            <w:vAlign w:val="center"/>
            <w:hideMark/>
          </w:tcPr>
          <w:p w14:paraId="005120C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4216</w:t>
            </w:r>
          </w:p>
        </w:tc>
        <w:tc>
          <w:tcPr>
            <w:tcW w:w="3084" w:type="pct"/>
            <w:shd w:val="clear" w:color="auto" w:fill="auto"/>
            <w:noWrap/>
            <w:vAlign w:val="center"/>
            <w:hideMark/>
          </w:tcPr>
          <w:p w14:paraId="4364563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0321F6C5" w14:textId="77777777" w:rsidTr="004F5F3C">
        <w:trPr>
          <w:cantSplit/>
          <w:trHeight w:val="315"/>
        </w:trPr>
        <w:tc>
          <w:tcPr>
            <w:tcW w:w="1916" w:type="pct"/>
            <w:shd w:val="clear" w:color="auto" w:fill="auto"/>
            <w:noWrap/>
            <w:vAlign w:val="center"/>
            <w:hideMark/>
          </w:tcPr>
          <w:p w14:paraId="28154DB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4217</w:t>
            </w:r>
          </w:p>
        </w:tc>
        <w:tc>
          <w:tcPr>
            <w:tcW w:w="3084" w:type="pct"/>
            <w:shd w:val="clear" w:color="auto" w:fill="auto"/>
            <w:noWrap/>
            <w:vAlign w:val="center"/>
            <w:hideMark/>
          </w:tcPr>
          <w:p w14:paraId="5452AF7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03B5D12E" w14:textId="77777777" w:rsidTr="004F5F3C">
        <w:trPr>
          <w:cantSplit/>
          <w:trHeight w:val="315"/>
        </w:trPr>
        <w:tc>
          <w:tcPr>
            <w:tcW w:w="1916" w:type="pct"/>
            <w:shd w:val="clear" w:color="auto" w:fill="auto"/>
            <w:noWrap/>
            <w:vAlign w:val="center"/>
            <w:hideMark/>
          </w:tcPr>
          <w:p w14:paraId="4904A02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4218</w:t>
            </w:r>
          </w:p>
        </w:tc>
        <w:tc>
          <w:tcPr>
            <w:tcW w:w="3084" w:type="pct"/>
            <w:shd w:val="clear" w:color="auto" w:fill="auto"/>
            <w:noWrap/>
            <w:vAlign w:val="center"/>
            <w:hideMark/>
          </w:tcPr>
          <w:p w14:paraId="518202E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3F41EF06" w14:textId="77777777" w:rsidTr="004F5F3C">
        <w:trPr>
          <w:cantSplit/>
          <w:trHeight w:val="315"/>
        </w:trPr>
        <w:tc>
          <w:tcPr>
            <w:tcW w:w="1916" w:type="pct"/>
            <w:shd w:val="clear" w:color="auto" w:fill="auto"/>
            <w:noWrap/>
            <w:vAlign w:val="center"/>
            <w:hideMark/>
          </w:tcPr>
          <w:p w14:paraId="712677D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4220</w:t>
            </w:r>
          </w:p>
        </w:tc>
        <w:tc>
          <w:tcPr>
            <w:tcW w:w="3084" w:type="pct"/>
            <w:shd w:val="clear" w:color="auto" w:fill="auto"/>
            <w:noWrap/>
            <w:vAlign w:val="center"/>
            <w:hideMark/>
          </w:tcPr>
          <w:p w14:paraId="6BD0AB2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35A066FD" w14:textId="77777777" w:rsidTr="004F5F3C">
        <w:trPr>
          <w:cantSplit/>
          <w:trHeight w:val="315"/>
        </w:trPr>
        <w:tc>
          <w:tcPr>
            <w:tcW w:w="1916" w:type="pct"/>
            <w:shd w:val="clear" w:color="auto" w:fill="auto"/>
            <w:noWrap/>
            <w:vAlign w:val="center"/>
            <w:hideMark/>
          </w:tcPr>
          <w:p w14:paraId="5F7B91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4221</w:t>
            </w:r>
          </w:p>
        </w:tc>
        <w:tc>
          <w:tcPr>
            <w:tcW w:w="3084" w:type="pct"/>
            <w:shd w:val="clear" w:color="auto" w:fill="auto"/>
            <w:noWrap/>
            <w:vAlign w:val="center"/>
            <w:hideMark/>
          </w:tcPr>
          <w:p w14:paraId="228A7B1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0D238282" w14:textId="77777777" w:rsidTr="004F5F3C">
        <w:trPr>
          <w:cantSplit/>
          <w:trHeight w:val="315"/>
        </w:trPr>
        <w:tc>
          <w:tcPr>
            <w:tcW w:w="1916" w:type="pct"/>
            <w:shd w:val="clear" w:color="auto" w:fill="auto"/>
            <w:noWrap/>
            <w:vAlign w:val="center"/>
            <w:hideMark/>
          </w:tcPr>
          <w:p w14:paraId="659BBE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4223</w:t>
            </w:r>
          </w:p>
        </w:tc>
        <w:tc>
          <w:tcPr>
            <w:tcW w:w="3084" w:type="pct"/>
            <w:shd w:val="clear" w:color="auto" w:fill="auto"/>
            <w:noWrap/>
            <w:vAlign w:val="center"/>
            <w:hideMark/>
          </w:tcPr>
          <w:p w14:paraId="22ED85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0F497E9E" w14:textId="77777777" w:rsidTr="004F5F3C">
        <w:trPr>
          <w:cantSplit/>
          <w:trHeight w:val="315"/>
        </w:trPr>
        <w:tc>
          <w:tcPr>
            <w:tcW w:w="1916" w:type="pct"/>
            <w:shd w:val="clear" w:color="auto" w:fill="auto"/>
            <w:noWrap/>
            <w:vAlign w:val="center"/>
            <w:hideMark/>
          </w:tcPr>
          <w:p w14:paraId="265270A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4224</w:t>
            </w:r>
          </w:p>
        </w:tc>
        <w:tc>
          <w:tcPr>
            <w:tcW w:w="3084" w:type="pct"/>
            <w:shd w:val="clear" w:color="auto" w:fill="auto"/>
            <w:noWrap/>
            <w:vAlign w:val="center"/>
            <w:hideMark/>
          </w:tcPr>
          <w:p w14:paraId="43B8455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353AC7BB" w14:textId="77777777" w:rsidTr="004F5F3C">
        <w:trPr>
          <w:cantSplit/>
          <w:trHeight w:val="315"/>
        </w:trPr>
        <w:tc>
          <w:tcPr>
            <w:tcW w:w="1916" w:type="pct"/>
            <w:shd w:val="clear" w:color="auto" w:fill="auto"/>
            <w:noWrap/>
            <w:vAlign w:val="center"/>
            <w:hideMark/>
          </w:tcPr>
          <w:p w14:paraId="118B1C9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4225</w:t>
            </w:r>
          </w:p>
        </w:tc>
        <w:tc>
          <w:tcPr>
            <w:tcW w:w="3084" w:type="pct"/>
            <w:shd w:val="clear" w:color="auto" w:fill="auto"/>
            <w:noWrap/>
            <w:vAlign w:val="center"/>
            <w:hideMark/>
          </w:tcPr>
          <w:p w14:paraId="20D562C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5941A432" w14:textId="77777777" w:rsidTr="004F5F3C">
        <w:trPr>
          <w:cantSplit/>
          <w:trHeight w:val="315"/>
        </w:trPr>
        <w:tc>
          <w:tcPr>
            <w:tcW w:w="1916" w:type="pct"/>
            <w:shd w:val="clear" w:color="auto" w:fill="auto"/>
            <w:noWrap/>
            <w:vAlign w:val="center"/>
            <w:hideMark/>
          </w:tcPr>
          <w:p w14:paraId="2B0D123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4226</w:t>
            </w:r>
          </w:p>
        </w:tc>
        <w:tc>
          <w:tcPr>
            <w:tcW w:w="3084" w:type="pct"/>
            <w:shd w:val="clear" w:color="auto" w:fill="auto"/>
            <w:noWrap/>
            <w:vAlign w:val="center"/>
            <w:hideMark/>
          </w:tcPr>
          <w:p w14:paraId="2F7FEA0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79843CFE" w14:textId="77777777" w:rsidTr="004F5F3C">
        <w:trPr>
          <w:cantSplit/>
          <w:trHeight w:val="315"/>
        </w:trPr>
        <w:tc>
          <w:tcPr>
            <w:tcW w:w="1916" w:type="pct"/>
            <w:shd w:val="clear" w:color="auto" w:fill="auto"/>
            <w:noWrap/>
            <w:vAlign w:val="center"/>
            <w:hideMark/>
          </w:tcPr>
          <w:p w14:paraId="4644FEF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4227</w:t>
            </w:r>
          </w:p>
        </w:tc>
        <w:tc>
          <w:tcPr>
            <w:tcW w:w="3084" w:type="pct"/>
            <w:shd w:val="clear" w:color="auto" w:fill="auto"/>
            <w:noWrap/>
            <w:vAlign w:val="center"/>
            <w:hideMark/>
          </w:tcPr>
          <w:p w14:paraId="5FF5F35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3F3C2D22" w14:textId="77777777" w:rsidTr="004F5F3C">
        <w:trPr>
          <w:cantSplit/>
          <w:trHeight w:val="315"/>
        </w:trPr>
        <w:tc>
          <w:tcPr>
            <w:tcW w:w="1916" w:type="pct"/>
            <w:shd w:val="clear" w:color="auto" w:fill="auto"/>
            <w:noWrap/>
            <w:vAlign w:val="center"/>
            <w:hideMark/>
          </w:tcPr>
          <w:p w14:paraId="6124E2E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4228</w:t>
            </w:r>
          </w:p>
        </w:tc>
        <w:tc>
          <w:tcPr>
            <w:tcW w:w="3084" w:type="pct"/>
            <w:shd w:val="clear" w:color="auto" w:fill="auto"/>
            <w:noWrap/>
            <w:vAlign w:val="center"/>
            <w:hideMark/>
          </w:tcPr>
          <w:p w14:paraId="5F223AF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0C4CFB47" w14:textId="77777777" w:rsidTr="004F5F3C">
        <w:trPr>
          <w:cantSplit/>
          <w:trHeight w:val="315"/>
        </w:trPr>
        <w:tc>
          <w:tcPr>
            <w:tcW w:w="1916" w:type="pct"/>
            <w:shd w:val="clear" w:color="auto" w:fill="auto"/>
            <w:noWrap/>
            <w:vAlign w:val="center"/>
            <w:hideMark/>
          </w:tcPr>
          <w:p w14:paraId="029C355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4270</w:t>
            </w:r>
          </w:p>
        </w:tc>
        <w:tc>
          <w:tcPr>
            <w:tcW w:w="3084" w:type="pct"/>
            <w:shd w:val="clear" w:color="auto" w:fill="auto"/>
            <w:noWrap/>
            <w:vAlign w:val="center"/>
            <w:hideMark/>
          </w:tcPr>
          <w:p w14:paraId="3DB60E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4560391F" w14:textId="77777777" w:rsidTr="004F5F3C">
        <w:trPr>
          <w:cantSplit/>
          <w:trHeight w:val="315"/>
        </w:trPr>
        <w:tc>
          <w:tcPr>
            <w:tcW w:w="1916" w:type="pct"/>
            <w:shd w:val="clear" w:color="auto" w:fill="auto"/>
            <w:noWrap/>
            <w:vAlign w:val="center"/>
            <w:hideMark/>
          </w:tcPr>
          <w:p w14:paraId="0050975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4271</w:t>
            </w:r>
          </w:p>
        </w:tc>
        <w:tc>
          <w:tcPr>
            <w:tcW w:w="3084" w:type="pct"/>
            <w:shd w:val="clear" w:color="auto" w:fill="auto"/>
            <w:noWrap/>
            <w:vAlign w:val="center"/>
            <w:hideMark/>
          </w:tcPr>
          <w:p w14:paraId="2ECB394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424BF08F" w14:textId="77777777" w:rsidTr="004F5F3C">
        <w:trPr>
          <w:cantSplit/>
          <w:trHeight w:val="315"/>
        </w:trPr>
        <w:tc>
          <w:tcPr>
            <w:tcW w:w="1916" w:type="pct"/>
            <w:shd w:val="clear" w:color="auto" w:fill="auto"/>
            <w:noWrap/>
            <w:vAlign w:val="center"/>
            <w:hideMark/>
          </w:tcPr>
          <w:p w14:paraId="177C3F9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4272</w:t>
            </w:r>
          </w:p>
        </w:tc>
        <w:tc>
          <w:tcPr>
            <w:tcW w:w="3084" w:type="pct"/>
            <w:shd w:val="clear" w:color="auto" w:fill="auto"/>
            <w:noWrap/>
            <w:vAlign w:val="center"/>
            <w:hideMark/>
          </w:tcPr>
          <w:p w14:paraId="149F67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1A6545C3" w14:textId="77777777" w:rsidTr="004F5F3C">
        <w:trPr>
          <w:cantSplit/>
          <w:trHeight w:val="315"/>
        </w:trPr>
        <w:tc>
          <w:tcPr>
            <w:tcW w:w="1916" w:type="pct"/>
            <w:shd w:val="clear" w:color="auto" w:fill="auto"/>
            <w:noWrap/>
            <w:vAlign w:val="center"/>
            <w:hideMark/>
          </w:tcPr>
          <w:p w14:paraId="76587F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4275</w:t>
            </w:r>
          </w:p>
        </w:tc>
        <w:tc>
          <w:tcPr>
            <w:tcW w:w="3084" w:type="pct"/>
            <w:shd w:val="clear" w:color="auto" w:fill="auto"/>
            <w:noWrap/>
            <w:vAlign w:val="center"/>
            <w:hideMark/>
          </w:tcPr>
          <w:p w14:paraId="3C1205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Gold Coast</w:t>
            </w:r>
          </w:p>
        </w:tc>
      </w:tr>
      <w:tr w:rsidR="00740AD7" w:rsidRPr="00C4671D" w14:paraId="51ACCFD8" w14:textId="77777777" w:rsidTr="004F5F3C">
        <w:trPr>
          <w:cantSplit/>
          <w:trHeight w:val="315"/>
        </w:trPr>
        <w:tc>
          <w:tcPr>
            <w:tcW w:w="1916" w:type="pct"/>
            <w:shd w:val="clear" w:color="auto" w:fill="auto"/>
            <w:noWrap/>
            <w:vAlign w:val="center"/>
            <w:hideMark/>
          </w:tcPr>
          <w:p w14:paraId="3A32166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4280</w:t>
            </w:r>
          </w:p>
        </w:tc>
        <w:tc>
          <w:tcPr>
            <w:tcW w:w="3084" w:type="pct"/>
            <w:shd w:val="clear" w:color="auto" w:fill="auto"/>
            <w:noWrap/>
            <w:vAlign w:val="center"/>
            <w:hideMark/>
          </w:tcPr>
          <w:p w14:paraId="2E92D2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F8A82CC" w14:textId="77777777" w:rsidTr="004F5F3C">
        <w:trPr>
          <w:cantSplit/>
          <w:trHeight w:val="315"/>
        </w:trPr>
        <w:tc>
          <w:tcPr>
            <w:tcW w:w="1916" w:type="pct"/>
            <w:shd w:val="clear" w:color="auto" w:fill="auto"/>
            <w:noWrap/>
            <w:vAlign w:val="center"/>
            <w:hideMark/>
          </w:tcPr>
          <w:p w14:paraId="6DAE6A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4285</w:t>
            </w:r>
          </w:p>
        </w:tc>
        <w:tc>
          <w:tcPr>
            <w:tcW w:w="3084" w:type="pct"/>
            <w:shd w:val="clear" w:color="auto" w:fill="auto"/>
            <w:noWrap/>
            <w:vAlign w:val="center"/>
            <w:hideMark/>
          </w:tcPr>
          <w:p w14:paraId="5729897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7D8F82C8" w14:textId="77777777" w:rsidTr="004F5F3C">
        <w:trPr>
          <w:cantSplit/>
          <w:trHeight w:val="315"/>
        </w:trPr>
        <w:tc>
          <w:tcPr>
            <w:tcW w:w="1916" w:type="pct"/>
            <w:shd w:val="clear" w:color="auto" w:fill="auto"/>
            <w:noWrap/>
            <w:vAlign w:val="center"/>
            <w:hideMark/>
          </w:tcPr>
          <w:p w14:paraId="2FC8C8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4287</w:t>
            </w:r>
          </w:p>
        </w:tc>
        <w:tc>
          <w:tcPr>
            <w:tcW w:w="3084" w:type="pct"/>
            <w:shd w:val="clear" w:color="auto" w:fill="auto"/>
            <w:noWrap/>
            <w:vAlign w:val="center"/>
            <w:hideMark/>
          </w:tcPr>
          <w:p w14:paraId="44C6113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705D9B42" w14:textId="77777777" w:rsidTr="004F5F3C">
        <w:trPr>
          <w:cantSplit/>
          <w:trHeight w:val="315"/>
        </w:trPr>
        <w:tc>
          <w:tcPr>
            <w:tcW w:w="1916" w:type="pct"/>
            <w:shd w:val="clear" w:color="auto" w:fill="auto"/>
            <w:noWrap/>
            <w:vAlign w:val="center"/>
            <w:hideMark/>
          </w:tcPr>
          <w:p w14:paraId="059933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4300</w:t>
            </w:r>
          </w:p>
        </w:tc>
        <w:tc>
          <w:tcPr>
            <w:tcW w:w="3084" w:type="pct"/>
            <w:shd w:val="clear" w:color="auto" w:fill="auto"/>
            <w:noWrap/>
            <w:vAlign w:val="center"/>
            <w:hideMark/>
          </w:tcPr>
          <w:p w14:paraId="6146B36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1281D7BB" w14:textId="77777777" w:rsidTr="004F5F3C">
        <w:trPr>
          <w:cantSplit/>
          <w:trHeight w:val="315"/>
        </w:trPr>
        <w:tc>
          <w:tcPr>
            <w:tcW w:w="1916" w:type="pct"/>
            <w:shd w:val="clear" w:color="auto" w:fill="auto"/>
            <w:noWrap/>
            <w:vAlign w:val="center"/>
            <w:hideMark/>
          </w:tcPr>
          <w:p w14:paraId="521A24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4301</w:t>
            </w:r>
          </w:p>
        </w:tc>
        <w:tc>
          <w:tcPr>
            <w:tcW w:w="3084" w:type="pct"/>
            <w:shd w:val="clear" w:color="auto" w:fill="auto"/>
            <w:noWrap/>
            <w:vAlign w:val="center"/>
            <w:hideMark/>
          </w:tcPr>
          <w:p w14:paraId="4FEB575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B33B0AD" w14:textId="77777777" w:rsidTr="004F5F3C">
        <w:trPr>
          <w:cantSplit/>
          <w:trHeight w:val="315"/>
        </w:trPr>
        <w:tc>
          <w:tcPr>
            <w:tcW w:w="1916" w:type="pct"/>
            <w:shd w:val="clear" w:color="auto" w:fill="auto"/>
            <w:noWrap/>
            <w:vAlign w:val="center"/>
            <w:hideMark/>
          </w:tcPr>
          <w:p w14:paraId="1A3DECD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4303</w:t>
            </w:r>
          </w:p>
        </w:tc>
        <w:tc>
          <w:tcPr>
            <w:tcW w:w="3084" w:type="pct"/>
            <w:shd w:val="clear" w:color="auto" w:fill="auto"/>
            <w:noWrap/>
            <w:vAlign w:val="center"/>
            <w:hideMark/>
          </w:tcPr>
          <w:p w14:paraId="54B3A7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B2DE9B6" w14:textId="77777777" w:rsidTr="004F5F3C">
        <w:trPr>
          <w:cantSplit/>
          <w:trHeight w:val="315"/>
        </w:trPr>
        <w:tc>
          <w:tcPr>
            <w:tcW w:w="1916" w:type="pct"/>
            <w:shd w:val="clear" w:color="auto" w:fill="auto"/>
            <w:noWrap/>
            <w:vAlign w:val="center"/>
            <w:hideMark/>
          </w:tcPr>
          <w:p w14:paraId="590D8BC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4304</w:t>
            </w:r>
          </w:p>
        </w:tc>
        <w:tc>
          <w:tcPr>
            <w:tcW w:w="3084" w:type="pct"/>
            <w:shd w:val="clear" w:color="auto" w:fill="auto"/>
            <w:noWrap/>
            <w:vAlign w:val="center"/>
            <w:hideMark/>
          </w:tcPr>
          <w:p w14:paraId="77B739B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FF3948E" w14:textId="77777777" w:rsidTr="004F5F3C">
        <w:trPr>
          <w:cantSplit/>
          <w:trHeight w:val="315"/>
        </w:trPr>
        <w:tc>
          <w:tcPr>
            <w:tcW w:w="1916" w:type="pct"/>
            <w:shd w:val="clear" w:color="auto" w:fill="auto"/>
            <w:noWrap/>
            <w:vAlign w:val="center"/>
            <w:hideMark/>
          </w:tcPr>
          <w:p w14:paraId="3B6BC8D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4305</w:t>
            </w:r>
          </w:p>
        </w:tc>
        <w:tc>
          <w:tcPr>
            <w:tcW w:w="3084" w:type="pct"/>
            <w:shd w:val="clear" w:color="auto" w:fill="auto"/>
            <w:noWrap/>
            <w:vAlign w:val="center"/>
            <w:hideMark/>
          </w:tcPr>
          <w:p w14:paraId="310535F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4D10CEF5" w14:textId="77777777" w:rsidTr="004F5F3C">
        <w:trPr>
          <w:cantSplit/>
          <w:trHeight w:val="315"/>
        </w:trPr>
        <w:tc>
          <w:tcPr>
            <w:tcW w:w="1916" w:type="pct"/>
            <w:shd w:val="clear" w:color="auto" w:fill="auto"/>
            <w:noWrap/>
            <w:vAlign w:val="center"/>
            <w:hideMark/>
          </w:tcPr>
          <w:p w14:paraId="2E96C6E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4306</w:t>
            </w:r>
          </w:p>
        </w:tc>
        <w:tc>
          <w:tcPr>
            <w:tcW w:w="3084" w:type="pct"/>
            <w:shd w:val="clear" w:color="auto" w:fill="auto"/>
            <w:noWrap/>
            <w:vAlign w:val="center"/>
            <w:hideMark/>
          </w:tcPr>
          <w:p w14:paraId="695A6CE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520C07FE" w14:textId="77777777" w:rsidTr="004F5F3C">
        <w:trPr>
          <w:cantSplit/>
          <w:trHeight w:val="315"/>
        </w:trPr>
        <w:tc>
          <w:tcPr>
            <w:tcW w:w="1916" w:type="pct"/>
            <w:shd w:val="clear" w:color="auto" w:fill="auto"/>
            <w:noWrap/>
            <w:vAlign w:val="center"/>
            <w:hideMark/>
          </w:tcPr>
          <w:p w14:paraId="18E05C3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4306</w:t>
            </w:r>
          </w:p>
        </w:tc>
        <w:tc>
          <w:tcPr>
            <w:tcW w:w="3084" w:type="pct"/>
            <w:shd w:val="clear" w:color="auto" w:fill="auto"/>
            <w:noWrap/>
            <w:vAlign w:val="center"/>
            <w:hideMark/>
          </w:tcPr>
          <w:p w14:paraId="723E108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34FF1827" w14:textId="77777777" w:rsidTr="004F5F3C">
        <w:trPr>
          <w:cantSplit/>
          <w:trHeight w:val="315"/>
        </w:trPr>
        <w:tc>
          <w:tcPr>
            <w:tcW w:w="1916" w:type="pct"/>
            <w:shd w:val="clear" w:color="auto" w:fill="auto"/>
            <w:noWrap/>
            <w:vAlign w:val="center"/>
            <w:hideMark/>
          </w:tcPr>
          <w:p w14:paraId="329B811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4307</w:t>
            </w:r>
          </w:p>
        </w:tc>
        <w:tc>
          <w:tcPr>
            <w:tcW w:w="3084" w:type="pct"/>
            <w:shd w:val="clear" w:color="auto" w:fill="auto"/>
            <w:noWrap/>
            <w:vAlign w:val="center"/>
            <w:hideMark/>
          </w:tcPr>
          <w:p w14:paraId="12B4968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17E87DE3" w14:textId="77777777" w:rsidTr="004F5F3C">
        <w:trPr>
          <w:cantSplit/>
          <w:trHeight w:val="315"/>
        </w:trPr>
        <w:tc>
          <w:tcPr>
            <w:tcW w:w="1916" w:type="pct"/>
            <w:shd w:val="clear" w:color="auto" w:fill="auto"/>
            <w:noWrap/>
            <w:vAlign w:val="center"/>
            <w:hideMark/>
          </w:tcPr>
          <w:p w14:paraId="394E4D9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4309</w:t>
            </w:r>
          </w:p>
        </w:tc>
        <w:tc>
          <w:tcPr>
            <w:tcW w:w="3084" w:type="pct"/>
            <w:shd w:val="clear" w:color="auto" w:fill="auto"/>
            <w:noWrap/>
            <w:vAlign w:val="center"/>
            <w:hideMark/>
          </w:tcPr>
          <w:p w14:paraId="0C04316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60C48350" w14:textId="77777777" w:rsidTr="004F5F3C">
        <w:trPr>
          <w:cantSplit/>
          <w:trHeight w:val="315"/>
        </w:trPr>
        <w:tc>
          <w:tcPr>
            <w:tcW w:w="1916" w:type="pct"/>
            <w:shd w:val="clear" w:color="auto" w:fill="auto"/>
            <w:noWrap/>
            <w:vAlign w:val="center"/>
            <w:hideMark/>
          </w:tcPr>
          <w:p w14:paraId="4D3220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4310</w:t>
            </w:r>
          </w:p>
        </w:tc>
        <w:tc>
          <w:tcPr>
            <w:tcW w:w="3084" w:type="pct"/>
            <w:shd w:val="clear" w:color="auto" w:fill="auto"/>
            <w:noWrap/>
            <w:vAlign w:val="center"/>
            <w:hideMark/>
          </w:tcPr>
          <w:p w14:paraId="1720CF7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8F6EA62" w14:textId="77777777" w:rsidTr="004F5F3C">
        <w:trPr>
          <w:cantSplit/>
          <w:trHeight w:val="315"/>
        </w:trPr>
        <w:tc>
          <w:tcPr>
            <w:tcW w:w="1916" w:type="pct"/>
            <w:shd w:val="clear" w:color="auto" w:fill="auto"/>
            <w:noWrap/>
            <w:vAlign w:val="center"/>
            <w:hideMark/>
          </w:tcPr>
          <w:p w14:paraId="6DEE87E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4310</w:t>
            </w:r>
          </w:p>
        </w:tc>
        <w:tc>
          <w:tcPr>
            <w:tcW w:w="3084" w:type="pct"/>
            <w:shd w:val="clear" w:color="auto" w:fill="auto"/>
            <w:noWrap/>
            <w:vAlign w:val="center"/>
            <w:hideMark/>
          </w:tcPr>
          <w:p w14:paraId="72E07BB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29FEC27D" w14:textId="77777777" w:rsidTr="004F5F3C">
        <w:trPr>
          <w:cantSplit/>
          <w:trHeight w:val="315"/>
        </w:trPr>
        <w:tc>
          <w:tcPr>
            <w:tcW w:w="1916" w:type="pct"/>
            <w:shd w:val="clear" w:color="auto" w:fill="auto"/>
            <w:noWrap/>
            <w:vAlign w:val="center"/>
            <w:hideMark/>
          </w:tcPr>
          <w:p w14:paraId="238A6F6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4311</w:t>
            </w:r>
          </w:p>
        </w:tc>
        <w:tc>
          <w:tcPr>
            <w:tcW w:w="3084" w:type="pct"/>
            <w:shd w:val="clear" w:color="auto" w:fill="auto"/>
            <w:noWrap/>
            <w:vAlign w:val="center"/>
            <w:hideMark/>
          </w:tcPr>
          <w:p w14:paraId="10E130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356E499C" w14:textId="77777777" w:rsidTr="004F5F3C">
        <w:trPr>
          <w:cantSplit/>
          <w:trHeight w:val="315"/>
        </w:trPr>
        <w:tc>
          <w:tcPr>
            <w:tcW w:w="1916" w:type="pct"/>
            <w:shd w:val="clear" w:color="auto" w:fill="auto"/>
            <w:noWrap/>
            <w:vAlign w:val="center"/>
            <w:hideMark/>
          </w:tcPr>
          <w:p w14:paraId="2D7810F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4312</w:t>
            </w:r>
          </w:p>
        </w:tc>
        <w:tc>
          <w:tcPr>
            <w:tcW w:w="3084" w:type="pct"/>
            <w:shd w:val="clear" w:color="auto" w:fill="auto"/>
            <w:noWrap/>
            <w:vAlign w:val="center"/>
            <w:hideMark/>
          </w:tcPr>
          <w:p w14:paraId="722FF8F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3F65161A" w14:textId="77777777" w:rsidTr="004F5F3C">
        <w:trPr>
          <w:cantSplit/>
          <w:trHeight w:val="315"/>
        </w:trPr>
        <w:tc>
          <w:tcPr>
            <w:tcW w:w="1916" w:type="pct"/>
            <w:shd w:val="clear" w:color="auto" w:fill="auto"/>
            <w:noWrap/>
            <w:vAlign w:val="center"/>
            <w:hideMark/>
          </w:tcPr>
          <w:p w14:paraId="630ABC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4312</w:t>
            </w:r>
          </w:p>
        </w:tc>
        <w:tc>
          <w:tcPr>
            <w:tcW w:w="3084" w:type="pct"/>
            <w:shd w:val="clear" w:color="auto" w:fill="auto"/>
            <w:noWrap/>
            <w:vAlign w:val="center"/>
            <w:hideMark/>
          </w:tcPr>
          <w:p w14:paraId="2DEEDB7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11030107" w14:textId="77777777" w:rsidTr="004F5F3C">
        <w:trPr>
          <w:cantSplit/>
          <w:trHeight w:val="315"/>
        </w:trPr>
        <w:tc>
          <w:tcPr>
            <w:tcW w:w="1916" w:type="pct"/>
            <w:shd w:val="clear" w:color="auto" w:fill="auto"/>
            <w:noWrap/>
            <w:vAlign w:val="center"/>
            <w:hideMark/>
          </w:tcPr>
          <w:p w14:paraId="240DC90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4313</w:t>
            </w:r>
          </w:p>
        </w:tc>
        <w:tc>
          <w:tcPr>
            <w:tcW w:w="3084" w:type="pct"/>
            <w:shd w:val="clear" w:color="auto" w:fill="auto"/>
            <w:noWrap/>
            <w:vAlign w:val="center"/>
            <w:hideMark/>
          </w:tcPr>
          <w:p w14:paraId="3FE6B6E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6C6AD5E5" w14:textId="77777777" w:rsidTr="004F5F3C">
        <w:trPr>
          <w:cantSplit/>
          <w:trHeight w:val="315"/>
        </w:trPr>
        <w:tc>
          <w:tcPr>
            <w:tcW w:w="1916" w:type="pct"/>
            <w:shd w:val="clear" w:color="auto" w:fill="auto"/>
            <w:noWrap/>
            <w:vAlign w:val="center"/>
            <w:hideMark/>
          </w:tcPr>
          <w:p w14:paraId="3B4B25D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4340</w:t>
            </w:r>
          </w:p>
        </w:tc>
        <w:tc>
          <w:tcPr>
            <w:tcW w:w="3084" w:type="pct"/>
            <w:shd w:val="clear" w:color="auto" w:fill="auto"/>
            <w:noWrap/>
            <w:vAlign w:val="center"/>
            <w:hideMark/>
          </w:tcPr>
          <w:p w14:paraId="4CF84B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48C41556" w14:textId="77777777" w:rsidTr="004F5F3C">
        <w:trPr>
          <w:cantSplit/>
          <w:trHeight w:val="315"/>
        </w:trPr>
        <w:tc>
          <w:tcPr>
            <w:tcW w:w="1916" w:type="pct"/>
            <w:shd w:val="clear" w:color="auto" w:fill="auto"/>
            <w:noWrap/>
            <w:vAlign w:val="center"/>
            <w:hideMark/>
          </w:tcPr>
          <w:p w14:paraId="599CAC9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4341</w:t>
            </w:r>
          </w:p>
        </w:tc>
        <w:tc>
          <w:tcPr>
            <w:tcW w:w="3084" w:type="pct"/>
            <w:shd w:val="clear" w:color="auto" w:fill="auto"/>
            <w:noWrap/>
            <w:vAlign w:val="center"/>
            <w:hideMark/>
          </w:tcPr>
          <w:p w14:paraId="6A97487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1294D774" w14:textId="77777777" w:rsidTr="004F5F3C">
        <w:trPr>
          <w:cantSplit/>
          <w:trHeight w:val="315"/>
        </w:trPr>
        <w:tc>
          <w:tcPr>
            <w:tcW w:w="1916" w:type="pct"/>
            <w:shd w:val="clear" w:color="auto" w:fill="auto"/>
            <w:noWrap/>
            <w:vAlign w:val="center"/>
            <w:hideMark/>
          </w:tcPr>
          <w:p w14:paraId="257353B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4342</w:t>
            </w:r>
          </w:p>
        </w:tc>
        <w:tc>
          <w:tcPr>
            <w:tcW w:w="3084" w:type="pct"/>
            <w:shd w:val="clear" w:color="auto" w:fill="auto"/>
            <w:noWrap/>
            <w:vAlign w:val="center"/>
            <w:hideMark/>
          </w:tcPr>
          <w:p w14:paraId="54606F2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02676970" w14:textId="77777777" w:rsidTr="004F5F3C">
        <w:trPr>
          <w:cantSplit/>
          <w:trHeight w:val="315"/>
        </w:trPr>
        <w:tc>
          <w:tcPr>
            <w:tcW w:w="1916" w:type="pct"/>
            <w:shd w:val="clear" w:color="auto" w:fill="auto"/>
            <w:noWrap/>
            <w:vAlign w:val="center"/>
            <w:hideMark/>
          </w:tcPr>
          <w:p w14:paraId="731A3E0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4343</w:t>
            </w:r>
          </w:p>
        </w:tc>
        <w:tc>
          <w:tcPr>
            <w:tcW w:w="3084" w:type="pct"/>
            <w:shd w:val="clear" w:color="auto" w:fill="auto"/>
            <w:noWrap/>
            <w:vAlign w:val="center"/>
            <w:hideMark/>
          </w:tcPr>
          <w:p w14:paraId="50CA77E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74802EBC" w14:textId="77777777" w:rsidTr="004F5F3C">
        <w:trPr>
          <w:cantSplit/>
          <w:trHeight w:val="315"/>
        </w:trPr>
        <w:tc>
          <w:tcPr>
            <w:tcW w:w="1916" w:type="pct"/>
            <w:shd w:val="clear" w:color="auto" w:fill="auto"/>
            <w:noWrap/>
            <w:vAlign w:val="center"/>
            <w:hideMark/>
          </w:tcPr>
          <w:p w14:paraId="544492D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4344</w:t>
            </w:r>
          </w:p>
        </w:tc>
        <w:tc>
          <w:tcPr>
            <w:tcW w:w="3084" w:type="pct"/>
            <w:shd w:val="clear" w:color="auto" w:fill="auto"/>
            <w:noWrap/>
            <w:vAlign w:val="center"/>
            <w:hideMark/>
          </w:tcPr>
          <w:p w14:paraId="65C292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6C044414" w14:textId="77777777" w:rsidTr="004F5F3C">
        <w:trPr>
          <w:cantSplit/>
          <w:trHeight w:val="315"/>
        </w:trPr>
        <w:tc>
          <w:tcPr>
            <w:tcW w:w="1916" w:type="pct"/>
            <w:shd w:val="clear" w:color="auto" w:fill="auto"/>
            <w:noWrap/>
            <w:vAlign w:val="center"/>
            <w:hideMark/>
          </w:tcPr>
          <w:p w14:paraId="748DD2F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4346</w:t>
            </w:r>
          </w:p>
        </w:tc>
        <w:tc>
          <w:tcPr>
            <w:tcW w:w="3084" w:type="pct"/>
            <w:shd w:val="clear" w:color="auto" w:fill="auto"/>
            <w:noWrap/>
            <w:vAlign w:val="center"/>
            <w:hideMark/>
          </w:tcPr>
          <w:p w14:paraId="7FE414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50F225E9" w14:textId="77777777" w:rsidTr="004F5F3C">
        <w:trPr>
          <w:cantSplit/>
          <w:trHeight w:val="315"/>
        </w:trPr>
        <w:tc>
          <w:tcPr>
            <w:tcW w:w="1916" w:type="pct"/>
            <w:shd w:val="clear" w:color="auto" w:fill="auto"/>
            <w:noWrap/>
            <w:vAlign w:val="center"/>
            <w:hideMark/>
          </w:tcPr>
          <w:p w14:paraId="7AB4AE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4347</w:t>
            </w:r>
          </w:p>
        </w:tc>
        <w:tc>
          <w:tcPr>
            <w:tcW w:w="3084" w:type="pct"/>
            <w:shd w:val="clear" w:color="auto" w:fill="auto"/>
            <w:noWrap/>
            <w:vAlign w:val="center"/>
            <w:hideMark/>
          </w:tcPr>
          <w:p w14:paraId="0086DD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4CE45DC5" w14:textId="77777777" w:rsidTr="004F5F3C">
        <w:trPr>
          <w:cantSplit/>
          <w:trHeight w:val="315"/>
        </w:trPr>
        <w:tc>
          <w:tcPr>
            <w:tcW w:w="1916" w:type="pct"/>
            <w:shd w:val="clear" w:color="auto" w:fill="auto"/>
            <w:noWrap/>
            <w:vAlign w:val="center"/>
            <w:hideMark/>
          </w:tcPr>
          <w:p w14:paraId="74A538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4350</w:t>
            </w:r>
          </w:p>
        </w:tc>
        <w:tc>
          <w:tcPr>
            <w:tcW w:w="3084" w:type="pct"/>
            <w:shd w:val="clear" w:color="auto" w:fill="auto"/>
            <w:noWrap/>
            <w:vAlign w:val="center"/>
            <w:hideMark/>
          </w:tcPr>
          <w:p w14:paraId="01664EA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849D2C0" w14:textId="77777777" w:rsidTr="004F5F3C">
        <w:trPr>
          <w:cantSplit/>
          <w:trHeight w:val="315"/>
        </w:trPr>
        <w:tc>
          <w:tcPr>
            <w:tcW w:w="1916" w:type="pct"/>
            <w:shd w:val="clear" w:color="auto" w:fill="auto"/>
            <w:noWrap/>
            <w:vAlign w:val="center"/>
            <w:hideMark/>
          </w:tcPr>
          <w:p w14:paraId="6FEE27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4350</w:t>
            </w:r>
          </w:p>
        </w:tc>
        <w:tc>
          <w:tcPr>
            <w:tcW w:w="3084" w:type="pct"/>
            <w:shd w:val="clear" w:color="auto" w:fill="auto"/>
            <w:noWrap/>
            <w:vAlign w:val="center"/>
            <w:hideMark/>
          </w:tcPr>
          <w:p w14:paraId="1E601D1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6F22A3D0" w14:textId="77777777" w:rsidTr="004F5F3C">
        <w:trPr>
          <w:cantSplit/>
          <w:trHeight w:val="315"/>
        </w:trPr>
        <w:tc>
          <w:tcPr>
            <w:tcW w:w="1916" w:type="pct"/>
            <w:shd w:val="clear" w:color="auto" w:fill="auto"/>
            <w:noWrap/>
            <w:vAlign w:val="center"/>
            <w:hideMark/>
          </w:tcPr>
          <w:p w14:paraId="7326FB3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4352</w:t>
            </w:r>
          </w:p>
        </w:tc>
        <w:tc>
          <w:tcPr>
            <w:tcW w:w="3084" w:type="pct"/>
            <w:shd w:val="clear" w:color="auto" w:fill="auto"/>
            <w:noWrap/>
            <w:vAlign w:val="center"/>
            <w:hideMark/>
          </w:tcPr>
          <w:p w14:paraId="397F992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0BAD504" w14:textId="77777777" w:rsidTr="004F5F3C">
        <w:trPr>
          <w:cantSplit/>
          <w:trHeight w:val="315"/>
        </w:trPr>
        <w:tc>
          <w:tcPr>
            <w:tcW w:w="1916" w:type="pct"/>
            <w:shd w:val="clear" w:color="auto" w:fill="auto"/>
            <w:noWrap/>
            <w:vAlign w:val="center"/>
            <w:hideMark/>
          </w:tcPr>
          <w:p w14:paraId="1EF3431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4352</w:t>
            </w:r>
          </w:p>
        </w:tc>
        <w:tc>
          <w:tcPr>
            <w:tcW w:w="3084" w:type="pct"/>
            <w:shd w:val="clear" w:color="auto" w:fill="auto"/>
            <w:noWrap/>
            <w:vAlign w:val="center"/>
            <w:hideMark/>
          </w:tcPr>
          <w:p w14:paraId="7560E19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2029AD0" w14:textId="77777777" w:rsidTr="004F5F3C">
        <w:trPr>
          <w:cantSplit/>
          <w:trHeight w:val="315"/>
        </w:trPr>
        <w:tc>
          <w:tcPr>
            <w:tcW w:w="1916" w:type="pct"/>
            <w:shd w:val="clear" w:color="auto" w:fill="auto"/>
            <w:noWrap/>
            <w:vAlign w:val="center"/>
            <w:hideMark/>
          </w:tcPr>
          <w:p w14:paraId="3A8AC3C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4352</w:t>
            </w:r>
          </w:p>
        </w:tc>
        <w:tc>
          <w:tcPr>
            <w:tcW w:w="3084" w:type="pct"/>
            <w:shd w:val="clear" w:color="auto" w:fill="auto"/>
            <w:noWrap/>
            <w:vAlign w:val="center"/>
            <w:hideMark/>
          </w:tcPr>
          <w:p w14:paraId="7886AF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10287CEA" w14:textId="77777777" w:rsidTr="004F5F3C">
        <w:trPr>
          <w:cantSplit/>
          <w:trHeight w:val="315"/>
        </w:trPr>
        <w:tc>
          <w:tcPr>
            <w:tcW w:w="1916" w:type="pct"/>
            <w:shd w:val="clear" w:color="auto" w:fill="auto"/>
            <w:noWrap/>
            <w:vAlign w:val="center"/>
            <w:hideMark/>
          </w:tcPr>
          <w:p w14:paraId="18FA0C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4353</w:t>
            </w:r>
          </w:p>
        </w:tc>
        <w:tc>
          <w:tcPr>
            <w:tcW w:w="3084" w:type="pct"/>
            <w:shd w:val="clear" w:color="auto" w:fill="auto"/>
            <w:noWrap/>
            <w:vAlign w:val="center"/>
            <w:hideMark/>
          </w:tcPr>
          <w:p w14:paraId="4BBF97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E1D570E" w14:textId="77777777" w:rsidTr="004F5F3C">
        <w:trPr>
          <w:cantSplit/>
          <w:trHeight w:val="315"/>
        </w:trPr>
        <w:tc>
          <w:tcPr>
            <w:tcW w:w="1916" w:type="pct"/>
            <w:shd w:val="clear" w:color="auto" w:fill="auto"/>
            <w:noWrap/>
            <w:vAlign w:val="center"/>
            <w:hideMark/>
          </w:tcPr>
          <w:p w14:paraId="7C4CE1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4354</w:t>
            </w:r>
          </w:p>
        </w:tc>
        <w:tc>
          <w:tcPr>
            <w:tcW w:w="3084" w:type="pct"/>
            <w:shd w:val="clear" w:color="auto" w:fill="auto"/>
            <w:noWrap/>
            <w:vAlign w:val="center"/>
            <w:hideMark/>
          </w:tcPr>
          <w:p w14:paraId="2C7EF8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16EB764" w14:textId="77777777" w:rsidTr="004F5F3C">
        <w:trPr>
          <w:cantSplit/>
          <w:trHeight w:val="315"/>
        </w:trPr>
        <w:tc>
          <w:tcPr>
            <w:tcW w:w="1916" w:type="pct"/>
            <w:shd w:val="clear" w:color="auto" w:fill="auto"/>
            <w:noWrap/>
            <w:vAlign w:val="center"/>
            <w:hideMark/>
          </w:tcPr>
          <w:p w14:paraId="66A16CB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4355</w:t>
            </w:r>
          </w:p>
        </w:tc>
        <w:tc>
          <w:tcPr>
            <w:tcW w:w="3084" w:type="pct"/>
            <w:shd w:val="clear" w:color="auto" w:fill="auto"/>
            <w:noWrap/>
            <w:vAlign w:val="center"/>
            <w:hideMark/>
          </w:tcPr>
          <w:p w14:paraId="59D528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0469DDC" w14:textId="77777777" w:rsidTr="004F5F3C">
        <w:trPr>
          <w:cantSplit/>
          <w:trHeight w:val="315"/>
        </w:trPr>
        <w:tc>
          <w:tcPr>
            <w:tcW w:w="1916" w:type="pct"/>
            <w:shd w:val="clear" w:color="auto" w:fill="auto"/>
            <w:noWrap/>
            <w:vAlign w:val="center"/>
            <w:hideMark/>
          </w:tcPr>
          <w:p w14:paraId="6F7E5F6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4356</w:t>
            </w:r>
          </w:p>
        </w:tc>
        <w:tc>
          <w:tcPr>
            <w:tcW w:w="3084" w:type="pct"/>
            <w:shd w:val="clear" w:color="auto" w:fill="auto"/>
            <w:noWrap/>
            <w:vAlign w:val="center"/>
            <w:hideMark/>
          </w:tcPr>
          <w:p w14:paraId="5E1ED7B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B08560A" w14:textId="77777777" w:rsidTr="004F5F3C">
        <w:trPr>
          <w:cantSplit/>
          <w:trHeight w:val="315"/>
        </w:trPr>
        <w:tc>
          <w:tcPr>
            <w:tcW w:w="1916" w:type="pct"/>
            <w:shd w:val="clear" w:color="auto" w:fill="auto"/>
            <w:noWrap/>
            <w:vAlign w:val="center"/>
            <w:hideMark/>
          </w:tcPr>
          <w:p w14:paraId="1022EFF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4357</w:t>
            </w:r>
          </w:p>
        </w:tc>
        <w:tc>
          <w:tcPr>
            <w:tcW w:w="3084" w:type="pct"/>
            <w:shd w:val="clear" w:color="auto" w:fill="auto"/>
            <w:noWrap/>
            <w:vAlign w:val="center"/>
            <w:hideMark/>
          </w:tcPr>
          <w:p w14:paraId="275CB7E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2DDA635" w14:textId="77777777" w:rsidTr="004F5F3C">
        <w:trPr>
          <w:cantSplit/>
          <w:trHeight w:val="315"/>
        </w:trPr>
        <w:tc>
          <w:tcPr>
            <w:tcW w:w="1916" w:type="pct"/>
            <w:shd w:val="clear" w:color="auto" w:fill="auto"/>
            <w:noWrap/>
            <w:vAlign w:val="center"/>
            <w:hideMark/>
          </w:tcPr>
          <w:p w14:paraId="79D982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4358</w:t>
            </w:r>
          </w:p>
        </w:tc>
        <w:tc>
          <w:tcPr>
            <w:tcW w:w="3084" w:type="pct"/>
            <w:shd w:val="clear" w:color="auto" w:fill="auto"/>
            <w:noWrap/>
            <w:vAlign w:val="center"/>
            <w:hideMark/>
          </w:tcPr>
          <w:p w14:paraId="287B725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CA08A41" w14:textId="77777777" w:rsidTr="004F5F3C">
        <w:trPr>
          <w:cantSplit/>
          <w:trHeight w:val="315"/>
        </w:trPr>
        <w:tc>
          <w:tcPr>
            <w:tcW w:w="1916" w:type="pct"/>
            <w:shd w:val="clear" w:color="auto" w:fill="auto"/>
            <w:noWrap/>
            <w:vAlign w:val="center"/>
            <w:hideMark/>
          </w:tcPr>
          <w:p w14:paraId="2C3E00B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4359</w:t>
            </w:r>
          </w:p>
        </w:tc>
        <w:tc>
          <w:tcPr>
            <w:tcW w:w="3084" w:type="pct"/>
            <w:shd w:val="clear" w:color="auto" w:fill="auto"/>
            <w:noWrap/>
            <w:vAlign w:val="center"/>
            <w:hideMark/>
          </w:tcPr>
          <w:p w14:paraId="61AF496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9C3DFA2" w14:textId="77777777" w:rsidTr="004F5F3C">
        <w:trPr>
          <w:cantSplit/>
          <w:trHeight w:val="315"/>
        </w:trPr>
        <w:tc>
          <w:tcPr>
            <w:tcW w:w="1916" w:type="pct"/>
            <w:shd w:val="clear" w:color="auto" w:fill="auto"/>
            <w:noWrap/>
            <w:vAlign w:val="center"/>
            <w:hideMark/>
          </w:tcPr>
          <w:p w14:paraId="55E4A72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4359</w:t>
            </w:r>
          </w:p>
        </w:tc>
        <w:tc>
          <w:tcPr>
            <w:tcW w:w="3084" w:type="pct"/>
            <w:shd w:val="clear" w:color="auto" w:fill="auto"/>
            <w:noWrap/>
            <w:vAlign w:val="center"/>
            <w:hideMark/>
          </w:tcPr>
          <w:p w14:paraId="3FEE08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59AD1039" w14:textId="77777777" w:rsidTr="004F5F3C">
        <w:trPr>
          <w:cantSplit/>
          <w:trHeight w:val="315"/>
        </w:trPr>
        <w:tc>
          <w:tcPr>
            <w:tcW w:w="1916" w:type="pct"/>
            <w:shd w:val="clear" w:color="auto" w:fill="auto"/>
            <w:noWrap/>
            <w:vAlign w:val="center"/>
            <w:hideMark/>
          </w:tcPr>
          <w:p w14:paraId="5A67096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4360</w:t>
            </w:r>
          </w:p>
        </w:tc>
        <w:tc>
          <w:tcPr>
            <w:tcW w:w="3084" w:type="pct"/>
            <w:shd w:val="clear" w:color="auto" w:fill="auto"/>
            <w:noWrap/>
            <w:vAlign w:val="center"/>
            <w:hideMark/>
          </w:tcPr>
          <w:p w14:paraId="3DE01C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3C263FB5" w14:textId="77777777" w:rsidTr="004F5F3C">
        <w:trPr>
          <w:cantSplit/>
          <w:trHeight w:val="315"/>
        </w:trPr>
        <w:tc>
          <w:tcPr>
            <w:tcW w:w="1916" w:type="pct"/>
            <w:shd w:val="clear" w:color="auto" w:fill="auto"/>
            <w:noWrap/>
            <w:vAlign w:val="center"/>
            <w:hideMark/>
          </w:tcPr>
          <w:p w14:paraId="5F543EE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4361</w:t>
            </w:r>
          </w:p>
        </w:tc>
        <w:tc>
          <w:tcPr>
            <w:tcW w:w="3084" w:type="pct"/>
            <w:shd w:val="clear" w:color="auto" w:fill="auto"/>
            <w:noWrap/>
            <w:vAlign w:val="center"/>
            <w:hideMark/>
          </w:tcPr>
          <w:p w14:paraId="3DFD5E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3F2F7BB4" w14:textId="77777777" w:rsidTr="004F5F3C">
        <w:trPr>
          <w:cantSplit/>
          <w:trHeight w:val="315"/>
        </w:trPr>
        <w:tc>
          <w:tcPr>
            <w:tcW w:w="1916" w:type="pct"/>
            <w:shd w:val="clear" w:color="auto" w:fill="auto"/>
            <w:noWrap/>
            <w:vAlign w:val="center"/>
            <w:hideMark/>
          </w:tcPr>
          <w:p w14:paraId="2266DE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4362</w:t>
            </w:r>
          </w:p>
        </w:tc>
        <w:tc>
          <w:tcPr>
            <w:tcW w:w="3084" w:type="pct"/>
            <w:shd w:val="clear" w:color="auto" w:fill="auto"/>
            <w:noWrap/>
            <w:vAlign w:val="center"/>
            <w:hideMark/>
          </w:tcPr>
          <w:p w14:paraId="5F6BA1E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4915D092" w14:textId="77777777" w:rsidTr="004F5F3C">
        <w:trPr>
          <w:cantSplit/>
          <w:trHeight w:val="315"/>
        </w:trPr>
        <w:tc>
          <w:tcPr>
            <w:tcW w:w="1916" w:type="pct"/>
            <w:shd w:val="clear" w:color="auto" w:fill="auto"/>
            <w:noWrap/>
            <w:vAlign w:val="center"/>
            <w:hideMark/>
          </w:tcPr>
          <w:p w14:paraId="1BA97F3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4363</w:t>
            </w:r>
          </w:p>
        </w:tc>
        <w:tc>
          <w:tcPr>
            <w:tcW w:w="3084" w:type="pct"/>
            <w:shd w:val="clear" w:color="auto" w:fill="auto"/>
            <w:noWrap/>
            <w:vAlign w:val="center"/>
            <w:hideMark/>
          </w:tcPr>
          <w:p w14:paraId="5082E84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40C655F" w14:textId="77777777" w:rsidTr="004F5F3C">
        <w:trPr>
          <w:cantSplit/>
          <w:trHeight w:val="315"/>
        </w:trPr>
        <w:tc>
          <w:tcPr>
            <w:tcW w:w="1916" w:type="pct"/>
            <w:shd w:val="clear" w:color="auto" w:fill="auto"/>
            <w:noWrap/>
            <w:vAlign w:val="center"/>
            <w:hideMark/>
          </w:tcPr>
          <w:p w14:paraId="64EF56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4364</w:t>
            </w:r>
          </w:p>
        </w:tc>
        <w:tc>
          <w:tcPr>
            <w:tcW w:w="3084" w:type="pct"/>
            <w:shd w:val="clear" w:color="auto" w:fill="auto"/>
            <w:noWrap/>
            <w:vAlign w:val="center"/>
            <w:hideMark/>
          </w:tcPr>
          <w:p w14:paraId="4CDBB71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6868B9D" w14:textId="77777777" w:rsidTr="004F5F3C">
        <w:trPr>
          <w:cantSplit/>
          <w:trHeight w:val="315"/>
        </w:trPr>
        <w:tc>
          <w:tcPr>
            <w:tcW w:w="1916" w:type="pct"/>
            <w:shd w:val="clear" w:color="auto" w:fill="auto"/>
            <w:noWrap/>
            <w:vAlign w:val="center"/>
            <w:hideMark/>
          </w:tcPr>
          <w:p w14:paraId="0A99A9D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4365</w:t>
            </w:r>
          </w:p>
        </w:tc>
        <w:tc>
          <w:tcPr>
            <w:tcW w:w="3084" w:type="pct"/>
            <w:shd w:val="clear" w:color="auto" w:fill="auto"/>
            <w:noWrap/>
            <w:vAlign w:val="center"/>
            <w:hideMark/>
          </w:tcPr>
          <w:p w14:paraId="44150C5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7EE61EF" w14:textId="77777777" w:rsidTr="004F5F3C">
        <w:trPr>
          <w:cantSplit/>
          <w:trHeight w:val="315"/>
        </w:trPr>
        <w:tc>
          <w:tcPr>
            <w:tcW w:w="1916" w:type="pct"/>
            <w:shd w:val="clear" w:color="auto" w:fill="auto"/>
            <w:noWrap/>
            <w:vAlign w:val="center"/>
            <w:hideMark/>
          </w:tcPr>
          <w:p w14:paraId="22A7007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4370</w:t>
            </w:r>
          </w:p>
        </w:tc>
        <w:tc>
          <w:tcPr>
            <w:tcW w:w="3084" w:type="pct"/>
            <w:shd w:val="clear" w:color="auto" w:fill="auto"/>
            <w:noWrap/>
            <w:vAlign w:val="center"/>
            <w:hideMark/>
          </w:tcPr>
          <w:p w14:paraId="7BC9CD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813EA33" w14:textId="77777777" w:rsidTr="004F5F3C">
        <w:trPr>
          <w:cantSplit/>
          <w:trHeight w:val="315"/>
        </w:trPr>
        <w:tc>
          <w:tcPr>
            <w:tcW w:w="1916" w:type="pct"/>
            <w:shd w:val="clear" w:color="auto" w:fill="auto"/>
            <w:noWrap/>
            <w:vAlign w:val="center"/>
            <w:hideMark/>
          </w:tcPr>
          <w:p w14:paraId="5F2FB71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4371</w:t>
            </w:r>
          </w:p>
        </w:tc>
        <w:tc>
          <w:tcPr>
            <w:tcW w:w="3084" w:type="pct"/>
            <w:shd w:val="clear" w:color="auto" w:fill="auto"/>
            <w:noWrap/>
            <w:vAlign w:val="center"/>
            <w:hideMark/>
          </w:tcPr>
          <w:p w14:paraId="44908A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788EA05" w14:textId="77777777" w:rsidTr="004F5F3C">
        <w:trPr>
          <w:cantSplit/>
          <w:trHeight w:val="315"/>
        </w:trPr>
        <w:tc>
          <w:tcPr>
            <w:tcW w:w="1916" w:type="pct"/>
            <w:shd w:val="clear" w:color="auto" w:fill="auto"/>
            <w:noWrap/>
            <w:vAlign w:val="center"/>
            <w:hideMark/>
          </w:tcPr>
          <w:p w14:paraId="2F0C8E8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4372</w:t>
            </w:r>
          </w:p>
        </w:tc>
        <w:tc>
          <w:tcPr>
            <w:tcW w:w="3084" w:type="pct"/>
            <w:shd w:val="clear" w:color="auto" w:fill="auto"/>
            <w:noWrap/>
            <w:vAlign w:val="center"/>
            <w:hideMark/>
          </w:tcPr>
          <w:p w14:paraId="0FC4AF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B973959" w14:textId="77777777" w:rsidTr="004F5F3C">
        <w:trPr>
          <w:cantSplit/>
          <w:trHeight w:val="315"/>
        </w:trPr>
        <w:tc>
          <w:tcPr>
            <w:tcW w:w="1916" w:type="pct"/>
            <w:shd w:val="clear" w:color="auto" w:fill="auto"/>
            <w:noWrap/>
            <w:vAlign w:val="center"/>
            <w:hideMark/>
          </w:tcPr>
          <w:p w14:paraId="2A8663C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4373</w:t>
            </w:r>
          </w:p>
        </w:tc>
        <w:tc>
          <w:tcPr>
            <w:tcW w:w="3084" w:type="pct"/>
            <w:shd w:val="clear" w:color="auto" w:fill="auto"/>
            <w:noWrap/>
            <w:vAlign w:val="center"/>
            <w:hideMark/>
          </w:tcPr>
          <w:p w14:paraId="00ADEE2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233B385" w14:textId="77777777" w:rsidTr="004F5F3C">
        <w:trPr>
          <w:cantSplit/>
          <w:trHeight w:val="315"/>
        </w:trPr>
        <w:tc>
          <w:tcPr>
            <w:tcW w:w="1916" w:type="pct"/>
            <w:shd w:val="clear" w:color="auto" w:fill="auto"/>
            <w:noWrap/>
            <w:vAlign w:val="center"/>
            <w:hideMark/>
          </w:tcPr>
          <w:p w14:paraId="637FCE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4374</w:t>
            </w:r>
          </w:p>
        </w:tc>
        <w:tc>
          <w:tcPr>
            <w:tcW w:w="3084" w:type="pct"/>
            <w:shd w:val="clear" w:color="auto" w:fill="auto"/>
            <w:noWrap/>
            <w:vAlign w:val="center"/>
            <w:hideMark/>
          </w:tcPr>
          <w:p w14:paraId="39266D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1D20F24" w14:textId="77777777" w:rsidTr="004F5F3C">
        <w:trPr>
          <w:cantSplit/>
          <w:trHeight w:val="315"/>
        </w:trPr>
        <w:tc>
          <w:tcPr>
            <w:tcW w:w="1916" w:type="pct"/>
            <w:shd w:val="clear" w:color="auto" w:fill="auto"/>
            <w:noWrap/>
            <w:vAlign w:val="center"/>
            <w:hideMark/>
          </w:tcPr>
          <w:p w14:paraId="647AB69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4375</w:t>
            </w:r>
          </w:p>
        </w:tc>
        <w:tc>
          <w:tcPr>
            <w:tcW w:w="3084" w:type="pct"/>
            <w:shd w:val="clear" w:color="auto" w:fill="auto"/>
            <w:noWrap/>
            <w:vAlign w:val="center"/>
            <w:hideMark/>
          </w:tcPr>
          <w:p w14:paraId="52BB2D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455963B9" w14:textId="77777777" w:rsidTr="004F5F3C">
        <w:trPr>
          <w:cantSplit/>
          <w:trHeight w:val="315"/>
        </w:trPr>
        <w:tc>
          <w:tcPr>
            <w:tcW w:w="1916" w:type="pct"/>
            <w:shd w:val="clear" w:color="auto" w:fill="auto"/>
            <w:noWrap/>
            <w:vAlign w:val="center"/>
            <w:hideMark/>
          </w:tcPr>
          <w:p w14:paraId="229BC4E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4376</w:t>
            </w:r>
          </w:p>
        </w:tc>
        <w:tc>
          <w:tcPr>
            <w:tcW w:w="3084" w:type="pct"/>
            <w:shd w:val="clear" w:color="auto" w:fill="auto"/>
            <w:noWrap/>
            <w:vAlign w:val="center"/>
            <w:hideMark/>
          </w:tcPr>
          <w:p w14:paraId="4CDC955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3F25EE4" w14:textId="77777777" w:rsidTr="004F5F3C">
        <w:trPr>
          <w:cantSplit/>
          <w:trHeight w:val="315"/>
        </w:trPr>
        <w:tc>
          <w:tcPr>
            <w:tcW w:w="1916" w:type="pct"/>
            <w:shd w:val="clear" w:color="auto" w:fill="auto"/>
            <w:noWrap/>
            <w:vAlign w:val="center"/>
            <w:hideMark/>
          </w:tcPr>
          <w:p w14:paraId="1153907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4377</w:t>
            </w:r>
          </w:p>
        </w:tc>
        <w:tc>
          <w:tcPr>
            <w:tcW w:w="3084" w:type="pct"/>
            <w:shd w:val="clear" w:color="auto" w:fill="auto"/>
            <w:noWrap/>
            <w:vAlign w:val="center"/>
            <w:hideMark/>
          </w:tcPr>
          <w:p w14:paraId="4DDAF4E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3960C11" w14:textId="77777777" w:rsidTr="004F5F3C">
        <w:trPr>
          <w:cantSplit/>
          <w:trHeight w:val="315"/>
        </w:trPr>
        <w:tc>
          <w:tcPr>
            <w:tcW w:w="1916" w:type="pct"/>
            <w:shd w:val="clear" w:color="auto" w:fill="auto"/>
            <w:noWrap/>
            <w:vAlign w:val="center"/>
            <w:hideMark/>
          </w:tcPr>
          <w:p w14:paraId="642F3F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4378</w:t>
            </w:r>
          </w:p>
        </w:tc>
        <w:tc>
          <w:tcPr>
            <w:tcW w:w="3084" w:type="pct"/>
            <w:shd w:val="clear" w:color="auto" w:fill="auto"/>
            <w:noWrap/>
            <w:vAlign w:val="center"/>
            <w:hideMark/>
          </w:tcPr>
          <w:p w14:paraId="039B303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172C874" w14:textId="77777777" w:rsidTr="004F5F3C">
        <w:trPr>
          <w:cantSplit/>
          <w:trHeight w:val="315"/>
        </w:trPr>
        <w:tc>
          <w:tcPr>
            <w:tcW w:w="1916" w:type="pct"/>
            <w:shd w:val="clear" w:color="auto" w:fill="auto"/>
            <w:noWrap/>
            <w:vAlign w:val="center"/>
            <w:hideMark/>
          </w:tcPr>
          <w:p w14:paraId="5E59D0B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4380</w:t>
            </w:r>
          </w:p>
        </w:tc>
        <w:tc>
          <w:tcPr>
            <w:tcW w:w="3084" w:type="pct"/>
            <w:shd w:val="clear" w:color="auto" w:fill="auto"/>
            <w:noWrap/>
            <w:vAlign w:val="center"/>
            <w:hideMark/>
          </w:tcPr>
          <w:p w14:paraId="36A84BD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896739B" w14:textId="77777777" w:rsidTr="004F5F3C">
        <w:trPr>
          <w:cantSplit/>
          <w:trHeight w:val="315"/>
        </w:trPr>
        <w:tc>
          <w:tcPr>
            <w:tcW w:w="1916" w:type="pct"/>
            <w:shd w:val="clear" w:color="auto" w:fill="auto"/>
            <w:noWrap/>
            <w:vAlign w:val="center"/>
            <w:hideMark/>
          </w:tcPr>
          <w:p w14:paraId="5B80F74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4381</w:t>
            </w:r>
          </w:p>
        </w:tc>
        <w:tc>
          <w:tcPr>
            <w:tcW w:w="3084" w:type="pct"/>
            <w:shd w:val="clear" w:color="auto" w:fill="auto"/>
            <w:noWrap/>
            <w:vAlign w:val="center"/>
            <w:hideMark/>
          </w:tcPr>
          <w:p w14:paraId="7D9C849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8687D7A" w14:textId="77777777" w:rsidTr="004F5F3C">
        <w:trPr>
          <w:cantSplit/>
          <w:trHeight w:val="315"/>
        </w:trPr>
        <w:tc>
          <w:tcPr>
            <w:tcW w:w="1916" w:type="pct"/>
            <w:shd w:val="clear" w:color="auto" w:fill="auto"/>
            <w:noWrap/>
            <w:vAlign w:val="center"/>
            <w:hideMark/>
          </w:tcPr>
          <w:p w14:paraId="3EDE05B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4382</w:t>
            </w:r>
          </w:p>
        </w:tc>
        <w:tc>
          <w:tcPr>
            <w:tcW w:w="3084" w:type="pct"/>
            <w:shd w:val="clear" w:color="auto" w:fill="auto"/>
            <w:noWrap/>
            <w:vAlign w:val="center"/>
            <w:hideMark/>
          </w:tcPr>
          <w:p w14:paraId="668DC9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41090969" w14:textId="77777777" w:rsidTr="004F5F3C">
        <w:trPr>
          <w:cantSplit/>
          <w:trHeight w:val="315"/>
        </w:trPr>
        <w:tc>
          <w:tcPr>
            <w:tcW w:w="1916" w:type="pct"/>
            <w:shd w:val="clear" w:color="auto" w:fill="auto"/>
            <w:noWrap/>
            <w:vAlign w:val="center"/>
            <w:hideMark/>
          </w:tcPr>
          <w:p w14:paraId="0BA2906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4385</w:t>
            </w:r>
          </w:p>
        </w:tc>
        <w:tc>
          <w:tcPr>
            <w:tcW w:w="3084" w:type="pct"/>
            <w:shd w:val="clear" w:color="auto" w:fill="auto"/>
            <w:noWrap/>
            <w:vAlign w:val="center"/>
            <w:hideMark/>
          </w:tcPr>
          <w:p w14:paraId="768AAC8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3A239B4E" w14:textId="77777777" w:rsidTr="004F5F3C">
        <w:trPr>
          <w:cantSplit/>
          <w:trHeight w:val="315"/>
        </w:trPr>
        <w:tc>
          <w:tcPr>
            <w:tcW w:w="1916" w:type="pct"/>
            <w:shd w:val="clear" w:color="auto" w:fill="auto"/>
            <w:noWrap/>
            <w:vAlign w:val="center"/>
            <w:hideMark/>
          </w:tcPr>
          <w:p w14:paraId="12BAE9A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4387</w:t>
            </w:r>
          </w:p>
        </w:tc>
        <w:tc>
          <w:tcPr>
            <w:tcW w:w="3084" w:type="pct"/>
            <w:shd w:val="clear" w:color="auto" w:fill="auto"/>
            <w:noWrap/>
            <w:vAlign w:val="center"/>
            <w:hideMark/>
          </w:tcPr>
          <w:p w14:paraId="27A32D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EBCF9F8" w14:textId="77777777" w:rsidTr="004F5F3C">
        <w:trPr>
          <w:cantSplit/>
          <w:trHeight w:val="315"/>
        </w:trPr>
        <w:tc>
          <w:tcPr>
            <w:tcW w:w="1916" w:type="pct"/>
            <w:shd w:val="clear" w:color="auto" w:fill="auto"/>
            <w:noWrap/>
            <w:vAlign w:val="center"/>
            <w:hideMark/>
          </w:tcPr>
          <w:p w14:paraId="0309CA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4388</w:t>
            </w:r>
          </w:p>
        </w:tc>
        <w:tc>
          <w:tcPr>
            <w:tcW w:w="3084" w:type="pct"/>
            <w:shd w:val="clear" w:color="auto" w:fill="auto"/>
            <w:noWrap/>
            <w:vAlign w:val="center"/>
            <w:hideMark/>
          </w:tcPr>
          <w:p w14:paraId="29A15E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98009B7" w14:textId="77777777" w:rsidTr="004F5F3C">
        <w:trPr>
          <w:cantSplit/>
          <w:trHeight w:val="315"/>
        </w:trPr>
        <w:tc>
          <w:tcPr>
            <w:tcW w:w="1916" w:type="pct"/>
            <w:shd w:val="clear" w:color="auto" w:fill="auto"/>
            <w:noWrap/>
            <w:vAlign w:val="center"/>
            <w:hideMark/>
          </w:tcPr>
          <w:p w14:paraId="22CE602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4390</w:t>
            </w:r>
          </w:p>
        </w:tc>
        <w:tc>
          <w:tcPr>
            <w:tcW w:w="3084" w:type="pct"/>
            <w:shd w:val="clear" w:color="auto" w:fill="auto"/>
            <w:noWrap/>
            <w:vAlign w:val="center"/>
            <w:hideMark/>
          </w:tcPr>
          <w:p w14:paraId="624AC5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7C8AEC3B" w14:textId="77777777" w:rsidTr="004F5F3C">
        <w:trPr>
          <w:cantSplit/>
          <w:trHeight w:val="315"/>
        </w:trPr>
        <w:tc>
          <w:tcPr>
            <w:tcW w:w="1916" w:type="pct"/>
            <w:shd w:val="clear" w:color="auto" w:fill="auto"/>
            <w:noWrap/>
            <w:vAlign w:val="center"/>
            <w:hideMark/>
          </w:tcPr>
          <w:p w14:paraId="70019D2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4400</w:t>
            </w:r>
          </w:p>
        </w:tc>
        <w:tc>
          <w:tcPr>
            <w:tcW w:w="3084" w:type="pct"/>
            <w:shd w:val="clear" w:color="auto" w:fill="auto"/>
            <w:noWrap/>
            <w:vAlign w:val="center"/>
            <w:hideMark/>
          </w:tcPr>
          <w:p w14:paraId="08F6BB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3EE1B79" w14:textId="77777777" w:rsidTr="004F5F3C">
        <w:trPr>
          <w:cantSplit/>
          <w:trHeight w:val="315"/>
        </w:trPr>
        <w:tc>
          <w:tcPr>
            <w:tcW w:w="1916" w:type="pct"/>
            <w:shd w:val="clear" w:color="auto" w:fill="auto"/>
            <w:noWrap/>
            <w:vAlign w:val="center"/>
            <w:hideMark/>
          </w:tcPr>
          <w:p w14:paraId="7895947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4401</w:t>
            </w:r>
          </w:p>
        </w:tc>
        <w:tc>
          <w:tcPr>
            <w:tcW w:w="3084" w:type="pct"/>
            <w:shd w:val="clear" w:color="auto" w:fill="auto"/>
            <w:noWrap/>
            <w:vAlign w:val="center"/>
            <w:hideMark/>
          </w:tcPr>
          <w:p w14:paraId="1D6D449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40FE35D2" w14:textId="77777777" w:rsidTr="004F5F3C">
        <w:trPr>
          <w:cantSplit/>
          <w:trHeight w:val="315"/>
        </w:trPr>
        <w:tc>
          <w:tcPr>
            <w:tcW w:w="1916" w:type="pct"/>
            <w:shd w:val="clear" w:color="auto" w:fill="auto"/>
            <w:noWrap/>
            <w:vAlign w:val="center"/>
            <w:hideMark/>
          </w:tcPr>
          <w:p w14:paraId="60A09BA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4402</w:t>
            </w:r>
          </w:p>
        </w:tc>
        <w:tc>
          <w:tcPr>
            <w:tcW w:w="3084" w:type="pct"/>
            <w:shd w:val="clear" w:color="auto" w:fill="auto"/>
            <w:noWrap/>
            <w:vAlign w:val="center"/>
            <w:hideMark/>
          </w:tcPr>
          <w:p w14:paraId="0C80B72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68B1FDD" w14:textId="77777777" w:rsidTr="004F5F3C">
        <w:trPr>
          <w:cantSplit/>
          <w:trHeight w:val="315"/>
        </w:trPr>
        <w:tc>
          <w:tcPr>
            <w:tcW w:w="1916" w:type="pct"/>
            <w:shd w:val="clear" w:color="auto" w:fill="auto"/>
            <w:noWrap/>
            <w:vAlign w:val="center"/>
            <w:hideMark/>
          </w:tcPr>
          <w:p w14:paraId="7363820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4403</w:t>
            </w:r>
          </w:p>
        </w:tc>
        <w:tc>
          <w:tcPr>
            <w:tcW w:w="3084" w:type="pct"/>
            <w:shd w:val="clear" w:color="auto" w:fill="auto"/>
            <w:noWrap/>
            <w:vAlign w:val="center"/>
            <w:hideMark/>
          </w:tcPr>
          <w:p w14:paraId="4B80C82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3D8A704B" w14:textId="77777777" w:rsidTr="004F5F3C">
        <w:trPr>
          <w:cantSplit/>
          <w:trHeight w:val="315"/>
        </w:trPr>
        <w:tc>
          <w:tcPr>
            <w:tcW w:w="1916" w:type="pct"/>
            <w:shd w:val="clear" w:color="auto" w:fill="auto"/>
            <w:noWrap/>
            <w:vAlign w:val="center"/>
            <w:hideMark/>
          </w:tcPr>
          <w:p w14:paraId="425234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4404</w:t>
            </w:r>
          </w:p>
        </w:tc>
        <w:tc>
          <w:tcPr>
            <w:tcW w:w="3084" w:type="pct"/>
            <w:shd w:val="clear" w:color="auto" w:fill="auto"/>
            <w:noWrap/>
            <w:vAlign w:val="center"/>
            <w:hideMark/>
          </w:tcPr>
          <w:p w14:paraId="66BEB74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CB3FA95" w14:textId="77777777" w:rsidTr="004F5F3C">
        <w:trPr>
          <w:cantSplit/>
          <w:trHeight w:val="315"/>
        </w:trPr>
        <w:tc>
          <w:tcPr>
            <w:tcW w:w="1916" w:type="pct"/>
            <w:shd w:val="clear" w:color="auto" w:fill="auto"/>
            <w:noWrap/>
            <w:vAlign w:val="center"/>
            <w:hideMark/>
          </w:tcPr>
          <w:p w14:paraId="0302C1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4405</w:t>
            </w:r>
          </w:p>
        </w:tc>
        <w:tc>
          <w:tcPr>
            <w:tcW w:w="3084" w:type="pct"/>
            <w:shd w:val="clear" w:color="auto" w:fill="auto"/>
            <w:noWrap/>
            <w:vAlign w:val="center"/>
            <w:hideMark/>
          </w:tcPr>
          <w:p w14:paraId="1BD8F17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B60830A" w14:textId="77777777" w:rsidTr="004F5F3C">
        <w:trPr>
          <w:cantSplit/>
          <w:trHeight w:val="315"/>
        </w:trPr>
        <w:tc>
          <w:tcPr>
            <w:tcW w:w="1916" w:type="pct"/>
            <w:shd w:val="clear" w:color="auto" w:fill="auto"/>
            <w:noWrap/>
            <w:vAlign w:val="center"/>
            <w:hideMark/>
          </w:tcPr>
          <w:p w14:paraId="4FA1183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4406</w:t>
            </w:r>
          </w:p>
        </w:tc>
        <w:tc>
          <w:tcPr>
            <w:tcW w:w="3084" w:type="pct"/>
            <w:shd w:val="clear" w:color="auto" w:fill="auto"/>
            <w:noWrap/>
            <w:vAlign w:val="center"/>
            <w:hideMark/>
          </w:tcPr>
          <w:p w14:paraId="722BF4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488D666F" w14:textId="77777777" w:rsidTr="004F5F3C">
        <w:trPr>
          <w:cantSplit/>
          <w:trHeight w:val="315"/>
        </w:trPr>
        <w:tc>
          <w:tcPr>
            <w:tcW w:w="1916" w:type="pct"/>
            <w:shd w:val="clear" w:color="auto" w:fill="auto"/>
            <w:noWrap/>
            <w:vAlign w:val="center"/>
            <w:hideMark/>
          </w:tcPr>
          <w:p w14:paraId="608FE72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4407</w:t>
            </w:r>
          </w:p>
        </w:tc>
        <w:tc>
          <w:tcPr>
            <w:tcW w:w="3084" w:type="pct"/>
            <w:shd w:val="clear" w:color="auto" w:fill="auto"/>
            <w:noWrap/>
            <w:vAlign w:val="center"/>
            <w:hideMark/>
          </w:tcPr>
          <w:p w14:paraId="0BA4B3A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0EC08B4" w14:textId="77777777" w:rsidTr="004F5F3C">
        <w:trPr>
          <w:cantSplit/>
          <w:trHeight w:val="315"/>
        </w:trPr>
        <w:tc>
          <w:tcPr>
            <w:tcW w:w="1916" w:type="pct"/>
            <w:shd w:val="clear" w:color="auto" w:fill="auto"/>
            <w:noWrap/>
            <w:vAlign w:val="center"/>
            <w:hideMark/>
          </w:tcPr>
          <w:p w14:paraId="739F9C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4408</w:t>
            </w:r>
          </w:p>
        </w:tc>
        <w:tc>
          <w:tcPr>
            <w:tcW w:w="3084" w:type="pct"/>
            <w:shd w:val="clear" w:color="auto" w:fill="auto"/>
            <w:noWrap/>
            <w:vAlign w:val="center"/>
            <w:hideMark/>
          </w:tcPr>
          <w:p w14:paraId="4D4FFEB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2D519CC" w14:textId="77777777" w:rsidTr="004F5F3C">
        <w:trPr>
          <w:cantSplit/>
          <w:trHeight w:val="315"/>
        </w:trPr>
        <w:tc>
          <w:tcPr>
            <w:tcW w:w="1916" w:type="pct"/>
            <w:shd w:val="clear" w:color="auto" w:fill="auto"/>
            <w:noWrap/>
            <w:vAlign w:val="center"/>
            <w:hideMark/>
          </w:tcPr>
          <w:p w14:paraId="4A16A0C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4410</w:t>
            </w:r>
          </w:p>
        </w:tc>
        <w:tc>
          <w:tcPr>
            <w:tcW w:w="3084" w:type="pct"/>
            <w:shd w:val="clear" w:color="auto" w:fill="auto"/>
            <w:noWrap/>
            <w:vAlign w:val="center"/>
            <w:hideMark/>
          </w:tcPr>
          <w:p w14:paraId="6122E5C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DFE5CA8" w14:textId="77777777" w:rsidTr="004F5F3C">
        <w:trPr>
          <w:cantSplit/>
          <w:trHeight w:val="315"/>
        </w:trPr>
        <w:tc>
          <w:tcPr>
            <w:tcW w:w="1916" w:type="pct"/>
            <w:shd w:val="clear" w:color="auto" w:fill="auto"/>
            <w:noWrap/>
            <w:vAlign w:val="center"/>
            <w:hideMark/>
          </w:tcPr>
          <w:p w14:paraId="144B642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4411</w:t>
            </w:r>
          </w:p>
        </w:tc>
        <w:tc>
          <w:tcPr>
            <w:tcW w:w="3084" w:type="pct"/>
            <w:shd w:val="clear" w:color="auto" w:fill="auto"/>
            <w:noWrap/>
            <w:vAlign w:val="center"/>
            <w:hideMark/>
          </w:tcPr>
          <w:p w14:paraId="2B4EED9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58BA6DF8" w14:textId="77777777" w:rsidTr="004F5F3C">
        <w:trPr>
          <w:cantSplit/>
          <w:trHeight w:val="315"/>
        </w:trPr>
        <w:tc>
          <w:tcPr>
            <w:tcW w:w="1916" w:type="pct"/>
            <w:shd w:val="clear" w:color="auto" w:fill="auto"/>
            <w:noWrap/>
            <w:vAlign w:val="center"/>
            <w:hideMark/>
          </w:tcPr>
          <w:p w14:paraId="72354A7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4412</w:t>
            </w:r>
          </w:p>
        </w:tc>
        <w:tc>
          <w:tcPr>
            <w:tcW w:w="3084" w:type="pct"/>
            <w:shd w:val="clear" w:color="auto" w:fill="auto"/>
            <w:noWrap/>
            <w:vAlign w:val="center"/>
            <w:hideMark/>
          </w:tcPr>
          <w:p w14:paraId="01774C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17A4F4E" w14:textId="77777777" w:rsidTr="004F5F3C">
        <w:trPr>
          <w:cantSplit/>
          <w:trHeight w:val="315"/>
        </w:trPr>
        <w:tc>
          <w:tcPr>
            <w:tcW w:w="1916" w:type="pct"/>
            <w:shd w:val="clear" w:color="auto" w:fill="auto"/>
            <w:noWrap/>
            <w:vAlign w:val="center"/>
            <w:hideMark/>
          </w:tcPr>
          <w:p w14:paraId="0319B48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4413</w:t>
            </w:r>
          </w:p>
        </w:tc>
        <w:tc>
          <w:tcPr>
            <w:tcW w:w="3084" w:type="pct"/>
            <w:shd w:val="clear" w:color="auto" w:fill="auto"/>
            <w:noWrap/>
            <w:vAlign w:val="center"/>
            <w:hideMark/>
          </w:tcPr>
          <w:p w14:paraId="0C2FD1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161588C" w14:textId="77777777" w:rsidTr="004F5F3C">
        <w:trPr>
          <w:cantSplit/>
          <w:trHeight w:val="315"/>
        </w:trPr>
        <w:tc>
          <w:tcPr>
            <w:tcW w:w="1916" w:type="pct"/>
            <w:shd w:val="clear" w:color="auto" w:fill="auto"/>
            <w:noWrap/>
            <w:vAlign w:val="center"/>
            <w:hideMark/>
          </w:tcPr>
          <w:p w14:paraId="6C41146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4415</w:t>
            </w:r>
          </w:p>
        </w:tc>
        <w:tc>
          <w:tcPr>
            <w:tcW w:w="3084" w:type="pct"/>
            <w:shd w:val="clear" w:color="auto" w:fill="auto"/>
            <w:noWrap/>
            <w:vAlign w:val="center"/>
            <w:hideMark/>
          </w:tcPr>
          <w:p w14:paraId="17B8A3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23B0416D" w14:textId="77777777" w:rsidTr="004F5F3C">
        <w:trPr>
          <w:cantSplit/>
          <w:trHeight w:val="315"/>
        </w:trPr>
        <w:tc>
          <w:tcPr>
            <w:tcW w:w="1916" w:type="pct"/>
            <w:shd w:val="clear" w:color="auto" w:fill="auto"/>
            <w:noWrap/>
            <w:vAlign w:val="center"/>
            <w:hideMark/>
          </w:tcPr>
          <w:p w14:paraId="2E8EBA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4416</w:t>
            </w:r>
          </w:p>
        </w:tc>
        <w:tc>
          <w:tcPr>
            <w:tcW w:w="3084" w:type="pct"/>
            <w:shd w:val="clear" w:color="auto" w:fill="auto"/>
            <w:noWrap/>
            <w:vAlign w:val="center"/>
            <w:hideMark/>
          </w:tcPr>
          <w:p w14:paraId="3489C0A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FE25CD5" w14:textId="77777777" w:rsidTr="004F5F3C">
        <w:trPr>
          <w:cantSplit/>
          <w:trHeight w:val="315"/>
        </w:trPr>
        <w:tc>
          <w:tcPr>
            <w:tcW w:w="1916" w:type="pct"/>
            <w:shd w:val="clear" w:color="auto" w:fill="auto"/>
            <w:noWrap/>
            <w:vAlign w:val="center"/>
            <w:hideMark/>
          </w:tcPr>
          <w:p w14:paraId="3BCAB1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4417</w:t>
            </w:r>
          </w:p>
        </w:tc>
        <w:tc>
          <w:tcPr>
            <w:tcW w:w="3084" w:type="pct"/>
            <w:shd w:val="clear" w:color="auto" w:fill="auto"/>
            <w:noWrap/>
            <w:vAlign w:val="center"/>
            <w:hideMark/>
          </w:tcPr>
          <w:p w14:paraId="69F5A5B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829D103" w14:textId="77777777" w:rsidTr="004F5F3C">
        <w:trPr>
          <w:cantSplit/>
          <w:trHeight w:val="315"/>
        </w:trPr>
        <w:tc>
          <w:tcPr>
            <w:tcW w:w="1916" w:type="pct"/>
            <w:shd w:val="clear" w:color="auto" w:fill="auto"/>
            <w:noWrap/>
            <w:vAlign w:val="center"/>
            <w:hideMark/>
          </w:tcPr>
          <w:p w14:paraId="7A100F9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4418</w:t>
            </w:r>
          </w:p>
        </w:tc>
        <w:tc>
          <w:tcPr>
            <w:tcW w:w="3084" w:type="pct"/>
            <w:shd w:val="clear" w:color="auto" w:fill="auto"/>
            <w:noWrap/>
            <w:vAlign w:val="center"/>
            <w:hideMark/>
          </w:tcPr>
          <w:p w14:paraId="55325D1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767F9D0E" w14:textId="77777777" w:rsidTr="004F5F3C">
        <w:trPr>
          <w:cantSplit/>
          <w:trHeight w:val="315"/>
        </w:trPr>
        <w:tc>
          <w:tcPr>
            <w:tcW w:w="1916" w:type="pct"/>
            <w:shd w:val="clear" w:color="auto" w:fill="auto"/>
            <w:noWrap/>
            <w:vAlign w:val="center"/>
            <w:hideMark/>
          </w:tcPr>
          <w:p w14:paraId="4744268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4419</w:t>
            </w:r>
          </w:p>
        </w:tc>
        <w:tc>
          <w:tcPr>
            <w:tcW w:w="3084" w:type="pct"/>
            <w:shd w:val="clear" w:color="auto" w:fill="auto"/>
            <w:noWrap/>
            <w:vAlign w:val="center"/>
            <w:hideMark/>
          </w:tcPr>
          <w:p w14:paraId="1C86B2A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0618D73" w14:textId="77777777" w:rsidTr="004F5F3C">
        <w:trPr>
          <w:cantSplit/>
          <w:trHeight w:val="315"/>
        </w:trPr>
        <w:tc>
          <w:tcPr>
            <w:tcW w:w="1916" w:type="pct"/>
            <w:shd w:val="clear" w:color="auto" w:fill="auto"/>
            <w:noWrap/>
            <w:vAlign w:val="center"/>
            <w:hideMark/>
          </w:tcPr>
          <w:p w14:paraId="18B928B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4420</w:t>
            </w:r>
          </w:p>
        </w:tc>
        <w:tc>
          <w:tcPr>
            <w:tcW w:w="3084" w:type="pct"/>
            <w:shd w:val="clear" w:color="auto" w:fill="auto"/>
            <w:noWrap/>
            <w:vAlign w:val="center"/>
            <w:hideMark/>
          </w:tcPr>
          <w:p w14:paraId="125C778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27366B39" w14:textId="77777777" w:rsidTr="004F5F3C">
        <w:trPr>
          <w:cantSplit/>
          <w:trHeight w:val="315"/>
        </w:trPr>
        <w:tc>
          <w:tcPr>
            <w:tcW w:w="1916" w:type="pct"/>
            <w:shd w:val="clear" w:color="auto" w:fill="auto"/>
            <w:noWrap/>
            <w:vAlign w:val="center"/>
            <w:hideMark/>
          </w:tcPr>
          <w:p w14:paraId="397C126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4421</w:t>
            </w:r>
          </w:p>
        </w:tc>
        <w:tc>
          <w:tcPr>
            <w:tcW w:w="3084" w:type="pct"/>
            <w:shd w:val="clear" w:color="auto" w:fill="auto"/>
            <w:noWrap/>
            <w:vAlign w:val="center"/>
            <w:hideMark/>
          </w:tcPr>
          <w:p w14:paraId="67D9BD0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4A2CB82" w14:textId="77777777" w:rsidTr="004F5F3C">
        <w:trPr>
          <w:cantSplit/>
          <w:trHeight w:val="315"/>
        </w:trPr>
        <w:tc>
          <w:tcPr>
            <w:tcW w:w="1916" w:type="pct"/>
            <w:shd w:val="clear" w:color="auto" w:fill="auto"/>
            <w:noWrap/>
            <w:vAlign w:val="center"/>
            <w:hideMark/>
          </w:tcPr>
          <w:p w14:paraId="6DBC38D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4422</w:t>
            </w:r>
          </w:p>
        </w:tc>
        <w:tc>
          <w:tcPr>
            <w:tcW w:w="3084" w:type="pct"/>
            <w:shd w:val="clear" w:color="auto" w:fill="auto"/>
            <w:noWrap/>
            <w:vAlign w:val="center"/>
            <w:hideMark/>
          </w:tcPr>
          <w:p w14:paraId="68DD160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3D963E45" w14:textId="77777777" w:rsidTr="004F5F3C">
        <w:trPr>
          <w:cantSplit/>
          <w:trHeight w:val="315"/>
        </w:trPr>
        <w:tc>
          <w:tcPr>
            <w:tcW w:w="1916" w:type="pct"/>
            <w:shd w:val="clear" w:color="auto" w:fill="auto"/>
            <w:noWrap/>
            <w:vAlign w:val="center"/>
            <w:hideMark/>
          </w:tcPr>
          <w:p w14:paraId="7466003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4423</w:t>
            </w:r>
          </w:p>
        </w:tc>
        <w:tc>
          <w:tcPr>
            <w:tcW w:w="3084" w:type="pct"/>
            <w:shd w:val="clear" w:color="auto" w:fill="auto"/>
            <w:noWrap/>
            <w:vAlign w:val="center"/>
            <w:hideMark/>
          </w:tcPr>
          <w:p w14:paraId="0822E41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C9812BE" w14:textId="77777777" w:rsidTr="004F5F3C">
        <w:trPr>
          <w:cantSplit/>
          <w:trHeight w:val="315"/>
        </w:trPr>
        <w:tc>
          <w:tcPr>
            <w:tcW w:w="1916" w:type="pct"/>
            <w:shd w:val="clear" w:color="auto" w:fill="auto"/>
            <w:noWrap/>
            <w:vAlign w:val="center"/>
            <w:hideMark/>
          </w:tcPr>
          <w:p w14:paraId="47DFC2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4424</w:t>
            </w:r>
          </w:p>
        </w:tc>
        <w:tc>
          <w:tcPr>
            <w:tcW w:w="3084" w:type="pct"/>
            <w:shd w:val="clear" w:color="auto" w:fill="auto"/>
            <w:noWrap/>
            <w:vAlign w:val="center"/>
            <w:hideMark/>
          </w:tcPr>
          <w:p w14:paraId="6E2500A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B8C6EA0" w14:textId="77777777" w:rsidTr="004F5F3C">
        <w:trPr>
          <w:cantSplit/>
          <w:trHeight w:val="315"/>
        </w:trPr>
        <w:tc>
          <w:tcPr>
            <w:tcW w:w="1916" w:type="pct"/>
            <w:shd w:val="clear" w:color="auto" w:fill="auto"/>
            <w:noWrap/>
            <w:vAlign w:val="center"/>
            <w:hideMark/>
          </w:tcPr>
          <w:p w14:paraId="1113BC7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4425</w:t>
            </w:r>
          </w:p>
        </w:tc>
        <w:tc>
          <w:tcPr>
            <w:tcW w:w="3084" w:type="pct"/>
            <w:shd w:val="clear" w:color="auto" w:fill="auto"/>
            <w:noWrap/>
            <w:vAlign w:val="center"/>
            <w:hideMark/>
          </w:tcPr>
          <w:p w14:paraId="3D3313D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5196D205" w14:textId="77777777" w:rsidTr="004F5F3C">
        <w:trPr>
          <w:cantSplit/>
          <w:trHeight w:val="315"/>
        </w:trPr>
        <w:tc>
          <w:tcPr>
            <w:tcW w:w="1916" w:type="pct"/>
            <w:shd w:val="clear" w:color="auto" w:fill="auto"/>
            <w:noWrap/>
            <w:vAlign w:val="center"/>
            <w:hideMark/>
          </w:tcPr>
          <w:p w14:paraId="057CDC5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4426</w:t>
            </w:r>
          </w:p>
        </w:tc>
        <w:tc>
          <w:tcPr>
            <w:tcW w:w="3084" w:type="pct"/>
            <w:shd w:val="clear" w:color="auto" w:fill="auto"/>
            <w:noWrap/>
            <w:vAlign w:val="center"/>
            <w:hideMark/>
          </w:tcPr>
          <w:p w14:paraId="221D1AB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5CF45AC0" w14:textId="77777777" w:rsidTr="004F5F3C">
        <w:trPr>
          <w:cantSplit/>
          <w:trHeight w:val="315"/>
        </w:trPr>
        <w:tc>
          <w:tcPr>
            <w:tcW w:w="1916" w:type="pct"/>
            <w:shd w:val="clear" w:color="auto" w:fill="auto"/>
            <w:noWrap/>
            <w:vAlign w:val="center"/>
            <w:hideMark/>
          </w:tcPr>
          <w:p w14:paraId="2203E7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4427</w:t>
            </w:r>
          </w:p>
        </w:tc>
        <w:tc>
          <w:tcPr>
            <w:tcW w:w="3084" w:type="pct"/>
            <w:shd w:val="clear" w:color="auto" w:fill="auto"/>
            <w:noWrap/>
            <w:vAlign w:val="center"/>
            <w:hideMark/>
          </w:tcPr>
          <w:p w14:paraId="0AC5AF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CB51D3C" w14:textId="77777777" w:rsidTr="004F5F3C">
        <w:trPr>
          <w:cantSplit/>
          <w:trHeight w:val="315"/>
        </w:trPr>
        <w:tc>
          <w:tcPr>
            <w:tcW w:w="1916" w:type="pct"/>
            <w:shd w:val="clear" w:color="auto" w:fill="auto"/>
            <w:noWrap/>
            <w:vAlign w:val="center"/>
            <w:hideMark/>
          </w:tcPr>
          <w:p w14:paraId="254A573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4428</w:t>
            </w:r>
          </w:p>
        </w:tc>
        <w:tc>
          <w:tcPr>
            <w:tcW w:w="3084" w:type="pct"/>
            <w:shd w:val="clear" w:color="auto" w:fill="auto"/>
            <w:noWrap/>
            <w:vAlign w:val="center"/>
            <w:hideMark/>
          </w:tcPr>
          <w:p w14:paraId="300075D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78ABFBED" w14:textId="77777777" w:rsidTr="004F5F3C">
        <w:trPr>
          <w:cantSplit/>
          <w:trHeight w:val="315"/>
        </w:trPr>
        <w:tc>
          <w:tcPr>
            <w:tcW w:w="1916" w:type="pct"/>
            <w:shd w:val="clear" w:color="auto" w:fill="auto"/>
            <w:noWrap/>
            <w:vAlign w:val="center"/>
            <w:hideMark/>
          </w:tcPr>
          <w:p w14:paraId="6B2F4A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4454</w:t>
            </w:r>
          </w:p>
        </w:tc>
        <w:tc>
          <w:tcPr>
            <w:tcW w:w="3084" w:type="pct"/>
            <w:shd w:val="clear" w:color="auto" w:fill="auto"/>
            <w:noWrap/>
            <w:vAlign w:val="center"/>
            <w:hideMark/>
          </w:tcPr>
          <w:p w14:paraId="1053C4A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6F42F72" w14:textId="77777777" w:rsidTr="004F5F3C">
        <w:trPr>
          <w:cantSplit/>
          <w:trHeight w:val="315"/>
        </w:trPr>
        <w:tc>
          <w:tcPr>
            <w:tcW w:w="1916" w:type="pct"/>
            <w:shd w:val="clear" w:color="auto" w:fill="auto"/>
            <w:noWrap/>
            <w:vAlign w:val="center"/>
            <w:hideMark/>
          </w:tcPr>
          <w:p w14:paraId="78ECBB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4455</w:t>
            </w:r>
          </w:p>
        </w:tc>
        <w:tc>
          <w:tcPr>
            <w:tcW w:w="3084" w:type="pct"/>
            <w:shd w:val="clear" w:color="auto" w:fill="auto"/>
            <w:noWrap/>
            <w:vAlign w:val="center"/>
            <w:hideMark/>
          </w:tcPr>
          <w:p w14:paraId="2CDAF4F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2CC7538" w14:textId="77777777" w:rsidTr="004F5F3C">
        <w:trPr>
          <w:cantSplit/>
          <w:trHeight w:val="315"/>
        </w:trPr>
        <w:tc>
          <w:tcPr>
            <w:tcW w:w="1916" w:type="pct"/>
            <w:shd w:val="clear" w:color="auto" w:fill="auto"/>
            <w:noWrap/>
            <w:vAlign w:val="center"/>
            <w:hideMark/>
          </w:tcPr>
          <w:p w14:paraId="40CD1D7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4461</w:t>
            </w:r>
          </w:p>
        </w:tc>
        <w:tc>
          <w:tcPr>
            <w:tcW w:w="3084" w:type="pct"/>
            <w:shd w:val="clear" w:color="auto" w:fill="auto"/>
            <w:noWrap/>
            <w:vAlign w:val="center"/>
            <w:hideMark/>
          </w:tcPr>
          <w:p w14:paraId="17EFBA5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AFDA639" w14:textId="77777777" w:rsidTr="004F5F3C">
        <w:trPr>
          <w:cantSplit/>
          <w:trHeight w:val="315"/>
        </w:trPr>
        <w:tc>
          <w:tcPr>
            <w:tcW w:w="1916" w:type="pct"/>
            <w:shd w:val="clear" w:color="auto" w:fill="auto"/>
            <w:noWrap/>
            <w:vAlign w:val="center"/>
            <w:hideMark/>
          </w:tcPr>
          <w:p w14:paraId="58B9C87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4462</w:t>
            </w:r>
          </w:p>
        </w:tc>
        <w:tc>
          <w:tcPr>
            <w:tcW w:w="3084" w:type="pct"/>
            <w:shd w:val="clear" w:color="auto" w:fill="auto"/>
            <w:noWrap/>
            <w:vAlign w:val="center"/>
            <w:hideMark/>
          </w:tcPr>
          <w:p w14:paraId="6A4CAFB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5C32DFEA" w14:textId="77777777" w:rsidTr="004F5F3C">
        <w:trPr>
          <w:cantSplit/>
          <w:trHeight w:val="315"/>
        </w:trPr>
        <w:tc>
          <w:tcPr>
            <w:tcW w:w="1916" w:type="pct"/>
            <w:shd w:val="clear" w:color="auto" w:fill="auto"/>
            <w:noWrap/>
            <w:vAlign w:val="center"/>
            <w:hideMark/>
          </w:tcPr>
          <w:p w14:paraId="0FDE88A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4465</w:t>
            </w:r>
          </w:p>
        </w:tc>
        <w:tc>
          <w:tcPr>
            <w:tcW w:w="3084" w:type="pct"/>
            <w:shd w:val="clear" w:color="auto" w:fill="auto"/>
            <w:noWrap/>
            <w:vAlign w:val="center"/>
            <w:hideMark/>
          </w:tcPr>
          <w:p w14:paraId="672D9ED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981F7E9" w14:textId="77777777" w:rsidTr="004F5F3C">
        <w:trPr>
          <w:cantSplit/>
          <w:trHeight w:val="315"/>
        </w:trPr>
        <w:tc>
          <w:tcPr>
            <w:tcW w:w="1916" w:type="pct"/>
            <w:shd w:val="clear" w:color="auto" w:fill="auto"/>
            <w:noWrap/>
            <w:vAlign w:val="center"/>
            <w:hideMark/>
          </w:tcPr>
          <w:p w14:paraId="26C4F6F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4467</w:t>
            </w:r>
          </w:p>
        </w:tc>
        <w:tc>
          <w:tcPr>
            <w:tcW w:w="3084" w:type="pct"/>
            <w:shd w:val="clear" w:color="auto" w:fill="auto"/>
            <w:noWrap/>
            <w:vAlign w:val="center"/>
            <w:hideMark/>
          </w:tcPr>
          <w:p w14:paraId="6D441FB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1D7CF61" w14:textId="77777777" w:rsidTr="004F5F3C">
        <w:trPr>
          <w:cantSplit/>
          <w:trHeight w:val="315"/>
        </w:trPr>
        <w:tc>
          <w:tcPr>
            <w:tcW w:w="1916" w:type="pct"/>
            <w:shd w:val="clear" w:color="auto" w:fill="auto"/>
            <w:noWrap/>
            <w:vAlign w:val="center"/>
            <w:hideMark/>
          </w:tcPr>
          <w:p w14:paraId="3A10A1A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4468</w:t>
            </w:r>
          </w:p>
        </w:tc>
        <w:tc>
          <w:tcPr>
            <w:tcW w:w="3084" w:type="pct"/>
            <w:shd w:val="clear" w:color="auto" w:fill="auto"/>
            <w:noWrap/>
            <w:vAlign w:val="center"/>
            <w:hideMark/>
          </w:tcPr>
          <w:p w14:paraId="2B164EB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54B03823" w14:textId="77777777" w:rsidTr="004F5F3C">
        <w:trPr>
          <w:cantSplit/>
          <w:trHeight w:val="315"/>
        </w:trPr>
        <w:tc>
          <w:tcPr>
            <w:tcW w:w="1916" w:type="pct"/>
            <w:shd w:val="clear" w:color="auto" w:fill="auto"/>
            <w:noWrap/>
            <w:vAlign w:val="center"/>
            <w:hideMark/>
          </w:tcPr>
          <w:p w14:paraId="1F3B757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4470</w:t>
            </w:r>
          </w:p>
        </w:tc>
        <w:tc>
          <w:tcPr>
            <w:tcW w:w="3084" w:type="pct"/>
            <w:shd w:val="clear" w:color="auto" w:fill="auto"/>
            <w:noWrap/>
            <w:vAlign w:val="center"/>
            <w:hideMark/>
          </w:tcPr>
          <w:p w14:paraId="4716E73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990E539" w14:textId="77777777" w:rsidTr="004F5F3C">
        <w:trPr>
          <w:cantSplit/>
          <w:trHeight w:val="315"/>
        </w:trPr>
        <w:tc>
          <w:tcPr>
            <w:tcW w:w="1916" w:type="pct"/>
            <w:shd w:val="clear" w:color="auto" w:fill="auto"/>
            <w:noWrap/>
            <w:vAlign w:val="center"/>
            <w:hideMark/>
          </w:tcPr>
          <w:p w14:paraId="076681C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4472</w:t>
            </w:r>
          </w:p>
        </w:tc>
        <w:tc>
          <w:tcPr>
            <w:tcW w:w="3084" w:type="pct"/>
            <w:shd w:val="clear" w:color="auto" w:fill="auto"/>
            <w:noWrap/>
            <w:vAlign w:val="center"/>
            <w:hideMark/>
          </w:tcPr>
          <w:p w14:paraId="028DEB8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FB1053F" w14:textId="77777777" w:rsidTr="004F5F3C">
        <w:trPr>
          <w:cantSplit/>
          <w:trHeight w:val="315"/>
        </w:trPr>
        <w:tc>
          <w:tcPr>
            <w:tcW w:w="1916" w:type="pct"/>
            <w:shd w:val="clear" w:color="auto" w:fill="auto"/>
            <w:noWrap/>
            <w:vAlign w:val="center"/>
            <w:hideMark/>
          </w:tcPr>
          <w:p w14:paraId="66B66D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4474</w:t>
            </w:r>
          </w:p>
        </w:tc>
        <w:tc>
          <w:tcPr>
            <w:tcW w:w="3084" w:type="pct"/>
            <w:shd w:val="clear" w:color="auto" w:fill="auto"/>
            <w:noWrap/>
            <w:vAlign w:val="center"/>
            <w:hideMark/>
          </w:tcPr>
          <w:p w14:paraId="7F80EA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C6C8368" w14:textId="77777777" w:rsidTr="004F5F3C">
        <w:trPr>
          <w:cantSplit/>
          <w:trHeight w:val="315"/>
        </w:trPr>
        <w:tc>
          <w:tcPr>
            <w:tcW w:w="1916" w:type="pct"/>
            <w:shd w:val="clear" w:color="auto" w:fill="auto"/>
            <w:noWrap/>
            <w:vAlign w:val="center"/>
            <w:hideMark/>
          </w:tcPr>
          <w:p w14:paraId="1523062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4475</w:t>
            </w:r>
          </w:p>
        </w:tc>
        <w:tc>
          <w:tcPr>
            <w:tcW w:w="3084" w:type="pct"/>
            <w:shd w:val="clear" w:color="auto" w:fill="auto"/>
            <w:noWrap/>
            <w:vAlign w:val="center"/>
            <w:hideMark/>
          </w:tcPr>
          <w:p w14:paraId="7BAFA57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44E05D09" w14:textId="77777777" w:rsidTr="004F5F3C">
        <w:trPr>
          <w:cantSplit/>
          <w:trHeight w:val="315"/>
        </w:trPr>
        <w:tc>
          <w:tcPr>
            <w:tcW w:w="1916" w:type="pct"/>
            <w:shd w:val="clear" w:color="auto" w:fill="auto"/>
            <w:noWrap/>
            <w:vAlign w:val="center"/>
            <w:hideMark/>
          </w:tcPr>
          <w:p w14:paraId="09F9DB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4477</w:t>
            </w:r>
          </w:p>
        </w:tc>
        <w:tc>
          <w:tcPr>
            <w:tcW w:w="3084" w:type="pct"/>
            <w:shd w:val="clear" w:color="auto" w:fill="auto"/>
            <w:noWrap/>
            <w:vAlign w:val="center"/>
            <w:hideMark/>
          </w:tcPr>
          <w:p w14:paraId="51765D2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211E19B" w14:textId="77777777" w:rsidTr="004F5F3C">
        <w:trPr>
          <w:cantSplit/>
          <w:trHeight w:val="315"/>
        </w:trPr>
        <w:tc>
          <w:tcPr>
            <w:tcW w:w="1916" w:type="pct"/>
            <w:shd w:val="clear" w:color="auto" w:fill="auto"/>
            <w:noWrap/>
            <w:vAlign w:val="center"/>
            <w:hideMark/>
          </w:tcPr>
          <w:p w14:paraId="6E5E01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4478</w:t>
            </w:r>
          </w:p>
        </w:tc>
        <w:tc>
          <w:tcPr>
            <w:tcW w:w="3084" w:type="pct"/>
            <w:shd w:val="clear" w:color="auto" w:fill="auto"/>
            <w:noWrap/>
            <w:vAlign w:val="center"/>
            <w:hideMark/>
          </w:tcPr>
          <w:p w14:paraId="275E27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7C9ABDDC" w14:textId="77777777" w:rsidTr="004F5F3C">
        <w:trPr>
          <w:cantSplit/>
          <w:trHeight w:val="315"/>
        </w:trPr>
        <w:tc>
          <w:tcPr>
            <w:tcW w:w="1916" w:type="pct"/>
            <w:shd w:val="clear" w:color="auto" w:fill="auto"/>
            <w:noWrap/>
            <w:vAlign w:val="center"/>
            <w:hideMark/>
          </w:tcPr>
          <w:p w14:paraId="6308E59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4479</w:t>
            </w:r>
          </w:p>
        </w:tc>
        <w:tc>
          <w:tcPr>
            <w:tcW w:w="3084" w:type="pct"/>
            <w:shd w:val="clear" w:color="auto" w:fill="auto"/>
            <w:noWrap/>
            <w:vAlign w:val="center"/>
            <w:hideMark/>
          </w:tcPr>
          <w:p w14:paraId="675D2D2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901B684" w14:textId="77777777" w:rsidTr="004F5F3C">
        <w:trPr>
          <w:cantSplit/>
          <w:trHeight w:val="315"/>
        </w:trPr>
        <w:tc>
          <w:tcPr>
            <w:tcW w:w="1916" w:type="pct"/>
            <w:shd w:val="clear" w:color="auto" w:fill="auto"/>
            <w:noWrap/>
            <w:vAlign w:val="center"/>
            <w:hideMark/>
          </w:tcPr>
          <w:p w14:paraId="577288B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4480</w:t>
            </w:r>
          </w:p>
        </w:tc>
        <w:tc>
          <w:tcPr>
            <w:tcW w:w="3084" w:type="pct"/>
            <w:shd w:val="clear" w:color="auto" w:fill="auto"/>
            <w:noWrap/>
            <w:vAlign w:val="center"/>
            <w:hideMark/>
          </w:tcPr>
          <w:p w14:paraId="5FF3048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78F6437F" w14:textId="77777777" w:rsidTr="004F5F3C">
        <w:trPr>
          <w:cantSplit/>
          <w:trHeight w:val="315"/>
        </w:trPr>
        <w:tc>
          <w:tcPr>
            <w:tcW w:w="1916" w:type="pct"/>
            <w:shd w:val="clear" w:color="auto" w:fill="auto"/>
            <w:noWrap/>
            <w:vAlign w:val="center"/>
            <w:hideMark/>
          </w:tcPr>
          <w:p w14:paraId="21C3A90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4481</w:t>
            </w:r>
          </w:p>
        </w:tc>
        <w:tc>
          <w:tcPr>
            <w:tcW w:w="3084" w:type="pct"/>
            <w:shd w:val="clear" w:color="auto" w:fill="auto"/>
            <w:noWrap/>
            <w:vAlign w:val="center"/>
            <w:hideMark/>
          </w:tcPr>
          <w:p w14:paraId="6A37C7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4DF82461" w14:textId="77777777" w:rsidTr="004F5F3C">
        <w:trPr>
          <w:cantSplit/>
          <w:trHeight w:val="315"/>
        </w:trPr>
        <w:tc>
          <w:tcPr>
            <w:tcW w:w="1916" w:type="pct"/>
            <w:shd w:val="clear" w:color="auto" w:fill="auto"/>
            <w:noWrap/>
            <w:vAlign w:val="center"/>
            <w:hideMark/>
          </w:tcPr>
          <w:p w14:paraId="1A8854E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4482</w:t>
            </w:r>
          </w:p>
        </w:tc>
        <w:tc>
          <w:tcPr>
            <w:tcW w:w="3084" w:type="pct"/>
            <w:shd w:val="clear" w:color="auto" w:fill="auto"/>
            <w:noWrap/>
            <w:vAlign w:val="center"/>
            <w:hideMark/>
          </w:tcPr>
          <w:p w14:paraId="7B2ED0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4C89C56" w14:textId="77777777" w:rsidTr="004F5F3C">
        <w:trPr>
          <w:cantSplit/>
          <w:trHeight w:val="315"/>
        </w:trPr>
        <w:tc>
          <w:tcPr>
            <w:tcW w:w="1916" w:type="pct"/>
            <w:shd w:val="clear" w:color="auto" w:fill="auto"/>
            <w:noWrap/>
            <w:vAlign w:val="center"/>
            <w:hideMark/>
          </w:tcPr>
          <w:p w14:paraId="4398844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4486</w:t>
            </w:r>
          </w:p>
        </w:tc>
        <w:tc>
          <w:tcPr>
            <w:tcW w:w="3084" w:type="pct"/>
            <w:shd w:val="clear" w:color="auto" w:fill="auto"/>
            <w:noWrap/>
            <w:vAlign w:val="center"/>
            <w:hideMark/>
          </w:tcPr>
          <w:p w14:paraId="4D16F52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32DAE20E" w14:textId="77777777" w:rsidTr="004F5F3C">
        <w:trPr>
          <w:cantSplit/>
          <w:trHeight w:val="315"/>
        </w:trPr>
        <w:tc>
          <w:tcPr>
            <w:tcW w:w="1916" w:type="pct"/>
            <w:shd w:val="clear" w:color="auto" w:fill="auto"/>
            <w:noWrap/>
            <w:vAlign w:val="center"/>
            <w:hideMark/>
          </w:tcPr>
          <w:p w14:paraId="1F2252A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4487</w:t>
            </w:r>
          </w:p>
        </w:tc>
        <w:tc>
          <w:tcPr>
            <w:tcW w:w="3084" w:type="pct"/>
            <w:shd w:val="clear" w:color="auto" w:fill="auto"/>
            <w:noWrap/>
            <w:vAlign w:val="center"/>
            <w:hideMark/>
          </w:tcPr>
          <w:p w14:paraId="02CAA2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2AAAFCB8" w14:textId="77777777" w:rsidTr="004F5F3C">
        <w:trPr>
          <w:cantSplit/>
          <w:trHeight w:val="315"/>
        </w:trPr>
        <w:tc>
          <w:tcPr>
            <w:tcW w:w="1916" w:type="pct"/>
            <w:shd w:val="clear" w:color="auto" w:fill="auto"/>
            <w:noWrap/>
            <w:vAlign w:val="center"/>
            <w:hideMark/>
          </w:tcPr>
          <w:p w14:paraId="121F046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4488</w:t>
            </w:r>
          </w:p>
        </w:tc>
        <w:tc>
          <w:tcPr>
            <w:tcW w:w="3084" w:type="pct"/>
            <w:shd w:val="clear" w:color="auto" w:fill="auto"/>
            <w:noWrap/>
            <w:vAlign w:val="center"/>
            <w:hideMark/>
          </w:tcPr>
          <w:p w14:paraId="4AF8178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D07735D" w14:textId="77777777" w:rsidTr="004F5F3C">
        <w:trPr>
          <w:cantSplit/>
          <w:trHeight w:val="315"/>
        </w:trPr>
        <w:tc>
          <w:tcPr>
            <w:tcW w:w="1916" w:type="pct"/>
            <w:shd w:val="clear" w:color="auto" w:fill="auto"/>
            <w:noWrap/>
            <w:vAlign w:val="center"/>
            <w:hideMark/>
          </w:tcPr>
          <w:p w14:paraId="7CADE9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4489</w:t>
            </w:r>
          </w:p>
        </w:tc>
        <w:tc>
          <w:tcPr>
            <w:tcW w:w="3084" w:type="pct"/>
            <w:shd w:val="clear" w:color="auto" w:fill="auto"/>
            <w:noWrap/>
            <w:vAlign w:val="center"/>
            <w:hideMark/>
          </w:tcPr>
          <w:p w14:paraId="36E57D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24CE7EA" w14:textId="77777777" w:rsidTr="004F5F3C">
        <w:trPr>
          <w:cantSplit/>
          <w:trHeight w:val="315"/>
        </w:trPr>
        <w:tc>
          <w:tcPr>
            <w:tcW w:w="1916" w:type="pct"/>
            <w:shd w:val="clear" w:color="auto" w:fill="auto"/>
            <w:noWrap/>
            <w:vAlign w:val="center"/>
            <w:hideMark/>
          </w:tcPr>
          <w:p w14:paraId="41E1860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4490</w:t>
            </w:r>
          </w:p>
        </w:tc>
        <w:tc>
          <w:tcPr>
            <w:tcW w:w="3084" w:type="pct"/>
            <w:shd w:val="clear" w:color="auto" w:fill="auto"/>
            <w:noWrap/>
            <w:vAlign w:val="center"/>
            <w:hideMark/>
          </w:tcPr>
          <w:p w14:paraId="03E0CE0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DD17F53" w14:textId="77777777" w:rsidTr="004F5F3C">
        <w:trPr>
          <w:cantSplit/>
          <w:trHeight w:val="315"/>
        </w:trPr>
        <w:tc>
          <w:tcPr>
            <w:tcW w:w="1916" w:type="pct"/>
            <w:shd w:val="clear" w:color="auto" w:fill="auto"/>
            <w:noWrap/>
            <w:vAlign w:val="center"/>
            <w:hideMark/>
          </w:tcPr>
          <w:p w14:paraId="3B69E22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4491</w:t>
            </w:r>
          </w:p>
        </w:tc>
        <w:tc>
          <w:tcPr>
            <w:tcW w:w="3084" w:type="pct"/>
            <w:shd w:val="clear" w:color="auto" w:fill="auto"/>
            <w:noWrap/>
            <w:vAlign w:val="center"/>
            <w:hideMark/>
          </w:tcPr>
          <w:p w14:paraId="6815224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B63278E" w14:textId="77777777" w:rsidTr="004F5F3C">
        <w:trPr>
          <w:cantSplit/>
          <w:trHeight w:val="315"/>
        </w:trPr>
        <w:tc>
          <w:tcPr>
            <w:tcW w:w="1916" w:type="pct"/>
            <w:shd w:val="clear" w:color="auto" w:fill="auto"/>
            <w:noWrap/>
            <w:vAlign w:val="center"/>
            <w:hideMark/>
          </w:tcPr>
          <w:p w14:paraId="390E52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4492</w:t>
            </w:r>
          </w:p>
        </w:tc>
        <w:tc>
          <w:tcPr>
            <w:tcW w:w="3084" w:type="pct"/>
            <w:shd w:val="clear" w:color="auto" w:fill="auto"/>
            <w:noWrap/>
            <w:vAlign w:val="center"/>
            <w:hideMark/>
          </w:tcPr>
          <w:p w14:paraId="75702C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2F8D4465" w14:textId="77777777" w:rsidTr="004F5F3C">
        <w:trPr>
          <w:cantSplit/>
          <w:trHeight w:val="315"/>
        </w:trPr>
        <w:tc>
          <w:tcPr>
            <w:tcW w:w="1916" w:type="pct"/>
            <w:shd w:val="clear" w:color="auto" w:fill="auto"/>
            <w:noWrap/>
            <w:vAlign w:val="center"/>
            <w:hideMark/>
          </w:tcPr>
          <w:p w14:paraId="55F153E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4493</w:t>
            </w:r>
          </w:p>
        </w:tc>
        <w:tc>
          <w:tcPr>
            <w:tcW w:w="3084" w:type="pct"/>
            <w:shd w:val="clear" w:color="auto" w:fill="auto"/>
            <w:noWrap/>
            <w:vAlign w:val="center"/>
            <w:hideMark/>
          </w:tcPr>
          <w:p w14:paraId="262D366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F88BBEE" w14:textId="77777777" w:rsidTr="004F5F3C">
        <w:trPr>
          <w:cantSplit/>
          <w:trHeight w:val="315"/>
        </w:trPr>
        <w:tc>
          <w:tcPr>
            <w:tcW w:w="1916" w:type="pct"/>
            <w:shd w:val="clear" w:color="auto" w:fill="auto"/>
            <w:noWrap/>
            <w:vAlign w:val="center"/>
            <w:hideMark/>
          </w:tcPr>
          <w:p w14:paraId="59859FE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4494</w:t>
            </w:r>
          </w:p>
        </w:tc>
        <w:tc>
          <w:tcPr>
            <w:tcW w:w="3084" w:type="pct"/>
            <w:shd w:val="clear" w:color="auto" w:fill="auto"/>
            <w:noWrap/>
            <w:vAlign w:val="center"/>
            <w:hideMark/>
          </w:tcPr>
          <w:p w14:paraId="7653FFC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15CCA793" w14:textId="77777777" w:rsidTr="004F5F3C">
        <w:trPr>
          <w:cantSplit/>
          <w:trHeight w:val="315"/>
        </w:trPr>
        <w:tc>
          <w:tcPr>
            <w:tcW w:w="1916" w:type="pct"/>
            <w:shd w:val="clear" w:color="auto" w:fill="auto"/>
            <w:noWrap/>
            <w:vAlign w:val="center"/>
            <w:hideMark/>
          </w:tcPr>
          <w:p w14:paraId="0B9E61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4496</w:t>
            </w:r>
          </w:p>
        </w:tc>
        <w:tc>
          <w:tcPr>
            <w:tcW w:w="3084" w:type="pct"/>
            <w:shd w:val="clear" w:color="auto" w:fill="auto"/>
            <w:noWrap/>
            <w:vAlign w:val="center"/>
            <w:hideMark/>
          </w:tcPr>
          <w:p w14:paraId="560841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073085BF" w14:textId="77777777" w:rsidTr="004F5F3C">
        <w:trPr>
          <w:cantSplit/>
          <w:trHeight w:val="315"/>
        </w:trPr>
        <w:tc>
          <w:tcPr>
            <w:tcW w:w="1916" w:type="pct"/>
            <w:shd w:val="clear" w:color="auto" w:fill="auto"/>
            <w:noWrap/>
            <w:vAlign w:val="center"/>
            <w:hideMark/>
          </w:tcPr>
          <w:p w14:paraId="674573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4497</w:t>
            </w:r>
          </w:p>
        </w:tc>
        <w:tc>
          <w:tcPr>
            <w:tcW w:w="3084" w:type="pct"/>
            <w:shd w:val="clear" w:color="auto" w:fill="auto"/>
            <w:noWrap/>
            <w:vAlign w:val="center"/>
            <w:hideMark/>
          </w:tcPr>
          <w:p w14:paraId="6E6A830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5C34A44D" w14:textId="77777777" w:rsidTr="004F5F3C">
        <w:trPr>
          <w:cantSplit/>
          <w:trHeight w:val="315"/>
        </w:trPr>
        <w:tc>
          <w:tcPr>
            <w:tcW w:w="1916" w:type="pct"/>
            <w:shd w:val="clear" w:color="auto" w:fill="auto"/>
            <w:noWrap/>
            <w:vAlign w:val="center"/>
            <w:hideMark/>
          </w:tcPr>
          <w:p w14:paraId="6B87B5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4498</w:t>
            </w:r>
          </w:p>
        </w:tc>
        <w:tc>
          <w:tcPr>
            <w:tcW w:w="3084" w:type="pct"/>
            <w:shd w:val="clear" w:color="auto" w:fill="auto"/>
            <w:noWrap/>
            <w:vAlign w:val="center"/>
            <w:hideMark/>
          </w:tcPr>
          <w:p w14:paraId="505807E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Darling Downs</w:t>
            </w:r>
          </w:p>
        </w:tc>
      </w:tr>
      <w:tr w:rsidR="00740AD7" w:rsidRPr="00C4671D" w14:paraId="69F24E8D" w14:textId="77777777" w:rsidTr="004F5F3C">
        <w:trPr>
          <w:cantSplit/>
          <w:trHeight w:val="315"/>
        </w:trPr>
        <w:tc>
          <w:tcPr>
            <w:tcW w:w="1916" w:type="pct"/>
            <w:shd w:val="clear" w:color="auto" w:fill="auto"/>
            <w:noWrap/>
            <w:vAlign w:val="center"/>
            <w:hideMark/>
          </w:tcPr>
          <w:p w14:paraId="6A9007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4500</w:t>
            </w:r>
          </w:p>
        </w:tc>
        <w:tc>
          <w:tcPr>
            <w:tcW w:w="3084" w:type="pct"/>
            <w:shd w:val="clear" w:color="auto" w:fill="auto"/>
            <w:noWrap/>
            <w:vAlign w:val="center"/>
            <w:hideMark/>
          </w:tcPr>
          <w:p w14:paraId="3275BD7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8B13A34" w14:textId="77777777" w:rsidTr="004F5F3C">
        <w:trPr>
          <w:cantSplit/>
          <w:trHeight w:val="315"/>
        </w:trPr>
        <w:tc>
          <w:tcPr>
            <w:tcW w:w="1916" w:type="pct"/>
            <w:shd w:val="clear" w:color="auto" w:fill="auto"/>
            <w:noWrap/>
            <w:vAlign w:val="center"/>
            <w:hideMark/>
          </w:tcPr>
          <w:p w14:paraId="0FBC6CA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4501</w:t>
            </w:r>
          </w:p>
        </w:tc>
        <w:tc>
          <w:tcPr>
            <w:tcW w:w="3084" w:type="pct"/>
            <w:shd w:val="clear" w:color="auto" w:fill="auto"/>
            <w:noWrap/>
            <w:vAlign w:val="center"/>
            <w:hideMark/>
          </w:tcPr>
          <w:p w14:paraId="4AA074E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761AEE62" w14:textId="77777777" w:rsidTr="004F5F3C">
        <w:trPr>
          <w:cantSplit/>
          <w:trHeight w:val="315"/>
        </w:trPr>
        <w:tc>
          <w:tcPr>
            <w:tcW w:w="1916" w:type="pct"/>
            <w:shd w:val="clear" w:color="auto" w:fill="auto"/>
            <w:noWrap/>
            <w:vAlign w:val="center"/>
            <w:hideMark/>
          </w:tcPr>
          <w:p w14:paraId="12129B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4502</w:t>
            </w:r>
          </w:p>
        </w:tc>
        <w:tc>
          <w:tcPr>
            <w:tcW w:w="3084" w:type="pct"/>
            <w:shd w:val="clear" w:color="auto" w:fill="auto"/>
            <w:noWrap/>
            <w:vAlign w:val="center"/>
            <w:hideMark/>
          </w:tcPr>
          <w:p w14:paraId="6EE5848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88948BE" w14:textId="77777777" w:rsidTr="004F5F3C">
        <w:trPr>
          <w:cantSplit/>
          <w:trHeight w:val="315"/>
        </w:trPr>
        <w:tc>
          <w:tcPr>
            <w:tcW w:w="1916" w:type="pct"/>
            <w:shd w:val="clear" w:color="auto" w:fill="auto"/>
            <w:noWrap/>
            <w:vAlign w:val="center"/>
            <w:hideMark/>
          </w:tcPr>
          <w:p w14:paraId="02382BC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4503</w:t>
            </w:r>
          </w:p>
        </w:tc>
        <w:tc>
          <w:tcPr>
            <w:tcW w:w="3084" w:type="pct"/>
            <w:shd w:val="clear" w:color="auto" w:fill="auto"/>
            <w:noWrap/>
            <w:vAlign w:val="center"/>
            <w:hideMark/>
          </w:tcPr>
          <w:p w14:paraId="3FF5173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C24F909" w14:textId="77777777" w:rsidTr="004F5F3C">
        <w:trPr>
          <w:cantSplit/>
          <w:trHeight w:val="315"/>
        </w:trPr>
        <w:tc>
          <w:tcPr>
            <w:tcW w:w="1916" w:type="pct"/>
            <w:shd w:val="clear" w:color="auto" w:fill="auto"/>
            <w:noWrap/>
            <w:vAlign w:val="center"/>
            <w:hideMark/>
          </w:tcPr>
          <w:p w14:paraId="05B879B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4504</w:t>
            </w:r>
          </w:p>
        </w:tc>
        <w:tc>
          <w:tcPr>
            <w:tcW w:w="3084" w:type="pct"/>
            <w:shd w:val="clear" w:color="auto" w:fill="auto"/>
            <w:noWrap/>
            <w:vAlign w:val="center"/>
            <w:hideMark/>
          </w:tcPr>
          <w:p w14:paraId="112323E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4981403" w14:textId="77777777" w:rsidTr="004F5F3C">
        <w:trPr>
          <w:cantSplit/>
          <w:trHeight w:val="315"/>
        </w:trPr>
        <w:tc>
          <w:tcPr>
            <w:tcW w:w="1916" w:type="pct"/>
            <w:shd w:val="clear" w:color="auto" w:fill="auto"/>
            <w:noWrap/>
            <w:vAlign w:val="center"/>
            <w:hideMark/>
          </w:tcPr>
          <w:p w14:paraId="017296E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4505</w:t>
            </w:r>
          </w:p>
        </w:tc>
        <w:tc>
          <w:tcPr>
            <w:tcW w:w="3084" w:type="pct"/>
            <w:shd w:val="clear" w:color="auto" w:fill="auto"/>
            <w:noWrap/>
            <w:vAlign w:val="center"/>
            <w:hideMark/>
          </w:tcPr>
          <w:p w14:paraId="2412E99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5A5688B3" w14:textId="77777777" w:rsidTr="004F5F3C">
        <w:trPr>
          <w:cantSplit/>
          <w:trHeight w:val="315"/>
        </w:trPr>
        <w:tc>
          <w:tcPr>
            <w:tcW w:w="1916" w:type="pct"/>
            <w:shd w:val="clear" w:color="auto" w:fill="auto"/>
            <w:noWrap/>
            <w:vAlign w:val="center"/>
            <w:hideMark/>
          </w:tcPr>
          <w:p w14:paraId="594461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4506</w:t>
            </w:r>
          </w:p>
        </w:tc>
        <w:tc>
          <w:tcPr>
            <w:tcW w:w="3084" w:type="pct"/>
            <w:shd w:val="clear" w:color="auto" w:fill="auto"/>
            <w:noWrap/>
            <w:vAlign w:val="center"/>
            <w:hideMark/>
          </w:tcPr>
          <w:p w14:paraId="2F4A8ED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23AEEC6" w14:textId="77777777" w:rsidTr="004F5F3C">
        <w:trPr>
          <w:cantSplit/>
          <w:trHeight w:val="315"/>
        </w:trPr>
        <w:tc>
          <w:tcPr>
            <w:tcW w:w="1916" w:type="pct"/>
            <w:shd w:val="clear" w:color="auto" w:fill="auto"/>
            <w:noWrap/>
            <w:vAlign w:val="center"/>
            <w:hideMark/>
          </w:tcPr>
          <w:p w14:paraId="44C7168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4507</w:t>
            </w:r>
          </w:p>
        </w:tc>
        <w:tc>
          <w:tcPr>
            <w:tcW w:w="3084" w:type="pct"/>
            <w:shd w:val="clear" w:color="auto" w:fill="auto"/>
            <w:noWrap/>
            <w:vAlign w:val="center"/>
            <w:hideMark/>
          </w:tcPr>
          <w:p w14:paraId="24B7977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02AB0E79" w14:textId="77777777" w:rsidTr="004F5F3C">
        <w:trPr>
          <w:cantSplit/>
          <w:trHeight w:val="315"/>
        </w:trPr>
        <w:tc>
          <w:tcPr>
            <w:tcW w:w="1916" w:type="pct"/>
            <w:shd w:val="clear" w:color="auto" w:fill="auto"/>
            <w:noWrap/>
            <w:vAlign w:val="center"/>
            <w:hideMark/>
          </w:tcPr>
          <w:p w14:paraId="19E6F8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4508</w:t>
            </w:r>
          </w:p>
        </w:tc>
        <w:tc>
          <w:tcPr>
            <w:tcW w:w="3084" w:type="pct"/>
            <w:shd w:val="clear" w:color="auto" w:fill="auto"/>
            <w:noWrap/>
            <w:vAlign w:val="center"/>
            <w:hideMark/>
          </w:tcPr>
          <w:p w14:paraId="4CD42C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64040AAB" w14:textId="77777777" w:rsidTr="004F5F3C">
        <w:trPr>
          <w:cantSplit/>
          <w:trHeight w:val="315"/>
        </w:trPr>
        <w:tc>
          <w:tcPr>
            <w:tcW w:w="1916" w:type="pct"/>
            <w:shd w:val="clear" w:color="auto" w:fill="auto"/>
            <w:noWrap/>
            <w:vAlign w:val="center"/>
            <w:hideMark/>
          </w:tcPr>
          <w:p w14:paraId="7756F5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4509</w:t>
            </w:r>
          </w:p>
        </w:tc>
        <w:tc>
          <w:tcPr>
            <w:tcW w:w="3084" w:type="pct"/>
            <w:shd w:val="clear" w:color="auto" w:fill="auto"/>
            <w:noWrap/>
            <w:vAlign w:val="center"/>
            <w:hideMark/>
          </w:tcPr>
          <w:p w14:paraId="5E0E41E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EB66CDF" w14:textId="77777777" w:rsidTr="004F5F3C">
        <w:trPr>
          <w:cantSplit/>
          <w:trHeight w:val="315"/>
        </w:trPr>
        <w:tc>
          <w:tcPr>
            <w:tcW w:w="1916" w:type="pct"/>
            <w:shd w:val="clear" w:color="auto" w:fill="auto"/>
            <w:noWrap/>
            <w:vAlign w:val="center"/>
            <w:hideMark/>
          </w:tcPr>
          <w:p w14:paraId="0A1A3FB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4510</w:t>
            </w:r>
          </w:p>
        </w:tc>
        <w:tc>
          <w:tcPr>
            <w:tcW w:w="3084" w:type="pct"/>
            <w:shd w:val="clear" w:color="auto" w:fill="auto"/>
            <w:noWrap/>
            <w:vAlign w:val="center"/>
            <w:hideMark/>
          </w:tcPr>
          <w:p w14:paraId="2C0AA05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1CF2A1F" w14:textId="77777777" w:rsidTr="004F5F3C">
        <w:trPr>
          <w:cantSplit/>
          <w:trHeight w:val="315"/>
        </w:trPr>
        <w:tc>
          <w:tcPr>
            <w:tcW w:w="1916" w:type="pct"/>
            <w:shd w:val="clear" w:color="auto" w:fill="auto"/>
            <w:noWrap/>
            <w:vAlign w:val="center"/>
            <w:hideMark/>
          </w:tcPr>
          <w:p w14:paraId="277B68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4511</w:t>
            </w:r>
          </w:p>
        </w:tc>
        <w:tc>
          <w:tcPr>
            <w:tcW w:w="3084" w:type="pct"/>
            <w:shd w:val="clear" w:color="auto" w:fill="auto"/>
            <w:noWrap/>
            <w:vAlign w:val="center"/>
            <w:hideMark/>
          </w:tcPr>
          <w:p w14:paraId="445667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37AC17B3" w14:textId="77777777" w:rsidTr="004F5F3C">
        <w:trPr>
          <w:cantSplit/>
          <w:trHeight w:val="315"/>
        </w:trPr>
        <w:tc>
          <w:tcPr>
            <w:tcW w:w="1916" w:type="pct"/>
            <w:shd w:val="clear" w:color="auto" w:fill="auto"/>
            <w:noWrap/>
            <w:vAlign w:val="center"/>
            <w:hideMark/>
          </w:tcPr>
          <w:p w14:paraId="438FACF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4512</w:t>
            </w:r>
          </w:p>
        </w:tc>
        <w:tc>
          <w:tcPr>
            <w:tcW w:w="3084" w:type="pct"/>
            <w:shd w:val="clear" w:color="auto" w:fill="auto"/>
            <w:noWrap/>
            <w:vAlign w:val="center"/>
            <w:hideMark/>
          </w:tcPr>
          <w:p w14:paraId="79EA96E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4178843E" w14:textId="77777777" w:rsidTr="004F5F3C">
        <w:trPr>
          <w:cantSplit/>
          <w:trHeight w:val="315"/>
        </w:trPr>
        <w:tc>
          <w:tcPr>
            <w:tcW w:w="1916" w:type="pct"/>
            <w:shd w:val="clear" w:color="auto" w:fill="auto"/>
            <w:noWrap/>
            <w:vAlign w:val="center"/>
            <w:hideMark/>
          </w:tcPr>
          <w:p w14:paraId="60160A9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4514</w:t>
            </w:r>
          </w:p>
        </w:tc>
        <w:tc>
          <w:tcPr>
            <w:tcW w:w="3084" w:type="pct"/>
            <w:shd w:val="clear" w:color="auto" w:fill="auto"/>
            <w:noWrap/>
            <w:vAlign w:val="center"/>
            <w:hideMark/>
          </w:tcPr>
          <w:p w14:paraId="48A01CA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64CDAE28" w14:textId="77777777" w:rsidTr="004F5F3C">
        <w:trPr>
          <w:cantSplit/>
          <w:trHeight w:val="315"/>
        </w:trPr>
        <w:tc>
          <w:tcPr>
            <w:tcW w:w="1916" w:type="pct"/>
            <w:shd w:val="clear" w:color="auto" w:fill="auto"/>
            <w:noWrap/>
            <w:vAlign w:val="center"/>
            <w:hideMark/>
          </w:tcPr>
          <w:p w14:paraId="47761A3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4515</w:t>
            </w:r>
          </w:p>
        </w:tc>
        <w:tc>
          <w:tcPr>
            <w:tcW w:w="3084" w:type="pct"/>
            <w:shd w:val="clear" w:color="auto" w:fill="auto"/>
            <w:noWrap/>
            <w:vAlign w:val="center"/>
            <w:hideMark/>
          </w:tcPr>
          <w:p w14:paraId="18D956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7DC757C3" w14:textId="77777777" w:rsidTr="004F5F3C">
        <w:trPr>
          <w:cantSplit/>
          <w:trHeight w:val="315"/>
        </w:trPr>
        <w:tc>
          <w:tcPr>
            <w:tcW w:w="1916" w:type="pct"/>
            <w:shd w:val="clear" w:color="auto" w:fill="auto"/>
            <w:noWrap/>
            <w:vAlign w:val="center"/>
            <w:hideMark/>
          </w:tcPr>
          <w:p w14:paraId="419F327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4516</w:t>
            </w:r>
          </w:p>
        </w:tc>
        <w:tc>
          <w:tcPr>
            <w:tcW w:w="3084" w:type="pct"/>
            <w:shd w:val="clear" w:color="auto" w:fill="auto"/>
            <w:noWrap/>
            <w:vAlign w:val="center"/>
            <w:hideMark/>
          </w:tcPr>
          <w:p w14:paraId="1360A5D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04BBF9A" w14:textId="77777777" w:rsidTr="004F5F3C">
        <w:trPr>
          <w:cantSplit/>
          <w:trHeight w:val="315"/>
        </w:trPr>
        <w:tc>
          <w:tcPr>
            <w:tcW w:w="1916" w:type="pct"/>
            <w:shd w:val="clear" w:color="auto" w:fill="auto"/>
            <w:noWrap/>
            <w:vAlign w:val="center"/>
            <w:hideMark/>
          </w:tcPr>
          <w:p w14:paraId="637EBD3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4517</w:t>
            </w:r>
          </w:p>
        </w:tc>
        <w:tc>
          <w:tcPr>
            <w:tcW w:w="3084" w:type="pct"/>
            <w:shd w:val="clear" w:color="auto" w:fill="auto"/>
            <w:noWrap/>
            <w:vAlign w:val="center"/>
            <w:hideMark/>
          </w:tcPr>
          <w:p w14:paraId="102CC34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53644F76" w14:textId="77777777" w:rsidTr="004F5F3C">
        <w:trPr>
          <w:cantSplit/>
          <w:trHeight w:val="315"/>
        </w:trPr>
        <w:tc>
          <w:tcPr>
            <w:tcW w:w="1916" w:type="pct"/>
            <w:shd w:val="clear" w:color="auto" w:fill="auto"/>
            <w:noWrap/>
            <w:vAlign w:val="center"/>
            <w:hideMark/>
          </w:tcPr>
          <w:p w14:paraId="15023D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4518</w:t>
            </w:r>
          </w:p>
        </w:tc>
        <w:tc>
          <w:tcPr>
            <w:tcW w:w="3084" w:type="pct"/>
            <w:shd w:val="clear" w:color="auto" w:fill="auto"/>
            <w:noWrap/>
            <w:vAlign w:val="center"/>
            <w:hideMark/>
          </w:tcPr>
          <w:p w14:paraId="1207E1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1FFBF8DA" w14:textId="77777777" w:rsidTr="004F5F3C">
        <w:trPr>
          <w:cantSplit/>
          <w:trHeight w:val="315"/>
        </w:trPr>
        <w:tc>
          <w:tcPr>
            <w:tcW w:w="1916" w:type="pct"/>
            <w:shd w:val="clear" w:color="auto" w:fill="auto"/>
            <w:noWrap/>
            <w:vAlign w:val="center"/>
            <w:hideMark/>
          </w:tcPr>
          <w:p w14:paraId="4A49440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4519</w:t>
            </w:r>
          </w:p>
        </w:tc>
        <w:tc>
          <w:tcPr>
            <w:tcW w:w="3084" w:type="pct"/>
            <w:shd w:val="clear" w:color="auto" w:fill="auto"/>
            <w:noWrap/>
            <w:vAlign w:val="center"/>
            <w:hideMark/>
          </w:tcPr>
          <w:p w14:paraId="77C3721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595E2A2F" w14:textId="77777777" w:rsidTr="004F5F3C">
        <w:trPr>
          <w:cantSplit/>
          <w:trHeight w:val="315"/>
        </w:trPr>
        <w:tc>
          <w:tcPr>
            <w:tcW w:w="1916" w:type="pct"/>
            <w:shd w:val="clear" w:color="auto" w:fill="auto"/>
            <w:noWrap/>
            <w:vAlign w:val="center"/>
            <w:hideMark/>
          </w:tcPr>
          <w:p w14:paraId="208694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4520</w:t>
            </w:r>
          </w:p>
        </w:tc>
        <w:tc>
          <w:tcPr>
            <w:tcW w:w="3084" w:type="pct"/>
            <w:shd w:val="clear" w:color="auto" w:fill="auto"/>
            <w:noWrap/>
            <w:vAlign w:val="center"/>
            <w:hideMark/>
          </w:tcPr>
          <w:p w14:paraId="660142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Brisbane</w:t>
            </w:r>
          </w:p>
        </w:tc>
      </w:tr>
      <w:tr w:rsidR="00740AD7" w:rsidRPr="00C4671D" w14:paraId="2DAEACD1" w14:textId="77777777" w:rsidTr="004F5F3C">
        <w:trPr>
          <w:cantSplit/>
          <w:trHeight w:val="315"/>
        </w:trPr>
        <w:tc>
          <w:tcPr>
            <w:tcW w:w="1916" w:type="pct"/>
            <w:shd w:val="clear" w:color="auto" w:fill="auto"/>
            <w:noWrap/>
            <w:vAlign w:val="center"/>
            <w:hideMark/>
          </w:tcPr>
          <w:p w14:paraId="0C853E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4521</w:t>
            </w:r>
          </w:p>
        </w:tc>
        <w:tc>
          <w:tcPr>
            <w:tcW w:w="3084" w:type="pct"/>
            <w:shd w:val="clear" w:color="auto" w:fill="auto"/>
            <w:noWrap/>
            <w:vAlign w:val="center"/>
            <w:hideMark/>
          </w:tcPr>
          <w:p w14:paraId="6EAAE8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Western (SE QLD)</w:t>
            </w:r>
          </w:p>
        </w:tc>
      </w:tr>
      <w:tr w:rsidR="00740AD7" w:rsidRPr="00C4671D" w14:paraId="5A3C6982" w14:textId="77777777" w:rsidTr="004F5F3C">
        <w:trPr>
          <w:cantSplit/>
          <w:trHeight w:val="315"/>
        </w:trPr>
        <w:tc>
          <w:tcPr>
            <w:tcW w:w="1916" w:type="pct"/>
            <w:shd w:val="clear" w:color="auto" w:fill="auto"/>
            <w:noWrap/>
            <w:vAlign w:val="center"/>
            <w:hideMark/>
          </w:tcPr>
          <w:p w14:paraId="21289C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4550</w:t>
            </w:r>
          </w:p>
        </w:tc>
        <w:tc>
          <w:tcPr>
            <w:tcW w:w="3084" w:type="pct"/>
            <w:shd w:val="clear" w:color="auto" w:fill="auto"/>
            <w:noWrap/>
            <w:vAlign w:val="center"/>
            <w:hideMark/>
          </w:tcPr>
          <w:p w14:paraId="2E1AEE8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7CE592ED" w14:textId="77777777" w:rsidTr="004F5F3C">
        <w:trPr>
          <w:cantSplit/>
          <w:trHeight w:val="315"/>
        </w:trPr>
        <w:tc>
          <w:tcPr>
            <w:tcW w:w="1916" w:type="pct"/>
            <w:shd w:val="clear" w:color="auto" w:fill="auto"/>
            <w:noWrap/>
            <w:vAlign w:val="center"/>
            <w:hideMark/>
          </w:tcPr>
          <w:p w14:paraId="5AA885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4551</w:t>
            </w:r>
          </w:p>
        </w:tc>
        <w:tc>
          <w:tcPr>
            <w:tcW w:w="3084" w:type="pct"/>
            <w:shd w:val="clear" w:color="auto" w:fill="auto"/>
            <w:noWrap/>
            <w:vAlign w:val="center"/>
            <w:hideMark/>
          </w:tcPr>
          <w:p w14:paraId="0E0BFC9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710F43AC" w14:textId="77777777" w:rsidTr="004F5F3C">
        <w:trPr>
          <w:cantSplit/>
          <w:trHeight w:val="315"/>
        </w:trPr>
        <w:tc>
          <w:tcPr>
            <w:tcW w:w="1916" w:type="pct"/>
            <w:shd w:val="clear" w:color="auto" w:fill="auto"/>
            <w:noWrap/>
            <w:vAlign w:val="center"/>
            <w:hideMark/>
          </w:tcPr>
          <w:p w14:paraId="0E42942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4552</w:t>
            </w:r>
          </w:p>
        </w:tc>
        <w:tc>
          <w:tcPr>
            <w:tcW w:w="3084" w:type="pct"/>
            <w:shd w:val="clear" w:color="auto" w:fill="auto"/>
            <w:noWrap/>
            <w:vAlign w:val="center"/>
            <w:hideMark/>
          </w:tcPr>
          <w:p w14:paraId="2B3A27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4C9C584E" w14:textId="77777777" w:rsidTr="004F5F3C">
        <w:trPr>
          <w:cantSplit/>
          <w:trHeight w:val="315"/>
        </w:trPr>
        <w:tc>
          <w:tcPr>
            <w:tcW w:w="1916" w:type="pct"/>
            <w:shd w:val="clear" w:color="auto" w:fill="auto"/>
            <w:noWrap/>
            <w:vAlign w:val="center"/>
            <w:hideMark/>
          </w:tcPr>
          <w:p w14:paraId="71A404C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4553</w:t>
            </w:r>
          </w:p>
        </w:tc>
        <w:tc>
          <w:tcPr>
            <w:tcW w:w="3084" w:type="pct"/>
            <w:shd w:val="clear" w:color="auto" w:fill="auto"/>
            <w:noWrap/>
            <w:vAlign w:val="center"/>
            <w:hideMark/>
          </w:tcPr>
          <w:p w14:paraId="3C5965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1B071394" w14:textId="77777777" w:rsidTr="004F5F3C">
        <w:trPr>
          <w:cantSplit/>
          <w:trHeight w:val="315"/>
        </w:trPr>
        <w:tc>
          <w:tcPr>
            <w:tcW w:w="1916" w:type="pct"/>
            <w:shd w:val="clear" w:color="auto" w:fill="auto"/>
            <w:noWrap/>
            <w:vAlign w:val="center"/>
            <w:hideMark/>
          </w:tcPr>
          <w:p w14:paraId="24F4967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4554</w:t>
            </w:r>
          </w:p>
        </w:tc>
        <w:tc>
          <w:tcPr>
            <w:tcW w:w="3084" w:type="pct"/>
            <w:shd w:val="clear" w:color="auto" w:fill="auto"/>
            <w:noWrap/>
            <w:vAlign w:val="center"/>
            <w:hideMark/>
          </w:tcPr>
          <w:p w14:paraId="563DC6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2F285876" w14:textId="77777777" w:rsidTr="004F5F3C">
        <w:trPr>
          <w:cantSplit/>
          <w:trHeight w:val="315"/>
        </w:trPr>
        <w:tc>
          <w:tcPr>
            <w:tcW w:w="1916" w:type="pct"/>
            <w:shd w:val="clear" w:color="auto" w:fill="auto"/>
            <w:noWrap/>
            <w:vAlign w:val="center"/>
            <w:hideMark/>
          </w:tcPr>
          <w:p w14:paraId="7986D56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4555</w:t>
            </w:r>
          </w:p>
        </w:tc>
        <w:tc>
          <w:tcPr>
            <w:tcW w:w="3084" w:type="pct"/>
            <w:shd w:val="clear" w:color="auto" w:fill="auto"/>
            <w:noWrap/>
            <w:vAlign w:val="center"/>
            <w:hideMark/>
          </w:tcPr>
          <w:p w14:paraId="44B6AD6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7F3B7E57" w14:textId="77777777" w:rsidTr="004F5F3C">
        <w:trPr>
          <w:cantSplit/>
          <w:trHeight w:val="315"/>
        </w:trPr>
        <w:tc>
          <w:tcPr>
            <w:tcW w:w="1916" w:type="pct"/>
            <w:shd w:val="clear" w:color="auto" w:fill="auto"/>
            <w:noWrap/>
            <w:vAlign w:val="center"/>
            <w:hideMark/>
          </w:tcPr>
          <w:p w14:paraId="39D6783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4556</w:t>
            </w:r>
          </w:p>
        </w:tc>
        <w:tc>
          <w:tcPr>
            <w:tcW w:w="3084" w:type="pct"/>
            <w:shd w:val="clear" w:color="auto" w:fill="auto"/>
            <w:noWrap/>
            <w:vAlign w:val="center"/>
            <w:hideMark/>
          </w:tcPr>
          <w:p w14:paraId="73CFA00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6A5B6003" w14:textId="77777777" w:rsidTr="004F5F3C">
        <w:trPr>
          <w:cantSplit/>
          <w:trHeight w:val="315"/>
        </w:trPr>
        <w:tc>
          <w:tcPr>
            <w:tcW w:w="1916" w:type="pct"/>
            <w:shd w:val="clear" w:color="auto" w:fill="auto"/>
            <w:noWrap/>
            <w:vAlign w:val="center"/>
            <w:hideMark/>
          </w:tcPr>
          <w:p w14:paraId="286AC03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4557</w:t>
            </w:r>
          </w:p>
        </w:tc>
        <w:tc>
          <w:tcPr>
            <w:tcW w:w="3084" w:type="pct"/>
            <w:shd w:val="clear" w:color="auto" w:fill="auto"/>
            <w:noWrap/>
            <w:vAlign w:val="center"/>
            <w:hideMark/>
          </w:tcPr>
          <w:p w14:paraId="225D24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3A16D679" w14:textId="77777777" w:rsidTr="004F5F3C">
        <w:trPr>
          <w:cantSplit/>
          <w:trHeight w:val="315"/>
        </w:trPr>
        <w:tc>
          <w:tcPr>
            <w:tcW w:w="1916" w:type="pct"/>
            <w:shd w:val="clear" w:color="auto" w:fill="auto"/>
            <w:noWrap/>
            <w:vAlign w:val="center"/>
            <w:hideMark/>
          </w:tcPr>
          <w:p w14:paraId="4E7F425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4558</w:t>
            </w:r>
          </w:p>
        </w:tc>
        <w:tc>
          <w:tcPr>
            <w:tcW w:w="3084" w:type="pct"/>
            <w:shd w:val="clear" w:color="auto" w:fill="auto"/>
            <w:noWrap/>
            <w:vAlign w:val="center"/>
            <w:hideMark/>
          </w:tcPr>
          <w:p w14:paraId="0321932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4B8C8CE1" w14:textId="77777777" w:rsidTr="004F5F3C">
        <w:trPr>
          <w:cantSplit/>
          <w:trHeight w:val="315"/>
        </w:trPr>
        <w:tc>
          <w:tcPr>
            <w:tcW w:w="1916" w:type="pct"/>
            <w:shd w:val="clear" w:color="auto" w:fill="auto"/>
            <w:noWrap/>
            <w:vAlign w:val="center"/>
            <w:hideMark/>
          </w:tcPr>
          <w:p w14:paraId="192EA6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4559</w:t>
            </w:r>
          </w:p>
        </w:tc>
        <w:tc>
          <w:tcPr>
            <w:tcW w:w="3084" w:type="pct"/>
            <w:shd w:val="clear" w:color="auto" w:fill="auto"/>
            <w:noWrap/>
            <w:vAlign w:val="center"/>
            <w:hideMark/>
          </w:tcPr>
          <w:p w14:paraId="2DAC718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3557D691" w14:textId="77777777" w:rsidTr="004F5F3C">
        <w:trPr>
          <w:cantSplit/>
          <w:trHeight w:val="315"/>
        </w:trPr>
        <w:tc>
          <w:tcPr>
            <w:tcW w:w="1916" w:type="pct"/>
            <w:shd w:val="clear" w:color="auto" w:fill="auto"/>
            <w:noWrap/>
            <w:vAlign w:val="center"/>
            <w:hideMark/>
          </w:tcPr>
          <w:p w14:paraId="6A0574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4560</w:t>
            </w:r>
          </w:p>
        </w:tc>
        <w:tc>
          <w:tcPr>
            <w:tcW w:w="3084" w:type="pct"/>
            <w:shd w:val="clear" w:color="auto" w:fill="auto"/>
            <w:noWrap/>
            <w:vAlign w:val="center"/>
            <w:hideMark/>
          </w:tcPr>
          <w:p w14:paraId="6E43AD2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2A33D3E2" w14:textId="77777777" w:rsidTr="004F5F3C">
        <w:trPr>
          <w:cantSplit/>
          <w:trHeight w:val="315"/>
        </w:trPr>
        <w:tc>
          <w:tcPr>
            <w:tcW w:w="1916" w:type="pct"/>
            <w:shd w:val="clear" w:color="auto" w:fill="auto"/>
            <w:noWrap/>
            <w:vAlign w:val="center"/>
            <w:hideMark/>
          </w:tcPr>
          <w:p w14:paraId="05CF412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4561</w:t>
            </w:r>
          </w:p>
        </w:tc>
        <w:tc>
          <w:tcPr>
            <w:tcW w:w="3084" w:type="pct"/>
            <w:shd w:val="clear" w:color="auto" w:fill="auto"/>
            <w:noWrap/>
            <w:vAlign w:val="center"/>
            <w:hideMark/>
          </w:tcPr>
          <w:p w14:paraId="7B0281A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6A3610CD" w14:textId="77777777" w:rsidTr="004F5F3C">
        <w:trPr>
          <w:cantSplit/>
          <w:trHeight w:val="315"/>
        </w:trPr>
        <w:tc>
          <w:tcPr>
            <w:tcW w:w="1916" w:type="pct"/>
            <w:shd w:val="clear" w:color="auto" w:fill="auto"/>
            <w:noWrap/>
            <w:vAlign w:val="center"/>
            <w:hideMark/>
          </w:tcPr>
          <w:p w14:paraId="2154493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4562</w:t>
            </w:r>
          </w:p>
        </w:tc>
        <w:tc>
          <w:tcPr>
            <w:tcW w:w="3084" w:type="pct"/>
            <w:shd w:val="clear" w:color="auto" w:fill="auto"/>
            <w:noWrap/>
            <w:vAlign w:val="center"/>
            <w:hideMark/>
          </w:tcPr>
          <w:p w14:paraId="39897AB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63270B40" w14:textId="77777777" w:rsidTr="004F5F3C">
        <w:trPr>
          <w:cantSplit/>
          <w:trHeight w:val="315"/>
        </w:trPr>
        <w:tc>
          <w:tcPr>
            <w:tcW w:w="1916" w:type="pct"/>
            <w:shd w:val="clear" w:color="auto" w:fill="auto"/>
            <w:noWrap/>
            <w:vAlign w:val="center"/>
            <w:hideMark/>
          </w:tcPr>
          <w:p w14:paraId="372F838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4563</w:t>
            </w:r>
          </w:p>
        </w:tc>
        <w:tc>
          <w:tcPr>
            <w:tcW w:w="3084" w:type="pct"/>
            <w:shd w:val="clear" w:color="auto" w:fill="auto"/>
            <w:noWrap/>
            <w:vAlign w:val="center"/>
            <w:hideMark/>
          </w:tcPr>
          <w:p w14:paraId="34D4CF7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2BC280C6" w14:textId="77777777" w:rsidTr="004F5F3C">
        <w:trPr>
          <w:cantSplit/>
          <w:trHeight w:val="315"/>
        </w:trPr>
        <w:tc>
          <w:tcPr>
            <w:tcW w:w="1916" w:type="pct"/>
            <w:shd w:val="clear" w:color="auto" w:fill="auto"/>
            <w:noWrap/>
            <w:vAlign w:val="center"/>
            <w:hideMark/>
          </w:tcPr>
          <w:p w14:paraId="6BE770F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4564</w:t>
            </w:r>
          </w:p>
        </w:tc>
        <w:tc>
          <w:tcPr>
            <w:tcW w:w="3084" w:type="pct"/>
            <w:shd w:val="clear" w:color="auto" w:fill="auto"/>
            <w:noWrap/>
            <w:vAlign w:val="center"/>
            <w:hideMark/>
          </w:tcPr>
          <w:p w14:paraId="28E6727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2AF56195" w14:textId="77777777" w:rsidTr="004F5F3C">
        <w:trPr>
          <w:cantSplit/>
          <w:trHeight w:val="315"/>
        </w:trPr>
        <w:tc>
          <w:tcPr>
            <w:tcW w:w="1916" w:type="pct"/>
            <w:shd w:val="clear" w:color="auto" w:fill="auto"/>
            <w:noWrap/>
            <w:vAlign w:val="center"/>
            <w:hideMark/>
          </w:tcPr>
          <w:p w14:paraId="5FD2E63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4565</w:t>
            </w:r>
          </w:p>
        </w:tc>
        <w:tc>
          <w:tcPr>
            <w:tcW w:w="3084" w:type="pct"/>
            <w:shd w:val="clear" w:color="auto" w:fill="auto"/>
            <w:noWrap/>
            <w:vAlign w:val="center"/>
            <w:hideMark/>
          </w:tcPr>
          <w:p w14:paraId="38D6FE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6CAEF0C5" w14:textId="77777777" w:rsidTr="004F5F3C">
        <w:trPr>
          <w:cantSplit/>
          <w:trHeight w:val="315"/>
        </w:trPr>
        <w:tc>
          <w:tcPr>
            <w:tcW w:w="1916" w:type="pct"/>
            <w:shd w:val="clear" w:color="auto" w:fill="auto"/>
            <w:noWrap/>
            <w:vAlign w:val="center"/>
            <w:hideMark/>
          </w:tcPr>
          <w:p w14:paraId="22AD5B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4566</w:t>
            </w:r>
          </w:p>
        </w:tc>
        <w:tc>
          <w:tcPr>
            <w:tcW w:w="3084" w:type="pct"/>
            <w:shd w:val="clear" w:color="auto" w:fill="auto"/>
            <w:noWrap/>
            <w:vAlign w:val="center"/>
            <w:hideMark/>
          </w:tcPr>
          <w:p w14:paraId="6F8C19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789FFE31" w14:textId="77777777" w:rsidTr="004F5F3C">
        <w:trPr>
          <w:cantSplit/>
          <w:trHeight w:val="315"/>
        </w:trPr>
        <w:tc>
          <w:tcPr>
            <w:tcW w:w="1916" w:type="pct"/>
            <w:shd w:val="clear" w:color="auto" w:fill="auto"/>
            <w:noWrap/>
            <w:vAlign w:val="center"/>
            <w:hideMark/>
          </w:tcPr>
          <w:p w14:paraId="0E57A7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4567</w:t>
            </w:r>
          </w:p>
        </w:tc>
        <w:tc>
          <w:tcPr>
            <w:tcW w:w="3084" w:type="pct"/>
            <w:shd w:val="clear" w:color="auto" w:fill="auto"/>
            <w:noWrap/>
            <w:vAlign w:val="center"/>
            <w:hideMark/>
          </w:tcPr>
          <w:p w14:paraId="53C2F0E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69AFF766" w14:textId="77777777" w:rsidTr="004F5F3C">
        <w:trPr>
          <w:cantSplit/>
          <w:trHeight w:val="315"/>
        </w:trPr>
        <w:tc>
          <w:tcPr>
            <w:tcW w:w="1916" w:type="pct"/>
            <w:shd w:val="clear" w:color="auto" w:fill="auto"/>
            <w:noWrap/>
            <w:vAlign w:val="center"/>
            <w:hideMark/>
          </w:tcPr>
          <w:p w14:paraId="2CE793D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4568</w:t>
            </w:r>
          </w:p>
        </w:tc>
        <w:tc>
          <w:tcPr>
            <w:tcW w:w="3084" w:type="pct"/>
            <w:shd w:val="clear" w:color="auto" w:fill="auto"/>
            <w:noWrap/>
            <w:vAlign w:val="center"/>
            <w:hideMark/>
          </w:tcPr>
          <w:p w14:paraId="4B1E6FB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3DCD4406" w14:textId="77777777" w:rsidTr="004F5F3C">
        <w:trPr>
          <w:cantSplit/>
          <w:trHeight w:val="315"/>
        </w:trPr>
        <w:tc>
          <w:tcPr>
            <w:tcW w:w="1916" w:type="pct"/>
            <w:shd w:val="clear" w:color="auto" w:fill="auto"/>
            <w:noWrap/>
            <w:vAlign w:val="center"/>
            <w:hideMark/>
          </w:tcPr>
          <w:p w14:paraId="1EB2E7F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4569</w:t>
            </w:r>
          </w:p>
        </w:tc>
        <w:tc>
          <w:tcPr>
            <w:tcW w:w="3084" w:type="pct"/>
            <w:shd w:val="clear" w:color="auto" w:fill="auto"/>
            <w:noWrap/>
            <w:vAlign w:val="center"/>
            <w:hideMark/>
          </w:tcPr>
          <w:p w14:paraId="50789A8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0014937A" w14:textId="77777777" w:rsidTr="004F5F3C">
        <w:trPr>
          <w:cantSplit/>
          <w:trHeight w:val="315"/>
        </w:trPr>
        <w:tc>
          <w:tcPr>
            <w:tcW w:w="1916" w:type="pct"/>
            <w:shd w:val="clear" w:color="auto" w:fill="auto"/>
            <w:noWrap/>
            <w:vAlign w:val="center"/>
            <w:hideMark/>
          </w:tcPr>
          <w:p w14:paraId="06B774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4570</w:t>
            </w:r>
          </w:p>
        </w:tc>
        <w:tc>
          <w:tcPr>
            <w:tcW w:w="3084" w:type="pct"/>
            <w:shd w:val="clear" w:color="auto" w:fill="auto"/>
            <w:noWrap/>
            <w:vAlign w:val="center"/>
            <w:hideMark/>
          </w:tcPr>
          <w:p w14:paraId="46F3551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47FEDFFD" w14:textId="77777777" w:rsidTr="004F5F3C">
        <w:trPr>
          <w:cantSplit/>
          <w:trHeight w:val="315"/>
        </w:trPr>
        <w:tc>
          <w:tcPr>
            <w:tcW w:w="1916" w:type="pct"/>
            <w:shd w:val="clear" w:color="auto" w:fill="auto"/>
            <w:noWrap/>
            <w:vAlign w:val="center"/>
            <w:hideMark/>
          </w:tcPr>
          <w:p w14:paraId="306A584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4570</w:t>
            </w:r>
          </w:p>
        </w:tc>
        <w:tc>
          <w:tcPr>
            <w:tcW w:w="3084" w:type="pct"/>
            <w:shd w:val="clear" w:color="auto" w:fill="auto"/>
            <w:noWrap/>
            <w:vAlign w:val="center"/>
            <w:hideMark/>
          </w:tcPr>
          <w:p w14:paraId="7ACA8FE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71AA13C1" w14:textId="77777777" w:rsidTr="004F5F3C">
        <w:trPr>
          <w:cantSplit/>
          <w:trHeight w:val="315"/>
        </w:trPr>
        <w:tc>
          <w:tcPr>
            <w:tcW w:w="1916" w:type="pct"/>
            <w:shd w:val="clear" w:color="auto" w:fill="auto"/>
            <w:noWrap/>
            <w:vAlign w:val="center"/>
            <w:hideMark/>
          </w:tcPr>
          <w:p w14:paraId="17E3D5B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4571</w:t>
            </w:r>
          </w:p>
        </w:tc>
        <w:tc>
          <w:tcPr>
            <w:tcW w:w="3084" w:type="pct"/>
            <w:shd w:val="clear" w:color="auto" w:fill="auto"/>
            <w:noWrap/>
            <w:vAlign w:val="center"/>
            <w:hideMark/>
          </w:tcPr>
          <w:p w14:paraId="1A8B6B8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27943A0B" w14:textId="77777777" w:rsidTr="004F5F3C">
        <w:trPr>
          <w:cantSplit/>
          <w:trHeight w:val="315"/>
        </w:trPr>
        <w:tc>
          <w:tcPr>
            <w:tcW w:w="1916" w:type="pct"/>
            <w:shd w:val="clear" w:color="auto" w:fill="auto"/>
            <w:noWrap/>
            <w:vAlign w:val="center"/>
            <w:hideMark/>
          </w:tcPr>
          <w:p w14:paraId="24C4C5E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4572</w:t>
            </w:r>
          </w:p>
        </w:tc>
        <w:tc>
          <w:tcPr>
            <w:tcW w:w="3084" w:type="pct"/>
            <w:shd w:val="clear" w:color="auto" w:fill="auto"/>
            <w:noWrap/>
            <w:vAlign w:val="center"/>
            <w:hideMark/>
          </w:tcPr>
          <w:p w14:paraId="2BE913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05504ABE" w14:textId="77777777" w:rsidTr="004F5F3C">
        <w:trPr>
          <w:cantSplit/>
          <w:trHeight w:val="315"/>
        </w:trPr>
        <w:tc>
          <w:tcPr>
            <w:tcW w:w="1916" w:type="pct"/>
            <w:shd w:val="clear" w:color="auto" w:fill="auto"/>
            <w:noWrap/>
            <w:vAlign w:val="center"/>
            <w:hideMark/>
          </w:tcPr>
          <w:p w14:paraId="7C838FE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4573</w:t>
            </w:r>
          </w:p>
        </w:tc>
        <w:tc>
          <w:tcPr>
            <w:tcW w:w="3084" w:type="pct"/>
            <w:shd w:val="clear" w:color="auto" w:fill="auto"/>
            <w:noWrap/>
            <w:vAlign w:val="center"/>
            <w:hideMark/>
          </w:tcPr>
          <w:p w14:paraId="5E33D3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5D5454A1" w14:textId="77777777" w:rsidTr="004F5F3C">
        <w:trPr>
          <w:cantSplit/>
          <w:trHeight w:val="315"/>
        </w:trPr>
        <w:tc>
          <w:tcPr>
            <w:tcW w:w="1916" w:type="pct"/>
            <w:shd w:val="clear" w:color="auto" w:fill="auto"/>
            <w:noWrap/>
            <w:vAlign w:val="center"/>
            <w:hideMark/>
          </w:tcPr>
          <w:p w14:paraId="74501F8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4574</w:t>
            </w:r>
          </w:p>
        </w:tc>
        <w:tc>
          <w:tcPr>
            <w:tcW w:w="3084" w:type="pct"/>
            <w:shd w:val="clear" w:color="auto" w:fill="auto"/>
            <w:noWrap/>
            <w:vAlign w:val="center"/>
            <w:hideMark/>
          </w:tcPr>
          <w:p w14:paraId="40D598D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67190578" w14:textId="77777777" w:rsidTr="004F5F3C">
        <w:trPr>
          <w:cantSplit/>
          <w:trHeight w:val="315"/>
        </w:trPr>
        <w:tc>
          <w:tcPr>
            <w:tcW w:w="1916" w:type="pct"/>
            <w:shd w:val="clear" w:color="auto" w:fill="auto"/>
            <w:noWrap/>
            <w:vAlign w:val="center"/>
            <w:hideMark/>
          </w:tcPr>
          <w:p w14:paraId="073F82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4575</w:t>
            </w:r>
          </w:p>
        </w:tc>
        <w:tc>
          <w:tcPr>
            <w:tcW w:w="3084" w:type="pct"/>
            <w:shd w:val="clear" w:color="auto" w:fill="auto"/>
            <w:noWrap/>
            <w:vAlign w:val="center"/>
            <w:hideMark/>
          </w:tcPr>
          <w:p w14:paraId="2A6B07D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40946730" w14:textId="77777777" w:rsidTr="004F5F3C">
        <w:trPr>
          <w:cantSplit/>
          <w:trHeight w:val="315"/>
        </w:trPr>
        <w:tc>
          <w:tcPr>
            <w:tcW w:w="1916" w:type="pct"/>
            <w:shd w:val="clear" w:color="auto" w:fill="auto"/>
            <w:noWrap/>
            <w:vAlign w:val="center"/>
            <w:hideMark/>
          </w:tcPr>
          <w:p w14:paraId="45F3AD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4580</w:t>
            </w:r>
          </w:p>
        </w:tc>
        <w:tc>
          <w:tcPr>
            <w:tcW w:w="3084" w:type="pct"/>
            <w:shd w:val="clear" w:color="auto" w:fill="auto"/>
            <w:noWrap/>
            <w:vAlign w:val="center"/>
            <w:hideMark/>
          </w:tcPr>
          <w:p w14:paraId="304776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508C1358" w14:textId="77777777" w:rsidTr="004F5F3C">
        <w:trPr>
          <w:cantSplit/>
          <w:trHeight w:val="315"/>
        </w:trPr>
        <w:tc>
          <w:tcPr>
            <w:tcW w:w="1916" w:type="pct"/>
            <w:shd w:val="clear" w:color="auto" w:fill="auto"/>
            <w:noWrap/>
            <w:vAlign w:val="center"/>
            <w:hideMark/>
          </w:tcPr>
          <w:p w14:paraId="1847660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4581</w:t>
            </w:r>
          </w:p>
        </w:tc>
        <w:tc>
          <w:tcPr>
            <w:tcW w:w="3084" w:type="pct"/>
            <w:shd w:val="clear" w:color="auto" w:fill="auto"/>
            <w:noWrap/>
            <w:vAlign w:val="center"/>
            <w:hideMark/>
          </w:tcPr>
          <w:p w14:paraId="06218F8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Sunshine Coast</w:t>
            </w:r>
          </w:p>
        </w:tc>
      </w:tr>
      <w:tr w:rsidR="00740AD7" w:rsidRPr="00C4671D" w14:paraId="5EF3E209" w14:textId="77777777" w:rsidTr="004F5F3C">
        <w:trPr>
          <w:cantSplit/>
          <w:trHeight w:val="315"/>
        </w:trPr>
        <w:tc>
          <w:tcPr>
            <w:tcW w:w="1916" w:type="pct"/>
            <w:shd w:val="clear" w:color="auto" w:fill="auto"/>
            <w:noWrap/>
            <w:vAlign w:val="center"/>
            <w:hideMark/>
          </w:tcPr>
          <w:p w14:paraId="28CF06F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4600</w:t>
            </w:r>
          </w:p>
        </w:tc>
        <w:tc>
          <w:tcPr>
            <w:tcW w:w="3084" w:type="pct"/>
            <w:shd w:val="clear" w:color="auto" w:fill="auto"/>
            <w:noWrap/>
            <w:vAlign w:val="center"/>
            <w:hideMark/>
          </w:tcPr>
          <w:p w14:paraId="294BE09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0FB844F3" w14:textId="77777777" w:rsidTr="004F5F3C">
        <w:trPr>
          <w:cantSplit/>
          <w:trHeight w:val="315"/>
        </w:trPr>
        <w:tc>
          <w:tcPr>
            <w:tcW w:w="1916" w:type="pct"/>
            <w:shd w:val="clear" w:color="auto" w:fill="auto"/>
            <w:noWrap/>
            <w:vAlign w:val="center"/>
            <w:hideMark/>
          </w:tcPr>
          <w:p w14:paraId="4D3363A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4601</w:t>
            </w:r>
          </w:p>
        </w:tc>
        <w:tc>
          <w:tcPr>
            <w:tcW w:w="3084" w:type="pct"/>
            <w:shd w:val="clear" w:color="auto" w:fill="auto"/>
            <w:noWrap/>
            <w:vAlign w:val="center"/>
            <w:hideMark/>
          </w:tcPr>
          <w:p w14:paraId="478335E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27BF92C4" w14:textId="77777777" w:rsidTr="004F5F3C">
        <w:trPr>
          <w:cantSplit/>
          <w:trHeight w:val="315"/>
        </w:trPr>
        <w:tc>
          <w:tcPr>
            <w:tcW w:w="1916" w:type="pct"/>
            <w:shd w:val="clear" w:color="auto" w:fill="auto"/>
            <w:noWrap/>
            <w:vAlign w:val="center"/>
            <w:hideMark/>
          </w:tcPr>
          <w:p w14:paraId="2B39EA2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4605</w:t>
            </w:r>
          </w:p>
        </w:tc>
        <w:tc>
          <w:tcPr>
            <w:tcW w:w="3084" w:type="pct"/>
            <w:shd w:val="clear" w:color="auto" w:fill="auto"/>
            <w:noWrap/>
            <w:vAlign w:val="center"/>
            <w:hideMark/>
          </w:tcPr>
          <w:p w14:paraId="67D9C0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1C541442" w14:textId="77777777" w:rsidTr="004F5F3C">
        <w:trPr>
          <w:cantSplit/>
          <w:trHeight w:val="315"/>
        </w:trPr>
        <w:tc>
          <w:tcPr>
            <w:tcW w:w="1916" w:type="pct"/>
            <w:shd w:val="clear" w:color="auto" w:fill="auto"/>
            <w:noWrap/>
            <w:vAlign w:val="center"/>
            <w:hideMark/>
          </w:tcPr>
          <w:p w14:paraId="7B6E3E7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4606</w:t>
            </w:r>
          </w:p>
        </w:tc>
        <w:tc>
          <w:tcPr>
            <w:tcW w:w="3084" w:type="pct"/>
            <w:shd w:val="clear" w:color="auto" w:fill="auto"/>
            <w:noWrap/>
            <w:vAlign w:val="center"/>
            <w:hideMark/>
          </w:tcPr>
          <w:p w14:paraId="4F5F768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3B147919" w14:textId="77777777" w:rsidTr="004F5F3C">
        <w:trPr>
          <w:cantSplit/>
          <w:trHeight w:val="315"/>
        </w:trPr>
        <w:tc>
          <w:tcPr>
            <w:tcW w:w="1916" w:type="pct"/>
            <w:shd w:val="clear" w:color="auto" w:fill="auto"/>
            <w:noWrap/>
            <w:vAlign w:val="center"/>
            <w:hideMark/>
          </w:tcPr>
          <w:p w14:paraId="6099E65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4608</w:t>
            </w:r>
          </w:p>
        </w:tc>
        <w:tc>
          <w:tcPr>
            <w:tcW w:w="3084" w:type="pct"/>
            <w:shd w:val="clear" w:color="auto" w:fill="auto"/>
            <w:noWrap/>
            <w:vAlign w:val="center"/>
            <w:hideMark/>
          </w:tcPr>
          <w:p w14:paraId="0B25901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67B934D4" w14:textId="77777777" w:rsidTr="004F5F3C">
        <w:trPr>
          <w:cantSplit/>
          <w:trHeight w:val="315"/>
        </w:trPr>
        <w:tc>
          <w:tcPr>
            <w:tcW w:w="1916" w:type="pct"/>
            <w:shd w:val="clear" w:color="auto" w:fill="auto"/>
            <w:noWrap/>
            <w:vAlign w:val="center"/>
            <w:hideMark/>
          </w:tcPr>
          <w:p w14:paraId="1B7692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4610</w:t>
            </w:r>
          </w:p>
        </w:tc>
        <w:tc>
          <w:tcPr>
            <w:tcW w:w="3084" w:type="pct"/>
            <w:shd w:val="clear" w:color="auto" w:fill="auto"/>
            <w:noWrap/>
            <w:vAlign w:val="center"/>
            <w:hideMark/>
          </w:tcPr>
          <w:p w14:paraId="2ED620E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23E9D111" w14:textId="77777777" w:rsidTr="004F5F3C">
        <w:trPr>
          <w:cantSplit/>
          <w:trHeight w:val="315"/>
        </w:trPr>
        <w:tc>
          <w:tcPr>
            <w:tcW w:w="1916" w:type="pct"/>
            <w:shd w:val="clear" w:color="auto" w:fill="auto"/>
            <w:noWrap/>
            <w:vAlign w:val="center"/>
            <w:hideMark/>
          </w:tcPr>
          <w:p w14:paraId="472C8CF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4611</w:t>
            </w:r>
          </w:p>
        </w:tc>
        <w:tc>
          <w:tcPr>
            <w:tcW w:w="3084" w:type="pct"/>
            <w:shd w:val="clear" w:color="auto" w:fill="auto"/>
            <w:noWrap/>
            <w:vAlign w:val="center"/>
            <w:hideMark/>
          </w:tcPr>
          <w:p w14:paraId="1328EB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2B71361F" w14:textId="77777777" w:rsidTr="004F5F3C">
        <w:trPr>
          <w:cantSplit/>
          <w:trHeight w:val="315"/>
        </w:trPr>
        <w:tc>
          <w:tcPr>
            <w:tcW w:w="1916" w:type="pct"/>
            <w:shd w:val="clear" w:color="auto" w:fill="auto"/>
            <w:noWrap/>
            <w:vAlign w:val="center"/>
            <w:hideMark/>
          </w:tcPr>
          <w:p w14:paraId="5C062D4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4612</w:t>
            </w:r>
          </w:p>
        </w:tc>
        <w:tc>
          <w:tcPr>
            <w:tcW w:w="3084" w:type="pct"/>
            <w:shd w:val="clear" w:color="auto" w:fill="auto"/>
            <w:noWrap/>
            <w:vAlign w:val="center"/>
            <w:hideMark/>
          </w:tcPr>
          <w:p w14:paraId="7402D3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09D870C2" w14:textId="77777777" w:rsidTr="004F5F3C">
        <w:trPr>
          <w:cantSplit/>
          <w:trHeight w:val="315"/>
        </w:trPr>
        <w:tc>
          <w:tcPr>
            <w:tcW w:w="1916" w:type="pct"/>
            <w:shd w:val="clear" w:color="auto" w:fill="auto"/>
            <w:noWrap/>
            <w:vAlign w:val="center"/>
            <w:hideMark/>
          </w:tcPr>
          <w:p w14:paraId="3136148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4613</w:t>
            </w:r>
          </w:p>
        </w:tc>
        <w:tc>
          <w:tcPr>
            <w:tcW w:w="3084" w:type="pct"/>
            <w:shd w:val="clear" w:color="auto" w:fill="auto"/>
            <w:noWrap/>
            <w:vAlign w:val="center"/>
            <w:hideMark/>
          </w:tcPr>
          <w:p w14:paraId="02BF8ED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51684F06" w14:textId="77777777" w:rsidTr="004F5F3C">
        <w:trPr>
          <w:cantSplit/>
          <w:trHeight w:val="315"/>
        </w:trPr>
        <w:tc>
          <w:tcPr>
            <w:tcW w:w="1916" w:type="pct"/>
            <w:shd w:val="clear" w:color="auto" w:fill="auto"/>
            <w:noWrap/>
            <w:vAlign w:val="center"/>
            <w:hideMark/>
          </w:tcPr>
          <w:p w14:paraId="4F6A65F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4614</w:t>
            </w:r>
          </w:p>
        </w:tc>
        <w:tc>
          <w:tcPr>
            <w:tcW w:w="3084" w:type="pct"/>
            <w:shd w:val="clear" w:color="auto" w:fill="auto"/>
            <w:noWrap/>
            <w:vAlign w:val="center"/>
            <w:hideMark/>
          </w:tcPr>
          <w:p w14:paraId="3FD7B5D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151E3A1C" w14:textId="77777777" w:rsidTr="004F5F3C">
        <w:trPr>
          <w:cantSplit/>
          <w:trHeight w:val="315"/>
        </w:trPr>
        <w:tc>
          <w:tcPr>
            <w:tcW w:w="1916" w:type="pct"/>
            <w:shd w:val="clear" w:color="auto" w:fill="auto"/>
            <w:noWrap/>
            <w:vAlign w:val="center"/>
            <w:hideMark/>
          </w:tcPr>
          <w:p w14:paraId="29AC896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4615</w:t>
            </w:r>
          </w:p>
        </w:tc>
        <w:tc>
          <w:tcPr>
            <w:tcW w:w="3084" w:type="pct"/>
            <w:shd w:val="clear" w:color="auto" w:fill="auto"/>
            <w:noWrap/>
            <w:vAlign w:val="center"/>
            <w:hideMark/>
          </w:tcPr>
          <w:p w14:paraId="5B20D1D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185041A9" w14:textId="77777777" w:rsidTr="004F5F3C">
        <w:trPr>
          <w:cantSplit/>
          <w:trHeight w:val="315"/>
        </w:trPr>
        <w:tc>
          <w:tcPr>
            <w:tcW w:w="1916" w:type="pct"/>
            <w:shd w:val="clear" w:color="auto" w:fill="auto"/>
            <w:noWrap/>
            <w:vAlign w:val="center"/>
            <w:hideMark/>
          </w:tcPr>
          <w:p w14:paraId="43A80F5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4620</w:t>
            </w:r>
          </w:p>
        </w:tc>
        <w:tc>
          <w:tcPr>
            <w:tcW w:w="3084" w:type="pct"/>
            <w:shd w:val="clear" w:color="auto" w:fill="auto"/>
            <w:noWrap/>
            <w:vAlign w:val="center"/>
            <w:hideMark/>
          </w:tcPr>
          <w:p w14:paraId="2160C41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30C8B81F" w14:textId="77777777" w:rsidTr="004F5F3C">
        <w:trPr>
          <w:cantSplit/>
          <w:trHeight w:val="315"/>
        </w:trPr>
        <w:tc>
          <w:tcPr>
            <w:tcW w:w="1916" w:type="pct"/>
            <w:shd w:val="clear" w:color="auto" w:fill="auto"/>
            <w:noWrap/>
            <w:vAlign w:val="center"/>
            <w:hideMark/>
          </w:tcPr>
          <w:p w14:paraId="59F3C1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4621</w:t>
            </w:r>
          </w:p>
        </w:tc>
        <w:tc>
          <w:tcPr>
            <w:tcW w:w="3084" w:type="pct"/>
            <w:shd w:val="clear" w:color="auto" w:fill="auto"/>
            <w:noWrap/>
            <w:vAlign w:val="center"/>
            <w:hideMark/>
          </w:tcPr>
          <w:p w14:paraId="77631FD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55900FB8" w14:textId="77777777" w:rsidTr="004F5F3C">
        <w:trPr>
          <w:cantSplit/>
          <w:trHeight w:val="315"/>
        </w:trPr>
        <w:tc>
          <w:tcPr>
            <w:tcW w:w="1916" w:type="pct"/>
            <w:shd w:val="clear" w:color="auto" w:fill="auto"/>
            <w:noWrap/>
            <w:vAlign w:val="center"/>
            <w:hideMark/>
          </w:tcPr>
          <w:p w14:paraId="1F4C486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4625</w:t>
            </w:r>
          </w:p>
        </w:tc>
        <w:tc>
          <w:tcPr>
            <w:tcW w:w="3084" w:type="pct"/>
            <w:shd w:val="clear" w:color="auto" w:fill="auto"/>
            <w:noWrap/>
            <w:vAlign w:val="center"/>
            <w:hideMark/>
          </w:tcPr>
          <w:p w14:paraId="4C82EB7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4660766A" w14:textId="77777777" w:rsidTr="004F5F3C">
        <w:trPr>
          <w:cantSplit/>
          <w:trHeight w:val="315"/>
        </w:trPr>
        <w:tc>
          <w:tcPr>
            <w:tcW w:w="1916" w:type="pct"/>
            <w:shd w:val="clear" w:color="auto" w:fill="auto"/>
            <w:noWrap/>
            <w:vAlign w:val="center"/>
            <w:hideMark/>
          </w:tcPr>
          <w:p w14:paraId="12B7D75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4626</w:t>
            </w:r>
          </w:p>
        </w:tc>
        <w:tc>
          <w:tcPr>
            <w:tcW w:w="3084" w:type="pct"/>
            <w:shd w:val="clear" w:color="auto" w:fill="auto"/>
            <w:noWrap/>
            <w:vAlign w:val="center"/>
            <w:hideMark/>
          </w:tcPr>
          <w:p w14:paraId="31CDFC9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4D758B67" w14:textId="77777777" w:rsidTr="004F5F3C">
        <w:trPr>
          <w:cantSplit/>
          <w:trHeight w:val="315"/>
        </w:trPr>
        <w:tc>
          <w:tcPr>
            <w:tcW w:w="1916" w:type="pct"/>
            <w:shd w:val="clear" w:color="auto" w:fill="auto"/>
            <w:noWrap/>
            <w:vAlign w:val="center"/>
            <w:hideMark/>
          </w:tcPr>
          <w:p w14:paraId="7DAB8B8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4627</w:t>
            </w:r>
          </w:p>
        </w:tc>
        <w:tc>
          <w:tcPr>
            <w:tcW w:w="3084" w:type="pct"/>
            <w:shd w:val="clear" w:color="auto" w:fill="auto"/>
            <w:noWrap/>
            <w:vAlign w:val="center"/>
            <w:hideMark/>
          </w:tcPr>
          <w:p w14:paraId="3913F39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3CF975ED" w14:textId="77777777" w:rsidTr="004F5F3C">
        <w:trPr>
          <w:cantSplit/>
          <w:trHeight w:val="315"/>
        </w:trPr>
        <w:tc>
          <w:tcPr>
            <w:tcW w:w="1916" w:type="pct"/>
            <w:shd w:val="clear" w:color="auto" w:fill="auto"/>
            <w:noWrap/>
            <w:vAlign w:val="center"/>
            <w:hideMark/>
          </w:tcPr>
          <w:p w14:paraId="3171BF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4630</w:t>
            </w:r>
          </w:p>
        </w:tc>
        <w:tc>
          <w:tcPr>
            <w:tcW w:w="3084" w:type="pct"/>
            <w:shd w:val="clear" w:color="auto" w:fill="auto"/>
            <w:noWrap/>
            <w:vAlign w:val="center"/>
            <w:hideMark/>
          </w:tcPr>
          <w:p w14:paraId="73C08D4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5949326D" w14:textId="77777777" w:rsidTr="004F5F3C">
        <w:trPr>
          <w:cantSplit/>
          <w:trHeight w:val="315"/>
        </w:trPr>
        <w:tc>
          <w:tcPr>
            <w:tcW w:w="1916" w:type="pct"/>
            <w:shd w:val="clear" w:color="auto" w:fill="auto"/>
            <w:noWrap/>
            <w:vAlign w:val="center"/>
            <w:hideMark/>
          </w:tcPr>
          <w:p w14:paraId="492DCC5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4650</w:t>
            </w:r>
          </w:p>
        </w:tc>
        <w:tc>
          <w:tcPr>
            <w:tcW w:w="3084" w:type="pct"/>
            <w:shd w:val="clear" w:color="auto" w:fill="auto"/>
            <w:noWrap/>
            <w:vAlign w:val="center"/>
            <w:hideMark/>
          </w:tcPr>
          <w:p w14:paraId="7D058EE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0EE1324A" w14:textId="77777777" w:rsidTr="004F5F3C">
        <w:trPr>
          <w:cantSplit/>
          <w:trHeight w:val="315"/>
        </w:trPr>
        <w:tc>
          <w:tcPr>
            <w:tcW w:w="1916" w:type="pct"/>
            <w:shd w:val="clear" w:color="auto" w:fill="auto"/>
            <w:noWrap/>
            <w:vAlign w:val="center"/>
            <w:hideMark/>
          </w:tcPr>
          <w:p w14:paraId="6820641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4655</w:t>
            </w:r>
          </w:p>
        </w:tc>
        <w:tc>
          <w:tcPr>
            <w:tcW w:w="3084" w:type="pct"/>
            <w:shd w:val="clear" w:color="auto" w:fill="auto"/>
            <w:noWrap/>
            <w:vAlign w:val="center"/>
            <w:hideMark/>
          </w:tcPr>
          <w:p w14:paraId="3DAC1CF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67D61E7B" w14:textId="77777777" w:rsidTr="004F5F3C">
        <w:trPr>
          <w:cantSplit/>
          <w:trHeight w:val="315"/>
        </w:trPr>
        <w:tc>
          <w:tcPr>
            <w:tcW w:w="1916" w:type="pct"/>
            <w:shd w:val="clear" w:color="auto" w:fill="auto"/>
            <w:noWrap/>
            <w:vAlign w:val="center"/>
            <w:hideMark/>
          </w:tcPr>
          <w:p w14:paraId="7052F79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4659</w:t>
            </w:r>
          </w:p>
        </w:tc>
        <w:tc>
          <w:tcPr>
            <w:tcW w:w="3084" w:type="pct"/>
            <w:shd w:val="clear" w:color="auto" w:fill="auto"/>
            <w:noWrap/>
            <w:vAlign w:val="center"/>
            <w:hideMark/>
          </w:tcPr>
          <w:p w14:paraId="39F0D98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649D4B5B" w14:textId="77777777" w:rsidTr="004F5F3C">
        <w:trPr>
          <w:cantSplit/>
          <w:trHeight w:val="315"/>
        </w:trPr>
        <w:tc>
          <w:tcPr>
            <w:tcW w:w="1916" w:type="pct"/>
            <w:shd w:val="clear" w:color="auto" w:fill="auto"/>
            <w:noWrap/>
            <w:vAlign w:val="center"/>
            <w:hideMark/>
          </w:tcPr>
          <w:p w14:paraId="1C5C39F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4660</w:t>
            </w:r>
          </w:p>
        </w:tc>
        <w:tc>
          <w:tcPr>
            <w:tcW w:w="3084" w:type="pct"/>
            <w:shd w:val="clear" w:color="auto" w:fill="auto"/>
            <w:noWrap/>
            <w:vAlign w:val="center"/>
            <w:hideMark/>
          </w:tcPr>
          <w:p w14:paraId="1929689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3B0F6BBF" w14:textId="77777777" w:rsidTr="004F5F3C">
        <w:trPr>
          <w:cantSplit/>
          <w:trHeight w:val="315"/>
        </w:trPr>
        <w:tc>
          <w:tcPr>
            <w:tcW w:w="1916" w:type="pct"/>
            <w:shd w:val="clear" w:color="auto" w:fill="auto"/>
            <w:noWrap/>
            <w:vAlign w:val="center"/>
            <w:hideMark/>
          </w:tcPr>
          <w:p w14:paraId="0160C3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4662</w:t>
            </w:r>
          </w:p>
        </w:tc>
        <w:tc>
          <w:tcPr>
            <w:tcW w:w="3084" w:type="pct"/>
            <w:shd w:val="clear" w:color="auto" w:fill="auto"/>
            <w:noWrap/>
            <w:vAlign w:val="center"/>
            <w:hideMark/>
          </w:tcPr>
          <w:p w14:paraId="782EEB8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46028AD1" w14:textId="77777777" w:rsidTr="004F5F3C">
        <w:trPr>
          <w:cantSplit/>
          <w:trHeight w:val="315"/>
        </w:trPr>
        <w:tc>
          <w:tcPr>
            <w:tcW w:w="1916" w:type="pct"/>
            <w:shd w:val="clear" w:color="auto" w:fill="auto"/>
            <w:noWrap/>
            <w:vAlign w:val="center"/>
            <w:hideMark/>
          </w:tcPr>
          <w:p w14:paraId="59A5569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4670</w:t>
            </w:r>
          </w:p>
        </w:tc>
        <w:tc>
          <w:tcPr>
            <w:tcW w:w="3084" w:type="pct"/>
            <w:shd w:val="clear" w:color="auto" w:fill="auto"/>
            <w:noWrap/>
            <w:vAlign w:val="center"/>
            <w:hideMark/>
          </w:tcPr>
          <w:p w14:paraId="36F73D9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40DB7AC2" w14:textId="77777777" w:rsidTr="004F5F3C">
        <w:trPr>
          <w:cantSplit/>
          <w:trHeight w:val="315"/>
        </w:trPr>
        <w:tc>
          <w:tcPr>
            <w:tcW w:w="1916" w:type="pct"/>
            <w:shd w:val="clear" w:color="auto" w:fill="auto"/>
            <w:noWrap/>
            <w:vAlign w:val="center"/>
            <w:hideMark/>
          </w:tcPr>
          <w:p w14:paraId="6A9460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4671</w:t>
            </w:r>
          </w:p>
        </w:tc>
        <w:tc>
          <w:tcPr>
            <w:tcW w:w="3084" w:type="pct"/>
            <w:shd w:val="clear" w:color="auto" w:fill="auto"/>
            <w:noWrap/>
            <w:vAlign w:val="center"/>
            <w:hideMark/>
          </w:tcPr>
          <w:p w14:paraId="593E29E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6BA67159" w14:textId="77777777" w:rsidTr="004F5F3C">
        <w:trPr>
          <w:cantSplit/>
          <w:trHeight w:val="315"/>
        </w:trPr>
        <w:tc>
          <w:tcPr>
            <w:tcW w:w="1916" w:type="pct"/>
            <w:shd w:val="clear" w:color="auto" w:fill="auto"/>
            <w:noWrap/>
            <w:vAlign w:val="center"/>
            <w:hideMark/>
          </w:tcPr>
          <w:p w14:paraId="3F0142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4673</w:t>
            </w:r>
          </w:p>
        </w:tc>
        <w:tc>
          <w:tcPr>
            <w:tcW w:w="3084" w:type="pct"/>
            <w:shd w:val="clear" w:color="auto" w:fill="auto"/>
            <w:noWrap/>
            <w:vAlign w:val="center"/>
            <w:hideMark/>
          </w:tcPr>
          <w:p w14:paraId="2E6173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5DB2C4D4" w14:textId="77777777" w:rsidTr="004F5F3C">
        <w:trPr>
          <w:cantSplit/>
          <w:trHeight w:val="315"/>
        </w:trPr>
        <w:tc>
          <w:tcPr>
            <w:tcW w:w="1916" w:type="pct"/>
            <w:shd w:val="clear" w:color="auto" w:fill="auto"/>
            <w:noWrap/>
            <w:vAlign w:val="center"/>
            <w:hideMark/>
          </w:tcPr>
          <w:p w14:paraId="6B5746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4674</w:t>
            </w:r>
          </w:p>
        </w:tc>
        <w:tc>
          <w:tcPr>
            <w:tcW w:w="3084" w:type="pct"/>
            <w:shd w:val="clear" w:color="auto" w:fill="auto"/>
            <w:noWrap/>
            <w:vAlign w:val="center"/>
            <w:hideMark/>
          </w:tcPr>
          <w:p w14:paraId="0E39E27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6B2EE23F" w14:textId="77777777" w:rsidTr="004F5F3C">
        <w:trPr>
          <w:cantSplit/>
          <w:trHeight w:val="315"/>
        </w:trPr>
        <w:tc>
          <w:tcPr>
            <w:tcW w:w="1916" w:type="pct"/>
            <w:shd w:val="clear" w:color="auto" w:fill="auto"/>
            <w:noWrap/>
            <w:vAlign w:val="center"/>
            <w:hideMark/>
          </w:tcPr>
          <w:p w14:paraId="2E35D6A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4676</w:t>
            </w:r>
          </w:p>
        </w:tc>
        <w:tc>
          <w:tcPr>
            <w:tcW w:w="3084" w:type="pct"/>
            <w:shd w:val="clear" w:color="auto" w:fill="auto"/>
            <w:noWrap/>
            <w:vAlign w:val="center"/>
            <w:hideMark/>
          </w:tcPr>
          <w:p w14:paraId="627986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044531DB" w14:textId="77777777" w:rsidTr="004F5F3C">
        <w:trPr>
          <w:cantSplit/>
          <w:trHeight w:val="315"/>
        </w:trPr>
        <w:tc>
          <w:tcPr>
            <w:tcW w:w="1916" w:type="pct"/>
            <w:shd w:val="clear" w:color="auto" w:fill="auto"/>
            <w:noWrap/>
            <w:vAlign w:val="center"/>
            <w:hideMark/>
          </w:tcPr>
          <w:p w14:paraId="00AA6C3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4677</w:t>
            </w:r>
          </w:p>
        </w:tc>
        <w:tc>
          <w:tcPr>
            <w:tcW w:w="3084" w:type="pct"/>
            <w:shd w:val="clear" w:color="auto" w:fill="auto"/>
            <w:noWrap/>
            <w:vAlign w:val="center"/>
            <w:hideMark/>
          </w:tcPr>
          <w:p w14:paraId="2506786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3B4B4578" w14:textId="77777777" w:rsidTr="004F5F3C">
        <w:trPr>
          <w:cantSplit/>
          <w:trHeight w:val="315"/>
        </w:trPr>
        <w:tc>
          <w:tcPr>
            <w:tcW w:w="1916" w:type="pct"/>
            <w:shd w:val="clear" w:color="auto" w:fill="auto"/>
            <w:noWrap/>
            <w:vAlign w:val="center"/>
            <w:hideMark/>
          </w:tcPr>
          <w:p w14:paraId="6D964CE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4678</w:t>
            </w:r>
          </w:p>
        </w:tc>
        <w:tc>
          <w:tcPr>
            <w:tcW w:w="3084" w:type="pct"/>
            <w:shd w:val="clear" w:color="auto" w:fill="auto"/>
            <w:noWrap/>
            <w:vAlign w:val="center"/>
            <w:hideMark/>
          </w:tcPr>
          <w:p w14:paraId="3A110DC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Wide Bay Burnett</w:t>
            </w:r>
          </w:p>
        </w:tc>
      </w:tr>
      <w:tr w:rsidR="00740AD7" w:rsidRPr="00C4671D" w14:paraId="232BC459" w14:textId="77777777" w:rsidTr="004F5F3C">
        <w:trPr>
          <w:cantSplit/>
          <w:trHeight w:val="315"/>
        </w:trPr>
        <w:tc>
          <w:tcPr>
            <w:tcW w:w="1916" w:type="pct"/>
            <w:shd w:val="clear" w:color="auto" w:fill="auto"/>
            <w:noWrap/>
            <w:vAlign w:val="center"/>
            <w:hideMark/>
          </w:tcPr>
          <w:p w14:paraId="51B4D7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4680</w:t>
            </w:r>
          </w:p>
        </w:tc>
        <w:tc>
          <w:tcPr>
            <w:tcW w:w="3084" w:type="pct"/>
            <w:shd w:val="clear" w:color="auto" w:fill="auto"/>
            <w:noWrap/>
            <w:vAlign w:val="center"/>
            <w:hideMark/>
          </w:tcPr>
          <w:p w14:paraId="21C87B3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039BD704" w14:textId="77777777" w:rsidTr="004F5F3C">
        <w:trPr>
          <w:cantSplit/>
          <w:trHeight w:val="315"/>
        </w:trPr>
        <w:tc>
          <w:tcPr>
            <w:tcW w:w="1916" w:type="pct"/>
            <w:shd w:val="clear" w:color="auto" w:fill="auto"/>
            <w:noWrap/>
            <w:vAlign w:val="center"/>
            <w:hideMark/>
          </w:tcPr>
          <w:p w14:paraId="61185C3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4694</w:t>
            </w:r>
          </w:p>
        </w:tc>
        <w:tc>
          <w:tcPr>
            <w:tcW w:w="3084" w:type="pct"/>
            <w:shd w:val="clear" w:color="auto" w:fill="auto"/>
            <w:noWrap/>
            <w:vAlign w:val="center"/>
            <w:hideMark/>
          </w:tcPr>
          <w:p w14:paraId="7E970B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6057B78C" w14:textId="77777777" w:rsidTr="004F5F3C">
        <w:trPr>
          <w:cantSplit/>
          <w:trHeight w:val="315"/>
        </w:trPr>
        <w:tc>
          <w:tcPr>
            <w:tcW w:w="1916" w:type="pct"/>
            <w:shd w:val="clear" w:color="auto" w:fill="auto"/>
            <w:noWrap/>
            <w:vAlign w:val="center"/>
            <w:hideMark/>
          </w:tcPr>
          <w:p w14:paraId="0C945B0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4695</w:t>
            </w:r>
          </w:p>
        </w:tc>
        <w:tc>
          <w:tcPr>
            <w:tcW w:w="3084" w:type="pct"/>
            <w:shd w:val="clear" w:color="auto" w:fill="auto"/>
            <w:noWrap/>
            <w:vAlign w:val="center"/>
            <w:hideMark/>
          </w:tcPr>
          <w:p w14:paraId="32757D6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6C22006E" w14:textId="77777777" w:rsidTr="004F5F3C">
        <w:trPr>
          <w:cantSplit/>
          <w:trHeight w:val="315"/>
        </w:trPr>
        <w:tc>
          <w:tcPr>
            <w:tcW w:w="1916" w:type="pct"/>
            <w:shd w:val="clear" w:color="auto" w:fill="auto"/>
            <w:noWrap/>
            <w:vAlign w:val="center"/>
            <w:hideMark/>
          </w:tcPr>
          <w:p w14:paraId="2029506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4697</w:t>
            </w:r>
          </w:p>
        </w:tc>
        <w:tc>
          <w:tcPr>
            <w:tcW w:w="3084" w:type="pct"/>
            <w:shd w:val="clear" w:color="auto" w:fill="auto"/>
            <w:noWrap/>
            <w:vAlign w:val="center"/>
            <w:hideMark/>
          </w:tcPr>
          <w:p w14:paraId="6BFD368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00F43F9C" w14:textId="77777777" w:rsidTr="004F5F3C">
        <w:trPr>
          <w:cantSplit/>
          <w:trHeight w:val="315"/>
        </w:trPr>
        <w:tc>
          <w:tcPr>
            <w:tcW w:w="1916" w:type="pct"/>
            <w:shd w:val="clear" w:color="auto" w:fill="auto"/>
            <w:noWrap/>
            <w:vAlign w:val="center"/>
            <w:hideMark/>
          </w:tcPr>
          <w:p w14:paraId="6F7774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4699</w:t>
            </w:r>
          </w:p>
        </w:tc>
        <w:tc>
          <w:tcPr>
            <w:tcW w:w="3084" w:type="pct"/>
            <w:shd w:val="clear" w:color="auto" w:fill="auto"/>
            <w:noWrap/>
            <w:vAlign w:val="center"/>
            <w:hideMark/>
          </w:tcPr>
          <w:p w14:paraId="54ACB6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5B7DB910" w14:textId="77777777" w:rsidTr="004F5F3C">
        <w:trPr>
          <w:cantSplit/>
          <w:trHeight w:val="315"/>
        </w:trPr>
        <w:tc>
          <w:tcPr>
            <w:tcW w:w="1916" w:type="pct"/>
            <w:shd w:val="clear" w:color="auto" w:fill="auto"/>
            <w:noWrap/>
            <w:vAlign w:val="center"/>
            <w:hideMark/>
          </w:tcPr>
          <w:p w14:paraId="3538EC4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4700</w:t>
            </w:r>
          </w:p>
        </w:tc>
        <w:tc>
          <w:tcPr>
            <w:tcW w:w="3084" w:type="pct"/>
            <w:shd w:val="clear" w:color="auto" w:fill="auto"/>
            <w:noWrap/>
            <w:vAlign w:val="center"/>
            <w:hideMark/>
          </w:tcPr>
          <w:p w14:paraId="63CD71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1B9FA7EF" w14:textId="77777777" w:rsidTr="004F5F3C">
        <w:trPr>
          <w:cantSplit/>
          <w:trHeight w:val="315"/>
        </w:trPr>
        <w:tc>
          <w:tcPr>
            <w:tcW w:w="1916" w:type="pct"/>
            <w:shd w:val="clear" w:color="auto" w:fill="auto"/>
            <w:noWrap/>
            <w:vAlign w:val="center"/>
            <w:hideMark/>
          </w:tcPr>
          <w:p w14:paraId="01318E0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4701</w:t>
            </w:r>
          </w:p>
        </w:tc>
        <w:tc>
          <w:tcPr>
            <w:tcW w:w="3084" w:type="pct"/>
            <w:shd w:val="clear" w:color="auto" w:fill="auto"/>
            <w:noWrap/>
            <w:vAlign w:val="center"/>
            <w:hideMark/>
          </w:tcPr>
          <w:p w14:paraId="652370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41D17A2A" w14:textId="77777777" w:rsidTr="004F5F3C">
        <w:trPr>
          <w:cantSplit/>
          <w:trHeight w:val="315"/>
        </w:trPr>
        <w:tc>
          <w:tcPr>
            <w:tcW w:w="1916" w:type="pct"/>
            <w:shd w:val="clear" w:color="auto" w:fill="auto"/>
            <w:noWrap/>
            <w:vAlign w:val="center"/>
            <w:hideMark/>
          </w:tcPr>
          <w:p w14:paraId="56FA3B1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4702</w:t>
            </w:r>
          </w:p>
        </w:tc>
        <w:tc>
          <w:tcPr>
            <w:tcW w:w="3084" w:type="pct"/>
            <w:shd w:val="clear" w:color="auto" w:fill="auto"/>
            <w:noWrap/>
            <w:vAlign w:val="center"/>
            <w:hideMark/>
          </w:tcPr>
          <w:p w14:paraId="58B8BA5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37C3539A" w14:textId="77777777" w:rsidTr="004F5F3C">
        <w:trPr>
          <w:cantSplit/>
          <w:trHeight w:val="315"/>
        </w:trPr>
        <w:tc>
          <w:tcPr>
            <w:tcW w:w="1916" w:type="pct"/>
            <w:shd w:val="clear" w:color="auto" w:fill="auto"/>
            <w:noWrap/>
            <w:vAlign w:val="center"/>
            <w:hideMark/>
          </w:tcPr>
          <w:p w14:paraId="1C487FF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4703</w:t>
            </w:r>
          </w:p>
        </w:tc>
        <w:tc>
          <w:tcPr>
            <w:tcW w:w="3084" w:type="pct"/>
            <w:shd w:val="clear" w:color="auto" w:fill="auto"/>
            <w:noWrap/>
            <w:vAlign w:val="center"/>
            <w:hideMark/>
          </w:tcPr>
          <w:p w14:paraId="2460FC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6F096A1B" w14:textId="77777777" w:rsidTr="004F5F3C">
        <w:trPr>
          <w:cantSplit/>
          <w:trHeight w:val="315"/>
        </w:trPr>
        <w:tc>
          <w:tcPr>
            <w:tcW w:w="1916" w:type="pct"/>
            <w:shd w:val="clear" w:color="auto" w:fill="auto"/>
            <w:noWrap/>
            <w:vAlign w:val="center"/>
            <w:hideMark/>
          </w:tcPr>
          <w:p w14:paraId="5B6B0F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4704</w:t>
            </w:r>
          </w:p>
        </w:tc>
        <w:tc>
          <w:tcPr>
            <w:tcW w:w="3084" w:type="pct"/>
            <w:shd w:val="clear" w:color="auto" w:fill="auto"/>
            <w:noWrap/>
            <w:vAlign w:val="center"/>
            <w:hideMark/>
          </w:tcPr>
          <w:p w14:paraId="352BDEA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05A08F2A" w14:textId="77777777" w:rsidTr="004F5F3C">
        <w:trPr>
          <w:cantSplit/>
          <w:trHeight w:val="315"/>
        </w:trPr>
        <w:tc>
          <w:tcPr>
            <w:tcW w:w="1916" w:type="pct"/>
            <w:shd w:val="clear" w:color="auto" w:fill="auto"/>
            <w:noWrap/>
            <w:vAlign w:val="center"/>
            <w:hideMark/>
          </w:tcPr>
          <w:p w14:paraId="57388BE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4705</w:t>
            </w:r>
          </w:p>
        </w:tc>
        <w:tc>
          <w:tcPr>
            <w:tcW w:w="3084" w:type="pct"/>
            <w:shd w:val="clear" w:color="auto" w:fill="auto"/>
            <w:noWrap/>
            <w:vAlign w:val="center"/>
            <w:hideMark/>
          </w:tcPr>
          <w:p w14:paraId="2F5C5E7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097D27C6" w14:textId="77777777" w:rsidTr="004F5F3C">
        <w:trPr>
          <w:cantSplit/>
          <w:trHeight w:val="315"/>
        </w:trPr>
        <w:tc>
          <w:tcPr>
            <w:tcW w:w="1916" w:type="pct"/>
            <w:shd w:val="clear" w:color="auto" w:fill="auto"/>
            <w:noWrap/>
            <w:vAlign w:val="center"/>
            <w:hideMark/>
          </w:tcPr>
          <w:p w14:paraId="7BA0FDD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4706</w:t>
            </w:r>
          </w:p>
        </w:tc>
        <w:tc>
          <w:tcPr>
            <w:tcW w:w="3084" w:type="pct"/>
            <w:shd w:val="clear" w:color="auto" w:fill="auto"/>
            <w:noWrap/>
            <w:vAlign w:val="center"/>
            <w:hideMark/>
          </w:tcPr>
          <w:p w14:paraId="6A38360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5D6026E5" w14:textId="77777777" w:rsidTr="004F5F3C">
        <w:trPr>
          <w:cantSplit/>
          <w:trHeight w:val="315"/>
        </w:trPr>
        <w:tc>
          <w:tcPr>
            <w:tcW w:w="1916" w:type="pct"/>
            <w:shd w:val="clear" w:color="auto" w:fill="auto"/>
            <w:noWrap/>
            <w:vAlign w:val="center"/>
            <w:hideMark/>
          </w:tcPr>
          <w:p w14:paraId="216B951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4707</w:t>
            </w:r>
          </w:p>
        </w:tc>
        <w:tc>
          <w:tcPr>
            <w:tcW w:w="3084" w:type="pct"/>
            <w:shd w:val="clear" w:color="auto" w:fill="auto"/>
            <w:noWrap/>
            <w:vAlign w:val="center"/>
            <w:hideMark/>
          </w:tcPr>
          <w:p w14:paraId="374496F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335ED6E8" w14:textId="77777777" w:rsidTr="004F5F3C">
        <w:trPr>
          <w:cantSplit/>
          <w:trHeight w:val="315"/>
        </w:trPr>
        <w:tc>
          <w:tcPr>
            <w:tcW w:w="1916" w:type="pct"/>
            <w:shd w:val="clear" w:color="auto" w:fill="auto"/>
            <w:noWrap/>
            <w:vAlign w:val="center"/>
            <w:hideMark/>
          </w:tcPr>
          <w:p w14:paraId="4CC0FCA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4709</w:t>
            </w:r>
          </w:p>
        </w:tc>
        <w:tc>
          <w:tcPr>
            <w:tcW w:w="3084" w:type="pct"/>
            <w:shd w:val="clear" w:color="auto" w:fill="auto"/>
            <w:noWrap/>
            <w:vAlign w:val="center"/>
            <w:hideMark/>
          </w:tcPr>
          <w:p w14:paraId="22A873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180ECED" w14:textId="77777777" w:rsidTr="004F5F3C">
        <w:trPr>
          <w:cantSplit/>
          <w:trHeight w:val="315"/>
        </w:trPr>
        <w:tc>
          <w:tcPr>
            <w:tcW w:w="1916" w:type="pct"/>
            <w:shd w:val="clear" w:color="auto" w:fill="auto"/>
            <w:noWrap/>
            <w:vAlign w:val="center"/>
            <w:hideMark/>
          </w:tcPr>
          <w:p w14:paraId="5867627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4710</w:t>
            </w:r>
          </w:p>
        </w:tc>
        <w:tc>
          <w:tcPr>
            <w:tcW w:w="3084" w:type="pct"/>
            <w:shd w:val="clear" w:color="auto" w:fill="auto"/>
            <w:noWrap/>
            <w:vAlign w:val="center"/>
            <w:hideMark/>
          </w:tcPr>
          <w:p w14:paraId="113A37F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22B94438" w14:textId="77777777" w:rsidTr="004F5F3C">
        <w:trPr>
          <w:cantSplit/>
          <w:trHeight w:val="315"/>
        </w:trPr>
        <w:tc>
          <w:tcPr>
            <w:tcW w:w="1916" w:type="pct"/>
            <w:shd w:val="clear" w:color="auto" w:fill="auto"/>
            <w:noWrap/>
            <w:vAlign w:val="center"/>
            <w:hideMark/>
          </w:tcPr>
          <w:p w14:paraId="4A0DE17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4711</w:t>
            </w:r>
          </w:p>
        </w:tc>
        <w:tc>
          <w:tcPr>
            <w:tcW w:w="3084" w:type="pct"/>
            <w:shd w:val="clear" w:color="auto" w:fill="auto"/>
            <w:noWrap/>
            <w:vAlign w:val="center"/>
            <w:hideMark/>
          </w:tcPr>
          <w:p w14:paraId="118E7F6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140117C3" w14:textId="77777777" w:rsidTr="004F5F3C">
        <w:trPr>
          <w:cantSplit/>
          <w:trHeight w:val="315"/>
        </w:trPr>
        <w:tc>
          <w:tcPr>
            <w:tcW w:w="1916" w:type="pct"/>
            <w:shd w:val="clear" w:color="auto" w:fill="auto"/>
            <w:noWrap/>
            <w:vAlign w:val="center"/>
            <w:hideMark/>
          </w:tcPr>
          <w:p w14:paraId="387AD0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4712</w:t>
            </w:r>
          </w:p>
        </w:tc>
        <w:tc>
          <w:tcPr>
            <w:tcW w:w="3084" w:type="pct"/>
            <w:shd w:val="clear" w:color="auto" w:fill="auto"/>
            <w:noWrap/>
            <w:vAlign w:val="center"/>
            <w:hideMark/>
          </w:tcPr>
          <w:p w14:paraId="5AA200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4905986E" w14:textId="77777777" w:rsidTr="004F5F3C">
        <w:trPr>
          <w:cantSplit/>
          <w:trHeight w:val="315"/>
        </w:trPr>
        <w:tc>
          <w:tcPr>
            <w:tcW w:w="1916" w:type="pct"/>
            <w:shd w:val="clear" w:color="auto" w:fill="auto"/>
            <w:noWrap/>
            <w:vAlign w:val="center"/>
            <w:hideMark/>
          </w:tcPr>
          <w:p w14:paraId="08F953A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4713</w:t>
            </w:r>
          </w:p>
        </w:tc>
        <w:tc>
          <w:tcPr>
            <w:tcW w:w="3084" w:type="pct"/>
            <w:shd w:val="clear" w:color="auto" w:fill="auto"/>
            <w:noWrap/>
            <w:vAlign w:val="center"/>
            <w:hideMark/>
          </w:tcPr>
          <w:p w14:paraId="600C0A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7079968E" w14:textId="77777777" w:rsidTr="004F5F3C">
        <w:trPr>
          <w:cantSplit/>
          <w:trHeight w:val="315"/>
        </w:trPr>
        <w:tc>
          <w:tcPr>
            <w:tcW w:w="1916" w:type="pct"/>
            <w:shd w:val="clear" w:color="auto" w:fill="auto"/>
            <w:noWrap/>
            <w:vAlign w:val="center"/>
            <w:hideMark/>
          </w:tcPr>
          <w:p w14:paraId="76B599A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4714</w:t>
            </w:r>
          </w:p>
        </w:tc>
        <w:tc>
          <w:tcPr>
            <w:tcW w:w="3084" w:type="pct"/>
            <w:shd w:val="clear" w:color="auto" w:fill="auto"/>
            <w:noWrap/>
            <w:vAlign w:val="center"/>
            <w:hideMark/>
          </w:tcPr>
          <w:p w14:paraId="2FD3EEB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350BD2C0" w14:textId="77777777" w:rsidTr="004F5F3C">
        <w:trPr>
          <w:cantSplit/>
          <w:trHeight w:val="315"/>
        </w:trPr>
        <w:tc>
          <w:tcPr>
            <w:tcW w:w="1916" w:type="pct"/>
            <w:shd w:val="clear" w:color="auto" w:fill="auto"/>
            <w:noWrap/>
            <w:vAlign w:val="center"/>
            <w:hideMark/>
          </w:tcPr>
          <w:p w14:paraId="0391A8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4715</w:t>
            </w:r>
          </w:p>
        </w:tc>
        <w:tc>
          <w:tcPr>
            <w:tcW w:w="3084" w:type="pct"/>
            <w:shd w:val="clear" w:color="auto" w:fill="auto"/>
            <w:noWrap/>
            <w:vAlign w:val="center"/>
            <w:hideMark/>
          </w:tcPr>
          <w:p w14:paraId="05FF7A8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7BBA6D24" w14:textId="77777777" w:rsidTr="004F5F3C">
        <w:trPr>
          <w:cantSplit/>
          <w:trHeight w:val="315"/>
        </w:trPr>
        <w:tc>
          <w:tcPr>
            <w:tcW w:w="1916" w:type="pct"/>
            <w:shd w:val="clear" w:color="auto" w:fill="auto"/>
            <w:noWrap/>
            <w:vAlign w:val="center"/>
            <w:hideMark/>
          </w:tcPr>
          <w:p w14:paraId="21A0DD7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4716</w:t>
            </w:r>
          </w:p>
        </w:tc>
        <w:tc>
          <w:tcPr>
            <w:tcW w:w="3084" w:type="pct"/>
            <w:shd w:val="clear" w:color="auto" w:fill="auto"/>
            <w:noWrap/>
            <w:vAlign w:val="center"/>
            <w:hideMark/>
          </w:tcPr>
          <w:p w14:paraId="335C6C7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75D082B1" w14:textId="77777777" w:rsidTr="004F5F3C">
        <w:trPr>
          <w:cantSplit/>
          <w:trHeight w:val="315"/>
        </w:trPr>
        <w:tc>
          <w:tcPr>
            <w:tcW w:w="1916" w:type="pct"/>
            <w:shd w:val="clear" w:color="auto" w:fill="auto"/>
            <w:noWrap/>
            <w:vAlign w:val="center"/>
            <w:hideMark/>
          </w:tcPr>
          <w:p w14:paraId="39FA02B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4717</w:t>
            </w:r>
          </w:p>
        </w:tc>
        <w:tc>
          <w:tcPr>
            <w:tcW w:w="3084" w:type="pct"/>
            <w:shd w:val="clear" w:color="auto" w:fill="auto"/>
            <w:noWrap/>
            <w:vAlign w:val="center"/>
            <w:hideMark/>
          </w:tcPr>
          <w:p w14:paraId="47467A5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7A4F37BF" w14:textId="77777777" w:rsidTr="004F5F3C">
        <w:trPr>
          <w:cantSplit/>
          <w:trHeight w:val="315"/>
        </w:trPr>
        <w:tc>
          <w:tcPr>
            <w:tcW w:w="1916" w:type="pct"/>
            <w:shd w:val="clear" w:color="auto" w:fill="auto"/>
            <w:noWrap/>
            <w:vAlign w:val="center"/>
            <w:hideMark/>
          </w:tcPr>
          <w:p w14:paraId="5B32C2C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4718</w:t>
            </w:r>
          </w:p>
        </w:tc>
        <w:tc>
          <w:tcPr>
            <w:tcW w:w="3084" w:type="pct"/>
            <w:shd w:val="clear" w:color="auto" w:fill="auto"/>
            <w:noWrap/>
            <w:vAlign w:val="center"/>
            <w:hideMark/>
          </w:tcPr>
          <w:p w14:paraId="456622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2C0476DD" w14:textId="77777777" w:rsidTr="004F5F3C">
        <w:trPr>
          <w:cantSplit/>
          <w:trHeight w:val="315"/>
        </w:trPr>
        <w:tc>
          <w:tcPr>
            <w:tcW w:w="1916" w:type="pct"/>
            <w:shd w:val="clear" w:color="auto" w:fill="auto"/>
            <w:noWrap/>
            <w:vAlign w:val="center"/>
            <w:hideMark/>
          </w:tcPr>
          <w:p w14:paraId="4C1A96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4719</w:t>
            </w:r>
          </w:p>
        </w:tc>
        <w:tc>
          <w:tcPr>
            <w:tcW w:w="3084" w:type="pct"/>
            <w:shd w:val="clear" w:color="auto" w:fill="auto"/>
            <w:noWrap/>
            <w:vAlign w:val="center"/>
            <w:hideMark/>
          </w:tcPr>
          <w:p w14:paraId="32FCEC5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53CF1FC7" w14:textId="77777777" w:rsidTr="004F5F3C">
        <w:trPr>
          <w:cantSplit/>
          <w:trHeight w:val="315"/>
        </w:trPr>
        <w:tc>
          <w:tcPr>
            <w:tcW w:w="1916" w:type="pct"/>
            <w:shd w:val="clear" w:color="auto" w:fill="auto"/>
            <w:noWrap/>
            <w:vAlign w:val="center"/>
            <w:hideMark/>
          </w:tcPr>
          <w:p w14:paraId="4250D64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4720</w:t>
            </w:r>
          </w:p>
        </w:tc>
        <w:tc>
          <w:tcPr>
            <w:tcW w:w="3084" w:type="pct"/>
            <w:shd w:val="clear" w:color="auto" w:fill="auto"/>
            <w:noWrap/>
            <w:vAlign w:val="center"/>
            <w:hideMark/>
          </w:tcPr>
          <w:p w14:paraId="32391B0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59FE3671" w14:textId="77777777" w:rsidTr="004F5F3C">
        <w:trPr>
          <w:cantSplit/>
          <w:trHeight w:val="315"/>
        </w:trPr>
        <w:tc>
          <w:tcPr>
            <w:tcW w:w="1916" w:type="pct"/>
            <w:shd w:val="clear" w:color="auto" w:fill="auto"/>
            <w:noWrap/>
            <w:vAlign w:val="center"/>
            <w:hideMark/>
          </w:tcPr>
          <w:p w14:paraId="4C030A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4721</w:t>
            </w:r>
          </w:p>
        </w:tc>
        <w:tc>
          <w:tcPr>
            <w:tcW w:w="3084" w:type="pct"/>
            <w:shd w:val="clear" w:color="auto" w:fill="auto"/>
            <w:noWrap/>
            <w:vAlign w:val="center"/>
            <w:hideMark/>
          </w:tcPr>
          <w:p w14:paraId="2BBBAD9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59663A25" w14:textId="77777777" w:rsidTr="004F5F3C">
        <w:trPr>
          <w:cantSplit/>
          <w:trHeight w:val="315"/>
        </w:trPr>
        <w:tc>
          <w:tcPr>
            <w:tcW w:w="1916" w:type="pct"/>
            <w:shd w:val="clear" w:color="auto" w:fill="auto"/>
            <w:noWrap/>
            <w:vAlign w:val="center"/>
            <w:hideMark/>
          </w:tcPr>
          <w:p w14:paraId="087B71A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4722</w:t>
            </w:r>
          </w:p>
        </w:tc>
        <w:tc>
          <w:tcPr>
            <w:tcW w:w="3084" w:type="pct"/>
            <w:shd w:val="clear" w:color="auto" w:fill="auto"/>
            <w:noWrap/>
            <w:vAlign w:val="center"/>
            <w:hideMark/>
          </w:tcPr>
          <w:p w14:paraId="02C4F7E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719C0E8" w14:textId="77777777" w:rsidTr="004F5F3C">
        <w:trPr>
          <w:cantSplit/>
          <w:trHeight w:val="315"/>
        </w:trPr>
        <w:tc>
          <w:tcPr>
            <w:tcW w:w="1916" w:type="pct"/>
            <w:shd w:val="clear" w:color="auto" w:fill="auto"/>
            <w:noWrap/>
            <w:vAlign w:val="center"/>
            <w:hideMark/>
          </w:tcPr>
          <w:p w14:paraId="41D17B4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4723</w:t>
            </w:r>
          </w:p>
        </w:tc>
        <w:tc>
          <w:tcPr>
            <w:tcW w:w="3084" w:type="pct"/>
            <w:shd w:val="clear" w:color="auto" w:fill="auto"/>
            <w:noWrap/>
            <w:vAlign w:val="center"/>
            <w:hideMark/>
          </w:tcPr>
          <w:p w14:paraId="1C7246F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ADE62FB" w14:textId="77777777" w:rsidTr="004F5F3C">
        <w:trPr>
          <w:cantSplit/>
          <w:trHeight w:val="315"/>
        </w:trPr>
        <w:tc>
          <w:tcPr>
            <w:tcW w:w="1916" w:type="pct"/>
            <w:shd w:val="clear" w:color="auto" w:fill="auto"/>
            <w:noWrap/>
            <w:vAlign w:val="center"/>
            <w:hideMark/>
          </w:tcPr>
          <w:p w14:paraId="620A672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4724</w:t>
            </w:r>
          </w:p>
        </w:tc>
        <w:tc>
          <w:tcPr>
            <w:tcW w:w="3084" w:type="pct"/>
            <w:shd w:val="clear" w:color="auto" w:fill="auto"/>
            <w:noWrap/>
            <w:vAlign w:val="center"/>
            <w:hideMark/>
          </w:tcPr>
          <w:p w14:paraId="44256D4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4E7E5B54" w14:textId="77777777" w:rsidTr="004F5F3C">
        <w:trPr>
          <w:cantSplit/>
          <w:trHeight w:val="315"/>
        </w:trPr>
        <w:tc>
          <w:tcPr>
            <w:tcW w:w="1916" w:type="pct"/>
            <w:shd w:val="clear" w:color="auto" w:fill="auto"/>
            <w:noWrap/>
            <w:vAlign w:val="center"/>
            <w:hideMark/>
          </w:tcPr>
          <w:p w14:paraId="708832B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4725</w:t>
            </w:r>
          </w:p>
        </w:tc>
        <w:tc>
          <w:tcPr>
            <w:tcW w:w="3084" w:type="pct"/>
            <w:shd w:val="clear" w:color="auto" w:fill="auto"/>
            <w:noWrap/>
            <w:vAlign w:val="center"/>
            <w:hideMark/>
          </w:tcPr>
          <w:p w14:paraId="340F6A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5D96E307" w14:textId="77777777" w:rsidTr="004F5F3C">
        <w:trPr>
          <w:cantSplit/>
          <w:trHeight w:val="315"/>
        </w:trPr>
        <w:tc>
          <w:tcPr>
            <w:tcW w:w="1916" w:type="pct"/>
            <w:shd w:val="clear" w:color="auto" w:fill="auto"/>
            <w:noWrap/>
            <w:vAlign w:val="center"/>
            <w:hideMark/>
          </w:tcPr>
          <w:p w14:paraId="608285B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4726</w:t>
            </w:r>
          </w:p>
        </w:tc>
        <w:tc>
          <w:tcPr>
            <w:tcW w:w="3084" w:type="pct"/>
            <w:shd w:val="clear" w:color="auto" w:fill="auto"/>
            <w:noWrap/>
            <w:vAlign w:val="center"/>
            <w:hideMark/>
          </w:tcPr>
          <w:p w14:paraId="0A50ECB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4080E74D" w14:textId="77777777" w:rsidTr="004F5F3C">
        <w:trPr>
          <w:cantSplit/>
          <w:trHeight w:val="315"/>
        </w:trPr>
        <w:tc>
          <w:tcPr>
            <w:tcW w:w="1916" w:type="pct"/>
            <w:shd w:val="clear" w:color="auto" w:fill="auto"/>
            <w:noWrap/>
            <w:vAlign w:val="center"/>
            <w:hideMark/>
          </w:tcPr>
          <w:p w14:paraId="009071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4727</w:t>
            </w:r>
          </w:p>
        </w:tc>
        <w:tc>
          <w:tcPr>
            <w:tcW w:w="3084" w:type="pct"/>
            <w:shd w:val="clear" w:color="auto" w:fill="auto"/>
            <w:noWrap/>
            <w:vAlign w:val="center"/>
            <w:hideMark/>
          </w:tcPr>
          <w:p w14:paraId="4063675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6223ABF" w14:textId="77777777" w:rsidTr="004F5F3C">
        <w:trPr>
          <w:cantSplit/>
          <w:trHeight w:val="315"/>
        </w:trPr>
        <w:tc>
          <w:tcPr>
            <w:tcW w:w="1916" w:type="pct"/>
            <w:shd w:val="clear" w:color="auto" w:fill="auto"/>
            <w:noWrap/>
            <w:vAlign w:val="center"/>
            <w:hideMark/>
          </w:tcPr>
          <w:p w14:paraId="2C3640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4728</w:t>
            </w:r>
          </w:p>
        </w:tc>
        <w:tc>
          <w:tcPr>
            <w:tcW w:w="3084" w:type="pct"/>
            <w:shd w:val="clear" w:color="auto" w:fill="auto"/>
            <w:noWrap/>
            <w:vAlign w:val="center"/>
            <w:hideMark/>
          </w:tcPr>
          <w:p w14:paraId="385DEB8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3CA8928" w14:textId="77777777" w:rsidTr="004F5F3C">
        <w:trPr>
          <w:cantSplit/>
          <w:trHeight w:val="315"/>
        </w:trPr>
        <w:tc>
          <w:tcPr>
            <w:tcW w:w="1916" w:type="pct"/>
            <w:shd w:val="clear" w:color="auto" w:fill="auto"/>
            <w:noWrap/>
            <w:vAlign w:val="center"/>
            <w:hideMark/>
          </w:tcPr>
          <w:p w14:paraId="6A345F8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4730</w:t>
            </w:r>
          </w:p>
        </w:tc>
        <w:tc>
          <w:tcPr>
            <w:tcW w:w="3084" w:type="pct"/>
            <w:shd w:val="clear" w:color="auto" w:fill="auto"/>
            <w:noWrap/>
            <w:vAlign w:val="center"/>
            <w:hideMark/>
          </w:tcPr>
          <w:p w14:paraId="76422D2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D55E72E" w14:textId="77777777" w:rsidTr="004F5F3C">
        <w:trPr>
          <w:cantSplit/>
          <w:trHeight w:val="315"/>
        </w:trPr>
        <w:tc>
          <w:tcPr>
            <w:tcW w:w="1916" w:type="pct"/>
            <w:shd w:val="clear" w:color="auto" w:fill="auto"/>
            <w:noWrap/>
            <w:vAlign w:val="center"/>
            <w:hideMark/>
          </w:tcPr>
          <w:p w14:paraId="6BFC9DA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4731</w:t>
            </w:r>
          </w:p>
        </w:tc>
        <w:tc>
          <w:tcPr>
            <w:tcW w:w="3084" w:type="pct"/>
            <w:shd w:val="clear" w:color="auto" w:fill="auto"/>
            <w:noWrap/>
            <w:vAlign w:val="center"/>
            <w:hideMark/>
          </w:tcPr>
          <w:p w14:paraId="553996A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78F15FD" w14:textId="77777777" w:rsidTr="004F5F3C">
        <w:trPr>
          <w:cantSplit/>
          <w:trHeight w:val="315"/>
        </w:trPr>
        <w:tc>
          <w:tcPr>
            <w:tcW w:w="1916" w:type="pct"/>
            <w:shd w:val="clear" w:color="auto" w:fill="auto"/>
            <w:noWrap/>
            <w:vAlign w:val="center"/>
            <w:hideMark/>
          </w:tcPr>
          <w:p w14:paraId="039287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4732</w:t>
            </w:r>
          </w:p>
        </w:tc>
        <w:tc>
          <w:tcPr>
            <w:tcW w:w="3084" w:type="pct"/>
            <w:shd w:val="clear" w:color="auto" w:fill="auto"/>
            <w:noWrap/>
            <w:vAlign w:val="center"/>
            <w:hideMark/>
          </w:tcPr>
          <w:p w14:paraId="2752338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B55FCAD" w14:textId="77777777" w:rsidTr="004F5F3C">
        <w:trPr>
          <w:cantSplit/>
          <w:trHeight w:val="315"/>
        </w:trPr>
        <w:tc>
          <w:tcPr>
            <w:tcW w:w="1916" w:type="pct"/>
            <w:shd w:val="clear" w:color="auto" w:fill="auto"/>
            <w:noWrap/>
            <w:vAlign w:val="center"/>
            <w:hideMark/>
          </w:tcPr>
          <w:p w14:paraId="674B45E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4733</w:t>
            </w:r>
          </w:p>
        </w:tc>
        <w:tc>
          <w:tcPr>
            <w:tcW w:w="3084" w:type="pct"/>
            <w:shd w:val="clear" w:color="auto" w:fill="auto"/>
            <w:noWrap/>
            <w:vAlign w:val="center"/>
            <w:hideMark/>
          </w:tcPr>
          <w:p w14:paraId="4DC4A0B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2118D61" w14:textId="77777777" w:rsidTr="004F5F3C">
        <w:trPr>
          <w:cantSplit/>
          <w:trHeight w:val="315"/>
        </w:trPr>
        <w:tc>
          <w:tcPr>
            <w:tcW w:w="1916" w:type="pct"/>
            <w:shd w:val="clear" w:color="auto" w:fill="auto"/>
            <w:noWrap/>
            <w:vAlign w:val="center"/>
            <w:hideMark/>
          </w:tcPr>
          <w:p w14:paraId="7CCB1FC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4735</w:t>
            </w:r>
          </w:p>
        </w:tc>
        <w:tc>
          <w:tcPr>
            <w:tcW w:w="3084" w:type="pct"/>
            <w:shd w:val="clear" w:color="auto" w:fill="auto"/>
            <w:noWrap/>
            <w:vAlign w:val="center"/>
            <w:hideMark/>
          </w:tcPr>
          <w:p w14:paraId="179033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16019CAD" w14:textId="77777777" w:rsidTr="004F5F3C">
        <w:trPr>
          <w:cantSplit/>
          <w:trHeight w:val="315"/>
        </w:trPr>
        <w:tc>
          <w:tcPr>
            <w:tcW w:w="1916" w:type="pct"/>
            <w:shd w:val="clear" w:color="auto" w:fill="auto"/>
            <w:noWrap/>
            <w:vAlign w:val="center"/>
            <w:hideMark/>
          </w:tcPr>
          <w:p w14:paraId="46697F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4736</w:t>
            </w:r>
          </w:p>
        </w:tc>
        <w:tc>
          <w:tcPr>
            <w:tcW w:w="3084" w:type="pct"/>
            <w:shd w:val="clear" w:color="auto" w:fill="auto"/>
            <w:noWrap/>
            <w:vAlign w:val="center"/>
            <w:hideMark/>
          </w:tcPr>
          <w:p w14:paraId="5842CEB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638D848A" w14:textId="77777777" w:rsidTr="004F5F3C">
        <w:trPr>
          <w:cantSplit/>
          <w:trHeight w:val="315"/>
        </w:trPr>
        <w:tc>
          <w:tcPr>
            <w:tcW w:w="1916" w:type="pct"/>
            <w:shd w:val="clear" w:color="auto" w:fill="auto"/>
            <w:noWrap/>
            <w:vAlign w:val="center"/>
            <w:hideMark/>
          </w:tcPr>
          <w:p w14:paraId="56E449E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4737</w:t>
            </w:r>
          </w:p>
        </w:tc>
        <w:tc>
          <w:tcPr>
            <w:tcW w:w="3084" w:type="pct"/>
            <w:shd w:val="clear" w:color="auto" w:fill="auto"/>
            <w:noWrap/>
            <w:vAlign w:val="center"/>
            <w:hideMark/>
          </w:tcPr>
          <w:p w14:paraId="0EF4E1F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5D6534D6" w14:textId="77777777" w:rsidTr="004F5F3C">
        <w:trPr>
          <w:cantSplit/>
          <w:trHeight w:val="315"/>
        </w:trPr>
        <w:tc>
          <w:tcPr>
            <w:tcW w:w="1916" w:type="pct"/>
            <w:shd w:val="clear" w:color="auto" w:fill="auto"/>
            <w:noWrap/>
            <w:vAlign w:val="center"/>
            <w:hideMark/>
          </w:tcPr>
          <w:p w14:paraId="47228AB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4738</w:t>
            </w:r>
          </w:p>
        </w:tc>
        <w:tc>
          <w:tcPr>
            <w:tcW w:w="3084" w:type="pct"/>
            <w:shd w:val="clear" w:color="auto" w:fill="auto"/>
            <w:noWrap/>
            <w:vAlign w:val="center"/>
            <w:hideMark/>
          </w:tcPr>
          <w:p w14:paraId="133117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3E431318" w14:textId="77777777" w:rsidTr="004F5F3C">
        <w:trPr>
          <w:cantSplit/>
          <w:trHeight w:val="315"/>
        </w:trPr>
        <w:tc>
          <w:tcPr>
            <w:tcW w:w="1916" w:type="pct"/>
            <w:shd w:val="clear" w:color="auto" w:fill="auto"/>
            <w:noWrap/>
            <w:vAlign w:val="center"/>
            <w:hideMark/>
          </w:tcPr>
          <w:p w14:paraId="0EA8E76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4739</w:t>
            </w:r>
          </w:p>
        </w:tc>
        <w:tc>
          <w:tcPr>
            <w:tcW w:w="3084" w:type="pct"/>
            <w:shd w:val="clear" w:color="auto" w:fill="auto"/>
            <w:noWrap/>
            <w:vAlign w:val="center"/>
            <w:hideMark/>
          </w:tcPr>
          <w:p w14:paraId="00C26FA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451A7668" w14:textId="77777777" w:rsidTr="004F5F3C">
        <w:trPr>
          <w:cantSplit/>
          <w:trHeight w:val="315"/>
        </w:trPr>
        <w:tc>
          <w:tcPr>
            <w:tcW w:w="1916" w:type="pct"/>
            <w:shd w:val="clear" w:color="auto" w:fill="auto"/>
            <w:noWrap/>
            <w:vAlign w:val="center"/>
            <w:hideMark/>
          </w:tcPr>
          <w:p w14:paraId="2E4051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4740</w:t>
            </w:r>
          </w:p>
        </w:tc>
        <w:tc>
          <w:tcPr>
            <w:tcW w:w="3084" w:type="pct"/>
            <w:shd w:val="clear" w:color="auto" w:fill="auto"/>
            <w:noWrap/>
            <w:vAlign w:val="center"/>
            <w:hideMark/>
          </w:tcPr>
          <w:p w14:paraId="74964D2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72F49E2F" w14:textId="77777777" w:rsidTr="004F5F3C">
        <w:trPr>
          <w:cantSplit/>
          <w:trHeight w:val="315"/>
        </w:trPr>
        <w:tc>
          <w:tcPr>
            <w:tcW w:w="1916" w:type="pct"/>
            <w:shd w:val="clear" w:color="auto" w:fill="auto"/>
            <w:noWrap/>
            <w:vAlign w:val="center"/>
            <w:hideMark/>
          </w:tcPr>
          <w:p w14:paraId="233D584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4741</w:t>
            </w:r>
          </w:p>
        </w:tc>
        <w:tc>
          <w:tcPr>
            <w:tcW w:w="3084" w:type="pct"/>
            <w:shd w:val="clear" w:color="auto" w:fill="auto"/>
            <w:noWrap/>
            <w:vAlign w:val="center"/>
            <w:hideMark/>
          </w:tcPr>
          <w:p w14:paraId="036FCC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4BEE71A9" w14:textId="77777777" w:rsidTr="004F5F3C">
        <w:trPr>
          <w:cantSplit/>
          <w:trHeight w:val="315"/>
        </w:trPr>
        <w:tc>
          <w:tcPr>
            <w:tcW w:w="1916" w:type="pct"/>
            <w:shd w:val="clear" w:color="auto" w:fill="auto"/>
            <w:noWrap/>
            <w:vAlign w:val="center"/>
            <w:hideMark/>
          </w:tcPr>
          <w:p w14:paraId="2D65748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4742</w:t>
            </w:r>
          </w:p>
        </w:tc>
        <w:tc>
          <w:tcPr>
            <w:tcW w:w="3084" w:type="pct"/>
            <w:shd w:val="clear" w:color="auto" w:fill="auto"/>
            <w:noWrap/>
            <w:vAlign w:val="center"/>
            <w:hideMark/>
          </w:tcPr>
          <w:p w14:paraId="28331D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Capricornia</w:t>
            </w:r>
          </w:p>
        </w:tc>
      </w:tr>
      <w:tr w:rsidR="00740AD7" w:rsidRPr="00C4671D" w14:paraId="1F26E374" w14:textId="77777777" w:rsidTr="004F5F3C">
        <w:trPr>
          <w:cantSplit/>
          <w:trHeight w:val="315"/>
        </w:trPr>
        <w:tc>
          <w:tcPr>
            <w:tcW w:w="1916" w:type="pct"/>
            <w:shd w:val="clear" w:color="auto" w:fill="auto"/>
            <w:noWrap/>
            <w:vAlign w:val="center"/>
            <w:hideMark/>
          </w:tcPr>
          <w:p w14:paraId="158B367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4743</w:t>
            </w:r>
          </w:p>
        </w:tc>
        <w:tc>
          <w:tcPr>
            <w:tcW w:w="3084" w:type="pct"/>
            <w:shd w:val="clear" w:color="auto" w:fill="auto"/>
            <w:noWrap/>
            <w:vAlign w:val="center"/>
            <w:hideMark/>
          </w:tcPr>
          <w:p w14:paraId="18B627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3AD3DD3B" w14:textId="77777777" w:rsidTr="004F5F3C">
        <w:trPr>
          <w:cantSplit/>
          <w:trHeight w:val="315"/>
        </w:trPr>
        <w:tc>
          <w:tcPr>
            <w:tcW w:w="1916" w:type="pct"/>
            <w:shd w:val="clear" w:color="auto" w:fill="auto"/>
            <w:noWrap/>
            <w:vAlign w:val="center"/>
            <w:hideMark/>
          </w:tcPr>
          <w:p w14:paraId="31F094A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4744</w:t>
            </w:r>
          </w:p>
        </w:tc>
        <w:tc>
          <w:tcPr>
            <w:tcW w:w="3084" w:type="pct"/>
            <w:shd w:val="clear" w:color="auto" w:fill="auto"/>
            <w:noWrap/>
            <w:vAlign w:val="center"/>
            <w:hideMark/>
          </w:tcPr>
          <w:p w14:paraId="7582ED3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3474226B" w14:textId="77777777" w:rsidTr="004F5F3C">
        <w:trPr>
          <w:cantSplit/>
          <w:trHeight w:val="315"/>
        </w:trPr>
        <w:tc>
          <w:tcPr>
            <w:tcW w:w="1916" w:type="pct"/>
            <w:shd w:val="clear" w:color="auto" w:fill="auto"/>
            <w:noWrap/>
            <w:vAlign w:val="center"/>
            <w:hideMark/>
          </w:tcPr>
          <w:p w14:paraId="6CDAF06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4745</w:t>
            </w:r>
          </w:p>
        </w:tc>
        <w:tc>
          <w:tcPr>
            <w:tcW w:w="3084" w:type="pct"/>
            <w:shd w:val="clear" w:color="auto" w:fill="auto"/>
            <w:noWrap/>
            <w:vAlign w:val="center"/>
            <w:hideMark/>
          </w:tcPr>
          <w:p w14:paraId="2644B22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7533092" w14:textId="77777777" w:rsidTr="004F5F3C">
        <w:trPr>
          <w:cantSplit/>
          <w:trHeight w:val="315"/>
        </w:trPr>
        <w:tc>
          <w:tcPr>
            <w:tcW w:w="1916" w:type="pct"/>
            <w:shd w:val="clear" w:color="auto" w:fill="auto"/>
            <w:noWrap/>
            <w:vAlign w:val="center"/>
            <w:hideMark/>
          </w:tcPr>
          <w:p w14:paraId="665933F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4746</w:t>
            </w:r>
          </w:p>
        </w:tc>
        <w:tc>
          <w:tcPr>
            <w:tcW w:w="3084" w:type="pct"/>
            <w:shd w:val="clear" w:color="auto" w:fill="auto"/>
            <w:noWrap/>
            <w:vAlign w:val="center"/>
            <w:hideMark/>
          </w:tcPr>
          <w:p w14:paraId="072A92E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09863D72" w14:textId="77777777" w:rsidTr="004F5F3C">
        <w:trPr>
          <w:cantSplit/>
          <w:trHeight w:val="315"/>
        </w:trPr>
        <w:tc>
          <w:tcPr>
            <w:tcW w:w="1916" w:type="pct"/>
            <w:shd w:val="clear" w:color="auto" w:fill="auto"/>
            <w:noWrap/>
            <w:vAlign w:val="center"/>
            <w:hideMark/>
          </w:tcPr>
          <w:p w14:paraId="1D7AF3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4750</w:t>
            </w:r>
          </w:p>
        </w:tc>
        <w:tc>
          <w:tcPr>
            <w:tcW w:w="3084" w:type="pct"/>
            <w:shd w:val="clear" w:color="auto" w:fill="auto"/>
            <w:noWrap/>
            <w:vAlign w:val="center"/>
            <w:hideMark/>
          </w:tcPr>
          <w:p w14:paraId="10D9AB1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1A347C9E" w14:textId="77777777" w:rsidTr="004F5F3C">
        <w:trPr>
          <w:cantSplit/>
          <w:trHeight w:val="315"/>
        </w:trPr>
        <w:tc>
          <w:tcPr>
            <w:tcW w:w="1916" w:type="pct"/>
            <w:shd w:val="clear" w:color="auto" w:fill="auto"/>
            <w:noWrap/>
            <w:vAlign w:val="center"/>
            <w:hideMark/>
          </w:tcPr>
          <w:p w14:paraId="7DF003F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4751</w:t>
            </w:r>
          </w:p>
        </w:tc>
        <w:tc>
          <w:tcPr>
            <w:tcW w:w="3084" w:type="pct"/>
            <w:shd w:val="clear" w:color="auto" w:fill="auto"/>
            <w:noWrap/>
            <w:vAlign w:val="center"/>
            <w:hideMark/>
          </w:tcPr>
          <w:p w14:paraId="7BD44A5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10F20BA2" w14:textId="77777777" w:rsidTr="004F5F3C">
        <w:trPr>
          <w:cantSplit/>
          <w:trHeight w:val="315"/>
        </w:trPr>
        <w:tc>
          <w:tcPr>
            <w:tcW w:w="1916" w:type="pct"/>
            <w:shd w:val="clear" w:color="auto" w:fill="auto"/>
            <w:noWrap/>
            <w:vAlign w:val="center"/>
            <w:hideMark/>
          </w:tcPr>
          <w:p w14:paraId="6A9D75D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4753</w:t>
            </w:r>
          </w:p>
        </w:tc>
        <w:tc>
          <w:tcPr>
            <w:tcW w:w="3084" w:type="pct"/>
            <w:shd w:val="clear" w:color="auto" w:fill="auto"/>
            <w:noWrap/>
            <w:vAlign w:val="center"/>
            <w:hideMark/>
          </w:tcPr>
          <w:p w14:paraId="35BF8F8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7D3D9D26" w14:textId="77777777" w:rsidTr="004F5F3C">
        <w:trPr>
          <w:cantSplit/>
          <w:trHeight w:val="315"/>
        </w:trPr>
        <w:tc>
          <w:tcPr>
            <w:tcW w:w="1916" w:type="pct"/>
            <w:shd w:val="clear" w:color="auto" w:fill="auto"/>
            <w:noWrap/>
            <w:vAlign w:val="center"/>
            <w:hideMark/>
          </w:tcPr>
          <w:p w14:paraId="30B4F44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4754</w:t>
            </w:r>
          </w:p>
        </w:tc>
        <w:tc>
          <w:tcPr>
            <w:tcW w:w="3084" w:type="pct"/>
            <w:shd w:val="clear" w:color="auto" w:fill="auto"/>
            <w:noWrap/>
            <w:vAlign w:val="center"/>
            <w:hideMark/>
          </w:tcPr>
          <w:p w14:paraId="290D45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3457D4E9" w14:textId="77777777" w:rsidTr="004F5F3C">
        <w:trPr>
          <w:cantSplit/>
          <w:trHeight w:val="315"/>
        </w:trPr>
        <w:tc>
          <w:tcPr>
            <w:tcW w:w="1916" w:type="pct"/>
            <w:shd w:val="clear" w:color="auto" w:fill="auto"/>
            <w:noWrap/>
            <w:vAlign w:val="center"/>
            <w:hideMark/>
          </w:tcPr>
          <w:p w14:paraId="3FC2BCA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4756</w:t>
            </w:r>
          </w:p>
        </w:tc>
        <w:tc>
          <w:tcPr>
            <w:tcW w:w="3084" w:type="pct"/>
            <w:shd w:val="clear" w:color="auto" w:fill="auto"/>
            <w:noWrap/>
            <w:vAlign w:val="center"/>
            <w:hideMark/>
          </w:tcPr>
          <w:p w14:paraId="2CCC4AA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42BF252B" w14:textId="77777777" w:rsidTr="004F5F3C">
        <w:trPr>
          <w:cantSplit/>
          <w:trHeight w:val="315"/>
        </w:trPr>
        <w:tc>
          <w:tcPr>
            <w:tcW w:w="1916" w:type="pct"/>
            <w:shd w:val="clear" w:color="auto" w:fill="auto"/>
            <w:noWrap/>
            <w:vAlign w:val="center"/>
            <w:hideMark/>
          </w:tcPr>
          <w:p w14:paraId="288FC0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4757</w:t>
            </w:r>
          </w:p>
        </w:tc>
        <w:tc>
          <w:tcPr>
            <w:tcW w:w="3084" w:type="pct"/>
            <w:shd w:val="clear" w:color="auto" w:fill="auto"/>
            <w:noWrap/>
            <w:vAlign w:val="center"/>
            <w:hideMark/>
          </w:tcPr>
          <w:p w14:paraId="2DEB9BA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7A097D27" w14:textId="77777777" w:rsidTr="004F5F3C">
        <w:trPr>
          <w:cantSplit/>
          <w:trHeight w:val="315"/>
        </w:trPr>
        <w:tc>
          <w:tcPr>
            <w:tcW w:w="1916" w:type="pct"/>
            <w:shd w:val="clear" w:color="auto" w:fill="auto"/>
            <w:noWrap/>
            <w:vAlign w:val="center"/>
            <w:hideMark/>
          </w:tcPr>
          <w:p w14:paraId="3A01B1B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4798</w:t>
            </w:r>
          </w:p>
        </w:tc>
        <w:tc>
          <w:tcPr>
            <w:tcW w:w="3084" w:type="pct"/>
            <w:shd w:val="clear" w:color="auto" w:fill="auto"/>
            <w:noWrap/>
            <w:vAlign w:val="center"/>
            <w:hideMark/>
          </w:tcPr>
          <w:p w14:paraId="6E0CBF0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51026A47" w14:textId="77777777" w:rsidTr="004F5F3C">
        <w:trPr>
          <w:cantSplit/>
          <w:trHeight w:val="315"/>
        </w:trPr>
        <w:tc>
          <w:tcPr>
            <w:tcW w:w="1916" w:type="pct"/>
            <w:shd w:val="clear" w:color="auto" w:fill="auto"/>
            <w:noWrap/>
            <w:vAlign w:val="center"/>
            <w:hideMark/>
          </w:tcPr>
          <w:p w14:paraId="59134D0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4799</w:t>
            </w:r>
          </w:p>
        </w:tc>
        <w:tc>
          <w:tcPr>
            <w:tcW w:w="3084" w:type="pct"/>
            <w:shd w:val="clear" w:color="auto" w:fill="auto"/>
            <w:noWrap/>
            <w:vAlign w:val="center"/>
            <w:hideMark/>
          </w:tcPr>
          <w:p w14:paraId="5480171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2AB4DABB" w14:textId="77777777" w:rsidTr="004F5F3C">
        <w:trPr>
          <w:cantSplit/>
          <w:trHeight w:val="315"/>
        </w:trPr>
        <w:tc>
          <w:tcPr>
            <w:tcW w:w="1916" w:type="pct"/>
            <w:shd w:val="clear" w:color="auto" w:fill="auto"/>
            <w:noWrap/>
            <w:vAlign w:val="center"/>
            <w:hideMark/>
          </w:tcPr>
          <w:p w14:paraId="64B403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4800</w:t>
            </w:r>
          </w:p>
        </w:tc>
        <w:tc>
          <w:tcPr>
            <w:tcW w:w="3084" w:type="pct"/>
            <w:shd w:val="clear" w:color="auto" w:fill="auto"/>
            <w:noWrap/>
            <w:vAlign w:val="center"/>
            <w:hideMark/>
          </w:tcPr>
          <w:p w14:paraId="6909740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1101BEA2" w14:textId="77777777" w:rsidTr="004F5F3C">
        <w:trPr>
          <w:cantSplit/>
          <w:trHeight w:val="315"/>
        </w:trPr>
        <w:tc>
          <w:tcPr>
            <w:tcW w:w="1916" w:type="pct"/>
            <w:shd w:val="clear" w:color="auto" w:fill="auto"/>
            <w:noWrap/>
            <w:vAlign w:val="center"/>
            <w:hideMark/>
          </w:tcPr>
          <w:p w14:paraId="7737F58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4802</w:t>
            </w:r>
          </w:p>
        </w:tc>
        <w:tc>
          <w:tcPr>
            <w:tcW w:w="3084" w:type="pct"/>
            <w:shd w:val="clear" w:color="auto" w:fill="auto"/>
            <w:noWrap/>
            <w:vAlign w:val="center"/>
            <w:hideMark/>
          </w:tcPr>
          <w:p w14:paraId="38D2FB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289999C9" w14:textId="77777777" w:rsidTr="004F5F3C">
        <w:trPr>
          <w:cantSplit/>
          <w:trHeight w:val="315"/>
        </w:trPr>
        <w:tc>
          <w:tcPr>
            <w:tcW w:w="1916" w:type="pct"/>
            <w:shd w:val="clear" w:color="auto" w:fill="auto"/>
            <w:noWrap/>
            <w:vAlign w:val="center"/>
            <w:hideMark/>
          </w:tcPr>
          <w:p w14:paraId="0AFB07E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4804</w:t>
            </w:r>
          </w:p>
        </w:tc>
        <w:tc>
          <w:tcPr>
            <w:tcW w:w="3084" w:type="pct"/>
            <w:shd w:val="clear" w:color="auto" w:fill="auto"/>
            <w:noWrap/>
            <w:vAlign w:val="center"/>
            <w:hideMark/>
          </w:tcPr>
          <w:p w14:paraId="5B6ABB2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79695851" w14:textId="77777777" w:rsidTr="004F5F3C">
        <w:trPr>
          <w:cantSplit/>
          <w:trHeight w:val="315"/>
        </w:trPr>
        <w:tc>
          <w:tcPr>
            <w:tcW w:w="1916" w:type="pct"/>
            <w:shd w:val="clear" w:color="auto" w:fill="auto"/>
            <w:noWrap/>
            <w:vAlign w:val="center"/>
            <w:hideMark/>
          </w:tcPr>
          <w:p w14:paraId="27AD81B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4805</w:t>
            </w:r>
          </w:p>
        </w:tc>
        <w:tc>
          <w:tcPr>
            <w:tcW w:w="3084" w:type="pct"/>
            <w:shd w:val="clear" w:color="auto" w:fill="auto"/>
            <w:noWrap/>
            <w:vAlign w:val="center"/>
            <w:hideMark/>
          </w:tcPr>
          <w:p w14:paraId="465657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Coast</w:t>
            </w:r>
          </w:p>
        </w:tc>
      </w:tr>
      <w:tr w:rsidR="00740AD7" w:rsidRPr="00C4671D" w14:paraId="040D4294" w14:textId="77777777" w:rsidTr="004F5F3C">
        <w:trPr>
          <w:cantSplit/>
          <w:trHeight w:val="315"/>
        </w:trPr>
        <w:tc>
          <w:tcPr>
            <w:tcW w:w="1916" w:type="pct"/>
            <w:shd w:val="clear" w:color="auto" w:fill="auto"/>
            <w:noWrap/>
            <w:vAlign w:val="center"/>
            <w:hideMark/>
          </w:tcPr>
          <w:p w14:paraId="596E200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4806</w:t>
            </w:r>
          </w:p>
        </w:tc>
        <w:tc>
          <w:tcPr>
            <w:tcW w:w="3084" w:type="pct"/>
            <w:shd w:val="clear" w:color="auto" w:fill="auto"/>
            <w:noWrap/>
            <w:vAlign w:val="center"/>
            <w:hideMark/>
          </w:tcPr>
          <w:p w14:paraId="70D059A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4663B30E" w14:textId="77777777" w:rsidTr="004F5F3C">
        <w:trPr>
          <w:cantSplit/>
          <w:trHeight w:val="315"/>
        </w:trPr>
        <w:tc>
          <w:tcPr>
            <w:tcW w:w="1916" w:type="pct"/>
            <w:shd w:val="clear" w:color="auto" w:fill="auto"/>
            <w:noWrap/>
            <w:vAlign w:val="center"/>
            <w:hideMark/>
          </w:tcPr>
          <w:p w14:paraId="0BBFDD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4807</w:t>
            </w:r>
          </w:p>
        </w:tc>
        <w:tc>
          <w:tcPr>
            <w:tcW w:w="3084" w:type="pct"/>
            <w:shd w:val="clear" w:color="auto" w:fill="auto"/>
            <w:noWrap/>
            <w:vAlign w:val="center"/>
            <w:hideMark/>
          </w:tcPr>
          <w:p w14:paraId="5AA6A7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71E7D27B" w14:textId="77777777" w:rsidTr="004F5F3C">
        <w:trPr>
          <w:cantSplit/>
          <w:trHeight w:val="315"/>
        </w:trPr>
        <w:tc>
          <w:tcPr>
            <w:tcW w:w="1916" w:type="pct"/>
            <w:shd w:val="clear" w:color="auto" w:fill="auto"/>
            <w:noWrap/>
            <w:vAlign w:val="center"/>
            <w:hideMark/>
          </w:tcPr>
          <w:p w14:paraId="79D8FA4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4808</w:t>
            </w:r>
          </w:p>
        </w:tc>
        <w:tc>
          <w:tcPr>
            <w:tcW w:w="3084" w:type="pct"/>
            <w:shd w:val="clear" w:color="auto" w:fill="auto"/>
            <w:noWrap/>
            <w:vAlign w:val="center"/>
            <w:hideMark/>
          </w:tcPr>
          <w:p w14:paraId="14072A2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7C2CBFE3" w14:textId="77777777" w:rsidTr="004F5F3C">
        <w:trPr>
          <w:cantSplit/>
          <w:trHeight w:val="315"/>
        </w:trPr>
        <w:tc>
          <w:tcPr>
            <w:tcW w:w="1916" w:type="pct"/>
            <w:shd w:val="clear" w:color="auto" w:fill="auto"/>
            <w:noWrap/>
            <w:vAlign w:val="center"/>
            <w:hideMark/>
          </w:tcPr>
          <w:p w14:paraId="6582B61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4809</w:t>
            </w:r>
          </w:p>
        </w:tc>
        <w:tc>
          <w:tcPr>
            <w:tcW w:w="3084" w:type="pct"/>
            <w:shd w:val="clear" w:color="auto" w:fill="auto"/>
            <w:noWrap/>
            <w:vAlign w:val="center"/>
            <w:hideMark/>
          </w:tcPr>
          <w:p w14:paraId="6291531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3AEEB63A" w14:textId="77777777" w:rsidTr="004F5F3C">
        <w:trPr>
          <w:cantSplit/>
          <w:trHeight w:val="315"/>
        </w:trPr>
        <w:tc>
          <w:tcPr>
            <w:tcW w:w="1916" w:type="pct"/>
            <w:shd w:val="clear" w:color="auto" w:fill="auto"/>
            <w:noWrap/>
            <w:vAlign w:val="center"/>
            <w:hideMark/>
          </w:tcPr>
          <w:p w14:paraId="5BCA6C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4810</w:t>
            </w:r>
          </w:p>
        </w:tc>
        <w:tc>
          <w:tcPr>
            <w:tcW w:w="3084" w:type="pct"/>
            <w:shd w:val="clear" w:color="auto" w:fill="auto"/>
            <w:noWrap/>
            <w:vAlign w:val="center"/>
            <w:hideMark/>
          </w:tcPr>
          <w:p w14:paraId="7FAA14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6C7E8E07" w14:textId="77777777" w:rsidTr="004F5F3C">
        <w:trPr>
          <w:cantSplit/>
          <w:trHeight w:val="315"/>
        </w:trPr>
        <w:tc>
          <w:tcPr>
            <w:tcW w:w="1916" w:type="pct"/>
            <w:shd w:val="clear" w:color="auto" w:fill="auto"/>
            <w:noWrap/>
            <w:vAlign w:val="center"/>
            <w:hideMark/>
          </w:tcPr>
          <w:p w14:paraId="72D1B0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4811</w:t>
            </w:r>
          </w:p>
        </w:tc>
        <w:tc>
          <w:tcPr>
            <w:tcW w:w="3084" w:type="pct"/>
            <w:shd w:val="clear" w:color="auto" w:fill="auto"/>
            <w:noWrap/>
            <w:vAlign w:val="center"/>
            <w:hideMark/>
          </w:tcPr>
          <w:p w14:paraId="716937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55B27D86" w14:textId="77777777" w:rsidTr="004F5F3C">
        <w:trPr>
          <w:cantSplit/>
          <w:trHeight w:val="315"/>
        </w:trPr>
        <w:tc>
          <w:tcPr>
            <w:tcW w:w="1916" w:type="pct"/>
            <w:shd w:val="clear" w:color="auto" w:fill="auto"/>
            <w:noWrap/>
            <w:vAlign w:val="center"/>
            <w:hideMark/>
          </w:tcPr>
          <w:p w14:paraId="4E1BA43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4812</w:t>
            </w:r>
          </w:p>
        </w:tc>
        <w:tc>
          <w:tcPr>
            <w:tcW w:w="3084" w:type="pct"/>
            <w:shd w:val="clear" w:color="auto" w:fill="auto"/>
            <w:noWrap/>
            <w:vAlign w:val="center"/>
            <w:hideMark/>
          </w:tcPr>
          <w:p w14:paraId="1578C88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43E5F554" w14:textId="77777777" w:rsidTr="004F5F3C">
        <w:trPr>
          <w:cantSplit/>
          <w:trHeight w:val="315"/>
        </w:trPr>
        <w:tc>
          <w:tcPr>
            <w:tcW w:w="1916" w:type="pct"/>
            <w:shd w:val="clear" w:color="auto" w:fill="auto"/>
            <w:noWrap/>
            <w:vAlign w:val="center"/>
            <w:hideMark/>
          </w:tcPr>
          <w:p w14:paraId="3B864F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4814</w:t>
            </w:r>
          </w:p>
        </w:tc>
        <w:tc>
          <w:tcPr>
            <w:tcW w:w="3084" w:type="pct"/>
            <w:shd w:val="clear" w:color="auto" w:fill="auto"/>
            <w:noWrap/>
            <w:vAlign w:val="center"/>
            <w:hideMark/>
          </w:tcPr>
          <w:p w14:paraId="2A9C293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4675E76D" w14:textId="77777777" w:rsidTr="004F5F3C">
        <w:trPr>
          <w:cantSplit/>
          <w:trHeight w:val="315"/>
        </w:trPr>
        <w:tc>
          <w:tcPr>
            <w:tcW w:w="1916" w:type="pct"/>
            <w:shd w:val="clear" w:color="auto" w:fill="auto"/>
            <w:noWrap/>
            <w:vAlign w:val="center"/>
            <w:hideMark/>
          </w:tcPr>
          <w:p w14:paraId="680162E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4815</w:t>
            </w:r>
          </w:p>
        </w:tc>
        <w:tc>
          <w:tcPr>
            <w:tcW w:w="3084" w:type="pct"/>
            <w:shd w:val="clear" w:color="auto" w:fill="auto"/>
            <w:noWrap/>
            <w:vAlign w:val="center"/>
            <w:hideMark/>
          </w:tcPr>
          <w:p w14:paraId="183BBAB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47B2494F" w14:textId="77777777" w:rsidTr="004F5F3C">
        <w:trPr>
          <w:cantSplit/>
          <w:trHeight w:val="315"/>
        </w:trPr>
        <w:tc>
          <w:tcPr>
            <w:tcW w:w="1916" w:type="pct"/>
            <w:shd w:val="clear" w:color="auto" w:fill="auto"/>
            <w:noWrap/>
            <w:vAlign w:val="center"/>
            <w:hideMark/>
          </w:tcPr>
          <w:p w14:paraId="343C13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4816</w:t>
            </w:r>
          </w:p>
        </w:tc>
        <w:tc>
          <w:tcPr>
            <w:tcW w:w="3084" w:type="pct"/>
            <w:shd w:val="clear" w:color="auto" w:fill="auto"/>
            <w:noWrap/>
            <w:vAlign w:val="center"/>
            <w:hideMark/>
          </w:tcPr>
          <w:p w14:paraId="7FBB18C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0C780191" w14:textId="77777777" w:rsidTr="004F5F3C">
        <w:trPr>
          <w:cantSplit/>
          <w:trHeight w:val="315"/>
        </w:trPr>
        <w:tc>
          <w:tcPr>
            <w:tcW w:w="1916" w:type="pct"/>
            <w:shd w:val="clear" w:color="auto" w:fill="auto"/>
            <w:noWrap/>
            <w:vAlign w:val="center"/>
            <w:hideMark/>
          </w:tcPr>
          <w:p w14:paraId="1DB32C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4817</w:t>
            </w:r>
          </w:p>
        </w:tc>
        <w:tc>
          <w:tcPr>
            <w:tcW w:w="3084" w:type="pct"/>
            <w:shd w:val="clear" w:color="auto" w:fill="auto"/>
            <w:noWrap/>
            <w:vAlign w:val="center"/>
            <w:hideMark/>
          </w:tcPr>
          <w:p w14:paraId="7DBB109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52EC6537" w14:textId="77777777" w:rsidTr="004F5F3C">
        <w:trPr>
          <w:cantSplit/>
          <w:trHeight w:val="315"/>
        </w:trPr>
        <w:tc>
          <w:tcPr>
            <w:tcW w:w="1916" w:type="pct"/>
            <w:shd w:val="clear" w:color="auto" w:fill="auto"/>
            <w:noWrap/>
            <w:vAlign w:val="center"/>
            <w:hideMark/>
          </w:tcPr>
          <w:p w14:paraId="72E0DE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4818</w:t>
            </w:r>
          </w:p>
        </w:tc>
        <w:tc>
          <w:tcPr>
            <w:tcW w:w="3084" w:type="pct"/>
            <w:shd w:val="clear" w:color="auto" w:fill="auto"/>
            <w:noWrap/>
            <w:vAlign w:val="center"/>
            <w:hideMark/>
          </w:tcPr>
          <w:p w14:paraId="37C9C73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569F4030" w14:textId="77777777" w:rsidTr="004F5F3C">
        <w:trPr>
          <w:cantSplit/>
          <w:trHeight w:val="315"/>
        </w:trPr>
        <w:tc>
          <w:tcPr>
            <w:tcW w:w="1916" w:type="pct"/>
            <w:shd w:val="clear" w:color="auto" w:fill="auto"/>
            <w:noWrap/>
            <w:vAlign w:val="center"/>
            <w:hideMark/>
          </w:tcPr>
          <w:p w14:paraId="51F3DF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4819</w:t>
            </w:r>
          </w:p>
        </w:tc>
        <w:tc>
          <w:tcPr>
            <w:tcW w:w="3084" w:type="pct"/>
            <w:shd w:val="clear" w:color="auto" w:fill="auto"/>
            <w:noWrap/>
            <w:vAlign w:val="center"/>
            <w:hideMark/>
          </w:tcPr>
          <w:p w14:paraId="13DE6A4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66E553B2" w14:textId="77777777" w:rsidTr="004F5F3C">
        <w:trPr>
          <w:cantSplit/>
          <w:trHeight w:val="315"/>
        </w:trPr>
        <w:tc>
          <w:tcPr>
            <w:tcW w:w="1916" w:type="pct"/>
            <w:shd w:val="clear" w:color="auto" w:fill="auto"/>
            <w:noWrap/>
            <w:vAlign w:val="center"/>
            <w:hideMark/>
          </w:tcPr>
          <w:p w14:paraId="366E65F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4820</w:t>
            </w:r>
          </w:p>
        </w:tc>
        <w:tc>
          <w:tcPr>
            <w:tcW w:w="3084" w:type="pct"/>
            <w:shd w:val="clear" w:color="auto" w:fill="auto"/>
            <w:noWrap/>
            <w:vAlign w:val="center"/>
            <w:hideMark/>
          </w:tcPr>
          <w:p w14:paraId="444A06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2036D46E" w14:textId="77777777" w:rsidTr="004F5F3C">
        <w:trPr>
          <w:cantSplit/>
          <w:trHeight w:val="315"/>
        </w:trPr>
        <w:tc>
          <w:tcPr>
            <w:tcW w:w="1916" w:type="pct"/>
            <w:shd w:val="clear" w:color="auto" w:fill="auto"/>
            <w:noWrap/>
            <w:vAlign w:val="center"/>
            <w:hideMark/>
          </w:tcPr>
          <w:p w14:paraId="06C8B4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4821</w:t>
            </w:r>
          </w:p>
        </w:tc>
        <w:tc>
          <w:tcPr>
            <w:tcW w:w="3084" w:type="pct"/>
            <w:shd w:val="clear" w:color="auto" w:fill="auto"/>
            <w:noWrap/>
            <w:vAlign w:val="center"/>
            <w:hideMark/>
          </w:tcPr>
          <w:p w14:paraId="5CB4D40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5ECA941A" w14:textId="77777777" w:rsidTr="004F5F3C">
        <w:trPr>
          <w:cantSplit/>
          <w:trHeight w:val="315"/>
        </w:trPr>
        <w:tc>
          <w:tcPr>
            <w:tcW w:w="1916" w:type="pct"/>
            <w:shd w:val="clear" w:color="auto" w:fill="auto"/>
            <w:noWrap/>
            <w:vAlign w:val="center"/>
            <w:hideMark/>
          </w:tcPr>
          <w:p w14:paraId="7280492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4822</w:t>
            </w:r>
          </w:p>
        </w:tc>
        <w:tc>
          <w:tcPr>
            <w:tcW w:w="3084" w:type="pct"/>
            <w:shd w:val="clear" w:color="auto" w:fill="auto"/>
            <w:noWrap/>
            <w:vAlign w:val="center"/>
            <w:hideMark/>
          </w:tcPr>
          <w:p w14:paraId="3E83BB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6DC99E8F" w14:textId="77777777" w:rsidTr="004F5F3C">
        <w:trPr>
          <w:cantSplit/>
          <w:trHeight w:val="315"/>
        </w:trPr>
        <w:tc>
          <w:tcPr>
            <w:tcW w:w="1916" w:type="pct"/>
            <w:shd w:val="clear" w:color="auto" w:fill="auto"/>
            <w:noWrap/>
            <w:vAlign w:val="center"/>
            <w:hideMark/>
          </w:tcPr>
          <w:p w14:paraId="1CA0979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4823</w:t>
            </w:r>
          </w:p>
        </w:tc>
        <w:tc>
          <w:tcPr>
            <w:tcW w:w="3084" w:type="pct"/>
            <w:shd w:val="clear" w:color="auto" w:fill="auto"/>
            <w:noWrap/>
            <w:vAlign w:val="center"/>
            <w:hideMark/>
          </w:tcPr>
          <w:p w14:paraId="57E4562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2740CF2E" w14:textId="77777777" w:rsidTr="004F5F3C">
        <w:trPr>
          <w:cantSplit/>
          <w:trHeight w:val="315"/>
        </w:trPr>
        <w:tc>
          <w:tcPr>
            <w:tcW w:w="1916" w:type="pct"/>
            <w:shd w:val="clear" w:color="auto" w:fill="auto"/>
            <w:noWrap/>
            <w:vAlign w:val="center"/>
            <w:hideMark/>
          </w:tcPr>
          <w:p w14:paraId="6AD4BAF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4824</w:t>
            </w:r>
          </w:p>
        </w:tc>
        <w:tc>
          <w:tcPr>
            <w:tcW w:w="3084" w:type="pct"/>
            <w:shd w:val="clear" w:color="auto" w:fill="auto"/>
            <w:noWrap/>
            <w:vAlign w:val="center"/>
            <w:hideMark/>
          </w:tcPr>
          <w:p w14:paraId="7E15D95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1BAEC229" w14:textId="77777777" w:rsidTr="004F5F3C">
        <w:trPr>
          <w:cantSplit/>
          <w:trHeight w:val="315"/>
        </w:trPr>
        <w:tc>
          <w:tcPr>
            <w:tcW w:w="1916" w:type="pct"/>
            <w:shd w:val="clear" w:color="auto" w:fill="auto"/>
            <w:noWrap/>
            <w:vAlign w:val="center"/>
            <w:hideMark/>
          </w:tcPr>
          <w:p w14:paraId="7C58DE1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4825</w:t>
            </w:r>
          </w:p>
        </w:tc>
        <w:tc>
          <w:tcPr>
            <w:tcW w:w="3084" w:type="pct"/>
            <w:shd w:val="clear" w:color="auto" w:fill="auto"/>
            <w:noWrap/>
            <w:vAlign w:val="center"/>
            <w:hideMark/>
          </w:tcPr>
          <w:p w14:paraId="784C218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34F0372A" w14:textId="77777777" w:rsidTr="004F5F3C">
        <w:trPr>
          <w:cantSplit/>
          <w:trHeight w:val="315"/>
        </w:trPr>
        <w:tc>
          <w:tcPr>
            <w:tcW w:w="1916" w:type="pct"/>
            <w:shd w:val="clear" w:color="auto" w:fill="auto"/>
            <w:noWrap/>
            <w:vAlign w:val="center"/>
            <w:hideMark/>
          </w:tcPr>
          <w:p w14:paraId="1A5B667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4828</w:t>
            </w:r>
          </w:p>
        </w:tc>
        <w:tc>
          <w:tcPr>
            <w:tcW w:w="3084" w:type="pct"/>
            <w:shd w:val="clear" w:color="auto" w:fill="auto"/>
            <w:noWrap/>
            <w:vAlign w:val="center"/>
            <w:hideMark/>
          </w:tcPr>
          <w:p w14:paraId="3F76358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3B0505F5" w14:textId="77777777" w:rsidTr="004F5F3C">
        <w:trPr>
          <w:cantSplit/>
          <w:trHeight w:val="315"/>
        </w:trPr>
        <w:tc>
          <w:tcPr>
            <w:tcW w:w="1916" w:type="pct"/>
            <w:shd w:val="clear" w:color="auto" w:fill="auto"/>
            <w:noWrap/>
            <w:vAlign w:val="center"/>
            <w:hideMark/>
          </w:tcPr>
          <w:p w14:paraId="7E8105C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4829</w:t>
            </w:r>
          </w:p>
        </w:tc>
        <w:tc>
          <w:tcPr>
            <w:tcW w:w="3084" w:type="pct"/>
            <w:shd w:val="clear" w:color="auto" w:fill="auto"/>
            <w:noWrap/>
            <w:vAlign w:val="center"/>
            <w:hideMark/>
          </w:tcPr>
          <w:p w14:paraId="36C83E2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Central West</w:t>
            </w:r>
          </w:p>
        </w:tc>
      </w:tr>
      <w:tr w:rsidR="00740AD7" w:rsidRPr="00C4671D" w14:paraId="378D9C31" w14:textId="77777777" w:rsidTr="004F5F3C">
        <w:trPr>
          <w:cantSplit/>
          <w:trHeight w:val="315"/>
        </w:trPr>
        <w:tc>
          <w:tcPr>
            <w:tcW w:w="1916" w:type="pct"/>
            <w:shd w:val="clear" w:color="auto" w:fill="auto"/>
            <w:noWrap/>
            <w:vAlign w:val="center"/>
            <w:hideMark/>
          </w:tcPr>
          <w:p w14:paraId="4AC24C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4830</w:t>
            </w:r>
          </w:p>
        </w:tc>
        <w:tc>
          <w:tcPr>
            <w:tcW w:w="3084" w:type="pct"/>
            <w:shd w:val="clear" w:color="auto" w:fill="auto"/>
            <w:noWrap/>
            <w:vAlign w:val="center"/>
            <w:hideMark/>
          </w:tcPr>
          <w:p w14:paraId="1B08B17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33BBB944" w14:textId="77777777" w:rsidTr="004F5F3C">
        <w:trPr>
          <w:cantSplit/>
          <w:trHeight w:val="315"/>
        </w:trPr>
        <w:tc>
          <w:tcPr>
            <w:tcW w:w="1916" w:type="pct"/>
            <w:shd w:val="clear" w:color="auto" w:fill="auto"/>
            <w:noWrap/>
            <w:vAlign w:val="center"/>
            <w:hideMark/>
          </w:tcPr>
          <w:p w14:paraId="4EADDBD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4849</w:t>
            </w:r>
          </w:p>
        </w:tc>
        <w:tc>
          <w:tcPr>
            <w:tcW w:w="3084" w:type="pct"/>
            <w:shd w:val="clear" w:color="auto" w:fill="auto"/>
            <w:noWrap/>
            <w:vAlign w:val="center"/>
            <w:hideMark/>
          </w:tcPr>
          <w:p w14:paraId="7ED7B15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513EB9F8" w14:textId="77777777" w:rsidTr="004F5F3C">
        <w:trPr>
          <w:cantSplit/>
          <w:trHeight w:val="315"/>
        </w:trPr>
        <w:tc>
          <w:tcPr>
            <w:tcW w:w="1916" w:type="pct"/>
            <w:shd w:val="clear" w:color="auto" w:fill="auto"/>
            <w:noWrap/>
            <w:vAlign w:val="center"/>
            <w:hideMark/>
          </w:tcPr>
          <w:p w14:paraId="43BF2B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4850</w:t>
            </w:r>
          </w:p>
        </w:tc>
        <w:tc>
          <w:tcPr>
            <w:tcW w:w="3084" w:type="pct"/>
            <w:shd w:val="clear" w:color="auto" w:fill="auto"/>
            <w:noWrap/>
            <w:vAlign w:val="center"/>
            <w:hideMark/>
          </w:tcPr>
          <w:p w14:paraId="17E1EC9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Lower Burdekin</w:t>
            </w:r>
          </w:p>
        </w:tc>
      </w:tr>
      <w:tr w:rsidR="00740AD7" w:rsidRPr="00C4671D" w14:paraId="061A4067" w14:textId="77777777" w:rsidTr="004F5F3C">
        <w:trPr>
          <w:cantSplit/>
          <w:trHeight w:val="315"/>
        </w:trPr>
        <w:tc>
          <w:tcPr>
            <w:tcW w:w="1916" w:type="pct"/>
            <w:shd w:val="clear" w:color="auto" w:fill="auto"/>
            <w:noWrap/>
            <w:vAlign w:val="center"/>
            <w:hideMark/>
          </w:tcPr>
          <w:p w14:paraId="6E7139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4852</w:t>
            </w:r>
          </w:p>
        </w:tc>
        <w:tc>
          <w:tcPr>
            <w:tcW w:w="3084" w:type="pct"/>
            <w:shd w:val="clear" w:color="auto" w:fill="auto"/>
            <w:noWrap/>
            <w:vAlign w:val="center"/>
            <w:hideMark/>
          </w:tcPr>
          <w:p w14:paraId="08C1991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43205E71" w14:textId="77777777" w:rsidTr="004F5F3C">
        <w:trPr>
          <w:cantSplit/>
          <w:trHeight w:val="315"/>
        </w:trPr>
        <w:tc>
          <w:tcPr>
            <w:tcW w:w="1916" w:type="pct"/>
            <w:shd w:val="clear" w:color="auto" w:fill="auto"/>
            <w:noWrap/>
            <w:vAlign w:val="center"/>
            <w:hideMark/>
          </w:tcPr>
          <w:p w14:paraId="3825625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4854</w:t>
            </w:r>
          </w:p>
        </w:tc>
        <w:tc>
          <w:tcPr>
            <w:tcW w:w="3084" w:type="pct"/>
            <w:shd w:val="clear" w:color="auto" w:fill="auto"/>
            <w:noWrap/>
            <w:vAlign w:val="center"/>
            <w:hideMark/>
          </w:tcPr>
          <w:p w14:paraId="0D3B9D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2E72DAAA" w14:textId="77777777" w:rsidTr="004F5F3C">
        <w:trPr>
          <w:cantSplit/>
          <w:trHeight w:val="315"/>
        </w:trPr>
        <w:tc>
          <w:tcPr>
            <w:tcW w:w="1916" w:type="pct"/>
            <w:shd w:val="clear" w:color="auto" w:fill="auto"/>
            <w:noWrap/>
            <w:vAlign w:val="center"/>
            <w:hideMark/>
          </w:tcPr>
          <w:p w14:paraId="4BD3E0A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4855</w:t>
            </w:r>
          </w:p>
        </w:tc>
        <w:tc>
          <w:tcPr>
            <w:tcW w:w="3084" w:type="pct"/>
            <w:shd w:val="clear" w:color="auto" w:fill="auto"/>
            <w:noWrap/>
            <w:vAlign w:val="center"/>
            <w:hideMark/>
          </w:tcPr>
          <w:p w14:paraId="1A5E4B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B11E5DC" w14:textId="77777777" w:rsidTr="004F5F3C">
        <w:trPr>
          <w:cantSplit/>
          <w:trHeight w:val="315"/>
        </w:trPr>
        <w:tc>
          <w:tcPr>
            <w:tcW w:w="1916" w:type="pct"/>
            <w:shd w:val="clear" w:color="auto" w:fill="auto"/>
            <w:noWrap/>
            <w:vAlign w:val="center"/>
            <w:hideMark/>
          </w:tcPr>
          <w:p w14:paraId="073B7F8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4856</w:t>
            </w:r>
          </w:p>
        </w:tc>
        <w:tc>
          <w:tcPr>
            <w:tcW w:w="3084" w:type="pct"/>
            <w:shd w:val="clear" w:color="auto" w:fill="auto"/>
            <w:noWrap/>
            <w:vAlign w:val="center"/>
            <w:hideMark/>
          </w:tcPr>
          <w:p w14:paraId="10983AB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0435D43B" w14:textId="77777777" w:rsidTr="004F5F3C">
        <w:trPr>
          <w:cantSplit/>
          <w:trHeight w:val="315"/>
        </w:trPr>
        <w:tc>
          <w:tcPr>
            <w:tcW w:w="1916" w:type="pct"/>
            <w:shd w:val="clear" w:color="auto" w:fill="auto"/>
            <w:noWrap/>
            <w:vAlign w:val="center"/>
            <w:hideMark/>
          </w:tcPr>
          <w:p w14:paraId="38ABFF2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4857</w:t>
            </w:r>
          </w:p>
        </w:tc>
        <w:tc>
          <w:tcPr>
            <w:tcW w:w="3084" w:type="pct"/>
            <w:shd w:val="clear" w:color="auto" w:fill="auto"/>
            <w:noWrap/>
            <w:vAlign w:val="center"/>
            <w:hideMark/>
          </w:tcPr>
          <w:p w14:paraId="3968CAB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76FF2C05" w14:textId="77777777" w:rsidTr="004F5F3C">
        <w:trPr>
          <w:cantSplit/>
          <w:trHeight w:val="315"/>
        </w:trPr>
        <w:tc>
          <w:tcPr>
            <w:tcW w:w="1916" w:type="pct"/>
            <w:shd w:val="clear" w:color="auto" w:fill="auto"/>
            <w:noWrap/>
            <w:vAlign w:val="center"/>
            <w:hideMark/>
          </w:tcPr>
          <w:p w14:paraId="201B97A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4858</w:t>
            </w:r>
          </w:p>
        </w:tc>
        <w:tc>
          <w:tcPr>
            <w:tcW w:w="3084" w:type="pct"/>
            <w:shd w:val="clear" w:color="auto" w:fill="auto"/>
            <w:noWrap/>
            <w:vAlign w:val="center"/>
            <w:hideMark/>
          </w:tcPr>
          <w:p w14:paraId="5D96A32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5EFD2A3" w14:textId="77777777" w:rsidTr="004F5F3C">
        <w:trPr>
          <w:cantSplit/>
          <w:trHeight w:val="315"/>
        </w:trPr>
        <w:tc>
          <w:tcPr>
            <w:tcW w:w="1916" w:type="pct"/>
            <w:shd w:val="clear" w:color="auto" w:fill="auto"/>
            <w:noWrap/>
            <w:vAlign w:val="center"/>
            <w:hideMark/>
          </w:tcPr>
          <w:p w14:paraId="3648B5E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4859</w:t>
            </w:r>
          </w:p>
        </w:tc>
        <w:tc>
          <w:tcPr>
            <w:tcW w:w="3084" w:type="pct"/>
            <w:shd w:val="clear" w:color="auto" w:fill="auto"/>
            <w:noWrap/>
            <w:vAlign w:val="center"/>
            <w:hideMark/>
          </w:tcPr>
          <w:p w14:paraId="1E76282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6F0B1AAC" w14:textId="77777777" w:rsidTr="004F5F3C">
        <w:trPr>
          <w:cantSplit/>
          <w:trHeight w:val="315"/>
        </w:trPr>
        <w:tc>
          <w:tcPr>
            <w:tcW w:w="1916" w:type="pct"/>
            <w:shd w:val="clear" w:color="auto" w:fill="auto"/>
            <w:noWrap/>
            <w:vAlign w:val="center"/>
            <w:hideMark/>
          </w:tcPr>
          <w:p w14:paraId="4C7088F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4860</w:t>
            </w:r>
          </w:p>
        </w:tc>
        <w:tc>
          <w:tcPr>
            <w:tcW w:w="3084" w:type="pct"/>
            <w:shd w:val="clear" w:color="auto" w:fill="auto"/>
            <w:noWrap/>
            <w:vAlign w:val="center"/>
            <w:hideMark/>
          </w:tcPr>
          <w:p w14:paraId="144325B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66784D11" w14:textId="77777777" w:rsidTr="004F5F3C">
        <w:trPr>
          <w:cantSplit/>
          <w:trHeight w:val="315"/>
        </w:trPr>
        <w:tc>
          <w:tcPr>
            <w:tcW w:w="1916" w:type="pct"/>
            <w:shd w:val="clear" w:color="auto" w:fill="auto"/>
            <w:noWrap/>
            <w:vAlign w:val="center"/>
            <w:hideMark/>
          </w:tcPr>
          <w:p w14:paraId="180B2A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4861</w:t>
            </w:r>
          </w:p>
        </w:tc>
        <w:tc>
          <w:tcPr>
            <w:tcW w:w="3084" w:type="pct"/>
            <w:shd w:val="clear" w:color="auto" w:fill="auto"/>
            <w:noWrap/>
            <w:vAlign w:val="center"/>
            <w:hideMark/>
          </w:tcPr>
          <w:p w14:paraId="7F7C814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073AFD9" w14:textId="77777777" w:rsidTr="004F5F3C">
        <w:trPr>
          <w:cantSplit/>
          <w:trHeight w:val="315"/>
        </w:trPr>
        <w:tc>
          <w:tcPr>
            <w:tcW w:w="1916" w:type="pct"/>
            <w:shd w:val="clear" w:color="auto" w:fill="auto"/>
            <w:noWrap/>
            <w:vAlign w:val="center"/>
            <w:hideMark/>
          </w:tcPr>
          <w:p w14:paraId="3031821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4865</w:t>
            </w:r>
          </w:p>
        </w:tc>
        <w:tc>
          <w:tcPr>
            <w:tcW w:w="3084" w:type="pct"/>
            <w:shd w:val="clear" w:color="auto" w:fill="auto"/>
            <w:noWrap/>
            <w:vAlign w:val="center"/>
            <w:hideMark/>
          </w:tcPr>
          <w:p w14:paraId="7658319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1EC895D1" w14:textId="77777777" w:rsidTr="004F5F3C">
        <w:trPr>
          <w:cantSplit/>
          <w:trHeight w:val="315"/>
        </w:trPr>
        <w:tc>
          <w:tcPr>
            <w:tcW w:w="1916" w:type="pct"/>
            <w:shd w:val="clear" w:color="auto" w:fill="auto"/>
            <w:noWrap/>
            <w:vAlign w:val="center"/>
            <w:hideMark/>
          </w:tcPr>
          <w:p w14:paraId="612DD5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4868</w:t>
            </w:r>
          </w:p>
        </w:tc>
        <w:tc>
          <w:tcPr>
            <w:tcW w:w="3084" w:type="pct"/>
            <w:shd w:val="clear" w:color="auto" w:fill="auto"/>
            <w:noWrap/>
            <w:vAlign w:val="center"/>
            <w:hideMark/>
          </w:tcPr>
          <w:p w14:paraId="366A158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BE1423B" w14:textId="77777777" w:rsidTr="004F5F3C">
        <w:trPr>
          <w:cantSplit/>
          <w:trHeight w:val="315"/>
        </w:trPr>
        <w:tc>
          <w:tcPr>
            <w:tcW w:w="1916" w:type="pct"/>
            <w:shd w:val="clear" w:color="auto" w:fill="auto"/>
            <w:noWrap/>
            <w:vAlign w:val="center"/>
            <w:hideMark/>
          </w:tcPr>
          <w:p w14:paraId="102828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4869</w:t>
            </w:r>
          </w:p>
        </w:tc>
        <w:tc>
          <w:tcPr>
            <w:tcW w:w="3084" w:type="pct"/>
            <w:shd w:val="clear" w:color="auto" w:fill="auto"/>
            <w:noWrap/>
            <w:vAlign w:val="center"/>
            <w:hideMark/>
          </w:tcPr>
          <w:p w14:paraId="6F982C1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10ED2936" w14:textId="77777777" w:rsidTr="004F5F3C">
        <w:trPr>
          <w:cantSplit/>
          <w:trHeight w:val="315"/>
        </w:trPr>
        <w:tc>
          <w:tcPr>
            <w:tcW w:w="1916" w:type="pct"/>
            <w:shd w:val="clear" w:color="auto" w:fill="auto"/>
            <w:noWrap/>
            <w:vAlign w:val="center"/>
            <w:hideMark/>
          </w:tcPr>
          <w:p w14:paraId="4BB6A84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4870</w:t>
            </w:r>
          </w:p>
        </w:tc>
        <w:tc>
          <w:tcPr>
            <w:tcW w:w="3084" w:type="pct"/>
            <w:shd w:val="clear" w:color="auto" w:fill="auto"/>
            <w:noWrap/>
            <w:vAlign w:val="center"/>
            <w:hideMark/>
          </w:tcPr>
          <w:p w14:paraId="3962734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7AD978A0" w14:textId="77777777" w:rsidTr="004F5F3C">
        <w:trPr>
          <w:cantSplit/>
          <w:trHeight w:val="315"/>
        </w:trPr>
        <w:tc>
          <w:tcPr>
            <w:tcW w:w="1916" w:type="pct"/>
            <w:shd w:val="clear" w:color="auto" w:fill="auto"/>
            <w:noWrap/>
            <w:vAlign w:val="center"/>
            <w:hideMark/>
          </w:tcPr>
          <w:p w14:paraId="7552BBD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4871</w:t>
            </w:r>
          </w:p>
        </w:tc>
        <w:tc>
          <w:tcPr>
            <w:tcW w:w="3084" w:type="pct"/>
            <w:shd w:val="clear" w:color="auto" w:fill="auto"/>
            <w:noWrap/>
            <w:vAlign w:val="center"/>
            <w:hideMark/>
          </w:tcPr>
          <w:p w14:paraId="01FDA6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6A034BE7" w14:textId="77777777" w:rsidTr="004F5F3C">
        <w:trPr>
          <w:cantSplit/>
          <w:trHeight w:val="315"/>
        </w:trPr>
        <w:tc>
          <w:tcPr>
            <w:tcW w:w="1916" w:type="pct"/>
            <w:shd w:val="clear" w:color="auto" w:fill="auto"/>
            <w:noWrap/>
            <w:vAlign w:val="center"/>
            <w:hideMark/>
          </w:tcPr>
          <w:p w14:paraId="03F57BC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4872</w:t>
            </w:r>
          </w:p>
        </w:tc>
        <w:tc>
          <w:tcPr>
            <w:tcW w:w="3084" w:type="pct"/>
            <w:shd w:val="clear" w:color="auto" w:fill="auto"/>
            <w:noWrap/>
            <w:vAlign w:val="center"/>
            <w:hideMark/>
          </w:tcPr>
          <w:p w14:paraId="7B9A503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01888F96" w14:textId="77777777" w:rsidTr="004F5F3C">
        <w:trPr>
          <w:cantSplit/>
          <w:trHeight w:val="315"/>
        </w:trPr>
        <w:tc>
          <w:tcPr>
            <w:tcW w:w="1916" w:type="pct"/>
            <w:shd w:val="clear" w:color="auto" w:fill="auto"/>
            <w:noWrap/>
            <w:vAlign w:val="center"/>
            <w:hideMark/>
          </w:tcPr>
          <w:p w14:paraId="1B83D0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4873</w:t>
            </w:r>
          </w:p>
        </w:tc>
        <w:tc>
          <w:tcPr>
            <w:tcW w:w="3084" w:type="pct"/>
            <w:shd w:val="clear" w:color="auto" w:fill="auto"/>
            <w:noWrap/>
            <w:vAlign w:val="center"/>
            <w:hideMark/>
          </w:tcPr>
          <w:p w14:paraId="2AE3D5A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53C89209" w14:textId="77777777" w:rsidTr="004F5F3C">
        <w:trPr>
          <w:cantSplit/>
          <w:trHeight w:val="315"/>
        </w:trPr>
        <w:tc>
          <w:tcPr>
            <w:tcW w:w="1916" w:type="pct"/>
            <w:shd w:val="clear" w:color="auto" w:fill="auto"/>
            <w:noWrap/>
            <w:vAlign w:val="center"/>
            <w:hideMark/>
          </w:tcPr>
          <w:p w14:paraId="6EF9232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4874</w:t>
            </w:r>
          </w:p>
        </w:tc>
        <w:tc>
          <w:tcPr>
            <w:tcW w:w="3084" w:type="pct"/>
            <w:shd w:val="clear" w:color="auto" w:fill="auto"/>
            <w:noWrap/>
            <w:vAlign w:val="center"/>
            <w:hideMark/>
          </w:tcPr>
          <w:p w14:paraId="66C5F80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218FBE51" w14:textId="77777777" w:rsidTr="004F5F3C">
        <w:trPr>
          <w:cantSplit/>
          <w:trHeight w:val="315"/>
        </w:trPr>
        <w:tc>
          <w:tcPr>
            <w:tcW w:w="1916" w:type="pct"/>
            <w:shd w:val="clear" w:color="auto" w:fill="auto"/>
            <w:noWrap/>
            <w:vAlign w:val="center"/>
            <w:hideMark/>
          </w:tcPr>
          <w:p w14:paraId="509742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4875</w:t>
            </w:r>
          </w:p>
        </w:tc>
        <w:tc>
          <w:tcPr>
            <w:tcW w:w="3084" w:type="pct"/>
            <w:shd w:val="clear" w:color="auto" w:fill="auto"/>
            <w:noWrap/>
            <w:vAlign w:val="center"/>
            <w:hideMark/>
          </w:tcPr>
          <w:p w14:paraId="55D683E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32D82079" w14:textId="77777777" w:rsidTr="004F5F3C">
        <w:trPr>
          <w:cantSplit/>
          <w:trHeight w:val="315"/>
        </w:trPr>
        <w:tc>
          <w:tcPr>
            <w:tcW w:w="1916" w:type="pct"/>
            <w:shd w:val="clear" w:color="auto" w:fill="auto"/>
            <w:noWrap/>
            <w:vAlign w:val="center"/>
            <w:hideMark/>
          </w:tcPr>
          <w:p w14:paraId="2284EB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4876</w:t>
            </w:r>
          </w:p>
        </w:tc>
        <w:tc>
          <w:tcPr>
            <w:tcW w:w="3084" w:type="pct"/>
            <w:shd w:val="clear" w:color="auto" w:fill="auto"/>
            <w:noWrap/>
            <w:vAlign w:val="center"/>
            <w:hideMark/>
          </w:tcPr>
          <w:p w14:paraId="603D830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6C7DC315" w14:textId="77777777" w:rsidTr="004F5F3C">
        <w:trPr>
          <w:cantSplit/>
          <w:trHeight w:val="315"/>
        </w:trPr>
        <w:tc>
          <w:tcPr>
            <w:tcW w:w="1916" w:type="pct"/>
            <w:shd w:val="clear" w:color="auto" w:fill="auto"/>
            <w:noWrap/>
            <w:vAlign w:val="center"/>
            <w:hideMark/>
          </w:tcPr>
          <w:p w14:paraId="28628A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4877</w:t>
            </w:r>
          </w:p>
        </w:tc>
        <w:tc>
          <w:tcPr>
            <w:tcW w:w="3084" w:type="pct"/>
            <w:shd w:val="clear" w:color="auto" w:fill="auto"/>
            <w:noWrap/>
            <w:vAlign w:val="center"/>
            <w:hideMark/>
          </w:tcPr>
          <w:p w14:paraId="676D70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1841072A" w14:textId="77777777" w:rsidTr="004F5F3C">
        <w:trPr>
          <w:cantSplit/>
          <w:trHeight w:val="315"/>
        </w:trPr>
        <w:tc>
          <w:tcPr>
            <w:tcW w:w="1916" w:type="pct"/>
            <w:shd w:val="clear" w:color="auto" w:fill="auto"/>
            <w:noWrap/>
            <w:vAlign w:val="center"/>
            <w:hideMark/>
          </w:tcPr>
          <w:p w14:paraId="2FB1E82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4878</w:t>
            </w:r>
          </w:p>
        </w:tc>
        <w:tc>
          <w:tcPr>
            <w:tcW w:w="3084" w:type="pct"/>
            <w:shd w:val="clear" w:color="auto" w:fill="auto"/>
            <w:noWrap/>
            <w:vAlign w:val="center"/>
            <w:hideMark/>
          </w:tcPr>
          <w:p w14:paraId="5723ECD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20F62764" w14:textId="77777777" w:rsidTr="004F5F3C">
        <w:trPr>
          <w:cantSplit/>
          <w:trHeight w:val="315"/>
        </w:trPr>
        <w:tc>
          <w:tcPr>
            <w:tcW w:w="1916" w:type="pct"/>
            <w:shd w:val="clear" w:color="auto" w:fill="auto"/>
            <w:noWrap/>
            <w:vAlign w:val="center"/>
            <w:hideMark/>
          </w:tcPr>
          <w:p w14:paraId="11BC85B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4879</w:t>
            </w:r>
          </w:p>
        </w:tc>
        <w:tc>
          <w:tcPr>
            <w:tcW w:w="3084" w:type="pct"/>
            <w:shd w:val="clear" w:color="auto" w:fill="auto"/>
            <w:noWrap/>
            <w:vAlign w:val="center"/>
            <w:hideMark/>
          </w:tcPr>
          <w:p w14:paraId="086189F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52436B1A" w14:textId="77777777" w:rsidTr="004F5F3C">
        <w:trPr>
          <w:cantSplit/>
          <w:trHeight w:val="315"/>
        </w:trPr>
        <w:tc>
          <w:tcPr>
            <w:tcW w:w="1916" w:type="pct"/>
            <w:shd w:val="clear" w:color="auto" w:fill="auto"/>
            <w:noWrap/>
            <w:vAlign w:val="center"/>
            <w:hideMark/>
          </w:tcPr>
          <w:p w14:paraId="1E51E15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4880</w:t>
            </w:r>
          </w:p>
        </w:tc>
        <w:tc>
          <w:tcPr>
            <w:tcW w:w="3084" w:type="pct"/>
            <w:shd w:val="clear" w:color="auto" w:fill="auto"/>
            <w:noWrap/>
            <w:vAlign w:val="center"/>
            <w:hideMark/>
          </w:tcPr>
          <w:p w14:paraId="463DF74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2C978ABA" w14:textId="77777777" w:rsidTr="004F5F3C">
        <w:trPr>
          <w:cantSplit/>
          <w:trHeight w:val="315"/>
        </w:trPr>
        <w:tc>
          <w:tcPr>
            <w:tcW w:w="1916" w:type="pct"/>
            <w:shd w:val="clear" w:color="auto" w:fill="auto"/>
            <w:noWrap/>
            <w:vAlign w:val="center"/>
            <w:hideMark/>
          </w:tcPr>
          <w:p w14:paraId="7F70B34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4881</w:t>
            </w:r>
          </w:p>
        </w:tc>
        <w:tc>
          <w:tcPr>
            <w:tcW w:w="3084" w:type="pct"/>
            <w:shd w:val="clear" w:color="auto" w:fill="auto"/>
            <w:noWrap/>
            <w:vAlign w:val="center"/>
            <w:hideMark/>
          </w:tcPr>
          <w:p w14:paraId="219A03F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61EBE8CB" w14:textId="77777777" w:rsidTr="004F5F3C">
        <w:trPr>
          <w:cantSplit/>
          <w:trHeight w:val="315"/>
        </w:trPr>
        <w:tc>
          <w:tcPr>
            <w:tcW w:w="1916" w:type="pct"/>
            <w:shd w:val="clear" w:color="auto" w:fill="auto"/>
            <w:noWrap/>
            <w:vAlign w:val="center"/>
            <w:hideMark/>
          </w:tcPr>
          <w:p w14:paraId="4CB1D3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4882</w:t>
            </w:r>
          </w:p>
        </w:tc>
        <w:tc>
          <w:tcPr>
            <w:tcW w:w="3084" w:type="pct"/>
            <w:shd w:val="clear" w:color="auto" w:fill="auto"/>
            <w:noWrap/>
            <w:vAlign w:val="center"/>
            <w:hideMark/>
          </w:tcPr>
          <w:p w14:paraId="5D0D4A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1391C00A" w14:textId="77777777" w:rsidTr="004F5F3C">
        <w:trPr>
          <w:cantSplit/>
          <w:trHeight w:val="315"/>
        </w:trPr>
        <w:tc>
          <w:tcPr>
            <w:tcW w:w="1916" w:type="pct"/>
            <w:shd w:val="clear" w:color="auto" w:fill="auto"/>
            <w:noWrap/>
            <w:vAlign w:val="center"/>
            <w:hideMark/>
          </w:tcPr>
          <w:p w14:paraId="324EA75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4883</w:t>
            </w:r>
          </w:p>
        </w:tc>
        <w:tc>
          <w:tcPr>
            <w:tcW w:w="3084" w:type="pct"/>
            <w:shd w:val="clear" w:color="auto" w:fill="auto"/>
            <w:noWrap/>
            <w:vAlign w:val="center"/>
            <w:hideMark/>
          </w:tcPr>
          <w:p w14:paraId="0E7758A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B6D18B0" w14:textId="77777777" w:rsidTr="004F5F3C">
        <w:trPr>
          <w:cantSplit/>
          <w:trHeight w:val="315"/>
        </w:trPr>
        <w:tc>
          <w:tcPr>
            <w:tcW w:w="1916" w:type="pct"/>
            <w:shd w:val="clear" w:color="auto" w:fill="auto"/>
            <w:noWrap/>
            <w:vAlign w:val="center"/>
            <w:hideMark/>
          </w:tcPr>
          <w:p w14:paraId="5980F54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4884</w:t>
            </w:r>
          </w:p>
        </w:tc>
        <w:tc>
          <w:tcPr>
            <w:tcW w:w="3084" w:type="pct"/>
            <w:shd w:val="clear" w:color="auto" w:fill="auto"/>
            <w:noWrap/>
            <w:vAlign w:val="center"/>
            <w:hideMark/>
          </w:tcPr>
          <w:p w14:paraId="434EA7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78E32A36" w14:textId="77777777" w:rsidTr="004F5F3C">
        <w:trPr>
          <w:cantSplit/>
          <w:trHeight w:val="315"/>
        </w:trPr>
        <w:tc>
          <w:tcPr>
            <w:tcW w:w="1916" w:type="pct"/>
            <w:shd w:val="clear" w:color="auto" w:fill="auto"/>
            <w:noWrap/>
            <w:vAlign w:val="center"/>
            <w:hideMark/>
          </w:tcPr>
          <w:p w14:paraId="6358F10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4885</w:t>
            </w:r>
          </w:p>
        </w:tc>
        <w:tc>
          <w:tcPr>
            <w:tcW w:w="3084" w:type="pct"/>
            <w:shd w:val="clear" w:color="auto" w:fill="auto"/>
            <w:noWrap/>
            <w:vAlign w:val="center"/>
            <w:hideMark/>
          </w:tcPr>
          <w:p w14:paraId="6623724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08B10EA" w14:textId="77777777" w:rsidTr="004F5F3C">
        <w:trPr>
          <w:cantSplit/>
          <w:trHeight w:val="315"/>
        </w:trPr>
        <w:tc>
          <w:tcPr>
            <w:tcW w:w="1916" w:type="pct"/>
            <w:shd w:val="clear" w:color="auto" w:fill="auto"/>
            <w:noWrap/>
            <w:vAlign w:val="center"/>
            <w:hideMark/>
          </w:tcPr>
          <w:p w14:paraId="3DD74A7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4886</w:t>
            </w:r>
          </w:p>
        </w:tc>
        <w:tc>
          <w:tcPr>
            <w:tcW w:w="3084" w:type="pct"/>
            <w:shd w:val="clear" w:color="auto" w:fill="auto"/>
            <w:noWrap/>
            <w:vAlign w:val="center"/>
            <w:hideMark/>
          </w:tcPr>
          <w:p w14:paraId="075059A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35CA6F56" w14:textId="77777777" w:rsidTr="004F5F3C">
        <w:trPr>
          <w:cantSplit/>
          <w:trHeight w:val="315"/>
        </w:trPr>
        <w:tc>
          <w:tcPr>
            <w:tcW w:w="1916" w:type="pct"/>
            <w:shd w:val="clear" w:color="auto" w:fill="auto"/>
            <w:noWrap/>
            <w:vAlign w:val="center"/>
            <w:hideMark/>
          </w:tcPr>
          <w:p w14:paraId="6214A6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4887</w:t>
            </w:r>
          </w:p>
        </w:tc>
        <w:tc>
          <w:tcPr>
            <w:tcW w:w="3084" w:type="pct"/>
            <w:shd w:val="clear" w:color="auto" w:fill="auto"/>
            <w:noWrap/>
            <w:vAlign w:val="center"/>
            <w:hideMark/>
          </w:tcPr>
          <w:p w14:paraId="4D544AE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4200C6C9" w14:textId="77777777" w:rsidTr="004F5F3C">
        <w:trPr>
          <w:cantSplit/>
          <w:trHeight w:val="315"/>
        </w:trPr>
        <w:tc>
          <w:tcPr>
            <w:tcW w:w="1916" w:type="pct"/>
            <w:shd w:val="clear" w:color="auto" w:fill="auto"/>
            <w:noWrap/>
            <w:vAlign w:val="center"/>
            <w:hideMark/>
          </w:tcPr>
          <w:p w14:paraId="321E13E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4888</w:t>
            </w:r>
          </w:p>
        </w:tc>
        <w:tc>
          <w:tcPr>
            <w:tcW w:w="3084" w:type="pct"/>
            <w:shd w:val="clear" w:color="auto" w:fill="auto"/>
            <w:noWrap/>
            <w:vAlign w:val="center"/>
            <w:hideMark/>
          </w:tcPr>
          <w:p w14:paraId="46EE60B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r w:rsidR="00740AD7" w:rsidRPr="00C4671D" w14:paraId="06A598AE" w14:textId="77777777" w:rsidTr="004F5F3C">
        <w:trPr>
          <w:cantSplit/>
          <w:trHeight w:val="315"/>
        </w:trPr>
        <w:tc>
          <w:tcPr>
            <w:tcW w:w="1916" w:type="pct"/>
            <w:shd w:val="clear" w:color="auto" w:fill="auto"/>
            <w:noWrap/>
            <w:vAlign w:val="center"/>
            <w:hideMark/>
          </w:tcPr>
          <w:p w14:paraId="32D6EE5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4890</w:t>
            </w:r>
          </w:p>
        </w:tc>
        <w:tc>
          <w:tcPr>
            <w:tcW w:w="3084" w:type="pct"/>
            <w:shd w:val="clear" w:color="auto" w:fill="auto"/>
            <w:noWrap/>
            <w:vAlign w:val="center"/>
            <w:hideMark/>
          </w:tcPr>
          <w:p w14:paraId="7A82CA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3B99CB36" w14:textId="77777777" w:rsidTr="004F5F3C">
        <w:trPr>
          <w:cantSplit/>
          <w:trHeight w:val="315"/>
        </w:trPr>
        <w:tc>
          <w:tcPr>
            <w:tcW w:w="1916" w:type="pct"/>
            <w:shd w:val="clear" w:color="auto" w:fill="auto"/>
            <w:noWrap/>
            <w:vAlign w:val="center"/>
            <w:hideMark/>
          </w:tcPr>
          <w:p w14:paraId="19DEF24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4891</w:t>
            </w:r>
          </w:p>
        </w:tc>
        <w:tc>
          <w:tcPr>
            <w:tcW w:w="3084" w:type="pct"/>
            <w:shd w:val="clear" w:color="auto" w:fill="auto"/>
            <w:noWrap/>
            <w:vAlign w:val="center"/>
            <w:hideMark/>
          </w:tcPr>
          <w:p w14:paraId="19004D1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North West</w:t>
            </w:r>
          </w:p>
        </w:tc>
      </w:tr>
      <w:tr w:rsidR="00740AD7" w:rsidRPr="00C4671D" w14:paraId="6D279B78" w14:textId="77777777" w:rsidTr="004F5F3C">
        <w:trPr>
          <w:cantSplit/>
          <w:trHeight w:val="315"/>
        </w:trPr>
        <w:tc>
          <w:tcPr>
            <w:tcW w:w="1916" w:type="pct"/>
            <w:shd w:val="clear" w:color="auto" w:fill="auto"/>
            <w:noWrap/>
            <w:vAlign w:val="center"/>
            <w:hideMark/>
          </w:tcPr>
          <w:p w14:paraId="1615B36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4895</w:t>
            </w:r>
          </w:p>
        </w:tc>
        <w:tc>
          <w:tcPr>
            <w:tcW w:w="3084" w:type="pct"/>
            <w:shd w:val="clear" w:color="auto" w:fill="auto"/>
            <w:noWrap/>
            <w:vAlign w:val="center"/>
            <w:hideMark/>
          </w:tcPr>
          <w:p w14:paraId="598F652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Tablelands</w:t>
            </w:r>
          </w:p>
        </w:tc>
      </w:tr>
    </w:tbl>
    <w:p w14:paraId="33D75278" w14:textId="77777777" w:rsidR="007835AA" w:rsidRDefault="007835AA" w:rsidP="00796CB1">
      <w:pPr>
        <w:pStyle w:val="BodyText"/>
        <w:sectPr w:rsidR="007835AA" w:rsidSect="00E735F1">
          <w:headerReference w:type="even" r:id="rId60"/>
          <w:headerReference w:type="default" r:id="rId61"/>
          <w:footerReference w:type="even" r:id="rId62"/>
          <w:footerReference w:type="default" r:id="rId63"/>
          <w:headerReference w:type="first" r:id="rId64"/>
          <w:footerReference w:type="first" r:id="rId65"/>
          <w:type w:val="continuous"/>
          <w:pgSz w:w="11907" w:h="16839" w:code="9"/>
          <w:pgMar w:top="1134" w:right="850" w:bottom="907" w:left="3118" w:header="709" w:footer="567" w:gutter="567"/>
          <w:pgNumType w:chapStyle="7"/>
          <w:cols w:num="2" w:space="720"/>
          <w:docGrid w:linePitch="326"/>
        </w:sectPr>
      </w:pPr>
    </w:p>
    <w:p w14:paraId="344ABA28" w14:textId="6DAF306A" w:rsidR="000D24B4" w:rsidRDefault="000D24B4" w:rsidP="000D24B4">
      <w:pPr>
        <w:pStyle w:val="Heading8"/>
      </w:pPr>
      <w:r>
        <w:lastRenderedPageBreak/>
        <w:t>New South Wales</w:t>
      </w:r>
    </w:p>
    <w:p w14:paraId="6D75EF15" w14:textId="0E490BE0" w:rsidR="00BE5823" w:rsidRPr="00BE5823" w:rsidRDefault="00BE5823" w:rsidP="00BE5823">
      <w:pPr>
        <w:pStyle w:val="BodyText"/>
        <w:keepNext/>
      </w:pPr>
      <w:r>
        <w:t>New South Wales chose to adopt the climate zones.</w:t>
      </w:r>
    </w:p>
    <w:p w14:paraId="1E01EEB5" w14:textId="6C37FBA1" w:rsidR="000D24B4" w:rsidRPr="003225BE" w:rsidRDefault="003225BE" w:rsidP="003225BE">
      <w:pPr>
        <w:pStyle w:val="Caption"/>
        <w:rPr>
          <w:b/>
        </w:rPr>
      </w:pPr>
      <w:bookmarkStart w:id="131" w:name="_Toc401126894"/>
      <w:r>
        <w:t xml:space="preserve">Table </w:t>
      </w:r>
      <w:r w:rsidR="006D3551">
        <w:fldChar w:fldCharType="begin"/>
      </w:r>
      <w:r w:rsidR="006D3551">
        <w:instrText xml:space="preserve"> STYLEREF 7 \s \* MERGEFORMAT </w:instrText>
      </w:r>
      <w:r w:rsidR="006D3551">
        <w:fldChar w:fldCharType="separate"/>
      </w:r>
      <w:r w:rsidR="009E0278" w:rsidRPr="009E0278">
        <w:rPr>
          <w:noProof/>
          <w:lang w:val="en-US"/>
        </w:rPr>
        <w:t>B</w:t>
      </w:r>
      <w:r w:rsidR="006D3551">
        <w:rPr>
          <w:noProof/>
          <w:lang w:val="en-US"/>
        </w:rPr>
        <w:fldChar w:fldCharType="end"/>
      </w:r>
      <w:r w:rsidR="006D3551">
        <w:fldChar w:fldCharType="begin"/>
      </w:r>
      <w:r w:rsidR="006D3551">
        <w:instrText xml:space="preserve"> SEQ Table \s 7\* ARABIC </w:instrText>
      </w:r>
      <w:r w:rsidR="006D3551">
        <w:fldChar w:fldCharType="separate"/>
      </w:r>
      <w:r w:rsidR="009E0278">
        <w:rPr>
          <w:noProof/>
        </w:rPr>
        <w:t>2</w:t>
      </w:r>
      <w:r w:rsidR="006D3551">
        <w:rPr>
          <w:noProof/>
        </w:rPr>
        <w:fldChar w:fldCharType="end"/>
      </w:r>
      <w:r w:rsidRPr="004C2569">
        <w:tab/>
      </w:r>
      <w:r>
        <w:rPr>
          <w:rStyle w:val="CaptionLabel"/>
        </w:rPr>
        <w:t xml:space="preserve">New </w:t>
      </w:r>
      <w:proofErr w:type="gramStart"/>
      <w:r>
        <w:rPr>
          <w:rStyle w:val="CaptionLabel"/>
        </w:rPr>
        <w:t>South Wales</w:t>
      </w:r>
      <w:proofErr w:type="gramEnd"/>
      <w:r>
        <w:rPr>
          <w:rStyle w:val="CaptionLabel"/>
        </w:rPr>
        <w:t xml:space="preserve"> climate zones</w:t>
      </w:r>
      <w:bookmarkEnd w:id="131"/>
    </w:p>
    <w:p w14:paraId="0DDB91F1" w14:textId="77777777" w:rsidR="00305E01" w:rsidRDefault="00305E01" w:rsidP="00BE5823">
      <w:pPr>
        <w:keepNext/>
        <w:spacing w:before="0" w:after="0" w:line="240" w:lineRule="auto"/>
        <w:rPr>
          <w:rFonts w:ascii="Calibri" w:hAnsi="Calibri" w:cs="Calibri"/>
          <w:b/>
          <w:bCs/>
          <w:color w:val="000000"/>
          <w:sz w:val="22"/>
          <w:szCs w:val="22"/>
          <w:lang w:eastAsia="en-AU"/>
        </w:rPr>
        <w:sectPr w:rsidR="00305E01" w:rsidSect="00DF2E2A">
          <w:headerReference w:type="even" r:id="rId66"/>
          <w:headerReference w:type="default" r:id="rId67"/>
          <w:footerReference w:type="even" r:id="rId68"/>
          <w:footerReference w:type="default" r:id="rId69"/>
          <w:headerReference w:type="first" r:id="rId70"/>
          <w:footerReference w:type="first" r:id="rId71"/>
          <w:type w:val="continuous"/>
          <w:pgSz w:w="11907" w:h="16839" w:code="9"/>
          <w:pgMar w:top="1134" w:right="850" w:bottom="907" w:left="3118" w:header="709" w:footer="567" w:gutter="567"/>
          <w:pgNumType w:chapStyle="7"/>
          <w:cols w:space="720"/>
          <w:docGrid w:linePitch="326"/>
        </w:sectPr>
      </w:pPr>
    </w:p>
    <w:tbl>
      <w:tblPr>
        <w:tblW w:w="5000" w:type="pct"/>
        <w:tblBorders>
          <w:bottom w:val="single" w:sz="2" w:space="0" w:color="999999"/>
          <w:insideH w:val="single" w:sz="2" w:space="0" w:color="C0C0C0"/>
        </w:tblBorders>
        <w:tblLook w:val="04A0" w:firstRow="1" w:lastRow="0" w:firstColumn="1" w:lastColumn="0" w:noHBand="0" w:noVBand="1"/>
      </w:tblPr>
      <w:tblGrid>
        <w:gridCol w:w="1845"/>
        <w:gridCol w:w="1697"/>
      </w:tblGrid>
      <w:tr w:rsidR="00740AD7" w:rsidRPr="00C4671D" w14:paraId="01B9BC95" w14:textId="77777777" w:rsidTr="004F5F3C">
        <w:trPr>
          <w:cantSplit/>
          <w:trHeight w:val="315"/>
          <w:tblHeader/>
        </w:trPr>
        <w:tc>
          <w:tcPr>
            <w:tcW w:w="2605" w:type="pct"/>
            <w:shd w:val="clear" w:color="000000" w:fill="9757A6"/>
            <w:noWrap/>
            <w:vAlign w:val="center"/>
            <w:hideMark/>
          </w:tcPr>
          <w:p w14:paraId="6523446E" w14:textId="77777777" w:rsidR="00740AD7" w:rsidRPr="00C4671D" w:rsidRDefault="00740AD7" w:rsidP="00C4671D">
            <w:pPr>
              <w:spacing w:before="0" w:after="0" w:line="240" w:lineRule="auto"/>
              <w:ind w:firstLineChars="100" w:firstLine="160"/>
              <w:rPr>
                <w:rFonts w:ascii="Arial" w:hAnsi="Arial" w:cs="Arial"/>
                <w:color w:val="FFFFFF"/>
                <w:sz w:val="16"/>
                <w:szCs w:val="16"/>
                <w:lang w:eastAsia="en-AU"/>
              </w:rPr>
            </w:pPr>
            <w:r w:rsidRPr="00C4671D">
              <w:rPr>
                <w:rFonts w:ascii="Arial" w:hAnsi="Arial" w:cs="Arial"/>
                <w:color w:val="FFFFFF"/>
                <w:sz w:val="16"/>
                <w:szCs w:val="16"/>
                <w:lang w:eastAsia="en-AU"/>
              </w:rPr>
              <w:lastRenderedPageBreak/>
              <w:t>Postcode</w:t>
            </w:r>
          </w:p>
        </w:tc>
        <w:tc>
          <w:tcPr>
            <w:tcW w:w="2395" w:type="pct"/>
            <w:shd w:val="clear" w:color="000000" w:fill="9757A6"/>
            <w:noWrap/>
            <w:vAlign w:val="center"/>
            <w:hideMark/>
          </w:tcPr>
          <w:p w14:paraId="1505271A" w14:textId="77777777" w:rsidR="00740AD7" w:rsidRPr="00C4671D" w:rsidRDefault="00740AD7" w:rsidP="00C4671D">
            <w:pPr>
              <w:spacing w:before="0" w:after="0" w:line="240" w:lineRule="auto"/>
              <w:jc w:val="center"/>
              <w:rPr>
                <w:rFonts w:ascii="Arial" w:hAnsi="Arial" w:cs="Arial"/>
                <w:color w:val="FFFFFF"/>
                <w:sz w:val="16"/>
                <w:szCs w:val="16"/>
                <w:lang w:eastAsia="en-AU"/>
              </w:rPr>
            </w:pPr>
            <w:r w:rsidRPr="00C4671D">
              <w:rPr>
                <w:rFonts w:ascii="Arial" w:hAnsi="Arial" w:cs="Arial"/>
                <w:color w:val="FFFFFF"/>
                <w:sz w:val="16"/>
                <w:szCs w:val="16"/>
                <w:lang w:eastAsia="en-AU"/>
              </w:rPr>
              <w:t>Climate zone</w:t>
            </w:r>
          </w:p>
        </w:tc>
      </w:tr>
      <w:tr w:rsidR="00740AD7" w:rsidRPr="00C4671D" w14:paraId="482BD257" w14:textId="77777777" w:rsidTr="004F5F3C">
        <w:trPr>
          <w:cantSplit/>
          <w:trHeight w:val="315"/>
        </w:trPr>
        <w:tc>
          <w:tcPr>
            <w:tcW w:w="2605" w:type="pct"/>
            <w:shd w:val="clear" w:color="auto" w:fill="auto"/>
            <w:noWrap/>
            <w:vAlign w:val="center"/>
            <w:hideMark/>
          </w:tcPr>
          <w:p w14:paraId="4D84531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2000</w:t>
            </w:r>
          </w:p>
        </w:tc>
        <w:tc>
          <w:tcPr>
            <w:tcW w:w="2395" w:type="pct"/>
            <w:shd w:val="clear" w:color="auto" w:fill="auto"/>
            <w:noWrap/>
            <w:vAlign w:val="center"/>
            <w:hideMark/>
          </w:tcPr>
          <w:p w14:paraId="687413E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6558967" w14:textId="77777777" w:rsidTr="004F5F3C">
        <w:trPr>
          <w:cantSplit/>
          <w:trHeight w:val="315"/>
        </w:trPr>
        <w:tc>
          <w:tcPr>
            <w:tcW w:w="2605" w:type="pct"/>
            <w:shd w:val="clear" w:color="auto" w:fill="auto"/>
            <w:noWrap/>
            <w:vAlign w:val="center"/>
            <w:hideMark/>
          </w:tcPr>
          <w:p w14:paraId="54313C8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2006</w:t>
            </w:r>
          </w:p>
        </w:tc>
        <w:tc>
          <w:tcPr>
            <w:tcW w:w="2395" w:type="pct"/>
            <w:shd w:val="clear" w:color="auto" w:fill="auto"/>
            <w:noWrap/>
            <w:vAlign w:val="center"/>
            <w:hideMark/>
          </w:tcPr>
          <w:p w14:paraId="7FEB06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698FB63" w14:textId="77777777" w:rsidTr="004F5F3C">
        <w:trPr>
          <w:cantSplit/>
          <w:trHeight w:val="315"/>
        </w:trPr>
        <w:tc>
          <w:tcPr>
            <w:tcW w:w="2605" w:type="pct"/>
            <w:shd w:val="clear" w:color="auto" w:fill="auto"/>
            <w:noWrap/>
            <w:vAlign w:val="center"/>
            <w:hideMark/>
          </w:tcPr>
          <w:p w14:paraId="4A8527B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2007</w:t>
            </w:r>
          </w:p>
        </w:tc>
        <w:tc>
          <w:tcPr>
            <w:tcW w:w="2395" w:type="pct"/>
            <w:shd w:val="clear" w:color="auto" w:fill="auto"/>
            <w:noWrap/>
            <w:vAlign w:val="center"/>
            <w:hideMark/>
          </w:tcPr>
          <w:p w14:paraId="71521FC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EE00752" w14:textId="77777777" w:rsidTr="004F5F3C">
        <w:trPr>
          <w:cantSplit/>
          <w:trHeight w:val="315"/>
        </w:trPr>
        <w:tc>
          <w:tcPr>
            <w:tcW w:w="2605" w:type="pct"/>
            <w:shd w:val="clear" w:color="auto" w:fill="auto"/>
            <w:noWrap/>
            <w:vAlign w:val="center"/>
            <w:hideMark/>
          </w:tcPr>
          <w:p w14:paraId="65F101D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2008</w:t>
            </w:r>
          </w:p>
        </w:tc>
        <w:tc>
          <w:tcPr>
            <w:tcW w:w="2395" w:type="pct"/>
            <w:shd w:val="clear" w:color="auto" w:fill="auto"/>
            <w:noWrap/>
            <w:vAlign w:val="center"/>
            <w:hideMark/>
          </w:tcPr>
          <w:p w14:paraId="69E19A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090A94D" w14:textId="77777777" w:rsidTr="004F5F3C">
        <w:trPr>
          <w:cantSplit/>
          <w:trHeight w:val="315"/>
        </w:trPr>
        <w:tc>
          <w:tcPr>
            <w:tcW w:w="2605" w:type="pct"/>
            <w:shd w:val="clear" w:color="auto" w:fill="auto"/>
            <w:noWrap/>
            <w:vAlign w:val="center"/>
            <w:hideMark/>
          </w:tcPr>
          <w:p w14:paraId="43858E6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2009</w:t>
            </w:r>
          </w:p>
        </w:tc>
        <w:tc>
          <w:tcPr>
            <w:tcW w:w="2395" w:type="pct"/>
            <w:shd w:val="clear" w:color="auto" w:fill="auto"/>
            <w:noWrap/>
            <w:vAlign w:val="center"/>
            <w:hideMark/>
          </w:tcPr>
          <w:p w14:paraId="75B51FC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14CE42D" w14:textId="77777777" w:rsidTr="004F5F3C">
        <w:trPr>
          <w:cantSplit/>
          <w:trHeight w:val="315"/>
        </w:trPr>
        <w:tc>
          <w:tcPr>
            <w:tcW w:w="2605" w:type="pct"/>
            <w:shd w:val="clear" w:color="auto" w:fill="auto"/>
            <w:noWrap/>
            <w:vAlign w:val="center"/>
            <w:hideMark/>
          </w:tcPr>
          <w:p w14:paraId="08BBB5A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2010</w:t>
            </w:r>
          </w:p>
        </w:tc>
        <w:tc>
          <w:tcPr>
            <w:tcW w:w="2395" w:type="pct"/>
            <w:shd w:val="clear" w:color="auto" w:fill="auto"/>
            <w:noWrap/>
            <w:vAlign w:val="center"/>
            <w:hideMark/>
          </w:tcPr>
          <w:p w14:paraId="2433C65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1CAB585" w14:textId="77777777" w:rsidTr="004F5F3C">
        <w:trPr>
          <w:cantSplit/>
          <w:trHeight w:val="315"/>
        </w:trPr>
        <w:tc>
          <w:tcPr>
            <w:tcW w:w="2605" w:type="pct"/>
            <w:shd w:val="clear" w:color="auto" w:fill="auto"/>
            <w:noWrap/>
            <w:vAlign w:val="center"/>
            <w:hideMark/>
          </w:tcPr>
          <w:p w14:paraId="2DDA73C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2011</w:t>
            </w:r>
          </w:p>
        </w:tc>
        <w:tc>
          <w:tcPr>
            <w:tcW w:w="2395" w:type="pct"/>
            <w:shd w:val="clear" w:color="auto" w:fill="auto"/>
            <w:noWrap/>
            <w:vAlign w:val="center"/>
            <w:hideMark/>
          </w:tcPr>
          <w:p w14:paraId="3097920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0FDC2FF" w14:textId="77777777" w:rsidTr="004F5F3C">
        <w:trPr>
          <w:cantSplit/>
          <w:trHeight w:val="315"/>
        </w:trPr>
        <w:tc>
          <w:tcPr>
            <w:tcW w:w="2605" w:type="pct"/>
            <w:shd w:val="clear" w:color="auto" w:fill="auto"/>
            <w:noWrap/>
            <w:vAlign w:val="center"/>
            <w:hideMark/>
          </w:tcPr>
          <w:p w14:paraId="18A27D0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2015</w:t>
            </w:r>
          </w:p>
        </w:tc>
        <w:tc>
          <w:tcPr>
            <w:tcW w:w="2395" w:type="pct"/>
            <w:shd w:val="clear" w:color="auto" w:fill="auto"/>
            <w:noWrap/>
            <w:vAlign w:val="center"/>
            <w:hideMark/>
          </w:tcPr>
          <w:p w14:paraId="2CA2EA2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90803B2" w14:textId="77777777" w:rsidTr="004F5F3C">
        <w:trPr>
          <w:cantSplit/>
          <w:trHeight w:val="315"/>
        </w:trPr>
        <w:tc>
          <w:tcPr>
            <w:tcW w:w="2605" w:type="pct"/>
            <w:shd w:val="clear" w:color="auto" w:fill="auto"/>
            <w:noWrap/>
            <w:vAlign w:val="center"/>
            <w:hideMark/>
          </w:tcPr>
          <w:p w14:paraId="222E68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2016</w:t>
            </w:r>
          </w:p>
        </w:tc>
        <w:tc>
          <w:tcPr>
            <w:tcW w:w="2395" w:type="pct"/>
            <w:shd w:val="clear" w:color="auto" w:fill="auto"/>
            <w:noWrap/>
            <w:vAlign w:val="center"/>
            <w:hideMark/>
          </w:tcPr>
          <w:p w14:paraId="696D169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F3A3D83" w14:textId="77777777" w:rsidTr="004F5F3C">
        <w:trPr>
          <w:cantSplit/>
          <w:trHeight w:val="315"/>
        </w:trPr>
        <w:tc>
          <w:tcPr>
            <w:tcW w:w="2605" w:type="pct"/>
            <w:shd w:val="clear" w:color="auto" w:fill="auto"/>
            <w:noWrap/>
            <w:vAlign w:val="center"/>
            <w:hideMark/>
          </w:tcPr>
          <w:p w14:paraId="6382903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2017</w:t>
            </w:r>
          </w:p>
        </w:tc>
        <w:tc>
          <w:tcPr>
            <w:tcW w:w="2395" w:type="pct"/>
            <w:shd w:val="clear" w:color="auto" w:fill="auto"/>
            <w:noWrap/>
            <w:vAlign w:val="center"/>
            <w:hideMark/>
          </w:tcPr>
          <w:p w14:paraId="22E4666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8EC3EFE" w14:textId="77777777" w:rsidTr="004F5F3C">
        <w:trPr>
          <w:cantSplit/>
          <w:trHeight w:val="315"/>
        </w:trPr>
        <w:tc>
          <w:tcPr>
            <w:tcW w:w="2605" w:type="pct"/>
            <w:shd w:val="clear" w:color="auto" w:fill="auto"/>
            <w:noWrap/>
            <w:vAlign w:val="center"/>
            <w:hideMark/>
          </w:tcPr>
          <w:p w14:paraId="6856A33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2018</w:t>
            </w:r>
          </w:p>
        </w:tc>
        <w:tc>
          <w:tcPr>
            <w:tcW w:w="2395" w:type="pct"/>
            <w:shd w:val="clear" w:color="auto" w:fill="auto"/>
            <w:noWrap/>
            <w:vAlign w:val="center"/>
            <w:hideMark/>
          </w:tcPr>
          <w:p w14:paraId="5EC0E3B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0B2C856" w14:textId="77777777" w:rsidTr="004F5F3C">
        <w:trPr>
          <w:cantSplit/>
          <w:trHeight w:val="315"/>
        </w:trPr>
        <w:tc>
          <w:tcPr>
            <w:tcW w:w="2605" w:type="pct"/>
            <w:shd w:val="clear" w:color="auto" w:fill="auto"/>
            <w:noWrap/>
            <w:vAlign w:val="center"/>
            <w:hideMark/>
          </w:tcPr>
          <w:p w14:paraId="0A395E8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2019</w:t>
            </w:r>
          </w:p>
        </w:tc>
        <w:tc>
          <w:tcPr>
            <w:tcW w:w="2395" w:type="pct"/>
            <w:shd w:val="clear" w:color="auto" w:fill="auto"/>
            <w:noWrap/>
            <w:vAlign w:val="center"/>
            <w:hideMark/>
          </w:tcPr>
          <w:p w14:paraId="55EB589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DB4A0D7" w14:textId="77777777" w:rsidTr="004F5F3C">
        <w:trPr>
          <w:cantSplit/>
          <w:trHeight w:val="315"/>
        </w:trPr>
        <w:tc>
          <w:tcPr>
            <w:tcW w:w="2605" w:type="pct"/>
            <w:shd w:val="clear" w:color="auto" w:fill="auto"/>
            <w:noWrap/>
            <w:vAlign w:val="center"/>
            <w:hideMark/>
          </w:tcPr>
          <w:p w14:paraId="25BC74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2020</w:t>
            </w:r>
          </w:p>
        </w:tc>
        <w:tc>
          <w:tcPr>
            <w:tcW w:w="2395" w:type="pct"/>
            <w:shd w:val="clear" w:color="auto" w:fill="auto"/>
            <w:noWrap/>
            <w:vAlign w:val="center"/>
            <w:hideMark/>
          </w:tcPr>
          <w:p w14:paraId="49CECDA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290CC2C" w14:textId="77777777" w:rsidTr="004F5F3C">
        <w:trPr>
          <w:cantSplit/>
          <w:trHeight w:val="315"/>
        </w:trPr>
        <w:tc>
          <w:tcPr>
            <w:tcW w:w="2605" w:type="pct"/>
            <w:shd w:val="clear" w:color="auto" w:fill="auto"/>
            <w:noWrap/>
            <w:vAlign w:val="center"/>
            <w:hideMark/>
          </w:tcPr>
          <w:p w14:paraId="358B26C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2020</w:t>
            </w:r>
          </w:p>
        </w:tc>
        <w:tc>
          <w:tcPr>
            <w:tcW w:w="2395" w:type="pct"/>
            <w:shd w:val="clear" w:color="auto" w:fill="auto"/>
            <w:noWrap/>
            <w:vAlign w:val="center"/>
            <w:hideMark/>
          </w:tcPr>
          <w:p w14:paraId="365B95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8E0D8DA" w14:textId="77777777" w:rsidTr="004F5F3C">
        <w:trPr>
          <w:cantSplit/>
          <w:trHeight w:val="315"/>
        </w:trPr>
        <w:tc>
          <w:tcPr>
            <w:tcW w:w="2605" w:type="pct"/>
            <w:shd w:val="clear" w:color="auto" w:fill="auto"/>
            <w:noWrap/>
            <w:vAlign w:val="center"/>
            <w:hideMark/>
          </w:tcPr>
          <w:p w14:paraId="37F5971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2021</w:t>
            </w:r>
          </w:p>
        </w:tc>
        <w:tc>
          <w:tcPr>
            <w:tcW w:w="2395" w:type="pct"/>
            <w:shd w:val="clear" w:color="auto" w:fill="auto"/>
            <w:noWrap/>
            <w:vAlign w:val="center"/>
            <w:hideMark/>
          </w:tcPr>
          <w:p w14:paraId="63B319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06A751E" w14:textId="77777777" w:rsidTr="004F5F3C">
        <w:trPr>
          <w:cantSplit/>
          <w:trHeight w:val="315"/>
        </w:trPr>
        <w:tc>
          <w:tcPr>
            <w:tcW w:w="2605" w:type="pct"/>
            <w:shd w:val="clear" w:color="auto" w:fill="auto"/>
            <w:noWrap/>
            <w:vAlign w:val="center"/>
            <w:hideMark/>
          </w:tcPr>
          <w:p w14:paraId="14EC1BC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2022</w:t>
            </w:r>
          </w:p>
        </w:tc>
        <w:tc>
          <w:tcPr>
            <w:tcW w:w="2395" w:type="pct"/>
            <w:shd w:val="clear" w:color="auto" w:fill="auto"/>
            <w:noWrap/>
            <w:vAlign w:val="center"/>
            <w:hideMark/>
          </w:tcPr>
          <w:p w14:paraId="40F19EE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28CF9FA" w14:textId="77777777" w:rsidTr="004F5F3C">
        <w:trPr>
          <w:cantSplit/>
          <w:trHeight w:val="315"/>
        </w:trPr>
        <w:tc>
          <w:tcPr>
            <w:tcW w:w="2605" w:type="pct"/>
            <w:shd w:val="clear" w:color="auto" w:fill="auto"/>
            <w:noWrap/>
            <w:vAlign w:val="center"/>
            <w:hideMark/>
          </w:tcPr>
          <w:p w14:paraId="5F1BA7E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2023</w:t>
            </w:r>
          </w:p>
        </w:tc>
        <w:tc>
          <w:tcPr>
            <w:tcW w:w="2395" w:type="pct"/>
            <w:shd w:val="clear" w:color="auto" w:fill="auto"/>
            <w:noWrap/>
            <w:vAlign w:val="center"/>
            <w:hideMark/>
          </w:tcPr>
          <w:p w14:paraId="43056F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7DD8832" w14:textId="77777777" w:rsidTr="004F5F3C">
        <w:trPr>
          <w:cantSplit/>
          <w:trHeight w:val="315"/>
        </w:trPr>
        <w:tc>
          <w:tcPr>
            <w:tcW w:w="2605" w:type="pct"/>
            <w:shd w:val="clear" w:color="auto" w:fill="auto"/>
            <w:noWrap/>
            <w:vAlign w:val="center"/>
            <w:hideMark/>
          </w:tcPr>
          <w:p w14:paraId="355ECD7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2024</w:t>
            </w:r>
          </w:p>
        </w:tc>
        <w:tc>
          <w:tcPr>
            <w:tcW w:w="2395" w:type="pct"/>
            <w:shd w:val="clear" w:color="auto" w:fill="auto"/>
            <w:noWrap/>
            <w:vAlign w:val="center"/>
            <w:hideMark/>
          </w:tcPr>
          <w:p w14:paraId="10FCA8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AAA3CBC" w14:textId="77777777" w:rsidTr="004F5F3C">
        <w:trPr>
          <w:cantSplit/>
          <w:trHeight w:val="315"/>
        </w:trPr>
        <w:tc>
          <w:tcPr>
            <w:tcW w:w="2605" w:type="pct"/>
            <w:shd w:val="clear" w:color="auto" w:fill="auto"/>
            <w:noWrap/>
            <w:vAlign w:val="center"/>
            <w:hideMark/>
          </w:tcPr>
          <w:p w14:paraId="18BEB4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2025</w:t>
            </w:r>
          </w:p>
        </w:tc>
        <w:tc>
          <w:tcPr>
            <w:tcW w:w="2395" w:type="pct"/>
            <w:shd w:val="clear" w:color="auto" w:fill="auto"/>
            <w:noWrap/>
            <w:vAlign w:val="center"/>
            <w:hideMark/>
          </w:tcPr>
          <w:p w14:paraId="67322B0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9EA06B0" w14:textId="77777777" w:rsidTr="004F5F3C">
        <w:trPr>
          <w:cantSplit/>
          <w:trHeight w:val="315"/>
        </w:trPr>
        <w:tc>
          <w:tcPr>
            <w:tcW w:w="2605" w:type="pct"/>
            <w:shd w:val="clear" w:color="auto" w:fill="auto"/>
            <w:noWrap/>
            <w:vAlign w:val="center"/>
            <w:hideMark/>
          </w:tcPr>
          <w:p w14:paraId="3FE8B5D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2026</w:t>
            </w:r>
          </w:p>
        </w:tc>
        <w:tc>
          <w:tcPr>
            <w:tcW w:w="2395" w:type="pct"/>
            <w:shd w:val="clear" w:color="auto" w:fill="auto"/>
            <w:noWrap/>
            <w:vAlign w:val="center"/>
            <w:hideMark/>
          </w:tcPr>
          <w:p w14:paraId="5D93CB4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20368D9" w14:textId="77777777" w:rsidTr="004F5F3C">
        <w:trPr>
          <w:cantSplit/>
          <w:trHeight w:val="315"/>
        </w:trPr>
        <w:tc>
          <w:tcPr>
            <w:tcW w:w="2605" w:type="pct"/>
            <w:shd w:val="clear" w:color="auto" w:fill="auto"/>
            <w:noWrap/>
            <w:vAlign w:val="center"/>
            <w:hideMark/>
          </w:tcPr>
          <w:p w14:paraId="720F41A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2027</w:t>
            </w:r>
          </w:p>
        </w:tc>
        <w:tc>
          <w:tcPr>
            <w:tcW w:w="2395" w:type="pct"/>
            <w:shd w:val="clear" w:color="auto" w:fill="auto"/>
            <w:noWrap/>
            <w:vAlign w:val="center"/>
            <w:hideMark/>
          </w:tcPr>
          <w:p w14:paraId="4E55F0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610750F" w14:textId="77777777" w:rsidTr="004F5F3C">
        <w:trPr>
          <w:cantSplit/>
          <w:trHeight w:val="315"/>
        </w:trPr>
        <w:tc>
          <w:tcPr>
            <w:tcW w:w="2605" w:type="pct"/>
            <w:shd w:val="clear" w:color="auto" w:fill="auto"/>
            <w:noWrap/>
            <w:vAlign w:val="center"/>
            <w:hideMark/>
          </w:tcPr>
          <w:p w14:paraId="67DA232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2028</w:t>
            </w:r>
          </w:p>
        </w:tc>
        <w:tc>
          <w:tcPr>
            <w:tcW w:w="2395" w:type="pct"/>
            <w:shd w:val="clear" w:color="auto" w:fill="auto"/>
            <w:noWrap/>
            <w:vAlign w:val="center"/>
            <w:hideMark/>
          </w:tcPr>
          <w:p w14:paraId="36834C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0D9C9A2" w14:textId="77777777" w:rsidTr="004F5F3C">
        <w:trPr>
          <w:cantSplit/>
          <w:trHeight w:val="315"/>
        </w:trPr>
        <w:tc>
          <w:tcPr>
            <w:tcW w:w="2605" w:type="pct"/>
            <w:shd w:val="clear" w:color="auto" w:fill="auto"/>
            <w:noWrap/>
            <w:vAlign w:val="center"/>
            <w:hideMark/>
          </w:tcPr>
          <w:p w14:paraId="2067A3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2029</w:t>
            </w:r>
          </w:p>
        </w:tc>
        <w:tc>
          <w:tcPr>
            <w:tcW w:w="2395" w:type="pct"/>
            <w:shd w:val="clear" w:color="auto" w:fill="auto"/>
            <w:noWrap/>
            <w:vAlign w:val="center"/>
            <w:hideMark/>
          </w:tcPr>
          <w:p w14:paraId="42F58AC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B9C061A" w14:textId="77777777" w:rsidTr="004F5F3C">
        <w:trPr>
          <w:cantSplit/>
          <w:trHeight w:val="315"/>
        </w:trPr>
        <w:tc>
          <w:tcPr>
            <w:tcW w:w="2605" w:type="pct"/>
            <w:shd w:val="clear" w:color="auto" w:fill="auto"/>
            <w:noWrap/>
            <w:vAlign w:val="center"/>
            <w:hideMark/>
          </w:tcPr>
          <w:p w14:paraId="1E1947C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2030</w:t>
            </w:r>
          </w:p>
        </w:tc>
        <w:tc>
          <w:tcPr>
            <w:tcW w:w="2395" w:type="pct"/>
            <w:shd w:val="clear" w:color="auto" w:fill="auto"/>
            <w:noWrap/>
            <w:vAlign w:val="center"/>
            <w:hideMark/>
          </w:tcPr>
          <w:p w14:paraId="4AE3AE2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F60C04C" w14:textId="77777777" w:rsidTr="004F5F3C">
        <w:trPr>
          <w:cantSplit/>
          <w:trHeight w:val="315"/>
        </w:trPr>
        <w:tc>
          <w:tcPr>
            <w:tcW w:w="2605" w:type="pct"/>
            <w:shd w:val="clear" w:color="auto" w:fill="auto"/>
            <w:noWrap/>
            <w:vAlign w:val="center"/>
            <w:hideMark/>
          </w:tcPr>
          <w:p w14:paraId="4BA2CC5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2031</w:t>
            </w:r>
          </w:p>
        </w:tc>
        <w:tc>
          <w:tcPr>
            <w:tcW w:w="2395" w:type="pct"/>
            <w:shd w:val="clear" w:color="auto" w:fill="auto"/>
            <w:noWrap/>
            <w:vAlign w:val="center"/>
            <w:hideMark/>
          </w:tcPr>
          <w:p w14:paraId="3F8514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A4E3ED3" w14:textId="77777777" w:rsidTr="004F5F3C">
        <w:trPr>
          <w:cantSplit/>
          <w:trHeight w:val="315"/>
        </w:trPr>
        <w:tc>
          <w:tcPr>
            <w:tcW w:w="2605" w:type="pct"/>
            <w:shd w:val="clear" w:color="auto" w:fill="auto"/>
            <w:noWrap/>
            <w:vAlign w:val="center"/>
            <w:hideMark/>
          </w:tcPr>
          <w:p w14:paraId="6DBE0CC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2032</w:t>
            </w:r>
          </w:p>
        </w:tc>
        <w:tc>
          <w:tcPr>
            <w:tcW w:w="2395" w:type="pct"/>
            <w:shd w:val="clear" w:color="auto" w:fill="auto"/>
            <w:noWrap/>
            <w:vAlign w:val="center"/>
            <w:hideMark/>
          </w:tcPr>
          <w:p w14:paraId="2EFE3B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0B9F07D" w14:textId="77777777" w:rsidTr="004F5F3C">
        <w:trPr>
          <w:cantSplit/>
          <w:trHeight w:val="315"/>
        </w:trPr>
        <w:tc>
          <w:tcPr>
            <w:tcW w:w="2605" w:type="pct"/>
            <w:shd w:val="clear" w:color="auto" w:fill="auto"/>
            <w:noWrap/>
            <w:vAlign w:val="center"/>
            <w:hideMark/>
          </w:tcPr>
          <w:p w14:paraId="56CD204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2033</w:t>
            </w:r>
          </w:p>
        </w:tc>
        <w:tc>
          <w:tcPr>
            <w:tcW w:w="2395" w:type="pct"/>
            <w:shd w:val="clear" w:color="auto" w:fill="auto"/>
            <w:noWrap/>
            <w:vAlign w:val="center"/>
            <w:hideMark/>
          </w:tcPr>
          <w:p w14:paraId="165C5F1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7D6D654" w14:textId="77777777" w:rsidTr="004F5F3C">
        <w:trPr>
          <w:cantSplit/>
          <w:trHeight w:val="315"/>
        </w:trPr>
        <w:tc>
          <w:tcPr>
            <w:tcW w:w="2605" w:type="pct"/>
            <w:shd w:val="clear" w:color="auto" w:fill="auto"/>
            <w:noWrap/>
            <w:vAlign w:val="center"/>
            <w:hideMark/>
          </w:tcPr>
          <w:p w14:paraId="284BEF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2034</w:t>
            </w:r>
          </w:p>
        </w:tc>
        <w:tc>
          <w:tcPr>
            <w:tcW w:w="2395" w:type="pct"/>
            <w:shd w:val="clear" w:color="auto" w:fill="auto"/>
            <w:noWrap/>
            <w:vAlign w:val="center"/>
            <w:hideMark/>
          </w:tcPr>
          <w:p w14:paraId="0430311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9C8CFDC" w14:textId="77777777" w:rsidTr="004F5F3C">
        <w:trPr>
          <w:cantSplit/>
          <w:trHeight w:val="315"/>
        </w:trPr>
        <w:tc>
          <w:tcPr>
            <w:tcW w:w="2605" w:type="pct"/>
            <w:shd w:val="clear" w:color="auto" w:fill="auto"/>
            <w:noWrap/>
            <w:vAlign w:val="center"/>
            <w:hideMark/>
          </w:tcPr>
          <w:p w14:paraId="17E932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2035</w:t>
            </w:r>
          </w:p>
        </w:tc>
        <w:tc>
          <w:tcPr>
            <w:tcW w:w="2395" w:type="pct"/>
            <w:shd w:val="clear" w:color="auto" w:fill="auto"/>
            <w:noWrap/>
            <w:vAlign w:val="center"/>
            <w:hideMark/>
          </w:tcPr>
          <w:p w14:paraId="6833E44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F19C492" w14:textId="77777777" w:rsidTr="004F5F3C">
        <w:trPr>
          <w:cantSplit/>
          <w:trHeight w:val="315"/>
        </w:trPr>
        <w:tc>
          <w:tcPr>
            <w:tcW w:w="2605" w:type="pct"/>
            <w:shd w:val="clear" w:color="auto" w:fill="auto"/>
            <w:noWrap/>
            <w:vAlign w:val="center"/>
            <w:hideMark/>
          </w:tcPr>
          <w:p w14:paraId="17DAE5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2036</w:t>
            </w:r>
          </w:p>
        </w:tc>
        <w:tc>
          <w:tcPr>
            <w:tcW w:w="2395" w:type="pct"/>
            <w:shd w:val="clear" w:color="auto" w:fill="auto"/>
            <w:noWrap/>
            <w:vAlign w:val="center"/>
            <w:hideMark/>
          </w:tcPr>
          <w:p w14:paraId="43A3D4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B98756B" w14:textId="77777777" w:rsidTr="004F5F3C">
        <w:trPr>
          <w:cantSplit/>
          <w:trHeight w:val="315"/>
        </w:trPr>
        <w:tc>
          <w:tcPr>
            <w:tcW w:w="2605" w:type="pct"/>
            <w:shd w:val="clear" w:color="auto" w:fill="auto"/>
            <w:noWrap/>
            <w:vAlign w:val="center"/>
            <w:hideMark/>
          </w:tcPr>
          <w:p w14:paraId="1A9706D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2037</w:t>
            </w:r>
          </w:p>
        </w:tc>
        <w:tc>
          <w:tcPr>
            <w:tcW w:w="2395" w:type="pct"/>
            <w:shd w:val="clear" w:color="auto" w:fill="auto"/>
            <w:noWrap/>
            <w:vAlign w:val="center"/>
            <w:hideMark/>
          </w:tcPr>
          <w:p w14:paraId="2EEED61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6E6D0BC" w14:textId="77777777" w:rsidTr="004F5F3C">
        <w:trPr>
          <w:cantSplit/>
          <w:trHeight w:val="315"/>
        </w:trPr>
        <w:tc>
          <w:tcPr>
            <w:tcW w:w="2605" w:type="pct"/>
            <w:shd w:val="clear" w:color="auto" w:fill="auto"/>
            <w:noWrap/>
            <w:vAlign w:val="center"/>
            <w:hideMark/>
          </w:tcPr>
          <w:p w14:paraId="42DD58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2038</w:t>
            </w:r>
          </w:p>
        </w:tc>
        <w:tc>
          <w:tcPr>
            <w:tcW w:w="2395" w:type="pct"/>
            <w:shd w:val="clear" w:color="auto" w:fill="auto"/>
            <w:noWrap/>
            <w:vAlign w:val="center"/>
            <w:hideMark/>
          </w:tcPr>
          <w:p w14:paraId="40A361A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AECC43C" w14:textId="77777777" w:rsidTr="004F5F3C">
        <w:trPr>
          <w:cantSplit/>
          <w:trHeight w:val="315"/>
        </w:trPr>
        <w:tc>
          <w:tcPr>
            <w:tcW w:w="2605" w:type="pct"/>
            <w:shd w:val="clear" w:color="auto" w:fill="auto"/>
            <w:noWrap/>
            <w:vAlign w:val="center"/>
            <w:hideMark/>
          </w:tcPr>
          <w:p w14:paraId="6FE2A08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2039</w:t>
            </w:r>
          </w:p>
        </w:tc>
        <w:tc>
          <w:tcPr>
            <w:tcW w:w="2395" w:type="pct"/>
            <w:shd w:val="clear" w:color="auto" w:fill="auto"/>
            <w:noWrap/>
            <w:vAlign w:val="center"/>
            <w:hideMark/>
          </w:tcPr>
          <w:p w14:paraId="64361C6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9FF4B9C" w14:textId="77777777" w:rsidTr="004F5F3C">
        <w:trPr>
          <w:cantSplit/>
          <w:trHeight w:val="315"/>
        </w:trPr>
        <w:tc>
          <w:tcPr>
            <w:tcW w:w="2605" w:type="pct"/>
            <w:shd w:val="clear" w:color="auto" w:fill="auto"/>
            <w:noWrap/>
            <w:vAlign w:val="center"/>
            <w:hideMark/>
          </w:tcPr>
          <w:p w14:paraId="3830EE5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2040</w:t>
            </w:r>
          </w:p>
        </w:tc>
        <w:tc>
          <w:tcPr>
            <w:tcW w:w="2395" w:type="pct"/>
            <w:shd w:val="clear" w:color="auto" w:fill="auto"/>
            <w:noWrap/>
            <w:vAlign w:val="center"/>
            <w:hideMark/>
          </w:tcPr>
          <w:p w14:paraId="4834507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EE93E7E" w14:textId="77777777" w:rsidTr="004F5F3C">
        <w:trPr>
          <w:cantSplit/>
          <w:trHeight w:val="315"/>
        </w:trPr>
        <w:tc>
          <w:tcPr>
            <w:tcW w:w="2605" w:type="pct"/>
            <w:shd w:val="clear" w:color="auto" w:fill="auto"/>
            <w:noWrap/>
            <w:vAlign w:val="center"/>
            <w:hideMark/>
          </w:tcPr>
          <w:p w14:paraId="72044E8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2041</w:t>
            </w:r>
          </w:p>
        </w:tc>
        <w:tc>
          <w:tcPr>
            <w:tcW w:w="2395" w:type="pct"/>
            <w:shd w:val="clear" w:color="auto" w:fill="auto"/>
            <w:noWrap/>
            <w:vAlign w:val="center"/>
            <w:hideMark/>
          </w:tcPr>
          <w:p w14:paraId="2A4472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97CA310" w14:textId="77777777" w:rsidTr="004F5F3C">
        <w:trPr>
          <w:cantSplit/>
          <w:trHeight w:val="315"/>
        </w:trPr>
        <w:tc>
          <w:tcPr>
            <w:tcW w:w="2605" w:type="pct"/>
            <w:shd w:val="clear" w:color="auto" w:fill="auto"/>
            <w:noWrap/>
            <w:vAlign w:val="center"/>
            <w:hideMark/>
          </w:tcPr>
          <w:p w14:paraId="750F1E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2042</w:t>
            </w:r>
          </w:p>
        </w:tc>
        <w:tc>
          <w:tcPr>
            <w:tcW w:w="2395" w:type="pct"/>
            <w:shd w:val="clear" w:color="auto" w:fill="auto"/>
            <w:noWrap/>
            <w:vAlign w:val="center"/>
            <w:hideMark/>
          </w:tcPr>
          <w:p w14:paraId="601C51D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7EDC822" w14:textId="77777777" w:rsidTr="004F5F3C">
        <w:trPr>
          <w:cantSplit/>
          <w:trHeight w:val="315"/>
        </w:trPr>
        <w:tc>
          <w:tcPr>
            <w:tcW w:w="2605" w:type="pct"/>
            <w:shd w:val="clear" w:color="auto" w:fill="auto"/>
            <w:noWrap/>
            <w:vAlign w:val="center"/>
            <w:hideMark/>
          </w:tcPr>
          <w:p w14:paraId="7D885D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2043</w:t>
            </w:r>
          </w:p>
        </w:tc>
        <w:tc>
          <w:tcPr>
            <w:tcW w:w="2395" w:type="pct"/>
            <w:shd w:val="clear" w:color="auto" w:fill="auto"/>
            <w:noWrap/>
            <w:vAlign w:val="center"/>
            <w:hideMark/>
          </w:tcPr>
          <w:p w14:paraId="736E42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A7E926B" w14:textId="77777777" w:rsidTr="004F5F3C">
        <w:trPr>
          <w:cantSplit/>
          <w:trHeight w:val="315"/>
        </w:trPr>
        <w:tc>
          <w:tcPr>
            <w:tcW w:w="2605" w:type="pct"/>
            <w:shd w:val="clear" w:color="auto" w:fill="auto"/>
            <w:noWrap/>
            <w:vAlign w:val="center"/>
            <w:hideMark/>
          </w:tcPr>
          <w:p w14:paraId="2823B0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2044</w:t>
            </w:r>
          </w:p>
        </w:tc>
        <w:tc>
          <w:tcPr>
            <w:tcW w:w="2395" w:type="pct"/>
            <w:shd w:val="clear" w:color="auto" w:fill="auto"/>
            <w:noWrap/>
            <w:vAlign w:val="center"/>
            <w:hideMark/>
          </w:tcPr>
          <w:p w14:paraId="7C2675B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CC66AF0" w14:textId="77777777" w:rsidTr="004F5F3C">
        <w:trPr>
          <w:cantSplit/>
          <w:trHeight w:val="315"/>
        </w:trPr>
        <w:tc>
          <w:tcPr>
            <w:tcW w:w="2605" w:type="pct"/>
            <w:shd w:val="clear" w:color="auto" w:fill="auto"/>
            <w:noWrap/>
            <w:vAlign w:val="center"/>
            <w:hideMark/>
          </w:tcPr>
          <w:p w14:paraId="14C401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2045</w:t>
            </w:r>
          </w:p>
        </w:tc>
        <w:tc>
          <w:tcPr>
            <w:tcW w:w="2395" w:type="pct"/>
            <w:shd w:val="clear" w:color="auto" w:fill="auto"/>
            <w:noWrap/>
            <w:vAlign w:val="center"/>
            <w:hideMark/>
          </w:tcPr>
          <w:p w14:paraId="3E876F5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2F334DB" w14:textId="77777777" w:rsidTr="004F5F3C">
        <w:trPr>
          <w:cantSplit/>
          <w:trHeight w:val="315"/>
        </w:trPr>
        <w:tc>
          <w:tcPr>
            <w:tcW w:w="2605" w:type="pct"/>
            <w:shd w:val="clear" w:color="auto" w:fill="auto"/>
            <w:noWrap/>
            <w:vAlign w:val="center"/>
            <w:hideMark/>
          </w:tcPr>
          <w:p w14:paraId="1301645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2046</w:t>
            </w:r>
          </w:p>
        </w:tc>
        <w:tc>
          <w:tcPr>
            <w:tcW w:w="2395" w:type="pct"/>
            <w:shd w:val="clear" w:color="auto" w:fill="auto"/>
            <w:noWrap/>
            <w:vAlign w:val="center"/>
            <w:hideMark/>
          </w:tcPr>
          <w:p w14:paraId="3773077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5D9049D" w14:textId="77777777" w:rsidTr="004F5F3C">
        <w:trPr>
          <w:cantSplit/>
          <w:trHeight w:val="315"/>
        </w:trPr>
        <w:tc>
          <w:tcPr>
            <w:tcW w:w="2605" w:type="pct"/>
            <w:shd w:val="clear" w:color="auto" w:fill="auto"/>
            <w:noWrap/>
            <w:vAlign w:val="center"/>
            <w:hideMark/>
          </w:tcPr>
          <w:p w14:paraId="573F855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2047</w:t>
            </w:r>
          </w:p>
        </w:tc>
        <w:tc>
          <w:tcPr>
            <w:tcW w:w="2395" w:type="pct"/>
            <w:shd w:val="clear" w:color="auto" w:fill="auto"/>
            <w:noWrap/>
            <w:vAlign w:val="center"/>
            <w:hideMark/>
          </w:tcPr>
          <w:p w14:paraId="3AEBDF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84F990C" w14:textId="77777777" w:rsidTr="004F5F3C">
        <w:trPr>
          <w:cantSplit/>
          <w:trHeight w:val="315"/>
        </w:trPr>
        <w:tc>
          <w:tcPr>
            <w:tcW w:w="2605" w:type="pct"/>
            <w:shd w:val="clear" w:color="auto" w:fill="auto"/>
            <w:noWrap/>
            <w:vAlign w:val="center"/>
            <w:hideMark/>
          </w:tcPr>
          <w:p w14:paraId="7192BD6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2048</w:t>
            </w:r>
          </w:p>
        </w:tc>
        <w:tc>
          <w:tcPr>
            <w:tcW w:w="2395" w:type="pct"/>
            <w:shd w:val="clear" w:color="auto" w:fill="auto"/>
            <w:noWrap/>
            <w:vAlign w:val="center"/>
            <w:hideMark/>
          </w:tcPr>
          <w:p w14:paraId="2579AF8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5240ADD" w14:textId="77777777" w:rsidTr="004F5F3C">
        <w:trPr>
          <w:cantSplit/>
          <w:trHeight w:val="315"/>
        </w:trPr>
        <w:tc>
          <w:tcPr>
            <w:tcW w:w="2605" w:type="pct"/>
            <w:shd w:val="clear" w:color="auto" w:fill="auto"/>
            <w:noWrap/>
            <w:vAlign w:val="center"/>
            <w:hideMark/>
          </w:tcPr>
          <w:p w14:paraId="30AF346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2049</w:t>
            </w:r>
          </w:p>
        </w:tc>
        <w:tc>
          <w:tcPr>
            <w:tcW w:w="2395" w:type="pct"/>
            <w:shd w:val="clear" w:color="auto" w:fill="auto"/>
            <w:noWrap/>
            <w:vAlign w:val="center"/>
            <w:hideMark/>
          </w:tcPr>
          <w:p w14:paraId="4C7950F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25F6EBD" w14:textId="77777777" w:rsidTr="004F5F3C">
        <w:trPr>
          <w:cantSplit/>
          <w:trHeight w:val="315"/>
        </w:trPr>
        <w:tc>
          <w:tcPr>
            <w:tcW w:w="2605" w:type="pct"/>
            <w:shd w:val="clear" w:color="auto" w:fill="auto"/>
            <w:noWrap/>
            <w:vAlign w:val="center"/>
            <w:hideMark/>
          </w:tcPr>
          <w:p w14:paraId="32C1B92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2050</w:t>
            </w:r>
          </w:p>
        </w:tc>
        <w:tc>
          <w:tcPr>
            <w:tcW w:w="2395" w:type="pct"/>
            <w:shd w:val="clear" w:color="auto" w:fill="auto"/>
            <w:noWrap/>
            <w:vAlign w:val="center"/>
            <w:hideMark/>
          </w:tcPr>
          <w:p w14:paraId="4CE899C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EE757F8" w14:textId="77777777" w:rsidTr="004F5F3C">
        <w:trPr>
          <w:cantSplit/>
          <w:trHeight w:val="315"/>
        </w:trPr>
        <w:tc>
          <w:tcPr>
            <w:tcW w:w="2605" w:type="pct"/>
            <w:shd w:val="clear" w:color="auto" w:fill="auto"/>
            <w:noWrap/>
            <w:vAlign w:val="center"/>
            <w:hideMark/>
          </w:tcPr>
          <w:p w14:paraId="7227F22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2052</w:t>
            </w:r>
          </w:p>
        </w:tc>
        <w:tc>
          <w:tcPr>
            <w:tcW w:w="2395" w:type="pct"/>
            <w:shd w:val="clear" w:color="auto" w:fill="auto"/>
            <w:noWrap/>
            <w:vAlign w:val="center"/>
            <w:hideMark/>
          </w:tcPr>
          <w:p w14:paraId="01824D9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43A4F24" w14:textId="77777777" w:rsidTr="004F5F3C">
        <w:trPr>
          <w:cantSplit/>
          <w:trHeight w:val="315"/>
        </w:trPr>
        <w:tc>
          <w:tcPr>
            <w:tcW w:w="2605" w:type="pct"/>
            <w:shd w:val="clear" w:color="auto" w:fill="auto"/>
            <w:noWrap/>
            <w:vAlign w:val="center"/>
            <w:hideMark/>
          </w:tcPr>
          <w:p w14:paraId="0C26B5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2060</w:t>
            </w:r>
          </w:p>
        </w:tc>
        <w:tc>
          <w:tcPr>
            <w:tcW w:w="2395" w:type="pct"/>
            <w:shd w:val="clear" w:color="auto" w:fill="auto"/>
            <w:noWrap/>
            <w:vAlign w:val="center"/>
            <w:hideMark/>
          </w:tcPr>
          <w:p w14:paraId="4401CDA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AABCA4E" w14:textId="77777777" w:rsidTr="004F5F3C">
        <w:trPr>
          <w:cantSplit/>
          <w:trHeight w:val="315"/>
        </w:trPr>
        <w:tc>
          <w:tcPr>
            <w:tcW w:w="2605" w:type="pct"/>
            <w:shd w:val="clear" w:color="auto" w:fill="auto"/>
            <w:noWrap/>
            <w:vAlign w:val="center"/>
            <w:hideMark/>
          </w:tcPr>
          <w:p w14:paraId="1BFACDA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2061</w:t>
            </w:r>
          </w:p>
        </w:tc>
        <w:tc>
          <w:tcPr>
            <w:tcW w:w="2395" w:type="pct"/>
            <w:shd w:val="clear" w:color="auto" w:fill="auto"/>
            <w:noWrap/>
            <w:vAlign w:val="center"/>
            <w:hideMark/>
          </w:tcPr>
          <w:p w14:paraId="7FB054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4006ABD" w14:textId="77777777" w:rsidTr="004F5F3C">
        <w:trPr>
          <w:cantSplit/>
          <w:trHeight w:val="315"/>
        </w:trPr>
        <w:tc>
          <w:tcPr>
            <w:tcW w:w="2605" w:type="pct"/>
            <w:shd w:val="clear" w:color="auto" w:fill="auto"/>
            <w:noWrap/>
            <w:vAlign w:val="center"/>
            <w:hideMark/>
          </w:tcPr>
          <w:p w14:paraId="1B7CEB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2062</w:t>
            </w:r>
          </w:p>
        </w:tc>
        <w:tc>
          <w:tcPr>
            <w:tcW w:w="2395" w:type="pct"/>
            <w:shd w:val="clear" w:color="auto" w:fill="auto"/>
            <w:noWrap/>
            <w:vAlign w:val="center"/>
            <w:hideMark/>
          </w:tcPr>
          <w:p w14:paraId="22550DD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B71FDFA" w14:textId="77777777" w:rsidTr="004F5F3C">
        <w:trPr>
          <w:cantSplit/>
          <w:trHeight w:val="315"/>
        </w:trPr>
        <w:tc>
          <w:tcPr>
            <w:tcW w:w="2605" w:type="pct"/>
            <w:shd w:val="clear" w:color="auto" w:fill="auto"/>
            <w:noWrap/>
            <w:vAlign w:val="center"/>
            <w:hideMark/>
          </w:tcPr>
          <w:p w14:paraId="0F0B9D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2063</w:t>
            </w:r>
          </w:p>
        </w:tc>
        <w:tc>
          <w:tcPr>
            <w:tcW w:w="2395" w:type="pct"/>
            <w:shd w:val="clear" w:color="auto" w:fill="auto"/>
            <w:noWrap/>
            <w:vAlign w:val="center"/>
            <w:hideMark/>
          </w:tcPr>
          <w:p w14:paraId="4BAB734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871B38E" w14:textId="77777777" w:rsidTr="004F5F3C">
        <w:trPr>
          <w:cantSplit/>
          <w:trHeight w:val="315"/>
        </w:trPr>
        <w:tc>
          <w:tcPr>
            <w:tcW w:w="2605" w:type="pct"/>
            <w:shd w:val="clear" w:color="auto" w:fill="auto"/>
            <w:noWrap/>
            <w:vAlign w:val="center"/>
            <w:hideMark/>
          </w:tcPr>
          <w:p w14:paraId="2F29267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2064</w:t>
            </w:r>
          </w:p>
        </w:tc>
        <w:tc>
          <w:tcPr>
            <w:tcW w:w="2395" w:type="pct"/>
            <w:shd w:val="clear" w:color="auto" w:fill="auto"/>
            <w:noWrap/>
            <w:vAlign w:val="center"/>
            <w:hideMark/>
          </w:tcPr>
          <w:p w14:paraId="58B5FB2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0798A6B" w14:textId="77777777" w:rsidTr="004F5F3C">
        <w:trPr>
          <w:cantSplit/>
          <w:trHeight w:val="315"/>
        </w:trPr>
        <w:tc>
          <w:tcPr>
            <w:tcW w:w="2605" w:type="pct"/>
            <w:shd w:val="clear" w:color="auto" w:fill="auto"/>
            <w:noWrap/>
            <w:vAlign w:val="center"/>
            <w:hideMark/>
          </w:tcPr>
          <w:p w14:paraId="1D022FF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2065</w:t>
            </w:r>
          </w:p>
        </w:tc>
        <w:tc>
          <w:tcPr>
            <w:tcW w:w="2395" w:type="pct"/>
            <w:shd w:val="clear" w:color="auto" w:fill="auto"/>
            <w:noWrap/>
            <w:vAlign w:val="center"/>
            <w:hideMark/>
          </w:tcPr>
          <w:p w14:paraId="77F8023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206B2B5" w14:textId="77777777" w:rsidTr="004F5F3C">
        <w:trPr>
          <w:cantSplit/>
          <w:trHeight w:val="315"/>
        </w:trPr>
        <w:tc>
          <w:tcPr>
            <w:tcW w:w="2605" w:type="pct"/>
            <w:shd w:val="clear" w:color="auto" w:fill="auto"/>
            <w:noWrap/>
            <w:vAlign w:val="center"/>
            <w:hideMark/>
          </w:tcPr>
          <w:p w14:paraId="51BFD25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2066</w:t>
            </w:r>
          </w:p>
        </w:tc>
        <w:tc>
          <w:tcPr>
            <w:tcW w:w="2395" w:type="pct"/>
            <w:shd w:val="clear" w:color="auto" w:fill="auto"/>
            <w:noWrap/>
            <w:vAlign w:val="center"/>
            <w:hideMark/>
          </w:tcPr>
          <w:p w14:paraId="46F5E2B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5764764" w14:textId="77777777" w:rsidTr="004F5F3C">
        <w:trPr>
          <w:cantSplit/>
          <w:trHeight w:val="315"/>
        </w:trPr>
        <w:tc>
          <w:tcPr>
            <w:tcW w:w="2605" w:type="pct"/>
            <w:shd w:val="clear" w:color="auto" w:fill="auto"/>
            <w:noWrap/>
            <w:vAlign w:val="center"/>
            <w:hideMark/>
          </w:tcPr>
          <w:p w14:paraId="3602C71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2067</w:t>
            </w:r>
          </w:p>
        </w:tc>
        <w:tc>
          <w:tcPr>
            <w:tcW w:w="2395" w:type="pct"/>
            <w:shd w:val="clear" w:color="auto" w:fill="auto"/>
            <w:noWrap/>
            <w:vAlign w:val="center"/>
            <w:hideMark/>
          </w:tcPr>
          <w:p w14:paraId="239D529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498EA61" w14:textId="77777777" w:rsidTr="004F5F3C">
        <w:trPr>
          <w:cantSplit/>
          <w:trHeight w:val="315"/>
        </w:trPr>
        <w:tc>
          <w:tcPr>
            <w:tcW w:w="2605" w:type="pct"/>
            <w:shd w:val="clear" w:color="auto" w:fill="auto"/>
            <w:noWrap/>
            <w:vAlign w:val="center"/>
            <w:hideMark/>
          </w:tcPr>
          <w:p w14:paraId="059DADA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2068</w:t>
            </w:r>
          </w:p>
        </w:tc>
        <w:tc>
          <w:tcPr>
            <w:tcW w:w="2395" w:type="pct"/>
            <w:shd w:val="clear" w:color="auto" w:fill="auto"/>
            <w:noWrap/>
            <w:vAlign w:val="center"/>
            <w:hideMark/>
          </w:tcPr>
          <w:p w14:paraId="0D1CCAB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3956331" w14:textId="77777777" w:rsidTr="004F5F3C">
        <w:trPr>
          <w:cantSplit/>
          <w:trHeight w:val="315"/>
        </w:trPr>
        <w:tc>
          <w:tcPr>
            <w:tcW w:w="2605" w:type="pct"/>
            <w:shd w:val="clear" w:color="auto" w:fill="auto"/>
            <w:noWrap/>
            <w:vAlign w:val="center"/>
            <w:hideMark/>
          </w:tcPr>
          <w:p w14:paraId="19644B4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2069</w:t>
            </w:r>
          </w:p>
        </w:tc>
        <w:tc>
          <w:tcPr>
            <w:tcW w:w="2395" w:type="pct"/>
            <w:shd w:val="clear" w:color="auto" w:fill="auto"/>
            <w:noWrap/>
            <w:vAlign w:val="center"/>
            <w:hideMark/>
          </w:tcPr>
          <w:p w14:paraId="37A9AE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7B650B5" w14:textId="77777777" w:rsidTr="004F5F3C">
        <w:trPr>
          <w:cantSplit/>
          <w:trHeight w:val="315"/>
        </w:trPr>
        <w:tc>
          <w:tcPr>
            <w:tcW w:w="2605" w:type="pct"/>
            <w:shd w:val="clear" w:color="auto" w:fill="auto"/>
            <w:noWrap/>
            <w:vAlign w:val="center"/>
            <w:hideMark/>
          </w:tcPr>
          <w:p w14:paraId="150B0F3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2070</w:t>
            </w:r>
          </w:p>
        </w:tc>
        <w:tc>
          <w:tcPr>
            <w:tcW w:w="2395" w:type="pct"/>
            <w:shd w:val="clear" w:color="auto" w:fill="auto"/>
            <w:noWrap/>
            <w:vAlign w:val="center"/>
            <w:hideMark/>
          </w:tcPr>
          <w:p w14:paraId="645479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E966B8C" w14:textId="77777777" w:rsidTr="004F5F3C">
        <w:trPr>
          <w:cantSplit/>
          <w:trHeight w:val="315"/>
        </w:trPr>
        <w:tc>
          <w:tcPr>
            <w:tcW w:w="2605" w:type="pct"/>
            <w:shd w:val="clear" w:color="auto" w:fill="auto"/>
            <w:noWrap/>
            <w:vAlign w:val="center"/>
            <w:hideMark/>
          </w:tcPr>
          <w:p w14:paraId="4842F21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2071</w:t>
            </w:r>
          </w:p>
        </w:tc>
        <w:tc>
          <w:tcPr>
            <w:tcW w:w="2395" w:type="pct"/>
            <w:shd w:val="clear" w:color="auto" w:fill="auto"/>
            <w:noWrap/>
            <w:vAlign w:val="center"/>
            <w:hideMark/>
          </w:tcPr>
          <w:p w14:paraId="4B4D468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E5F25D7" w14:textId="77777777" w:rsidTr="004F5F3C">
        <w:trPr>
          <w:cantSplit/>
          <w:trHeight w:val="315"/>
        </w:trPr>
        <w:tc>
          <w:tcPr>
            <w:tcW w:w="2605" w:type="pct"/>
            <w:shd w:val="clear" w:color="auto" w:fill="auto"/>
            <w:noWrap/>
            <w:vAlign w:val="center"/>
            <w:hideMark/>
          </w:tcPr>
          <w:p w14:paraId="1BA8CBE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2072</w:t>
            </w:r>
          </w:p>
        </w:tc>
        <w:tc>
          <w:tcPr>
            <w:tcW w:w="2395" w:type="pct"/>
            <w:shd w:val="clear" w:color="auto" w:fill="auto"/>
            <w:noWrap/>
            <w:vAlign w:val="center"/>
            <w:hideMark/>
          </w:tcPr>
          <w:p w14:paraId="35A3221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973DF3D" w14:textId="77777777" w:rsidTr="004F5F3C">
        <w:trPr>
          <w:cantSplit/>
          <w:trHeight w:val="315"/>
        </w:trPr>
        <w:tc>
          <w:tcPr>
            <w:tcW w:w="2605" w:type="pct"/>
            <w:shd w:val="clear" w:color="auto" w:fill="auto"/>
            <w:noWrap/>
            <w:vAlign w:val="center"/>
            <w:hideMark/>
          </w:tcPr>
          <w:p w14:paraId="333B9B5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2073</w:t>
            </w:r>
          </w:p>
        </w:tc>
        <w:tc>
          <w:tcPr>
            <w:tcW w:w="2395" w:type="pct"/>
            <w:shd w:val="clear" w:color="auto" w:fill="auto"/>
            <w:noWrap/>
            <w:vAlign w:val="center"/>
            <w:hideMark/>
          </w:tcPr>
          <w:p w14:paraId="10C4656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4531A8C" w14:textId="77777777" w:rsidTr="004F5F3C">
        <w:trPr>
          <w:cantSplit/>
          <w:trHeight w:val="315"/>
        </w:trPr>
        <w:tc>
          <w:tcPr>
            <w:tcW w:w="2605" w:type="pct"/>
            <w:shd w:val="clear" w:color="auto" w:fill="auto"/>
            <w:noWrap/>
            <w:vAlign w:val="center"/>
            <w:hideMark/>
          </w:tcPr>
          <w:p w14:paraId="4D47FC6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2074</w:t>
            </w:r>
          </w:p>
        </w:tc>
        <w:tc>
          <w:tcPr>
            <w:tcW w:w="2395" w:type="pct"/>
            <w:shd w:val="clear" w:color="auto" w:fill="auto"/>
            <w:noWrap/>
            <w:vAlign w:val="center"/>
            <w:hideMark/>
          </w:tcPr>
          <w:p w14:paraId="5DABD68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762F0B6" w14:textId="77777777" w:rsidTr="004F5F3C">
        <w:trPr>
          <w:cantSplit/>
          <w:trHeight w:val="315"/>
        </w:trPr>
        <w:tc>
          <w:tcPr>
            <w:tcW w:w="2605" w:type="pct"/>
            <w:shd w:val="clear" w:color="auto" w:fill="auto"/>
            <w:noWrap/>
            <w:vAlign w:val="center"/>
            <w:hideMark/>
          </w:tcPr>
          <w:p w14:paraId="232E243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2075</w:t>
            </w:r>
          </w:p>
        </w:tc>
        <w:tc>
          <w:tcPr>
            <w:tcW w:w="2395" w:type="pct"/>
            <w:shd w:val="clear" w:color="auto" w:fill="auto"/>
            <w:noWrap/>
            <w:vAlign w:val="center"/>
            <w:hideMark/>
          </w:tcPr>
          <w:p w14:paraId="3C30CE3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408A3C1" w14:textId="77777777" w:rsidTr="004F5F3C">
        <w:trPr>
          <w:cantSplit/>
          <w:trHeight w:val="315"/>
        </w:trPr>
        <w:tc>
          <w:tcPr>
            <w:tcW w:w="2605" w:type="pct"/>
            <w:shd w:val="clear" w:color="auto" w:fill="auto"/>
            <w:noWrap/>
            <w:vAlign w:val="center"/>
            <w:hideMark/>
          </w:tcPr>
          <w:p w14:paraId="69B957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2076</w:t>
            </w:r>
          </w:p>
        </w:tc>
        <w:tc>
          <w:tcPr>
            <w:tcW w:w="2395" w:type="pct"/>
            <w:shd w:val="clear" w:color="auto" w:fill="auto"/>
            <w:noWrap/>
            <w:vAlign w:val="center"/>
            <w:hideMark/>
          </w:tcPr>
          <w:p w14:paraId="066B0E1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41A5800" w14:textId="77777777" w:rsidTr="004F5F3C">
        <w:trPr>
          <w:cantSplit/>
          <w:trHeight w:val="315"/>
        </w:trPr>
        <w:tc>
          <w:tcPr>
            <w:tcW w:w="2605" w:type="pct"/>
            <w:shd w:val="clear" w:color="auto" w:fill="auto"/>
            <w:noWrap/>
            <w:vAlign w:val="center"/>
            <w:hideMark/>
          </w:tcPr>
          <w:p w14:paraId="6A7F18A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2077</w:t>
            </w:r>
          </w:p>
        </w:tc>
        <w:tc>
          <w:tcPr>
            <w:tcW w:w="2395" w:type="pct"/>
            <w:shd w:val="clear" w:color="auto" w:fill="auto"/>
            <w:noWrap/>
            <w:vAlign w:val="center"/>
            <w:hideMark/>
          </w:tcPr>
          <w:p w14:paraId="28E27E7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C540647" w14:textId="77777777" w:rsidTr="004F5F3C">
        <w:trPr>
          <w:cantSplit/>
          <w:trHeight w:val="315"/>
        </w:trPr>
        <w:tc>
          <w:tcPr>
            <w:tcW w:w="2605" w:type="pct"/>
            <w:shd w:val="clear" w:color="auto" w:fill="auto"/>
            <w:noWrap/>
            <w:vAlign w:val="center"/>
            <w:hideMark/>
          </w:tcPr>
          <w:p w14:paraId="51AEB76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2079</w:t>
            </w:r>
          </w:p>
        </w:tc>
        <w:tc>
          <w:tcPr>
            <w:tcW w:w="2395" w:type="pct"/>
            <w:shd w:val="clear" w:color="auto" w:fill="auto"/>
            <w:noWrap/>
            <w:vAlign w:val="center"/>
            <w:hideMark/>
          </w:tcPr>
          <w:p w14:paraId="36BE446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06DDB39" w14:textId="77777777" w:rsidTr="004F5F3C">
        <w:trPr>
          <w:cantSplit/>
          <w:trHeight w:val="315"/>
        </w:trPr>
        <w:tc>
          <w:tcPr>
            <w:tcW w:w="2605" w:type="pct"/>
            <w:shd w:val="clear" w:color="auto" w:fill="auto"/>
            <w:noWrap/>
            <w:vAlign w:val="center"/>
            <w:hideMark/>
          </w:tcPr>
          <w:p w14:paraId="7E81B53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2080</w:t>
            </w:r>
          </w:p>
        </w:tc>
        <w:tc>
          <w:tcPr>
            <w:tcW w:w="2395" w:type="pct"/>
            <w:shd w:val="clear" w:color="auto" w:fill="auto"/>
            <w:noWrap/>
            <w:vAlign w:val="center"/>
            <w:hideMark/>
          </w:tcPr>
          <w:p w14:paraId="511226F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948E669" w14:textId="77777777" w:rsidTr="004F5F3C">
        <w:trPr>
          <w:cantSplit/>
          <w:trHeight w:val="315"/>
        </w:trPr>
        <w:tc>
          <w:tcPr>
            <w:tcW w:w="2605" w:type="pct"/>
            <w:shd w:val="clear" w:color="auto" w:fill="auto"/>
            <w:noWrap/>
            <w:vAlign w:val="center"/>
            <w:hideMark/>
          </w:tcPr>
          <w:p w14:paraId="517FFF7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2081</w:t>
            </w:r>
          </w:p>
        </w:tc>
        <w:tc>
          <w:tcPr>
            <w:tcW w:w="2395" w:type="pct"/>
            <w:shd w:val="clear" w:color="auto" w:fill="auto"/>
            <w:noWrap/>
            <w:vAlign w:val="center"/>
            <w:hideMark/>
          </w:tcPr>
          <w:p w14:paraId="36781EF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456CBBD" w14:textId="77777777" w:rsidTr="004F5F3C">
        <w:trPr>
          <w:cantSplit/>
          <w:trHeight w:val="315"/>
        </w:trPr>
        <w:tc>
          <w:tcPr>
            <w:tcW w:w="2605" w:type="pct"/>
            <w:shd w:val="clear" w:color="auto" w:fill="auto"/>
            <w:noWrap/>
            <w:vAlign w:val="center"/>
            <w:hideMark/>
          </w:tcPr>
          <w:p w14:paraId="3CBC2D9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2082</w:t>
            </w:r>
          </w:p>
        </w:tc>
        <w:tc>
          <w:tcPr>
            <w:tcW w:w="2395" w:type="pct"/>
            <w:shd w:val="clear" w:color="auto" w:fill="auto"/>
            <w:noWrap/>
            <w:vAlign w:val="center"/>
            <w:hideMark/>
          </w:tcPr>
          <w:p w14:paraId="1A2D3BA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65FC953" w14:textId="77777777" w:rsidTr="004F5F3C">
        <w:trPr>
          <w:cantSplit/>
          <w:trHeight w:val="315"/>
        </w:trPr>
        <w:tc>
          <w:tcPr>
            <w:tcW w:w="2605" w:type="pct"/>
            <w:shd w:val="clear" w:color="auto" w:fill="auto"/>
            <w:noWrap/>
            <w:vAlign w:val="center"/>
            <w:hideMark/>
          </w:tcPr>
          <w:p w14:paraId="20D2E97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2083</w:t>
            </w:r>
          </w:p>
        </w:tc>
        <w:tc>
          <w:tcPr>
            <w:tcW w:w="2395" w:type="pct"/>
            <w:shd w:val="clear" w:color="auto" w:fill="auto"/>
            <w:noWrap/>
            <w:vAlign w:val="center"/>
            <w:hideMark/>
          </w:tcPr>
          <w:p w14:paraId="5653C2A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3C8EC09" w14:textId="77777777" w:rsidTr="004F5F3C">
        <w:trPr>
          <w:cantSplit/>
          <w:trHeight w:val="315"/>
        </w:trPr>
        <w:tc>
          <w:tcPr>
            <w:tcW w:w="2605" w:type="pct"/>
            <w:shd w:val="clear" w:color="auto" w:fill="auto"/>
            <w:noWrap/>
            <w:vAlign w:val="center"/>
            <w:hideMark/>
          </w:tcPr>
          <w:p w14:paraId="03BB5F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2084</w:t>
            </w:r>
          </w:p>
        </w:tc>
        <w:tc>
          <w:tcPr>
            <w:tcW w:w="2395" w:type="pct"/>
            <w:shd w:val="clear" w:color="auto" w:fill="auto"/>
            <w:noWrap/>
            <w:vAlign w:val="center"/>
            <w:hideMark/>
          </w:tcPr>
          <w:p w14:paraId="46505B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718A362" w14:textId="77777777" w:rsidTr="004F5F3C">
        <w:trPr>
          <w:cantSplit/>
          <w:trHeight w:val="315"/>
        </w:trPr>
        <w:tc>
          <w:tcPr>
            <w:tcW w:w="2605" w:type="pct"/>
            <w:shd w:val="clear" w:color="auto" w:fill="auto"/>
            <w:noWrap/>
            <w:vAlign w:val="center"/>
            <w:hideMark/>
          </w:tcPr>
          <w:p w14:paraId="1E13C39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2085</w:t>
            </w:r>
          </w:p>
        </w:tc>
        <w:tc>
          <w:tcPr>
            <w:tcW w:w="2395" w:type="pct"/>
            <w:shd w:val="clear" w:color="auto" w:fill="auto"/>
            <w:noWrap/>
            <w:vAlign w:val="center"/>
            <w:hideMark/>
          </w:tcPr>
          <w:p w14:paraId="7742C1F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A5B0949" w14:textId="77777777" w:rsidTr="004F5F3C">
        <w:trPr>
          <w:cantSplit/>
          <w:trHeight w:val="315"/>
        </w:trPr>
        <w:tc>
          <w:tcPr>
            <w:tcW w:w="2605" w:type="pct"/>
            <w:shd w:val="clear" w:color="auto" w:fill="auto"/>
            <w:noWrap/>
            <w:vAlign w:val="center"/>
            <w:hideMark/>
          </w:tcPr>
          <w:p w14:paraId="6740C15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2086</w:t>
            </w:r>
          </w:p>
        </w:tc>
        <w:tc>
          <w:tcPr>
            <w:tcW w:w="2395" w:type="pct"/>
            <w:shd w:val="clear" w:color="auto" w:fill="auto"/>
            <w:noWrap/>
            <w:vAlign w:val="center"/>
            <w:hideMark/>
          </w:tcPr>
          <w:p w14:paraId="3A45FF2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43A3C7F" w14:textId="77777777" w:rsidTr="004F5F3C">
        <w:trPr>
          <w:cantSplit/>
          <w:trHeight w:val="315"/>
        </w:trPr>
        <w:tc>
          <w:tcPr>
            <w:tcW w:w="2605" w:type="pct"/>
            <w:shd w:val="clear" w:color="auto" w:fill="auto"/>
            <w:noWrap/>
            <w:vAlign w:val="center"/>
            <w:hideMark/>
          </w:tcPr>
          <w:p w14:paraId="018008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2087</w:t>
            </w:r>
          </w:p>
        </w:tc>
        <w:tc>
          <w:tcPr>
            <w:tcW w:w="2395" w:type="pct"/>
            <w:shd w:val="clear" w:color="auto" w:fill="auto"/>
            <w:noWrap/>
            <w:vAlign w:val="center"/>
            <w:hideMark/>
          </w:tcPr>
          <w:p w14:paraId="27C8FA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A00D737" w14:textId="77777777" w:rsidTr="004F5F3C">
        <w:trPr>
          <w:cantSplit/>
          <w:trHeight w:val="315"/>
        </w:trPr>
        <w:tc>
          <w:tcPr>
            <w:tcW w:w="2605" w:type="pct"/>
            <w:shd w:val="clear" w:color="auto" w:fill="auto"/>
            <w:noWrap/>
            <w:vAlign w:val="center"/>
            <w:hideMark/>
          </w:tcPr>
          <w:p w14:paraId="292FB0A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2088</w:t>
            </w:r>
          </w:p>
        </w:tc>
        <w:tc>
          <w:tcPr>
            <w:tcW w:w="2395" w:type="pct"/>
            <w:shd w:val="clear" w:color="auto" w:fill="auto"/>
            <w:noWrap/>
            <w:vAlign w:val="center"/>
            <w:hideMark/>
          </w:tcPr>
          <w:p w14:paraId="25982CF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9AE5063" w14:textId="77777777" w:rsidTr="004F5F3C">
        <w:trPr>
          <w:cantSplit/>
          <w:trHeight w:val="315"/>
        </w:trPr>
        <w:tc>
          <w:tcPr>
            <w:tcW w:w="2605" w:type="pct"/>
            <w:shd w:val="clear" w:color="auto" w:fill="auto"/>
            <w:noWrap/>
            <w:vAlign w:val="center"/>
            <w:hideMark/>
          </w:tcPr>
          <w:p w14:paraId="6D4D45A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2089</w:t>
            </w:r>
          </w:p>
        </w:tc>
        <w:tc>
          <w:tcPr>
            <w:tcW w:w="2395" w:type="pct"/>
            <w:shd w:val="clear" w:color="auto" w:fill="auto"/>
            <w:noWrap/>
            <w:vAlign w:val="center"/>
            <w:hideMark/>
          </w:tcPr>
          <w:p w14:paraId="4874F38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B722324" w14:textId="77777777" w:rsidTr="004F5F3C">
        <w:trPr>
          <w:cantSplit/>
          <w:trHeight w:val="315"/>
        </w:trPr>
        <w:tc>
          <w:tcPr>
            <w:tcW w:w="2605" w:type="pct"/>
            <w:shd w:val="clear" w:color="auto" w:fill="auto"/>
            <w:noWrap/>
            <w:vAlign w:val="center"/>
            <w:hideMark/>
          </w:tcPr>
          <w:p w14:paraId="3F4ECC7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2090</w:t>
            </w:r>
          </w:p>
        </w:tc>
        <w:tc>
          <w:tcPr>
            <w:tcW w:w="2395" w:type="pct"/>
            <w:shd w:val="clear" w:color="auto" w:fill="auto"/>
            <w:noWrap/>
            <w:vAlign w:val="center"/>
            <w:hideMark/>
          </w:tcPr>
          <w:p w14:paraId="4D06DDA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5A4F9E7" w14:textId="77777777" w:rsidTr="004F5F3C">
        <w:trPr>
          <w:cantSplit/>
          <w:trHeight w:val="315"/>
        </w:trPr>
        <w:tc>
          <w:tcPr>
            <w:tcW w:w="2605" w:type="pct"/>
            <w:shd w:val="clear" w:color="auto" w:fill="auto"/>
            <w:noWrap/>
            <w:vAlign w:val="center"/>
            <w:hideMark/>
          </w:tcPr>
          <w:p w14:paraId="04BADCE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2092</w:t>
            </w:r>
          </w:p>
        </w:tc>
        <w:tc>
          <w:tcPr>
            <w:tcW w:w="2395" w:type="pct"/>
            <w:shd w:val="clear" w:color="auto" w:fill="auto"/>
            <w:noWrap/>
            <w:vAlign w:val="center"/>
            <w:hideMark/>
          </w:tcPr>
          <w:p w14:paraId="0FB8F53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658E8CF" w14:textId="77777777" w:rsidTr="004F5F3C">
        <w:trPr>
          <w:cantSplit/>
          <w:trHeight w:val="315"/>
        </w:trPr>
        <w:tc>
          <w:tcPr>
            <w:tcW w:w="2605" w:type="pct"/>
            <w:shd w:val="clear" w:color="auto" w:fill="auto"/>
            <w:noWrap/>
            <w:vAlign w:val="center"/>
            <w:hideMark/>
          </w:tcPr>
          <w:p w14:paraId="6513FD7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2093</w:t>
            </w:r>
          </w:p>
        </w:tc>
        <w:tc>
          <w:tcPr>
            <w:tcW w:w="2395" w:type="pct"/>
            <w:shd w:val="clear" w:color="auto" w:fill="auto"/>
            <w:noWrap/>
            <w:vAlign w:val="center"/>
            <w:hideMark/>
          </w:tcPr>
          <w:p w14:paraId="4AEFA34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19CE4E4" w14:textId="77777777" w:rsidTr="004F5F3C">
        <w:trPr>
          <w:cantSplit/>
          <w:trHeight w:val="315"/>
        </w:trPr>
        <w:tc>
          <w:tcPr>
            <w:tcW w:w="2605" w:type="pct"/>
            <w:shd w:val="clear" w:color="auto" w:fill="auto"/>
            <w:noWrap/>
            <w:vAlign w:val="center"/>
            <w:hideMark/>
          </w:tcPr>
          <w:p w14:paraId="7BE8489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2094</w:t>
            </w:r>
          </w:p>
        </w:tc>
        <w:tc>
          <w:tcPr>
            <w:tcW w:w="2395" w:type="pct"/>
            <w:shd w:val="clear" w:color="auto" w:fill="auto"/>
            <w:noWrap/>
            <w:vAlign w:val="center"/>
            <w:hideMark/>
          </w:tcPr>
          <w:p w14:paraId="193642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C4D27C1" w14:textId="77777777" w:rsidTr="004F5F3C">
        <w:trPr>
          <w:cantSplit/>
          <w:trHeight w:val="315"/>
        </w:trPr>
        <w:tc>
          <w:tcPr>
            <w:tcW w:w="2605" w:type="pct"/>
            <w:shd w:val="clear" w:color="auto" w:fill="auto"/>
            <w:noWrap/>
            <w:vAlign w:val="center"/>
            <w:hideMark/>
          </w:tcPr>
          <w:p w14:paraId="0B05E96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2095</w:t>
            </w:r>
          </w:p>
        </w:tc>
        <w:tc>
          <w:tcPr>
            <w:tcW w:w="2395" w:type="pct"/>
            <w:shd w:val="clear" w:color="auto" w:fill="auto"/>
            <w:noWrap/>
            <w:vAlign w:val="center"/>
            <w:hideMark/>
          </w:tcPr>
          <w:p w14:paraId="7CD6ECF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D316774" w14:textId="77777777" w:rsidTr="004F5F3C">
        <w:trPr>
          <w:cantSplit/>
          <w:trHeight w:val="315"/>
        </w:trPr>
        <w:tc>
          <w:tcPr>
            <w:tcW w:w="2605" w:type="pct"/>
            <w:shd w:val="clear" w:color="auto" w:fill="auto"/>
            <w:noWrap/>
            <w:vAlign w:val="center"/>
            <w:hideMark/>
          </w:tcPr>
          <w:p w14:paraId="16FAEC2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2096</w:t>
            </w:r>
          </w:p>
        </w:tc>
        <w:tc>
          <w:tcPr>
            <w:tcW w:w="2395" w:type="pct"/>
            <w:shd w:val="clear" w:color="auto" w:fill="auto"/>
            <w:noWrap/>
            <w:vAlign w:val="center"/>
            <w:hideMark/>
          </w:tcPr>
          <w:p w14:paraId="33429A9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CE77CE3" w14:textId="77777777" w:rsidTr="004F5F3C">
        <w:trPr>
          <w:cantSplit/>
          <w:trHeight w:val="315"/>
        </w:trPr>
        <w:tc>
          <w:tcPr>
            <w:tcW w:w="2605" w:type="pct"/>
            <w:shd w:val="clear" w:color="auto" w:fill="auto"/>
            <w:noWrap/>
            <w:vAlign w:val="center"/>
            <w:hideMark/>
          </w:tcPr>
          <w:p w14:paraId="0B5A836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2097</w:t>
            </w:r>
          </w:p>
        </w:tc>
        <w:tc>
          <w:tcPr>
            <w:tcW w:w="2395" w:type="pct"/>
            <w:shd w:val="clear" w:color="auto" w:fill="auto"/>
            <w:noWrap/>
            <w:vAlign w:val="center"/>
            <w:hideMark/>
          </w:tcPr>
          <w:p w14:paraId="2A6F5A4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6C4BAD1" w14:textId="77777777" w:rsidTr="004F5F3C">
        <w:trPr>
          <w:cantSplit/>
          <w:trHeight w:val="315"/>
        </w:trPr>
        <w:tc>
          <w:tcPr>
            <w:tcW w:w="2605" w:type="pct"/>
            <w:shd w:val="clear" w:color="auto" w:fill="auto"/>
            <w:noWrap/>
            <w:vAlign w:val="center"/>
            <w:hideMark/>
          </w:tcPr>
          <w:p w14:paraId="27AEC6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2099</w:t>
            </w:r>
          </w:p>
        </w:tc>
        <w:tc>
          <w:tcPr>
            <w:tcW w:w="2395" w:type="pct"/>
            <w:shd w:val="clear" w:color="auto" w:fill="auto"/>
            <w:noWrap/>
            <w:vAlign w:val="center"/>
            <w:hideMark/>
          </w:tcPr>
          <w:p w14:paraId="76F6025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B1C9834" w14:textId="77777777" w:rsidTr="004F5F3C">
        <w:trPr>
          <w:cantSplit/>
          <w:trHeight w:val="315"/>
        </w:trPr>
        <w:tc>
          <w:tcPr>
            <w:tcW w:w="2605" w:type="pct"/>
            <w:shd w:val="clear" w:color="auto" w:fill="auto"/>
            <w:noWrap/>
            <w:vAlign w:val="center"/>
            <w:hideMark/>
          </w:tcPr>
          <w:p w14:paraId="543FBD7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2100</w:t>
            </w:r>
          </w:p>
        </w:tc>
        <w:tc>
          <w:tcPr>
            <w:tcW w:w="2395" w:type="pct"/>
            <w:shd w:val="clear" w:color="auto" w:fill="auto"/>
            <w:noWrap/>
            <w:vAlign w:val="center"/>
            <w:hideMark/>
          </w:tcPr>
          <w:p w14:paraId="2C545A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95987D5" w14:textId="77777777" w:rsidTr="004F5F3C">
        <w:trPr>
          <w:cantSplit/>
          <w:trHeight w:val="315"/>
        </w:trPr>
        <w:tc>
          <w:tcPr>
            <w:tcW w:w="2605" w:type="pct"/>
            <w:shd w:val="clear" w:color="auto" w:fill="auto"/>
            <w:noWrap/>
            <w:vAlign w:val="center"/>
            <w:hideMark/>
          </w:tcPr>
          <w:p w14:paraId="5307CF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2101</w:t>
            </w:r>
          </w:p>
        </w:tc>
        <w:tc>
          <w:tcPr>
            <w:tcW w:w="2395" w:type="pct"/>
            <w:shd w:val="clear" w:color="auto" w:fill="auto"/>
            <w:noWrap/>
            <w:vAlign w:val="center"/>
            <w:hideMark/>
          </w:tcPr>
          <w:p w14:paraId="6DB4BA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27BB947" w14:textId="77777777" w:rsidTr="004F5F3C">
        <w:trPr>
          <w:cantSplit/>
          <w:trHeight w:val="315"/>
        </w:trPr>
        <w:tc>
          <w:tcPr>
            <w:tcW w:w="2605" w:type="pct"/>
            <w:shd w:val="clear" w:color="auto" w:fill="auto"/>
            <w:noWrap/>
            <w:vAlign w:val="center"/>
            <w:hideMark/>
          </w:tcPr>
          <w:p w14:paraId="0ABCCFE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2102</w:t>
            </w:r>
          </w:p>
        </w:tc>
        <w:tc>
          <w:tcPr>
            <w:tcW w:w="2395" w:type="pct"/>
            <w:shd w:val="clear" w:color="auto" w:fill="auto"/>
            <w:noWrap/>
            <w:vAlign w:val="center"/>
            <w:hideMark/>
          </w:tcPr>
          <w:p w14:paraId="0881468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388CD3A" w14:textId="77777777" w:rsidTr="004F5F3C">
        <w:trPr>
          <w:cantSplit/>
          <w:trHeight w:val="315"/>
        </w:trPr>
        <w:tc>
          <w:tcPr>
            <w:tcW w:w="2605" w:type="pct"/>
            <w:shd w:val="clear" w:color="auto" w:fill="auto"/>
            <w:noWrap/>
            <w:vAlign w:val="center"/>
            <w:hideMark/>
          </w:tcPr>
          <w:p w14:paraId="3F7FCBE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2103</w:t>
            </w:r>
          </w:p>
        </w:tc>
        <w:tc>
          <w:tcPr>
            <w:tcW w:w="2395" w:type="pct"/>
            <w:shd w:val="clear" w:color="auto" w:fill="auto"/>
            <w:noWrap/>
            <w:vAlign w:val="center"/>
            <w:hideMark/>
          </w:tcPr>
          <w:p w14:paraId="24BD76F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87D6074" w14:textId="77777777" w:rsidTr="004F5F3C">
        <w:trPr>
          <w:cantSplit/>
          <w:trHeight w:val="315"/>
        </w:trPr>
        <w:tc>
          <w:tcPr>
            <w:tcW w:w="2605" w:type="pct"/>
            <w:shd w:val="clear" w:color="auto" w:fill="auto"/>
            <w:noWrap/>
            <w:vAlign w:val="center"/>
            <w:hideMark/>
          </w:tcPr>
          <w:p w14:paraId="0235DD1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2104</w:t>
            </w:r>
          </w:p>
        </w:tc>
        <w:tc>
          <w:tcPr>
            <w:tcW w:w="2395" w:type="pct"/>
            <w:shd w:val="clear" w:color="auto" w:fill="auto"/>
            <w:noWrap/>
            <w:vAlign w:val="center"/>
            <w:hideMark/>
          </w:tcPr>
          <w:p w14:paraId="676FD6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5204A9C" w14:textId="77777777" w:rsidTr="004F5F3C">
        <w:trPr>
          <w:cantSplit/>
          <w:trHeight w:val="315"/>
        </w:trPr>
        <w:tc>
          <w:tcPr>
            <w:tcW w:w="2605" w:type="pct"/>
            <w:shd w:val="clear" w:color="auto" w:fill="auto"/>
            <w:noWrap/>
            <w:vAlign w:val="center"/>
            <w:hideMark/>
          </w:tcPr>
          <w:p w14:paraId="0CEA25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2105</w:t>
            </w:r>
          </w:p>
        </w:tc>
        <w:tc>
          <w:tcPr>
            <w:tcW w:w="2395" w:type="pct"/>
            <w:shd w:val="clear" w:color="auto" w:fill="auto"/>
            <w:noWrap/>
            <w:vAlign w:val="center"/>
            <w:hideMark/>
          </w:tcPr>
          <w:p w14:paraId="0D9EEE1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EFA12F5" w14:textId="77777777" w:rsidTr="004F5F3C">
        <w:trPr>
          <w:cantSplit/>
          <w:trHeight w:val="315"/>
        </w:trPr>
        <w:tc>
          <w:tcPr>
            <w:tcW w:w="2605" w:type="pct"/>
            <w:shd w:val="clear" w:color="auto" w:fill="auto"/>
            <w:noWrap/>
            <w:vAlign w:val="center"/>
            <w:hideMark/>
          </w:tcPr>
          <w:p w14:paraId="62DB183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2106</w:t>
            </w:r>
          </w:p>
        </w:tc>
        <w:tc>
          <w:tcPr>
            <w:tcW w:w="2395" w:type="pct"/>
            <w:shd w:val="clear" w:color="auto" w:fill="auto"/>
            <w:noWrap/>
            <w:vAlign w:val="center"/>
            <w:hideMark/>
          </w:tcPr>
          <w:p w14:paraId="0A3DC6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06D887C" w14:textId="77777777" w:rsidTr="004F5F3C">
        <w:trPr>
          <w:cantSplit/>
          <w:trHeight w:val="315"/>
        </w:trPr>
        <w:tc>
          <w:tcPr>
            <w:tcW w:w="2605" w:type="pct"/>
            <w:shd w:val="clear" w:color="auto" w:fill="auto"/>
            <w:noWrap/>
            <w:vAlign w:val="center"/>
            <w:hideMark/>
          </w:tcPr>
          <w:p w14:paraId="5AB6469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2107</w:t>
            </w:r>
          </w:p>
        </w:tc>
        <w:tc>
          <w:tcPr>
            <w:tcW w:w="2395" w:type="pct"/>
            <w:shd w:val="clear" w:color="auto" w:fill="auto"/>
            <w:noWrap/>
            <w:vAlign w:val="center"/>
            <w:hideMark/>
          </w:tcPr>
          <w:p w14:paraId="1DBF56B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A62E7B4" w14:textId="77777777" w:rsidTr="004F5F3C">
        <w:trPr>
          <w:cantSplit/>
          <w:trHeight w:val="315"/>
        </w:trPr>
        <w:tc>
          <w:tcPr>
            <w:tcW w:w="2605" w:type="pct"/>
            <w:shd w:val="clear" w:color="auto" w:fill="auto"/>
            <w:noWrap/>
            <w:vAlign w:val="center"/>
            <w:hideMark/>
          </w:tcPr>
          <w:p w14:paraId="1519E2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2108</w:t>
            </w:r>
          </w:p>
        </w:tc>
        <w:tc>
          <w:tcPr>
            <w:tcW w:w="2395" w:type="pct"/>
            <w:shd w:val="clear" w:color="auto" w:fill="auto"/>
            <w:noWrap/>
            <w:vAlign w:val="center"/>
            <w:hideMark/>
          </w:tcPr>
          <w:p w14:paraId="1D04C0B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D4BCD1F" w14:textId="77777777" w:rsidTr="004F5F3C">
        <w:trPr>
          <w:cantSplit/>
          <w:trHeight w:val="315"/>
        </w:trPr>
        <w:tc>
          <w:tcPr>
            <w:tcW w:w="2605" w:type="pct"/>
            <w:shd w:val="clear" w:color="auto" w:fill="auto"/>
            <w:noWrap/>
            <w:vAlign w:val="center"/>
            <w:hideMark/>
          </w:tcPr>
          <w:p w14:paraId="1F5FC47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2109</w:t>
            </w:r>
          </w:p>
        </w:tc>
        <w:tc>
          <w:tcPr>
            <w:tcW w:w="2395" w:type="pct"/>
            <w:shd w:val="clear" w:color="auto" w:fill="auto"/>
            <w:noWrap/>
            <w:vAlign w:val="center"/>
            <w:hideMark/>
          </w:tcPr>
          <w:p w14:paraId="380044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8F6F6BA" w14:textId="77777777" w:rsidTr="004F5F3C">
        <w:trPr>
          <w:cantSplit/>
          <w:trHeight w:val="315"/>
        </w:trPr>
        <w:tc>
          <w:tcPr>
            <w:tcW w:w="2605" w:type="pct"/>
            <w:shd w:val="clear" w:color="auto" w:fill="auto"/>
            <w:noWrap/>
            <w:vAlign w:val="center"/>
            <w:hideMark/>
          </w:tcPr>
          <w:p w14:paraId="60090B9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2110</w:t>
            </w:r>
          </w:p>
        </w:tc>
        <w:tc>
          <w:tcPr>
            <w:tcW w:w="2395" w:type="pct"/>
            <w:shd w:val="clear" w:color="auto" w:fill="auto"/>
            <w:noWrap/>
            <w:vAlign w:val="center"/>
            <w:hideMark/>
          </w:tcPr>
          <w:p w14:paraId="560E2D9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60867FE" w14:textId="77777777" w:rsidTr="004F5F3C">
        <w:trPr>
          <w:cantSplit/>
          <w:trHeight w:val="315"/>
        </w:trPr>
        <w:tc>
          <w:tcPr>
            <w:tcW w:w="2605" w:type="pct"/>
            <w:shd w:val="clear" w:color="auto" w:fill="auto"/>
            <w:noWrap/>
            <w:vAlign w:val="center"/>
            <w:hideMark/>
          </w:tcPr>
          <w:p w14:paraId="356442B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2111</w:t>
            </w:r>
          </w:p>
        </w:tc>
        <w:tc>
          <w:tcPr>
            <w:tcW w:w="2395" w:type="pct"/>
            <w:shd w:val="clear" w:color="auto" w:fill="auto"/>
            <w:noWrap/>
            <w:vAlign w:val="center"/>
            <w:hideMark/>
          </w:tcPr>
          <w:p w14:paraId="62605E2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C18A481" w14:textId="77777777" w:rsidTr="004F5F3C">
        <w:trPr>
          <w:cantSplit/>
          <w:trHeight w:val="315"/>
        </w:trPr>
        <w:tc>
          <w:tcPr>
            <w:tcW w:w="2605" w:type="pct"/>
            <w:shd w:val="clear" w:color="auto" w:fill="auto"/>
            <w:noWrap/>
            <w:vAlign w:val="center"/>
            <w:hideMark/>
          </w:tcPr>
          <w:p w14:paraId="2B8A37B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2112</w:t>
            </w:r>
          </w:p>
        </w:tc>
        <w:tc>
          <w:tcPr>
            <w:tcW w:w="2395" w:type="pct"/>
            <w:shd w:val="clear" w:color="auto" w:fill="auto"/>
            <w:noWrap/>
            <w:vAlign w:val="center"/>
            <w:hideMark/>
          </w:tcPr>
          <w:p w14:paraId="70893DE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B54036C" w14:textId="77777777" w:rsidTr="004F5F3C">
        <w:trPr>
          <w:cantSplit/>
          <w:trHeight w:val="315"/>
        </w:trPr>
        <w:tc>
          <w:tcPr>
            <w:tcW w:w="2605" w:type="pct"/>
            <w:shd w:val="clear" w:color="auto" w:fill="auto"/>
            <w:noWrap/>
            <w:vAlign w:val="center"/>
            <w:hideMark/>
          </w:tcPr>
          <w:p w14:paraId="386BBDC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2113</w:t>
            </w:r>
          </w:p>
        </w:tc>
        <w:tc>
          <w:tcPr>
            <w:tcW w:w="2395" w:type="pct"/>
            <w:shd w:val="clear" w:color="auto" w:fill="auto"/>
            <w:noWrap/>
            <w:vAlign w:val="center"/>
            <w:hideMark/>
          </w:tcPr>
          <w:p w14:paraId="185B8D9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C1625D3" w14:textId="77777777" w:rsidTr="004F5F3C">
        <w:trPr>
          <w:cantSplit/>
          <w:trHeight w:val="315"/>
        </w:trPr>
        <w:tc>
          <w:tcPr>
            <w:tcW w:w="2605" w:type="pct"/>
            <w:shd w:val="clear" w:color="auto" w:fill="auto"/>
            <w:noWrap/>
            <w:vAlign w:val="center"/>
            <w:hideMark/>
          </w:tcPr>
          <w:p w14:paraId="3113FBB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2114</w:t>
            </w:r>
          </w:p>
        </w:tc>
        <w:tc>
          <w:tcPr>
            <w:tcW w:w="2395" w:type="pct"/>
            <w:shd w:val="clear" w:color="auto" w:fill="auto"/>
            <w:noWrap/>
            <w:vAlign w:val="center"/>
            <w:hideMark/>
          </w:tcPr>
          <w:p w14:paraId="66AD294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AB8D8F9" w14:textId="77777777" w:rsidTr="004F5F3C">
        <w:trPr>
          <w:cantSplit/>
          <w:trHeight w:val="315"/>
        </w:trPr>
        <w:tc>
          <w:tcPr>
            <w:tcW w:w="2605" w:type="pct"/>
            <w:shd w:val="clear" w:color="auto" w:fill="auto"/>
            <w:noWrap/>
            <w:vAlign w:val="center"/>
            <w:hideMark/>
          </w:tcPr>
          <w:p w14:paraId="18B5C1A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2114</w:t>
            </w:r>
          </w:p>
        </w:tc>
        <w:tc>
          <w:tcPr>
            <w:tcW w:w="2395" w:type="pct"/>
            <w:shd w:val="clear" w:color="auto" w:fill="auto"/>
            <w:noWrap/>
            <w:vAlign w:val="center"/>
            <w:hideMark/>
          </w:tcPr>
          <w:p w14:paraId="0FD21D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25E9C81" w14:textId="77777777" w:rsidTr="004F5F3C">
        <w:trPr>
          <w:cantSplit/>
          <w:trHeight w:val="315"/>
        </w:trPr>
        <w:tc>
          <w:tcPr>
            <w:tcW w:w="2605" w:type="pct"/>
            <w:shd w:val="clear" w:color="auto" w:fill="auto"/>
            <w:noWrap/>
            <w:vAlign w:val="center"/>
            <w:hideMark/>
          </w:tcPr>
          <w:p w14:paraId="70688F3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2115</w:t>
            </w:r>
          </w:p>
        </w:tc>
        <w:tc>
          <w:tcPr>
            <w:tcW w:w="2395" w:type="pct"/>
            <w:shd w:val="clear" w:color="auto" w:fill="auto"/>
            <w:noWrap/>
            <w:vAlign w:val="center"/>
            <w:hideMark/>
          </w:tcPr>
          <w:p w14:paraId="764A104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4C81A51" w14:textId="77777777" w:rsidTr="004F5F3C">
        <w:trPr>
          <w:cantSplit/>
          <w:trHeight w:val="315"/>
        </w:trPr>
        <w:tc>
          <w:tcPr>
            <w:tcW w:w="2605" w:type="pct"/>
            <w:shd w:val="clear" w:color="auto" w:fill="auto"/>
            <w:noWrap/>
            <w:vAlign w:val="center"/>
            <w:hideMark/>
          </w:tcPr>
          <w:p w14:paraId="52A6C35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2116</w:t>
            </w:r>
          </w:p>
        </w:tc>
        <w:tc>
          <w:tcPr>
            <w:tcW w:w="2395" w:type="pct"/>
            <w:shd w:val="clear" w:color="auto" w:fill="auto"/>
            <w:noWrap/>
            <w:vAlign w:val="center"/>
            <w:hideMark/>
          </w:tcPr>
          <w:p w14:paraId="62A0256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82712EA" w14:textId="77777777" w:rsidTr="004F5F3C">
        <w:trPr>
          <w:cantSplit/>
          <w:trHeight w:val="315"/>
        </w:trPr>
        <w:tc>
          <w:tcPr>
            <w:tcW w:w="2605" w:type="pct"/>
            <w:shd w:val="clear" w:color="auto" w:fill="auto"/>
            <w:noWrap/>
            <w:vAlign w:val="center"/>
            <w:hideMark/>
          </w:tcPr>
          <w:p w14:paraId="7BA661D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2117</w:t>
            </w:r>
          </w:p>
        </w:tc>
        <w:tc>
          <w:tcPr>
            <w:tcW w:w="2395" w:type="pct"/>
            <w:shd w:val="clear" w:color="auto" w:fill="auto"/>
            <w:noWrap/>
            <w:vAlign w:val="center"/>
            <w:hideMark/>
          </w:tcPr>
          <w:p w14:paraId="3904CC8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82A6EE8" w14:textId="77777777" w:rsidTr="004F5F3C">
        <w:trPr>
          <w:cantSplit/>
          <w:trHeight w:val="315"/>
        </w:trPr>
        <w:tc>
          <w:tcPr>
            <w:tcW w:w="2605" w:type="pct"/>
            <w:shd w:val="clear" w:color="auto" w:fill="auto"/>
            <w:noWrap/>
            <w:vAlign w:val="center"/>
            <w:hideMark/>
          </w:tcPr>
          <w:p w14:paraId="5E0D538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2118</w:t>
            </w:r>
          </w:p>
        </w:tc>
        <w:tc>
          <w:tcPr>
            <w:tcW w:w="2395" w:type="pct"/>
            <w:shd w:val="clear" w:color="auto" w:fill="auto"/>
            <w:noWrap/>
            <w:vAlign w:val="center"/>
            <w:hideMark/>
          </w:tcPr>
          <w:p w14:paraId="404954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C5C30AE" w14:textId="77777777" w:rsidTr="004F5F3C">
        <w:trPr>
          <w:cantSplit/>
          <w:trHeight w:val="315"/>
        </w:trPr>
        <w:tc>
          <w:tcPr>
            <w:tcW w:w="2605" w:type="pct"/>
            <w:shd w:val="clear" w:color="auto" w:fill="auto"/>
            <w:noWrap/>
            <w:vAlign w:val="center"/>
            <w:hideMark/>
          </w:tcPr>
          <w:p w14:paraId="6EEDA19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2119</w:t>
            </w:r>
          </w:p>
        </w:tc>
        <w:tc>
          <w:tcPr>
            <w:tcW w:w="2395" w:type="pct"/>
            <w:shd w:val="clear" w:color="auto" w:fill="auto"/>
            <w:noWrap/>
            <w:vAlign w:val="center"/>
            <w:hideMark/>
          </w:tcPr>
          <w:p w14:paraId="2D5DA3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2AC4517" w14:textId="77777777" w:rsidTr="004F5F3C">
        <w:trPr>
          <w:cantSplit/>
          <w:trHeight w:val="315"/>
        </w:trPr>
        <w:tc>
          <w:tcPr>
            <w:tcW w:w="2605" w:type="pct"/>
            <w:shd w:val="clear" w:color="auto" w:fill="auto"/>
            <w:noWrap/>
            <w:vAlign w:val="center"/>
            <w:hideMark/>
          </w:tcPr>
          <w:p w14:paraId="77C47C7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2119</w:t>
            </w:r>
          </w:p>
        </w:tc>
        <w:tc>
          <w:tcPr>
            <w:tcW w:w="2395" w:type="pct"/>
            <w:shd w:val="clear" w:color="auto" w:fill="auto"/>
            <w:noWrap/>
            <w:vAlign w:val="center"/>
            <w:hideMark/>
          </w:tcPr>
          <w:p w14:paraId="47E6F75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E3F3DC9" w14:textId="77777777" w:rsidTr="004F5F3C">
        <w:trPr>
          <w:cantSplit/>
          <w:trHeight w:val="315"/>
        </w:trPr>
        <w:tc>
          <w:tcPr>
            <w:tcW w:w="2605" w:type="pct"/>
            <w:shd w:val="clear" w:color="auto" w:fill="auto"/>
            <w:noWrap/>
            <w:vAlign w:val="center"/>
            <w:hideMark/>
          </w:tcPr>
          <w:p w14:paraId="25E32D7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2120</w:t>
            </w:r>
          </w:p>
        </w:tc>
        <w:tc>
          <w:tcPr>
            <w:tcW w:w="2395" w:type="pct"/>
            <w:shd w:val="clear" w:color="auto" w:fill="auto"/>
            <w:noWrap/>
            <w:vAlign w:val="center"/>
            <w:hideMark/>
          </w:tcPr>
          <w:p w14:paraId="17540B3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155A724" w14:textId="77777777" w:rsidTr="004F5F3C">
        <w:trPr>
          <w:cantSplit/>
          <w:trHeight w:val="315"/>
        </w:trPr>
        <w:tc>
          <w:tcPr>
            <w:tcW w:w="2605" w:type="pct"/>
            <w:shd w:val="clear" w:color="auto" w:fill="auto"/>
            <w:noWrap/>
            <w:vAlign w:val="center"/>
            <w:hideMark/>
          </w:tcPr>
          <w:p w14:paraId="2B3204B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2121</w:t>
            </w:r>
          </w:p>
        </w:tc>
        <w:tc>
          <w:tcPr>
            <w:tcW w:w="2395" w:type="pct"/>
            <w:shd w:val="clear" w:color="auto" w:fill="auto"/>
            <w:noWrap/>
            <w:vAlign w:val="center"/>
            <w:hideMark/>
          </w:tcPr>
          <w:p w14:paraId="38EB98E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7C73313" w14:textId="77777777" w:rsidTr="004F5F3C">
        <w:trPr>
          <w:cantSplit/>
          <w:trHeight w:val="315"/>
        </w:trPr>
        <w:tc>
          <w:tcPr>
            <w:tcW w:w="2605" w:type="pct"/>
            <w:shd w:val="clear" w:color="auto" w:fill="auto"/>
            <w:noWrap/>
            <w:vAlign w:val="center"/>
            <w:hideMark/>
          </w:tcPr>
          <w:p w14:paraId="0DF9E60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2121</w:t>
            </w:r>
          </w:p>
        </w:tc>
        <w:tc>
          <w:tcPr>
            <w:tcW w:w="2395" w:type="pct"/>
            <w:shd w:val="clear" w:color="auto" w:fill="auto"/>
            <w:noWrap/>
            <w:vAlign w:val="center"/>
            <w:hideMark/>
          </w:tcPr>
          <w:p w14:paraId="46FA34C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9768081" w14:textId="77777777" w:rsidTr="004F5F3C">
        <w:trPr>
          <w:cantSplit/>
          <w:trHeight w:val="315"/>
        </w:trPr>
        <w:tc>
          <w:tcPr>
            <w:tcW w:w="2605" w:type="pct"/>
            <w:shd w:val="clear" w:color="auto" w:fill="auto"/>
            <w:noWrap/>
            <w:vAlign w:val="center"/>
            <w:hideMark/>
          </w:tcPr>
          <w:p w14:paraId="7FFF1AA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2122</w:t>
            </w:r>
          </w:p>
        </w:tc>
        <w:tc>
          <w:tcPr>
            <w:tcW w:w="2395" w:type="pct"/>
            <w:shd w:val="clear" w:color="auto" w:fill="auto"/>
            <w:noWrap/>
            <w:vAlign w:val="center"/>
            <w:hideMark/>
          </w:tcPr>
          <w:p w14:paraId="78AE155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BFC35D2" w14:textId="77777777" w:rsidTr="004F5F3C">
        <w:trPr>
          <w:cantSplit/>
          <w:trHeight w:val="315"/>
        </w:trPr>
        <w:tc>
          <w:tcPr>
            <w:tcW w:w="2605" w:type="pct"/>
            <w:shd w:val="clear" w:color="auto" w:fill="auto"/>
            <w:noWrap/>
            <w:vAlign w:val="center"/>
            <w:hideMark/>
          </w:tcPr>
          <w:p w14:paraId="622CA8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2122</w:t>
            </w:r>
          </w:p>
        </w:tc>
        <w:tc>
          <w:tcPr>
            <w:tcW w:w="2395" w:type="pct"/>
            <w:shd w:val="clear" w:color="auto" w:fill="auto"/>
            <w:noWrap/>
            <w:vAlign w:val="center"/>
            <w:hideMark/>
          </w:tcPr>
          <w:p w14:paraId="663A0C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036E1F5" w14:textId="77777777" w:rsidTr="004F5F3C">
        <w:trPr>
          <w:cantSplit/>
          <w:trHeight w:val="315"/>
        </w:trPr>
        <w:tc>
          <w:tcPr>
            <w:tcW w:w="2605" w:type="pct"/>
            <w:shd w:val="clear" w:color="auto" w:fill="auto"/>
            <w:noWrap/>
            <w:vAlign w:val="center"/>
            <w:hideMark/>
          </w:tcPr>
          <w:p w14:paraId="75A9B3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2123</w:t>
            </w:r>
          </w:p>
        </w:tc>
        <w:tc>
          <w:tcPr>
            <w:tcW w:w="2395" w:type="pct"/>
            <w:shd w:val="clear" w:color="auto" w:fill="auto"/>
            <w:noWrap/>
            <w:vAlign w:val="center"/>
            <w:hideMark/>
          </w:tcPr>
          <w:p w14:paraId="0A4F532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B7DD5B3" w14:textId="77777777" w:rsidTr="004F5F3C">
        <w:trPr>
          <w:cantSplit/>
          <w:trHeight w:val="315"/>
        </w:trPr>
        <w:tc>
          <w:tcPr>
            <w:tcW w:w="2605" w:type="pct"/>
            <w:shd w:val="clear" w:color="auto" w:fill="auto"/>
            <w:noWrap/>
            <w:vAlign w:val="center"/>
            <w:hideMark/>
          </w:tcPr>
          <w:p w14:paraId="74872A1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2125</w:t>
            </w:r>
          </w:p>
        </w:tc>
        <w:tc>
          <w:tcPr>
            <w:tcW w:w="2395" w:type="pct"/>
            <w:shd w:val="clear" w:color="auto" w:fill="auto"/>
            <w:noWrap/>
            <w:vAlign w:val="center"/>
            <w:hideMark/>
          </w:tcPr>
          <w:p w14:paraId="006706D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B82D708" w14:textId="77777777" w:rsidTr="004F5F3C">
        <w:trPr>
          <w:cantSplit/>
          <w:trHeight w:val="315"/>
        </w:trPr>
        <w:tc>
          <w:tcPr>
            <w:tcW w:w="2605" w:type="pct"/>
            <w:shd w:val="clear" w:color="auto" w:fill="auto"/>
            <w:noWrap/>
            <w:vAlign w:val="center"/>
            <w:hideMark/>
          </w:tcPr>
          <w:p w14:paraId="757BEFF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2125</w:t>
            </w:r>
          </w:p>
        </w:tc>
        <w:tc>
          <w:tcPr>
            <w:tcW w:w="2395" w:type="pct"/>
            <w:shd w:val="clear" w:color="auto" w:fill="auto"/>
            <w:noWrap/>
            <w:vAlign w:val="center"/>
            <w:hideMark/>
          </w:tcPr>
          <w:p w14:paraId="2EB1F1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8C869A7" w14:textId="77777777" w:rsidTr="004F5F3C">
        <w:trPr>
          <w:cantSplit/>
          <w:trHeight w:val="315"/>
        </w:trPr>
        <w:tc>
          <w:tcPr>
            <w:tcW w:w="2605" w:type="pct"/>
            <w:shd w:val="clear" w:color="auto" w:fill="auto"/>
            <w:noWrap/>
            <w:vAlign w:val="center"/>
            <w:hideMark/>
          </w:tcPr>
          <w:p w14:paraId="658059B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2126</w:t>
            </w:r>
          </w:p>
        </w:tc>
        <w:tc>
          <w:tcPr>
            <w:tcW w:w="2395" w:type="pct"/>
            <w:shd w:val="clear" w:color="auto" w:fill="auto"/>
            <w:noWrap/>
            <w:vAlign w:val="center"/>
            <w:hideMark/>
          </w:tcPr>
          <w:p w14:paraId="07FEE5F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4B5062A" w14:textId="77777777" w:rsidTr="004F5F3C">
        <w:trPr>
          <w:cantSplit/>
          <w:trHeight w:val="315"/>
        </w:trPr>
        <w:tc>
          <w:tcPr>
            <w:tcW w:w="2605" w:type="pct"/>
            <w:shd w:val="clear" w:color="auto" w:fill="auto"/>
            <w:noWrap/>
            <w:vAlign w:val="center"/>
            <w:hideMark/>
          </w:tcPr>
          <w:p w14:paraId="1B8A055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2127</w:t>
            </w:r>
          </w:p>
        </w:tc>
        <w:tc>
          <w:tcPr>
            <w:tcW w:w="2395" w:type="pct"/>
            <w:shd w:val="clear" w:color="auto" w:fill="auto"/>
            <w:noWrap/>
            <w:vAlign w:val="center"/>
            <w:hideMark/>
          </w:tcPr>
          <w:p w14:paraId="18FC5E2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7BE008B" w14:textId="77777777" w:rsidTr="004F5F3C">
        <w:trPr>
          <w:cantSplit/>
          <w:trHeight w:val="315"/>
        </w:trPr>
        <w:tc>
          <w:tcPr>
            <w:tcW w:w="2605" w:type="pct"/>
            <w:shd w:val="clear" w:color="auto" w:fill="auto"/>
            <w:noWrap/>
            <w:vAlign w:val="center"/>
            <w:hideMark/>
          </w:tcPr>
          <w:p w14:paraId="4FBA46B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2128</w:t>
            </w:r>
          </w:p>
        </w:tc>
        <w:tc>
          <w:tcPr>
            <w:tcW w:w="2395" w:type="pct"/>
            <w:shd w:val="clear" w:color="auto" w:fill="auto"/>
            <w:noWrap/>
            <w:vAlign w:val="center"/>
            <w:hideMark/>
          </w:tcPr>
          <w:p w14:paraId="38386D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BF61FBD" w14:textId="77777777" w:rsidTr="004F5F3C">
        <w:trPr>
          <w:cantSplit/>
          <w:trHeight w:val="315"/>
        </w:trPr>
        <w:tc>
          <w:tcPr>
            <w:tcW w:w="2605" w:type="pct"/>
            <w:shd w:val="clear" w:color="auto" w:fill="auto"/>
            <w:noWrap/>
            <w:vAlign w:val="center"/>
            <w:hideMark/>
          </w:tcPr>
          <w:p w14:paraId="7F27B1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2129</w:t>
            </w:r>
          </w:p>
        </w:tc>
        <w:tc>
          <w:tcPr>
            <w:tcW w:w="2395" w:type="pct"/>
            <w:shd w:val="clear" w:color="auto" w:fill="auto"/>
            <w:noWrap/>
            <w:vAlign w:val="center"/>
            <w:hideMark/>
          </w:tcPr>
          <w:p w14:paraId="30D665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5BFA2EA" w14:textId="77777777" w:rsidTr="004F5F3C">
        <w:trPr>
          <w:cantSplit/>
          <w:trHeight w:val="315"/>
        </w:trPr>
        <w:tc>
          <w:tcPr>
            <w:tcW w:w="2605" w:type="pct"/>
            <w:shd w:val="clear" w:color="auto" w:fill="auto"/>
            <w:noWrap/>
            <w:vAlign w:val="center"/>
            <w:hideMark/>
          </w:tcPr>
          <w:p w14:paraId="1C2C5BF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2130</w:t>
            </w:r>
          </w:p>
        </w:tc>
        <w:tc>
          <w:tcPr>
            <w:tcW w:w="2395" w:type="pct"/>
            <w:shd w:val="clear" w:color="auto" w:fill="auto"/>
            <w:noWrap/>
            <w:vAlign w:val="center"/>
            <w:hideMark/>
          </w:tcPr>
          <w:p w14:paraId="6CD014E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D1EF7ED" w14:textId="77777777" w:rsidTr="004F5F3C">
        <w:trPr>
          <w:cantSplit/>
          <w:trHeight w:val="315"/>
        </w:trPr>
        <w:tc>
          <w:tcPr>
            <w:tcW w:w="2605" w:type="pct"/>
            <w:shd w:val="clear" w:color="auto" w:fill="auto"/>
            <w:noWrap/>
            <w:vAlign w:val="center"/>
            <w:hideMark/>
          </w:tcPr>
          <w:p w14:paraId="23D9A42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2131</w:t>
            </w:r>
          </w:p>
        </w:tc>
        <w:tc>
          <w:tcPr>
            <w:tcW w:w="2395" w:type="pct"/>
            <w:shd w:val="clear" w:color="auto" w:fill="auto"/>
            <w:noWrap/>
            <w:vAlign w:val="center"/>
            <w:hideMark/>
          </w:tcPr>
          <w:p w14:paraId="6F7C42E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F210494" w14:textId="77777777" w:rsidTr="004F5F3C">
        <w:trPr>
          <w:cantSplit/>
          <w:trHeight w:val="315"/>
        </w:trPr>
        <w:tc>
          <w:tcPr>
            <w:tcW w:w="2605" w:type="pct"/>
            <w:shd w:val="clear" w:color="auto" w:fill="auto"/>
            <w:noWrap/>
            <w:vAlign w:val="center"/>
            <w:hideMark/>
          </w:tcPr>
          <w:p w14:paraId="781A038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2132</w:t>
            </w:r>
          </w:p>
        </w:tc>
        <w:tc>
          <w:tcPr>
            <w:tcW w:w="2395" w:type="pct"/>
            <w:shd w:val="clear" w:color="auto" w:fill="auto"/>
            <w:noWrap/>
            <w:vAlign w:val="center"/>
            <w:hideMark/>
          </w:tcPr>
          <w:p w14:paraId="190565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8BC4BB1" w14:textId="77777777" w:rsidTr="004F5F3C">
        <w:trPr>
          <w:cantSplit/>
          <w:trHeight w:val="315"/>
        </w:trPr>
        <w:tc>
          <w:tcPr>
            <w:tcW w:w="2605" w:type="pct"/>
            <w:shd w:val="clear" w:color="auto" w:fill="auto"/>
            <w:noWrap/>
            <w:vAlign w:val="center"/>
            <w:hideMark/>
          </w:tcPr>
          <w:p w14:paraId="30B99E4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2133</w:t>
            </w:r>
          </w:p>
        </w:tc>
        <w:tc>
          <w:tcPr>
            <w:tcW w:w="2395" w:type="pct"/>
            <w:shd w:val="clear" w:color="auto" w:fill="auto"/>
            <w:noWrap/>
            <w:vAlign w:val="center"/>
            <w:hideMark/>
          </w:tcPr>
          <w:p w14:paraId="5BFA9F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C67E7ED" w14:textId="77777777" w:rsidTr="004F5F3C">
        <w:trPr>
          <w:cantSplit/>
          <w:trHeight w:val="315"/>
        </w:trPr>
        <w:tc>
          <w:tcPr>
            <w:tcW w:w="2605" w:type="pct"/>
            <w:shd w:val="clear" w:color="auto" w:fill="auto"/>
            <w:noWrap/>
            <w:vAlign w:val="center"/>
            <w:hideMark/>
          </w:tcPr>
          <w:p w14:paraId="2AB09F4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2134</w:t>
            </w:r>
          </w:p>
        </w:tc>
        <w:tc>
          <w:tcPr>
            <w:tcW w:w="2395" w:type="pct"/>
            <w:shd w:val="clear" w:color="auto" w:fill="auto"/>
            <w:noWrap/>
            <w:vAlign w:val="center"/>
            <w:hideMark/>
          </w:tcPr>
          <w:p w14:paraId="54DBB97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7023F25" w14:textId="77777777" w:rsidTr="004F5F3C">
        <w:trPr>
          <w:cantSplit/>
          <w:trHeight w:val="315"/>
        </w:trPr>
        <w:tc>
          <w:tcPr>
            <w:tcW w:w="2605" w:type="pct"/>
            <w:shd w:val="clear" w:color="auto" w:fill="auto"/>
            <w:noWrap/>
            <w:vAlign w:val="center"/>
            <w:hideMark/>
          </w:tcPr>
          <w:p w14:paraId="093917B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2135</w:t>
            </w:r>
          </w:p>
        </w:tc>
        <w:tc>
          <w:tcPr>
            <w:tcW w:w="2395" w:type="pct"/>
            <w:shd w:val="clear" w:color="auto" w:fill="auto"/>
            <w:noWrap/>
            <w:vAlign w:val="center"/>
            <w:hideMark/>
          </w:tcPr>
          <w:p w14:paraId="6E4F65D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DA5E588" w14:textId="77777777" w:rsidTr="004F5F3C">
        <w:trPr>
          <w:cantSplit/>
          <w:trHeight w:val="315"/>
        </w:trPr>
        <w:tc>
          <w:tcPr>
            <w:tcW w:w="2605" w:type="pct"/>
            <w:shd w:val="clear" w:color="auto" w:fill="auto"/>
            <w:noWrap/>
            <w:vAlign w:val="center"/>
            <w:hideMark/>
          </w:tcPr>
          <w:p w14:paraId="2C3D53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2136</w:t>
            </w:r>
          </w:p>
        </w:tc>
        <w:tc>
          <w:tcPr>
            <w:tcW w:w="2395" w:type="pct"/>
            <w:shd w:val="clear" w:color="auto" w:fill="auto"/>
            <w:noWrap/>
            <w:vAlign w:val="center"/>
            <w:hideMark/>
          </w:tcPr>
          <w:p w14:paraId="47A8B14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C43398E" w14:textId="77777777" w:rsidTr="004F5F3C">
        <w:trPr>
          <w:cantSplit/>
          <w:trHeight w:val="315"/>
        </w:trPr>
        <w:tc>
          <w:tcPr>
            <w:tcW w:w="2605" w:type="pct"/>
            <w:shd w:val="clear" w:color="auto" w:fill="auto"/>
            <w:noWrap/>
            <w:vAlign w:val="center"/>
            <w:hideMark/>
          </w:tcPr>
          <w:p w14:paraId="50636C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2137</w:t>
            </w:r>
          </w:p>
        </w:tc>
        <w:tc>
          <w:tcPr>
            <w:tcW w:w="2395" w:type="pct"/>
            <w:shd w:val="clear" w:color="auto" w:fill="auto"/>
            <w:noWrap/>
            <w:vAlign w:val="center"/>
            <w:hideMark/>
          </w:tcPr>
          <w:p w14:paraId="1136BED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DF0A942" w14:textId="77777777" w:rsidTr="004F5F3C">
        <w:trPr>
          <w:cantSplit/>
          <w:trHeight w:val="315"/>
        </w:trPr>
        <w:tc>
          <w:tcPr>
            <w:tcW w:w="2605" w:type="pct"/>
            <w:shd w:val="clear" w:color="auto" w:fill="auto"/>
            <w:noWrap/>
            <w:vAlign w:val="center"/>
            <w:hideMark/>
          </w:tcPr>
          <w:p w14:paraId="3A03F06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2138</w:t>
            </w:r>
          </w:p>
        </w:tc>
        <w:tc>
          <w:tcPr>
            <w:tcW w:w="2395" w:type="pct"/>
            <w:shd w:val="clear" w:color="auto" w:fill="auto"/>
            <w:noWrap/>
            <w:vAlign w:val="center"/>
            <w:hideMark/>
          </w:tcPr>
          <w:p w14:paraId="442B58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F55E32F" w14:textId="77777777" w:rsidTr="004F5F3C">
        <w:trPr>
          <w:cantSplit/>
          <w:trHeight w:val="315"/>
        </w:trPr>
        <w:tc>
          <w:tcPr>
            <w:tcW w:w="2605" w:type="pct"/>
            <w:shd w:val="clear" w:color="auto" w:fill="auto"/>
            <w:noWrap/>
            <w:vAlign w:val="center"/>
            <w:hideMark/>
          </w:tcPr>
          <w:p w14:paraId="249A1DD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2139</w:t>
            </w:r>
          </w:p>
        </w:tc>
        <w:tc>
          <w:tcPr>
            <w:tcW w:w="2395" w:type="pct"/>
            <w:shd w:val="clear" w:color="auto" w:fill="auto"/>
            <w:noWrap/>
            <w:vAlign w:val="center"/>
            <w:hideMark/>
          </w:tcPr>
          <w:p w14:paraId="4778C62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2562C6A" w14:textId="77777777" w:rsidTr="004F5F3C">
        <w:trPr>
          <w:cantSplit/>
          <w:trHeight w:val="315"/>
        </w:trPr>
        <w:tc>
          <w:tcPr>
            <w:tcW w:w="2605" w:type="pct"/>
            <w:shd w:val="clear" w:color="auto" w:fill="auto"/>
            <w:noWrap/>
            <w:vAlign w:val="center"/>
            <w:hideMark/>
          </w:tcPr>
          <w:p w14:paraId="1CF984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2140</w:t>
            </w:r>
          </w:p>
        </w:tc>
        <w:tc>
          <w:tcPr>
            <w:tcW w:w="2395" w:type="pct"/>
            <w:shd w:val="clear" w:color="auto" w:fill="auto"/>
            <w:noWrap/>
            <w:vAlign w:val="center"/>
            <w:hideMark/>
          </w:tcPr>
          <w:p w14:paraId="2B554C2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F5288F4" w14:textId="77777777" w:rsidTr="004F5F3C">
        <w:trPr>
          <w:cantSplit/>
          <w:trHeight w:val="315"/>
        </w:trPr>
        <w:tc>
          <w:tcPr>
            <w:tcW w:w="2605" w:type="pct"/>
            <w:shd w:val="clear" w:color="auto" w:fill="auto"/>
            <w:noWrap/>
            <w:vAlign w:val="center"/>
            <w:hideMark/>
          </w:tcPr>
          <w:p w14:paraId="3EF2883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2141</w:t>
            </w:r>
          </w:p>
        </w:tc>
        <w:tc>
          <w:tcPr>
            <w:tcW w:w="2395" w:type="pct"/>
            <w:shd w:val="clear" w:color="auto" w:fill="auto"/>
            <w:noWrap/>
            <w:vAlign w:val="center"/>
            <w:hideMark/>
          </w:tcPr>
          <w:p w14:paraId="7961930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98D3380" w14:textId="77777777" w:rsidTr="004F5F3C">
        <w:trPr>
          <w:cantSplit/>
          <w:trHeight w:val="315"/>
        </w:trPr>
        <w:tc>
          <w:tcPr>
            <w:tcW w:w="2605" w:type="pct"/>
            <w:shd w:val="clear" w:color="auto" w:fill="auto"/>
            <w:noWrap/>
            <w:vAlign w:val="center"/>
            <w:hideMark/>
          </w:tcPr>
          <w:p w14:paraId="0C5CB39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2142</w:t>
            </w:r>
          </w:p>
        </w:tc>
        <w:tc>
          <w:tcPr>
            <w:tcW w:w="2395" w:type="pct"/>
            <w:shd w:val="clear" w:color="auto" w:fill="auto"/>
            <w:noWrap/>
            <w:vAlign w:val="center"/>
            <w:hideMark/>
          </w:tcPr>
          <w:p w14:paraId="5B633F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FE3776C" w14:textId="77777777" w:rsidTr="004F5F3C">
        <w:trPr>
          <w:cantSplit/>
          <w:trHeight w:val="315"/>
        </w:trPr>
        <w:tc>
          <w:tcPr>
            <w:tcW w:w="2605" w:type="pct"/>
            <w:shd w:val="clear" w:color="auto" w:fill="auto"/>
            <w:noWrap/>
            <w:vAlign w:val="center"/>
            <w:hideMark/>
          </w:tcPr>
          <w:p w14:paraId="08FD5C7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2143</w:t>
            </w:r>
          </w:p>
        </w:tc>
        <w:tc>
          <w:tcPr>
            <w:tcW w:w="2395" w:type="pct"/>
            <w:shd w:val="clear" w:color="auto" w:fill="auto"/>
            <w:noWrap/>
            <w:vAlign w:val="center"/>
            <w:hideMark/>
          </w:tcPr>
          <w:p w14:paraId="7AD106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ED0EADB" w14:textId="77777777" w:rsidTr="004F5F3C">
        <w:trPr>
          <w:cantSplit/>
          <w:trHeight w:val="315"/>
        </w:trPr>
        <w:tc>
          <w:tcPr>
            <w:tcW w:w="2605" w:type="pct"/>
            <w:shd w:val="clear" w:color="auto" w:fill="auto"/>
            <w:noWrap/>
            <w:vAlign w:val="center"/>
            <w:hideMark/>
          </w:tcPr>
          <w:p w14:paraId="146946C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2144</w:t>
            </w:r>
          </w:p>
        </w:tc>
        <w:tc>
          <w:tcPr>
            <w:tcW w:w="2395" w:type="pct"/>
            <w:shd w:val="clear" w:color="auto" w:fill="auto"/>
            <w:noWrap/>
            <w:vAlign w:val="center"/>
            <w:hideMark/>
          </w:tcPr>
          <w:p w14:paraId="25CCD9E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719574D" w14:textId="77777777" w:rsidTr="004F5F3C">
        <w:trPr>
          <w:cantSplit/>
          <w:trHeight w:val="315"/>
        </w:trPr>
        <w:tc>
          <w:tcPr>
            <w:tcW w:w="2605" w:type="pct"/>
            <w:shd w:val="clear" w:color="auto" w:fill="auto"/>
            <w:noWrap/>
            <w:vAlign w:val="center"/>
            <w:hideMark/>
          </w:tcPr>
          <w:p w14:paraId="6FCEAF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2145</w:t>
            </w:r>
          </w:p>
        </w:tc>
        <w:tc>
          <w:tcPr>
            <w:tcW w:w="2395" w:type="pct"/>
            <w:shd w:val="clear" w:color="auto" w:fill="auto"/>
            <w:noWrap/>
            <w:vAlign w:val="center"/>
            <w:hideMark/>
          </w:tcPr>
          <w:p w14:paraId="6726D07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DA63D4C" w14:textId="77777777" w:rsidTr="004F5F3C">
        <w:trPr>
          <w:cantSplit/>
          <w:trHeight w:val="315"/>
        </w:trPr>
        <w:tc>
          <w:tcPr>
            <w:tcW w:w="2605" w:type="pct"/>
            <w:shd w:val="clear" w:color="auto" w:fill="auto"/>
            <w:noWrap/>
            <w:vAlign w:val="center"/>
            <w:hideMark/>
          </w:tcPr>
          <w:p w14:paraId="023703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2146</w:t>
            </w:r>
          </w:p>
        </w:tc>
        <w:tc>
          <w:tcPr>
            <w:tcW w:w="2395" w:type="pct"/>
            <w:shd w:val="clear" w:color="auto" w:fill="auto"/>
            <w:noWrap/>
            <w:vAlign w:val="center"/>
            <w:hideMark/>
          </w:tcPr>
          <w:p w14:paraId="138F5B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E67CEEC" w14:textId="77777777" w:rsidTr="004F5F3C">
        <w:trPr>
          <w:cantSplit/>
          <w:trHeight w:val="315"/>
        </w:trPr>
        <w:tc>
          <w:tcPr>
            <w:tcW w:w="2605" w:type="pct"/>
            <w:shd w:val="clear" w:color="auto" w:fill="auto"/>
            <w:noWrap/>
            <w:vAlign w:val="center"/>
            <w:hideMark/>
          </w:tcPr>
          <w:p w14:paraId="6D8A89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2147</w:t>
            </w:r>
          </w:p>
        </w:tc>
        <w:tc>
          <w:tcPr>
            <w:tcW w:w="2395" w:type="pct"/>
            <w:shd w:val="clear" w:color="auto" w:fill="auto"/>
            <w:noWrap/>
            <w:vAlign w:val="center"/>
            <w:hideMark/>
          </w:tcPr>
          <w:p w14:paraId="76C77F3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043B79C" w14:textId="77777777" w:rsidTr="004F5F3C">
        <w:trPr>
          <w:cantSplit/>
          <w:trHeight w:val="315"/>
        </w:trPr>
        <w:tc>
          <w:tcPr>
            <w:tcW w:w="2605" w:type="pct"/>
            <w:shd w:val="clear" w:color="auto" w:fill="auto"/>
            <w:noWrap/>
            <w:vAlign w:val="center"/>
            <w:hideMark/>
          </w:tcPr>
          <w:p w14:paraId="4F7A164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2148</w:t>
            </w:r>
          </w:p>
        </w:tc>
        <w:tc>
          <w:tcPr>
            <w:tcW w:w="2395" w:type="pct"/>
            <w:shd w:val="clear" w:color="auto" w:fill="auto"/>
            <w:noWrap/>
            <w:vAlign w:val="center"/>
            <w:hideMark/>
          </w:tcPr>
          <w:p w14:paraId="19B503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E92CB3D" w14:textId="77777777" w:rsidTr="004F5F3C">
        <w:trPr>
          <w:cantSplit/>
          <w:trHeight w:val="315"/>
        </w:trPr>
        <w:tc>
          <w:tcPr>
            <w:tcW w:w="2605" w:type="pct"/>
            <w:shd w:val="clear" w:color="auto" w:fill="auto"/>
            <w:noWrap/>
            <w:vAlign w:val="center"/>
            <w:hideMark/>
          </w:tcPr>
          <w:p w14:paraId="50E7AE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2150</w:t>
            </w:r>
          </w:p>
        </w:tc>
        <w:tc>
          <w:tcPr>
            <w:tcW w:w="2395" w:type="pct"/>
            <w:shd w:val="clear" w:color="auto" w:fill="auto"/>
            <w:noWrap/>
            <w:vAlign w:val="center"/>
            <w:hideMark/>
          </w:tcPr>
          <w:p w14:paraId="63311F8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477564A" w14:textId="77777777" w:rsidTr="004F5F3C">
        <w:trPr>
          <w:cantSplit/>
          <w:trHeight w:val="315"/>
        </w:trPr>
        <w:tc>
          <w:tcPr>
            <w:tcW w:w="2605" w:type="pct"/>
            <w:shd w:val="clear" w:color="auto" w:fill="auto"/>
            <w:noWrap/>
            <w:vAlign w:val="center"/>
            <w:hideMark/>
          </w:tcPr>
          <w:p w14:paraId="108BDD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2151</w:t>
            </w:r>
          </w:p>
        </w:tc>
        <w:tc>
          <w:tcPr>
            <w:tcW w:w="2395" w:type="pct"/>
            <w:shd w:val="clear" w:color="auto" w:fill="auto"/>
            <w:noWrap/>
            <w:vAlign w:val="center"/>
            <w:hideMark/>
          </w:tcPr>
          <w:p w14:paraId="60BE029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78712A5" w14:textId="77777777" w:rsidTr="004F5F3C">
        <w:trPr>
          <w:cantSplit/>
          <w:trHeight w:val="315"/>
        </w:trPr>
        <w:tc>
          <w:tcPr>
            <w:tcW w:w="2605" w:type="pct"/>
            <w:shd w:val="clear" w:color="auto" w:fill="auto"/>
            <w:noWrap/>
            <w:vAlign w:val="center"/>
            <w:hideMark/>
          </w:tcPr>
          <w:p w14:paraId="21364E7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2152</w:t>
            </w:r>
          </w:p>
        </w:tc>
        <w:tc>
          <w:tcPr>
            <w:tcW w:w="2395" w:type="pct"/>
            <w:shd w:val="clear" w:color="auto" w:fill="auto"/>
            <w:noWrap/>
            <w:vAlign w:val="center"/>
            <w:hideMark/>
          </w:tcPr>
          <w:p w14:paraId="3B6E0A1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192B9FA" w14:textId="77777777" w:rsidTr="004F5F3C">
        <w:trPr>
          <w:cantSplit/>
          <w:trHeight w:val="315"/>
        </w:trPr>
        <w:tc>
          <w:tcPr>
            <w:tcW w:w="2605" w:type="pct"/>
            <w:shd w:val="clear" w:color="auto" w:fill="auto"/>
            <w:noWrap/>
            <w:vAlign w:val="center"/>
            <w:hideMark/>
          </w:tcPr>
          <w:p w14:paraId="63E2ED1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2153</w:t>
            </w:r>
          </w:p>
        </w:tc>
        <w:tc>
          <w:tcPr>
            <w:tcW w:w="2395" w:type="pct"/>
            <w:shd w:val="clear" w:color="auto" w:fill="auto"/>
            <w:noWrap/>
            <w:vAlign w:val="center"/>
            <w:hideMark/>
          </w:tcPr>
          <w:p w14:paraId="13ADE7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2C785F9" w14:textId="77777777" w:rsidTr="004F5F3C">
        <w:trPr>
          <w:cantSplit/>
          <w:trHeight w:val="315"/>
        </w:trPr>
        <w:tc>
          <w:tcPr>
            <w:tcW w:w="2605" w:type="pct"/>
            <w:shd w:val="clear" w:color="auto" w:fill="auto"/>
            <w:noWrap/>
            <w:vAlign w:val="center"/>
            <w:hideMark/>
          </w:tcPr>
          <w:p w14:paraId="44F56CB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2154</w:t>
            </w:r>
          </w:p>
        </w:tc>
        <w:tc>
          <w:tcPr>
            <w:tcW w:w="2395" w:type="pct"/>
            <w:shd w:val="clear" w:color="auto" w:fill="auto"/>
            <w:noWrap/>
            <w:vAlign w:val="center"/>
            <w:hideMark/>
          </w:tcPr>
          <w:p w14:paraId="1658412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7A9C69F" w14:textId="77777777" w:rsidTr="004F5F3C">
        <w:trPr>
          <w:cantSplit/>
          <w:trHeight w:val="315"/>
        </w:trPr>
        <w:tc>
          <w:tcPr>
            <w:tcW w:w="2605" w:type="pct"/>
            <w:shd w:val="clear" w:color="auto" w:fill="auto"/>
            <w:noWrap/>
            <w:vAlign w:val="center"/>
            <w:hideMark/>
          </w:tcPr>
          <w:p w14:paraId="4B6B8C6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2154</w:t>
            </w:r>
          </w:p>
        </w:tc>
        <w:tc>
          <w:tcPr>
            <w:tcW w:w="2395" w:type="pct"/>
            <w:shd w:val="clear" w:color="auto" w:fill="auto"/>
            <w:noWrap/>
            <w:vAlign w:val="center"/>
            <w:hideMark/>
          </w:tcPr>
          <w:p w14:paraId="77F546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16AEAED" w14:textId="77777777" w:rsidTr="004F5F3C">
        <w:trPr>
          <w:cantSplit/>
          <w:trHeight w:val="315"/>
        </w:trPr>
        <w:tc>
          <w:tcPr>
            <w:tcW w:w="2605" w:type="pct"/>
            <w:shd w:val="clear" w:color="auto" w:fill="auto"/>
            <w:noWrap/>
            <w:vAlign w:val="center"/>
            <w:hideMark/>
          </w:tcPr>
          <w:p w14:paraId="6735726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2155</w:t>
            </w:r>
          </w:p>
        </w:tc>
        <w:tc>
          <w:tcPr>
            <w:tcW w:w="2395" w:type="pct"/>
            <w:shd w:val="clear" w:color="auto" w:fill="auto"/>
            <w:noWrap/>
            <w:vAlign w:val="center"/>
            <w:hideMark/>
          </w:tcPr>
          <w:p w14:paraId="08723BC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93A5C09" w14:textId="77777777" w:rsidTr="004F5F3C">
        <w:trPr>
          <w:cantSplit/>
          <w:trHeight w:val="315"/>
        </w:trPr>
        <w:tc>
          <w:tcPr>
            <w:tcW w:w="2605" w:type="pct"/>
            <w:shd w:val="clear" w:color="auto" w:fill="auto"/>
            <w:noWrap/>
            <w:vAlign w:val="center"/>
            <w:hideMark/>
          </w:tcPr>
          <w:p w14:paraId="1DC3461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2156</w:t>
            </w:r>
          </w:p>
        </w:tc>
        <w:tc>
          <w:tcPr>
            <w:tcW w:w="2395" w:type="pct"/>
            <w:shd w:val="clear" w:color="auto" w:fill="auto"/>
            <w:noWrap/>
            <w:vAlign w:val="center"/>
            <w:hideMark/>
          </w:tcPr>
          <w:p w14:paraId="6764987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8FFDB9E" w14:textId="77777777" w:rsidTr="004F5F3C">
        <w:trPr>
          <w:cantSplit/>
          <w:trHeight w:val="315"/>
        </w:trPr>
        <w:tc>
          <w:tcPr>
            <w:tcW w:w="2605" w:type="pct"/>
            <w:shd w:val="clear" w:color="auto" w:fill="auto"/>
            <w:noWrap/>
            <w:vAlign w:val="center"/>
            <w:hideMark/>
          </w:tcPr>
          <w:p w14:paraId="6EE9855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2157</w:t>
            </w:r>
          </w:p>
        </w:tc>
        <w:tc>
          <w:tcPr>
            <w:tcW w:w="2395" w:type="pct"/>
            <w:shd w:val="clear" w:color="auto" w:fill="auto"/>
            <w:noWrap/>
            <w:vAlign w:val="center"/>
            <w:hideMark/>
          </w:tcPr>
          <w:p w14:paraId="0FACF3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AB94A43" w14:textId="77777777" w:rsidTr="004F5F3C">
        <w:trPr>
          <w:cantSplit/>
          <w:trHeight w:val="315"/>
        </w:trPr>
        <w:tc>
          <w:tcPr>
            <w:tcW w:w="2605" w:type="pct"/>
            <w:shd w:val="clear" w:color="auto" w:fill="auto"/>
            <w:noWrap/>
            <w:vAlign w:val="center"/>
            <w:hideMark/>
          </w:tcPr>
          <w:p w14:paraId="0A9931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2157</w:t>
            </w:r>
          </w:p>
        </w:tc>
        <w:tc>
          <w:tcPr>
            <w:tcW w:w="2395" w:type="pct"/>
            <w:shd w:val="clear" w:color="auto" w:fill="auto"/>
            <w:noWrap/>
            <w:vAlign w:val="center"/>
            <w:hideMark/>
          </w:tcPr>
          <w:p w14:paraId="31FEE58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889D9A1" w14:textId="77777777" w:rsidTr="004F5F3C">
        <w:trPr>
          <w:cantSplit/>
          <w:trHeight w:val="315"/>
        </w:trPr>
        <w:tc>
          <w:tcPr>
            <w:tcW w:w="2605" w:type="pct"/>
            <w:shd w:val="clear" w:color="auto" w:fill="auto"/>
            <w:noWrap/>
            <w:vAlign w:val="center"/>
            <w:hideMark/>
          </w:tcPr>
          <w:p w14:paraId="51629F5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2158</w:t>
            </w:r>
          </w:p>
        </w:tc>
        <w:tc>
          <w:tcPr>
            <w:tcW w:w="2395" w:type="pct"/>
            <w:shd w:val="clear" w:color="auto" w:fill="auto"/>
            <w:noWrap/>
            <w:vAlign w:val="center"/>
            <w:hideMark/>
          </w:tcPr>
          <w:p w14:paraId="4F88A7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1AFD422" w14:textId="77777777" w:rsidTr="004F5F3C">
        <w:trPr>
          <w:cantSplit/>
          <w:trHeight w:val="315"/>
        </w:trPr>
        <w:tc>
          <w:tcPr>
            <w:tcW w:w="2605" w:type="pct"/>
            <w:shd w:val="clear" w:color="auto" w:fill="auto"/>
            <w:noWrap/>
            <w:vAlign w:val="center"/>
            <w:hideMark/>
          </w:tcPr>
          <w:p w14:paraId="6B6EC17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2159</w:t>
            </w:r>
          </w:p>
        </w:tc>
        <w:tc>
          <w:tcPr>
            <w:tcW w:w="2395" w:type="pct"/>
            <w:shd w:val="clear" w:color="auto" w:fill="auto"/>
            <w:noWrap/>
            <w:vAlign w:val="center"/>
            <w:hideMark/>
          </w:tcPr>
          <w:p w14:paraId="1300D31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3B18C5C" w14:textId="77777777" w:rsidTr="004F5F3C">
        <w:trPr>
          <w:cantSplit/>
          <w:trHeight w:val="315"/>
        </w:trPr>
        <w:tc>
          <w:tcPr>
            <w:tcW w:w="2605" w:type="pct"/>
            <w:shd w:val="clear" w:color="auto" w:fill="auto"/>
            <w:noWrap/>
            <w:vAlign w:val="center"/>
            <w:hideMark/>
          </w:tcPr>
          <w:p w14:paraId="7169D29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2159</w:t>
            </w:r>
          </w:p>
        </w:tc>
        <w:tc>
          <w:tcPr>
            <w:tcW w:w="2395" w:type="pct"/>
            <w:shd w:val="clear" w:color="auto" w:fill="auto"/>
            <w:noWrap/>
            <w:vAlign w:val="center"/>
            <w:hideMark/>
          </w:tcPr>
          <w:p w14:paraId="03C124E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11D0817" w14:textId="77777777" w:rsidTr="004F5F3C">
        <w:trPr>
          <w:cantSplit/>
          <w:trHeight w:val="315"/>
        </w:trPr>
        <w:tc>
          <w:tcPr>
            <w:tcW w:w="2605" w:type="pct"/>
            <w:shd w:val="clear" w:color="auto" w:fill="auto"/>
            <w:noWrap/>
            <w:vAlign w:val="center"/>
            <w:hideMark/>
          </w:tcPr>
          <w:p w14:paraId="6D62621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2160</w:t>
            </w:r>
          </w:p>
        </w:tc>
        <w:tc>
          <w:tcPr>
            <w:tcW w:w="2395" w:type="pct"/>
            <w:shd w:val="clear" w:color="auto" w:fill="auto"/>
            <w:noWrap/>
            <w:vAlign w:val="center"/>
            <w:hideMark/>
          </w:tcPr>
          <w:p w14:paraId="725AD15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7BA0985" w14:textId="77777777" w:rsidTr="004F5F3C">
        <w:trPr>
          <w:cantSplit/>
          <w:trHeight w:val="315"/>
        </w:trPr>
        <w:tc>
          <w:tcPr>
            <w:tcW w:w="2605" w:type="pct"/>
            <w:shd w:val="clear" w:color="auto" w:fill="auto"/>
            <w:noWrap/>
            <w:vAlign w:val="center"/>
            <w:hideMark/>
          </w:tcPr>
          <w:p w14:paraId="71CC10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2161</w:t>
            </w:r>
          </w:p>
        </w:tc>
        <w:tc>
          <w:tcPr>
            <w:tcW w:w="2395" w:type="pct"/>
            <w:shd w:val="clear" w:color="auto" w:fill="auto"/>
            <w:noWrap/>
            <w:vAlign w:val="center"/>
            <w:hideMark/>
          </w:tcPr>
          <w:p w14:paraId="3CB430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DFA2944" w14:textId="77777777" w:rsidTr="004F5F3C">
        <w:trPr>
          <w:cantSplit/>
          <w:trHeight w:val="315"/>
        </w:trPr>
        <w:tc>
          <w:tcPr>
            <w:tcW w:w="2605" w:type="pct"/>
            <w:shd w:val="clear" w:color="auto" w:fill="auto"/>
            <w:noWrap/>
            <w:vAlign w:val="center"/>
            <w:hideMark/>
          </w:tcPr>
          <w:p w14:paraId="670C114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2162</w:t>
            </w:r>
          </w:p>
        </w:tc>
        <w:tc>
          <w:tcPr>
            <w:tcW w:w="2395" w:type="pct"/>
            <w:shd w:val="clear" w:color="auto" w:fill="auto"/>
            <w:noWrap/>
            <w:vAlign w:val="center"/>
            <w:hideMark/>
          </w:tcPr>
          <w:p w14:paraId="54FFA2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458C2C3" w14:textId="77777777" w:rsidTr="004F5F3C">
        <w:trPr>
          <w:cantSplit/>
          <w:trHeight w:val="315"/>
        </w:trPr>
        <w:tc>
          <w:tcPr>
            <w:tcW w:w="2605" w:type="pct"/>
            <w:shd w:val="clear" w:color="auto" w:fill="auto"/>
            <w:noWrap/>
            <w:vAlign w:val="center"/>
            <w:hideMark/>
          </w:tcPr>
          <w:p w14:paraId="310DF8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2163</w:t>
            </w:r>
          </w:p>
        </w:tc>
        <w:tc>
          <w:tcPr>
            <w:tcW w:w="2395" w:type="pct"/>
            <w:shd w:val="clear" w:color="auto" w:fill="auto"/>
            <w:noWrap/>
            <w:vAlign w:val="center"/>
            <w:hideMark/>
          </w:tcPr>
          <w:p w14:paraId="000469B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74AC8E8" w14:textId="77777777" w:rsidTr="004F5F3C">
        <w:trPr>
          <w:cantSplit/>
          <w:trHeight w:val="315"/>
        </w:trPr>
        <w:tc>
          <w:tcPr>
            <w:tcW w:w="2605" w:type="pct"/>
            <w:shd w:val="clear" w:color="auto" w:fill="auto"/>
            <w:noWrap/>
            <w:vAlign w:val="center"/>
            <w:hideMark/>
          </w:tcPr>
          <w:p w14:paraId="1C3483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2164</w:t>
            </w:r>
          </w:p>
        </w:tc>
        <w:tc>
          <w:tcPr>
            <w:tcW w:w="2395" w:type="pct"/>
            <w:shd w:val="clear" w:color="auto" w:fill="auto"/>
            <w:noWrap/>
            <w:vAlign w:val="center"/>
            <w:hideMark/>
          </w:tcPr>
          <w:p w14:paraId="25A71E8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715BAC5" w14:textId="77777777" w:rsidTr="004F5F3C">
        <w:trPr>
          <w:cantSplit/>
          <w:trHeight w:val="315"/>
        </w:trPr>
        <w:tc>
          <w:tcPr>
            <w:tcW w:w="2605" w:type="pct"/>
            <w:shd w:val="clear" w:color="auto" w:fill="auto"/>
            <w:noWrap/>
            <w:vAlign w:val="center"/>
            <w:hideMark/>
          </w:tcPr>
          <w:p w14:paraId="2B0A380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2165</w:t>
            </w:r>
          </w:p>
        </w:tc>
        <w:tc>
          <w:tcPr>
            <w:tcW w:w="2395" w:type="pct"/>
            <w:shd w:val="clear" w:color="auto" w:fill="auto"/>
            <w:noWrap/>
            <w:vAlign w:val="center"/>
            <w:hideMark/>
          </w:tcPr>
          <w:p w14:paraId="42147D3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E56814C" w14:textId="77777777" w:rsidTr="004F5F3C">
        <w:trPr>
          <w:cantSplit/>
          <w:trHeight w:val="315"/>
        </w:trPr>
        <w:tc>
          <w:tcPr>
            <w:tcW w:w="2605" w:type="pct"/>
            <w:shd w:val="clear" w:color="auto" w:fill="auto"/>
            <w:noWrap/>
            <w:vAlign w:val="center"/>
            <w:hideMark/>
          </w:tcPr>
          <w:p w14:paraId="07AAEC1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2166</w:t>
            </w:r>
          </w:p>
        </w:tc>
        <w:tc>
          <w:tcPr>
            <w:tcW w:w="2395" w:type="pct"/>
            <w:shd w:val="clear" w:color="auto" w:fill="auto"/>
            <w:noWrap/>
            <w:vAlign w:val="center"/>
            <w:hideMark/>
          </w:tcPr>
          <w:p w14:paraId="432FDD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83943ED" w14:textId="77777777" w:rsidTr="004F5F3C">
        <w:trPr>
          <w:cantSplit/>
          <w:trHeight w:val="315"/>
        </w:trPr>
        <w:tc>
          <w:tcPr>
            <w:tcW w:w="2605" w:type="pct"/>
            <w:shd w:val="clear" w:color="auto" w:fill="auto"/>
            <w:noWrap/>
            <w:vAlign w:val="center"/>
            <w:hideMark/>
          </w:tcPr>
          <w:p w14:paraId="77AAF4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2167</w:t>
            </w:r>
          </w:p>
        </w:tc>
        <w:tc>
          <w:tcPr>
            <w:tcW w:w="2395" w:type="pct"/>
            <w:shd w:val="clear" w:color="auto" w:fill="auto"/>
            <w:noWrap/>
            <w:vAlign w:val="center"/>
            <w:hideMark/>
          </w:tcPr>
          <w:p w14:paraId="746881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DE7053A" w14:textId="77777777" w:rsidTr="004F5F3C">
        <w:trPr>
          <w:cantSplit/>
          <w:trHeight w:val="315"/>
        </w:trPr>
        <w:tc>
          <w:tcPr>
            <w:tcW w:w="2605" w:type="pct"/>
            <w:shd w:val="clear" w:color="auto" w:fill="auto"/>
            <w:noWrap/>
            <w:vAlign w:val="center"/>
            <w:hideMark/>
          </w:tcPr>
          <w:p w14:paraId="77EFD08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2168</w:t>
            </w:r>
          </w:p>
        </w:tc>
        <w:tc>
          <w:tcPr>
            <w:tcW w:w="2395" w:type="pct"/>
            <w:shd w:val="clear" w:color="auto" w:fill="auto"/>
            <w:noWrap/>
            <w:vAlign w:val="center"/>
            <w:hideMark/>
          </w:tcPr>
          <w:p w14:paraId="461EFD4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3DF852A" w14:textId="77777777" w:rsidTr="004F5F3C">
        <w:trPr>
          <w:cantSplit/>
          <w:trHeight w:val="315"/>
        </w:trPr>
        <w:tc>
          <w:tcPr>
            <w:tcW w:w="2605" w:type="pct"/>
            <w:shd w:val="clear" w:color="auto" w:fill="auto"/>
            <w:noWrap/>
            <w:vAlign w:val="center"/>
            <w:hideMark/>
          </w:tcPr>
          <w:p w14:paraId="12C04EA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2170</w:t>
            </w:r>
          </w:p>
        </w:tc>
        <w:tc>
          <w:tcPr>
            <w:tcW w:w="2395" w:type="pct"/>
            <w:shd w:val="clear" w:color="auto" w:fill="auto"/>
            <w:noWrap/>
            <w:vAlign w:val="center"/>
            <w:hideMark/>
          </w:tcPr>
          <w:p w14:paraId="7696023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F9CC525" w14:textId="77777777" w:rsidTr="004F5F3C">
        <w:trPr>
          <w:cantSplit/>
          <w:trHeight w:val="315"/>
        </w:trPr>
        <w:tc>
          <w:tcPr>
            <w:tcW w:w="2605" w:type="pct"/>
            <w:shd w:val="clear" w:color="auto" w:fill="auto"/>
            <w:noWrap/>
            <w:vAlign w:val="center"/>
            <w:hideMark/>
          </w:tcPr>
          <w:p w14:paraId="61049B4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2171</w:t>
            </w:r>
          </w:p>
        </w:tc>
        <w:tc>
          <w:tcPr>
            <w:tcW w:w="2395" w:type="pct"/>
            <w:shd w:val="clear" w:color="auto" w:fill="auto"/>
            <w:noWrap/>
            <w:vAlign w:val="center"/>
            <w:hideMark/>
          </w:tcPr>
          <w:p w14:paraId="08C52EB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FF81F1C" w14:textId="77777777" w:rsidTr="004F5F3C">
        <w:trPr>
          <w:cantSplit/>
          <w:trHeight w:val="315"/>
        </w:trPr>
        <w:tc>
          <w:tcPr>
            <w:tcW w:w="2605" w:type="pct"/>
            <w:shd w:val="clear" w:color="auto" w:fill="auto"/>
            <w:noWrap/>
            <w:vAlign w:val="center"/>
            <w:hideMark/>
          </w:tcPr>
          <w:p w14:paraId="0C43E08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2172</w:t>
            </w:r>
          </w:p>
        </w:tc>
        <w:tc>
          <w:tcPr>
            <w:tcW w:w="2395" w:type="pct"/>
            <w:shd w:val="clear" w:color="auto" w:fill="auto"/>
            <w:noWrap/>
            <w:vAlign w:val="center"/>
            <w:hideMark/>
          </w:tcPr>
          <w:p w14:paraId="230A5F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A3C0ACB" w14:textId="77777777" w:rsidTr="004F5F3C">
        <w:trPr>
          <w:cantSplit/>
          <w:trHeight w:val="315"/>
        </w:trPr>
        <w:tc>
          <w:tcPr>
            <w:tcW w:w="2605" w:type="pct"/>
            <w:shd w:val="clear" w:color="auto" w:fill="auto"/>
            <w:noWrap/>
            <w:vAlign w:val="center"/>
            <w:hideMark/>
          </w:tcPr>
          <w:p w14:paraId="4CCE703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2173</w:t>
            </w:r>
          </w:p>
        </w:tc>
        <w:tc>
          <w:tcPr>
            <w:tcW w:w="2395" w:type="pct"/>
            <w:shd w:val="clear" w:color="auto" w:fill="auto"/>
            <w:noWrap/>
            <w:vAlign w:val="center"/>
            <w:hideMark/>
          </w:tcPr>
          <w:p w14:paraId="26B35E7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A61167C" w14:textId="77777777" w:rsidTr="004F5F3C">
        <w:trPr>
          <w:cantSplit/>
          <w:trHeight w:val="315"/>
        </w:trPr>
        <w:tc>
          <w:tcPr>
            <w:tcW w:w="2605" w:type="pct"/>
            <w:shd w:val="clear" w:color="auto" w:fill="auto"/>
            <w:noWrap/>
            <w:vAlign w:val="center"/>
            <w:hideMark/>
          </w:tcPr>
          <w:p w14:paraId="7C76E87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2174</w:t>
            </w:r>
          </w:p>
        </w:tc>
        <w:tc>
          <w:tcPr>
            <w:tcW w:w="2395" w:type="pct"/>
            <w:shd w:val="clear" w:color="auto" w:fill="auto"/>
            <w:noWrap/>
            <w:vAlign w:val="center"/>
            <w:hideMark/>
          </w:tcPr>
          <w:p w14:paraId="78C1B59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120B00C" w14:textId="77777777" w:rsidTr="004F5F3C">
        <w:trPr>
          <w:cantSplit/>
          <w:trHeight w:val="315"/>
        </w:trPr>
        <w:tc>
          <w:tcPr>
            <w:tcW w:w="2605" w:type="pct"/>
            <w:shd w:val="clear" w:color="auto" w:fill="auto"/>
            <w:noWrap/>
            <w:vAlign w:val="center"/>
            <w:hideMark/>
          </w:tcPr>
          <w:p w14:paraId="39A873C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2175</w:t>
            </w:r>
          </w:p>
        </w:tc>
        <w:tc>
          <w:tcPr>
            <w:tcW w:w="2395" w:type="pct"/>
            <w:shd w:val="clear" w:color="auto" w:fill="auto"/>
            <w:noWrap/>
            <w:vAlign w:val="center"/>
            <w:hideMark/>
          </w:tcPr>
          <w:p w14:paraId="0E6E863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849828D" w14:textId="77777777" w:rsidTr="004F5F3C">
        <w:trPr>
          <w:cantSplit/>
          <w:trHeight w:val="315"/>
        </w:trPr>
        <w:tc>
          <w:tcPr>
            <w:tcW w:w="2605" w:type="pct"/>
            <w:shd w:val="clear" w:color="auto" w:fill="auto"/>
            <w:noWrap/>
            <w:vAlign w:val="center"/>
            <w:hideMark/>
          </w:tcPr>
          <w:p w14:paraId="1E0E86B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2176</w:t>
            </w:r>
          </w:p>
        </w:tc>
        <w:tc>
          <w:tcPr>
            <w:tcW w:w="2395" w:type="pct"/>
            <w:shd w:val="clear" w:color="auto" w:fill="auto"/>
            <w:noWrap/>
            <w:vAlign w:val="center"/>
            <w:hideMark/>
          </w:tcPr>
          <w:p w14:paraId="2E51EE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6245C96" w14:textId="77777777" w:rsidTr="004F5F3C">
        <w:trPr>
          <w:cantSplit/>
          <w:trHeight w:val="315"/>
        </w:trPr>
        <w:tc>
          <w:tcPr>
            <w:tcW w:w="2605" w:type="pct"/>
            <w:shd w:val="clear" w:color="auto" w:fill="auto"/>
            <w:noWrap/>
            <w:vAlign w:val="center"/>
            <w:hideMark/>
          </w:tcPr>
          <w:p w14:paraId="5722289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2177</w:t>
            </w:r>
          </w:p>
        </w:tc>
        <w:tc>
          <w:tcPr>
            <w:tcW w:w="2395" w:type="pct"/>
            <w:shd w:val="clear" w:color="auto" w:fill="auto"/>
            <w:noWrap/>
            <w:vAlign w:val="center"/>
            <w:hideMark/>
          </w:tcPr>
          <w:p w14:paraId="547D4DF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58F7259" w14:textId="77777777" w:rsidTr="004F5F3C">
        <w:trPr>
          <w:cantSplit/>
          <w:trHeight w:val="315"/>
        </w:trPr>
        <w:tc>
          <w:tcPr>
            <w:tcW w:w="2605" w:type="pct"/>
            <w:shd w:val="clear" w:color="auto" w:fill="auto"/>
            <w:noWrap/>
            <w:vAlign w:val="center"/>
            <w:hideMark/>
          </w:tcPr>
          <w:p w14:paraId="1C00C34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2178</w:t>
            </w:r>
          </w:p>
        </w:tc>
        <w:tc>
          <w:tcPr>
            <w:tcW w:w="2395" w:type="pct"/>
            <w:shd w:val="clear" w:color="auto" w:fill="auto"/>
            <w:noWrap/>
            <w:vAlign w:val="center"/>
            <w:hideMark/>
          </w:tcPr>
          <w:p w14:paraId="644F698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DA6A133" w14:textId="77777777" w:rsidTr="004F5F3C">
        <w:trPr>
          <w:cantSplit/>
          <w:trHeight w:val="315"/>
        </w:trPr>
        <w:tc>
          <w:tcPr>
            <w:tcW w:w="2605" w:type="pct"/>
            <w:shd w:val="clear" w:color="auto" w:fill="auto"/>
            <w:noWrap/>
            <w:vAlign w:val="center"/>
            <w:hideMark/>
          </w:tcPr>
          <w:p w14:paraId="7B229D2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2179</w:t>
            </w:r>
          </w:p>
        </w:tc>
        <w:tc>
          <w:tcPr>
            <w:tcW w:w="2395" w:type="pct"/>
            <w:shd w:val="clear" w:color="auto" w:fill="auto"/>
            <w:noWrap/>
            <w:vAlign w:val="center"/>
            <w:hideMark/>
          </w:tcPr>
          <w:p w14:paraId="79F4567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05E7E72" w14:textId="77777777" w:rsidTr="004F5F3C">
        <w:trPr>
          <w:cantSplit/>
          <w:trHeight w:val="315"/>
        </w:trPr>
        <w:tc>
          <w:tcPr>
            <w:tcW w:w="2605" w:type="pct"/>
            <w:shd w:val="clear" w:color="auto" w:fill="auto"/>
            <w:noWrap/>
            <w:vAlign w:val="center"/>
            <w:hideMark/>
          </w:tcPr>
          <w:p w14:paraId="6C82E66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2190</w:t>
            </w:r>
          </w:p>
        </w:tc>
        <w:tc>
          <w:tcPr>
            <w:tcW w:w="2395" w:type="pct"/>
            <w:shd w:val="clear" w:color="auto" w:fill="auto"/>
            <w:noWrap/>
            <w:vAlign w:val="center"/>
            <w:hideMark/>
          </w:tcPr>
          <w:p w14:paraId="74CD3B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0219DE9" w14:textId="77777777" w:rsidTr="004F5F3C">
        <w:trPr>
          <w:cantSplit/>
          <w:trHeight w:val="315"/>
        </w:trPr>
        <w:tc>
          <w:tcPr>
            <w:tcW w:w="2605" w:type="pct"/>
            <w:shd w:val="clear" w:color="auto" w:fill="auto"/>
            <w:noWrap/>
            <w:vAlign w:val="center"/>
            <w:hideMark/>
          </w:tcPr>
          <w:p w14:paraId="44259B7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2191</w:t>
            </w:r>
          </w:p>
        </w:tc>
        <w:tc>
          <w:tcPr>
            <w:tcW w:w="2395" w:type="pct"/>
            <w:shd w:val="clear" w:color="auto" w:fill="auto"/>
            <w:noWrap/>
            <w:vAlign w:val="center"/>
            <w:hideMark/>
          </w:tcPr>
          <w:p w14:paraId="71CA7C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6A73592" w14:textId="77777777" w:rsidTr="004F5F3C">
        <w:trPr>
          <w:cantSplit/>
          <w:trHeight w:val="315"/>
        </w:trPr>
        <w:tc>
          <w:tcPr>
            <w:tcW w:w="2605" w:type="pct"/>
            <w:shd w:val="clear" w:color="auto" w:fill="auto"/>
            <w:noWrap/>
            <w:vAlign w:val="center"/>
            <w:hideMark/>
          </w:tcPr>
          <w:p w14:paraId="24B3AF5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2192</w:t>
            </w:r>
          </w:p>
        </w:tc>
        <w:tc>
          <w:tcPr>
            <w:tcW w:w="2395" w:type="pct"/>
            <w:shd w:val="clear" w:color="auto" w:fill="auto"/>
            <w:noWrap/>
            <w:vAlign w:val="center"/>
            <w:hideMark/>
          </w:tcPr>
          <w:p w14:paraId="1C5B53B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1AD1716" w14:textId="77777777" w:rsidTr="004F5F3C">
        <w:trPr>
          <w:cantSplit/>
          <w:trHeight w:val="315"/>
        </w:trPr>
        <w:tc>
          <w:tcPr>
            <w:tcW w:w="2605" w:type="pct"/>
            <w:shd w:val="clear" w:color="auto" w:fill="auto"/>
            <w:noWrap/>
            <w:vAlign w:val="center"/>
            <w:hideMark/>
          </w:tcPr>
          <w:p w14:paraId="07BF14A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2193</w:t>
            </w:r>
          </w:p>
        </w:tc>
        <w:tc>
          <w:tcPr>
            <w:tcW w:w="2395" w:type="pct"/>
            <w:shd w:val="clear" w:color="auto" w:fill="auto"/>
            <w:noWrap/>
            <w:vAlign w:val="center"/>
            <w:hideMark/>
          </w:tcPr>
          <w:p w14:paraId="48892DC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78C9113" w14:textId="77777777" w:rsidTr="004F5F3C">
        <w:trPr>
          <w:cantSplit/>
          <w:trHeight w:val="315"/>
        </w:trPr>
        <w:tc>
          <w:tcPr>
            <w:tcW w:w="2605" w:type="pct"/>
            <w:shd w:val="clear" w:color="auto" w:fill="auto"/>
            <w:noWrap/>
            <w:vAlign w:val="center"/>
            <w:hideMark/>
          </w:tcPr>
          <w:p w14:paraId="785B75E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2194</w:t>
            </w:r>
          </w:p>
        </w:tc>
        <w:tc>
          <w:tcPr>
            <w:tcW w:w="2395" w:type="pct"/>
            <w:shd w:val="clear" w:color="auto" w:fill="auto"/>
            <w:noWrap/>
            <w:vAlign w:val="center"/>
            <w:hideMark/>
          </w:tcPr>
          <w:p w14:paraId="67C68FE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8227DEE" w14:textId="77777777" w:rsidTr="004F5F3C">
        <w:trPr>
          <w:cantSplit/>
          <w:trHeight w:val="315"/>
        </w:trPr>
        <w:tc>
          <w:tcPr>
            <w:tcW w:w="2605" w:type="pct"/>
            <w:shd w:val="clear" w:color="auto" w:fill="auto"/>
            <w:noWrap/>
            <w:vAlign w:val="center"/>
            <w:hideMark/>
          </w:tcPr>
          <w:p w14:paraId="76A66A2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2195</w:t>
            </w:r>
          </w:p>
        </w:tc>
        <w:tc>
          <w:tcPr>
            <w:tcW w:w="2395" w:type="pct"/>
            <w:shd w:val="clear" w:color="auto" w:fill="auto"/>
            <w:noWrap/>
            <w:vAlign w:val="center"/>
            <w:hideMark/>
          </w:tcPr>
          <w:p w14:paraId="69435B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7A8C41B" w14:textId="77777777" w:rsidTr="004F5F3C">
        <w:trPr>
          <w:cantSplit/>
          <w:trHeight w:val="315"/>
        </w:trPr>
        <w:tc>
          <w:tcPr>
            <w:tcW w:w="2605" w:type="pct"/>
            <w:shd w:val="clear" w:color="auto" w:fill="auto"/>
            <w:noWrap/>
            <w:vAlign w:val="center"/>
            <w:hideMark/>
          </w:tcPr>
          <w:p w14:paraId="3E45F65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2196</w:t>
            </w:r>
          </w:p>
        </w:tc>
        <w:tc>
          <w:tcPr>
            <w:tcW w:w="2395" w:type="pct"/>
            <w:shd w:val="clear" w:color="auto" w:fill="auto"/>
            <w:noWrap/>
            <w:vAlign w:val="center"/>
            <w:hideMark/>
          </w:tcPr>
          <w:p w14:paraId="1D09450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E08D0F7" w14:textId="77777777" w:rsidTr="004F5F3C">
        <w:trPr>
          <w:cantSplit/>
          <w:trHeight w:val="315"/>
        </w:trPr>
        <w:tc>
          <w:tcPr>
            <w:tcW w:w="2605" w:type="pct"/>
            <w:shd w:val="clear" w:color="auto" w:fill="auto"/>
            <w:noWrap/>
            <w:vAlign w:val="center"/>
            <w:hideMark/>
          </w:tcPr>
          <w:p w14:paraId="7077EEA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2196</w:t>
            </w:r>
          </w:p>
        </w:tc>
        <w:tc>
          <w:tcPr>
            <w:tcW w:w="2395" w:type="pct"/>
            <w:shd w:val="clear" w:color="auto" w:fill="auto"/>
            <w:noWrap/>
            <w:vAlign w:val="center"/>
            <w:hideMark/>
          </w:tcPr>
          <w:p w14:paraId="440AD1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EF15720" w14:textId="77777777" w:rsidTr="004F5F3C">
        <w:trPr>
          <w:cantSplit/>
          <w:trHeight w:val="315"/>
        </w:trPr>
        <w:tc>
          <w:tcPr>
            <w:tcW w:w="2605" w:type="pct"/>
            <w:shd w:val="clear" w:color="auto" w:fill="auto"/>
            <w:noWrap/>
            <w:vAlign w:val="center"/>
            <w:hideMark/>
          </w:tcPr>
          <w:p w14:paraId="6345977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2197</w:t>
            </w:r>
          </w:p>
        </w:tc>
        <w:tc>
          <w:tcPr>
            <w:tcW w:w="2395" w:type="pct"/>
            <w:shd w:val="clear" w:color="auto" w:fill="auto"/>
            <w:noWrap/>
            <w:vAlign w:val="center"/>
            <w:hideMark/>
          </w:tcPr>
          <w:p w14:paraId="7FD0239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D731842" w14:textId="77777777" w:rsidTr="004F5F3C">
        <w:trPr>
          <w:cantSplit/>
          <w:trHeight w:val="315"/>
        </w:trPr>
        <w:tc>
          <w:tcPr>
            <w:tcW w:w="2605" w:type="pct"/>
            <w:shd w:val="clear" w:color="auto" w:fill="auto"/>
            <w:noWrap/>
            <w:vAlign w:val="center"/>
            <w:hideMark/>
          </w:tcPr>
          <w:p w14:paraId="3BA864B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2198</w:t>
            </w:r>
          </w:p>
        </w:tc>
        <w:tc>
          <w:tcPr>
            <w:tcW w:w="2395" w:type="pct"/>
            <w:shd w:val="clear" w:color="auto" w:fill="auto"/>
            <w:noWrap/>
            <w:vAlign w:val="center"/>
            <w:hideMark/>
          </w:tcPr>
          <w:p w14:paraId="462D28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7505D43" w14:textId="77777777" w:rsidTr="004F5F3C">
        <w:trPr>
          <w:cantSplit/>
          <w:trHeight w:val="315"/>
        </w:trPr>
        <w:tc>
          <w:tcPr>
            <w:tcW w:w="2605" w:type="pct"/>
            <w:shd w:val="clear" w:color="auto" w:fill="auto"/>
            <w:noWrap/>
            <w:vAlign w:val="center"/>
            <w:hideMark/>
          </w:tcPr>
          <w:p w14:paraId="537681F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2199</w:t>
            </w:r>
          </w:p>
        </w:tc>
        <w:tc>
          <w:tcPr>
            <w:tcW w:w="2395" w:type="pct"/>
            <w:shd w:val="clear" w:color="auto" w:fill="auto"/>
            <w:noWrap/>
            <w:vAlign w:val="center"/>
            <w:hideMark/>
          </w:tcPr>
          <w:p w14:paraId="04644FA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650DA57" w14:textId="77777777" w:rsidTr="004F5F3C">
        <w:trPr>
          <w:cantSplit/>
          <w:trHeight w:val="315"/>
        </w:trPr>
        <w:tc>
          <w:tcPr>
            <w:tcW w:w="2605" w:type="pct"/>
            <w:shd w:val="clear" w:color="auto" w:fill="auto"/>
            <w:noWrap/>
            <w:vAlign w:val="center"/>
            <w:hideMark/>
          </w:tcPr>
          <w:p w14:paraId="011691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2200</w:t>
            </w:r>
          </w:p>
        </w:tc>
        <w:tc>
          <w:tcPr>
            <w:tcW w:w="2395" w:type="pct"/>
            <w:shd w:val="clear" w:color="auto" w:fill="auto"/>
            <w:noWrap/>
            <w:vAlign w:val="center"/>
            <w:hideMark/>
          </w:tcPr>
          <w:p w14:paraId="59D9DF1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67AE962" w14:textId="77777777" w:rsidTr="004F5F3C">
        <w:trPr>
          <w:cantSplit/>
          <w:trHeight w:val="315"/>
        </w:trPr>
        <w:tc>
          <w:tcPr>
            <w:tcW w:w="2605" w:type="pct"/>
            <w:shd w:val="clear" w:color="auto" w:fill="auto"/>
            <w:noWrap/>
            <w:vAlign w:val="center"/>
            <w:hideMark/>
          </w:tcPr>
          <w:p w14:paraId="36D4FE2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2200</w:t>
            </w:r>
          </w:p>
        </w:tc>
        <w:tc>
          <w:tcPr>
            <w:tcW w:w="2395" w:type="pct"/>
            <w:shd w:val="clear" w:color="auto" w:fill="auto"/>
            <w:noWrap/>
            <w:vAlign w:val="center"/>
            <w:hideMark/>
          </w:tcPr>
          <w:p w14:paraId="2426904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DA41F83" w14:textId="77777777" w:rsidTr="004F5F3C">
        <w:trPr>
          <w:cantSplit/>
          <w:trHeight w:val="315"/>
        </w:trPr>
        <w:tc>
          <w:tcPr>
            <w:tcW w:w="2605" w:type="pct"/>
            <w:shd w:val="clear" w:color="auto" w:fill="auto"/>
            <w:noWrap/>
            <w:vAlign w:val="center"/>
            <w:hideMark/>
          </w:tcPr>
          <w:p w14:paraId="645847C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2203</w:t>
            </w:r>
          </w:p>
        </w:tc>
        <w:tc>
          <w:tcPr>
            <w:tcW w:w="2395" w:type="pct"/>
            <w:shd w:val="clear" w:color="auto" w:fill="auto"/>
            <w:noWrap/>
            <w:vAlign w:val="center"/>
            <w:hideMark/>
          </w:tcPr>
          <w:p w14:paraId="29C60B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48D1D5D" w14:textId="77777777" w:rsidTr="004F5F3C">
        <w:trPr>
          <w:cantSplit/>
          <w:trHeight w:val="315"/>
        </w:trPr>
        <w:tc>
          <w:tcPr>
            <w:tcW w:w="2605" w:type="pct"/>
            <w:shd w:val="clear" w:color="auto" w:fill="auto"/>
            <w:noWrap/>
            <w:vAlign w:val="center"/>
            <w:hideMark/>
          </w:tcPr>
          <w:p w14:paraId="0C59BA3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2204</w:t>
            </w:r>
          </w:p>
        </w:tc>
        <w:tc>
          <w:tcPr>
            <w:tcW w:w="2395" w:type="pct"/>
            <w:shd w:val="clear" w:color="auto" w:fill="auto"/>
            <w:noWrap/>
            <w:vAlign w:val="center"/>
            <w:hideMark/>
          </w:tcPr>
          <w:p w14:paraId="694A5A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AAF6615" w14:textId="77777777" w:rsidTr="004F5F3C">
        <w:trPr>
          <w:cantSplit/>
          <w:trHeight w:val="315"/>
        </w:trPr>
        <w:tc>
          <w:tcPr>
            <w:tcW w:w="2605" w:type="pct"/>
            <w:shd w:val="clear" w:color="auto" w:fill="auto"/>
            <w:noWrap/>
            <w:vAlign w:val="center"/>
            <w:hideMark/>
          </w:tcPr>
          <w:p w14:paraId="14AC58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2205</w:t>
            </w:r>
          </w:p>
        </w:tc>
        <w:tc>
          <w:tcPr>
            <w:tcW w:w="2395" w:type="pct"/>
            <w:shd w:val="clear" w:color="auto" w:fill="auto"/>
            <w:noWrap/>
            <w:vAlign w:val="center"/>
            <w:hideMark/>
          </w:tcPr>
          <w:p w14:paraId="32C7EBD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D1412EE" w14:textId="77777777" w:rsidTr="004F5F3C">
        <w:trPr>
          <w:cantSplit/>
          <w:trHeight w:val="315"/>
        </w:trPr>
        <w:tc>
          <w:tcPr>
            <w:tcW w:w="2605" w:type="pct"/>
            <w:shd w:val="clear" w:color="auto" w:fill="auto"/>
            <w:noWrap/>
            <w:vAlign w:val="center"/>
            <w:hideMark/>
          </w:tcPr>
          <w:p w14:paraId="75EBF85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2206</w:t>
            </w:r>
          </w:p>
        </w:tc>
        <w:tc>
          <w:tcPr>
            <w:tcW w:w="2395" w:type="pct"/>
            <w:shd w:val="clear" w:color="auto" w:fill="auto"/>
            <w:noWrap/>
            <w:vAlign w:val="center"/>
            <w:hideMark/>
          </w:tcPr>
          <w:p w14:paraId="78A2EA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FF94360" w14:textId="77777777" w:rsidTr="004F5F3C">
        <w:trPr>
          <w:cantSplit/>
          <w:trHeight w:val="315"/>
        </w:trPr>
        <w:tc>
          <w:tcPr>
            <w:tcW w:w="2605" w:type="pct"/>
            <w:shd w:val="clear" w:color="auto" w:fill="auto"/>
            <w:noWrap/>
            <w:vAlign w:val="center"/>
            <w:hideMark/>
          </w:tcPr>
          <w:p w14:paraId="2626E5D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2207</w:t>
            </w:r>
          </w:p>
        </w:tc>
        <w:tc>
          <w:tcPr>
            <w:tcW w:w="2395" w:type="pct"/>
            <w:shd w:val="clear" w:color="auto" w:fill="auto"/>
            <w:noWrap/>
            <w:vAlign w:val="center"/>
            <w:hideMark/>
          </w:tcPr>
          <w:p w14:paraId="3D4C377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BA59CCF" w14:textId="77777777" w:rsidTr="004F5F3C">
        <w:trPr>
          <w:cantSplit/>
          <w:trHeight w:val="315"/>
        </w:trPr>
        <w:tc>
          <w:tcPr>
            <w:tcW w:w="2605" w:type="pct"/>
            <w:shd w:val="clear" w:color="auto" w:fill="auto"/>
            <w:noWrap/>
            <w:vAlign w:val="center"/>
            <w:hideMark/>
          </w:tcPr>
          <w:p w14:paraId="089A7D9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2208</w:t>
            </w:r>
          </w:p>
        </w:tc>
        <w:tc>
          <w:tcPr>
            <w:tcW w:w="2395" w:type="pct"/>
            <w:shd w:val="clear" w:color="auto" w:fill="auto"/>
            <w:noWrap/>
            <w:vAlign w:val="center"/>
            <w:hideMark/>
          </w:tcPr>
          <w:p w14:paraId="29D1AB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87EDFE5" w14:textId="77777777" w:rsidTr="004F5F3C">
        <w:trPr>
          <w:cantSplit/>
          <w:trHeight w:val="315"/>
        </w:trPr>
        <w:tc>
          <w:tcPr>
            <w:tcW w:w="2605" w:type="pct"/>
            <w:shd w:val="clear" w:color="auto" w:fill="auto"/>
            <w:noWrap/>
            <w:vAlign w:val="center"/>
            <w:hideMark/>
          </w:tcPr>
          <w:p w14:paraId="4B7DAA5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2209</w:t>
            </w:r>
          </w:p>
        </w:tc>
        <w:tc>
          <w:tcPr>
            <w:tcW w:w="2395" w:type="pct"/>
            <w:shd w:val="clear" w:color="auto" w:fill="auto"/>
            <w:noWrap/>
            <w:vAlign w:val="center"/>
            <w:hideMark/>
          </w:tcPr>
          <w:p w14:paraId="2EFD5A5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B171B86" w14:textId="77777777" w:rsidTr="004F5F3C">
        <w:trPr>
          <w:cantSplit/>
          <w:trHeight w:val="315"/>
        </w:trPr>
        <w:tc>
          <w:tcPr>
            <w:tcW w:w="2605" w:type="pct"/>
            <w:shd w:val="clear" w:color="auto" w:fill="auto"/>
            <w:noWrap/>
            <w:vAlign w:val="center"/>
            <w:hideMark/>
          </w:tcPr>
          <w:p w14:paraId="4660217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2210</w:t>
            </w:r>
          </w:p>
        </w:tc>
        <w:tc>
          <w:tcPr>
            <w:tcW w:w="2395" w:type="pct"/>
            <w:shd w:val="clear" w:color="auto" w:fill="auto"/>
            <w:noWrap/>
            <w:vAlign w:val="center"/>
            <w:hideMark/>
          </w:tcPr>
          <w:p w14:paraId="70EFD0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2CEF405" w14:textId="77777777" w:rsidTr="004F5F3C">
        <w:trPr>
          <w:cantSplit/>
          <w:trHeight w:val="315"/>
        </w:trPr>
        <w:tc>
          <w:tcPr>
            <w:tcW w:w="2605" w:type="pct"/>
            <w:shd w:val="clear" w:color="auto" w:fill="auto"/>
            <w:noWrap/>
            <w:vAlign w:val="center"/>
            <w:hideMark/>
          </w:tcPr>
          <w:p w14:paraId="0087BF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2211</w:t>
            </w:r>
          </w:p>
        </w:tc>
        <w:tc>
          <w:tcPr>
            <w:tcW w:w="2395" w:type="pct"/>
            <w:shd w:val="clear" w:color="auto" w:fill="auto"/>
            <w:noWrap/>
            <w:vAlign w:val="center"/>
            <w:hideMark/>
          </w:tcPr>
          <w:p w14:paraId="72D4A51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0380961" w14:textId="77777777" w:rsidTr="004F5F3C">
        <w:trPr>
          <w:cantSplit/>
          <w:trHeight w:val="315"/>
        </w:trPr>
        <w:tc>
          <w:tcPr>
            <w:tcW w:w="2605" w:type="pct"/>
            <w:shd w:val="clear" w:color="auto" w:fill="auto"/>
            <w:noWrap/>
            <w:vAlign w:val="center"/>
            <w:hideMark/>
          </w:tcPr>
          <w:p w14:paraId="387448E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2212</w:t>
            </w:r>
          </w:p>
        </w:tc>
        <w:tc>
          <w:tcPr>
            <w:tcW w:w="2395" w:type="pct"/>
            <w:shd w:val="clear" w:color="auto" w:fill="auto"/>
            <w:noWrap/>
            <w:vAlign w:val="center"/>
            <w:hideMark/>
          </w:tcPr>
          <w:p w14:paraId="601D54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A5B9D80" w14:textId="77777777" w:rsidTr="004F5F3C">
        <w:trPr>
          <w:cantSplit/>
          <w:trHeight w:val="315"/>
        </w:trPr>
        <w:tc>
          <w:tcPr>
            <w:tcW w:w="2605" w:type="pct"/>
            <w:shd w:val="clear" w:color="auto" w:fill="auto"/>
            <w:noWrap/>
            <w:vAlign w:val="center"/>
            <w:hideMark/>
          </w:tcPr>
          <w:p w14:paraId="60CCAE4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2213</w:t>
            </w:r>
          </w:p>
        </w:tc>
        <w:tc>
          <w:tcPr>
            <w:tcW w:w="2395" w:type="pct"/>
            <w:shd w:val="clear" w:color="auto" w:fill="auto"/>
            <w:noWrap/>
            <w:vAlign w:val="center"/>
            <w:hideMark/>
          </w:tcPr>
          <w:p w14:paraId="27476E3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104D0A1" w14:textId="77777777" w:rsidTr="004F5F3C">
        <w:trPr>
          <w:cantSplit/>
          <w:trHeight w:val="315"/>
        </w:trPr>
        <w:tc>
          <w:tcPr>
            <w:tcW w:w="2605" w:type="pct"/>
            <w:shd w:val="clear" w:color="auto" w:fill="auto"/>
            <w:noWrap/>
            <w:vAlign w:val="center"/>
            <w:hideMark/>
          </w:tcPr>
          <w:p w14:paraId="27B624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2214</w:t>
            </w:r>
          </w:p>
        </w:tc>
        <w:tc>
          <w:tcPr>
            <w:tcW w:w="2395" w:type="pct"/>
            <w:shd w:val="clear" w:color="auto" w:fill="auto"/>
            <w:noWrap/>
            <w:vAlign w:val="center"/>
            <w:hideMark/>
          </w:tcPr>
          <w:p w14:paraId="11AF66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444B198" w14:textId="77777777" w:rsidTr="004F5F3C">
        <w:trPr>
          <w:cantSplit/>
          <w:trHeight w:val="315"/>
        </w:trPr>
        <w:tc>
          <w:tcPr>
            <w:tcW w:w="2605" w:type="pct"/>
            <w:shd w:val="clear" w:color="auto" w:fill="auto"/>
            <w:noWrap/>
            <w:vAlign w:val="center"/>
            <w:hideMark/>
          </w:tcPr>
          <w:p w14:paraId="00C468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2216</w:t>
            </w:r>
          </w:p>
        </w:tc>
        <w:tc>
          <w:tcPr>
            <w:tcW w:w="2395" w:type="pct"/>
            <w:shd w:val="clear" w:color="auto" w:fill="auto"/>
            <w:noWrap/>
            <w:vAlign w:val="center"/>
            <w:hideMark/>
          </w:tcPr>
          <w:p w14:paraId="09F983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F0C32C8" w14:textId="77777777" w:rsidTr="004F5F3C">
        <w:trPr>
          <w:cantSplit/>
          <w:trHeight w:val="315"/>
        </w:trPr>
        <w:tc>
          <w:tcPr>
            <w:tcW w:w="2605" w:type="pct"/>
            <w:shd w:val="clear" w:color="auto" w:fill="auto"/>
            <w:noWrap/>
            <w:vAlign w:val="center"/>
            <w:hideMark/>
          </w:tcPr>
          <w:p w14:paraId="1A5DE0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2217</w:t>
            </w:r>
          </w:p>
        </w:tc>
        <w:tc>
          <w:tcPr>
            <w:tcW w:w="2395" w:type="pct"/>
            <w:shd w:val="clear" w:color="auto" w:fill="auto"/>
            <w:noWrap/>
            <w:vAlign w:val="center"/>
            <w:hideMark/>
          </w:tcPr>
          <w:p w14:paraId="1E730ED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5B8FBDF" w14:textId="77777777" w:rsidTr="004F5F3C">
        <w:trPr>
          <w:cantSplit/>
          <w:trHeight w:val="315"/>
        </w:trPr>
        <w:tc>
          <w:tcPr>
            <w:tcW w:w="2605" w:type="pct"/>
            <w:shd w:val="clear" w:color="auto" w:fill="auto"/>
            <w:noWrap/>
            <w:vAlign w:val="center"/>
            <w:hideMark/>
          </w:tcPr>
          <w:p w14:paraId="5204E7B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2218</w:t>
            </w:r>
          </w:p>
        </w:tc>
        <w:tc>
          <w:tcPr>
            <w:tcW w:w="2395" w:type="pct"/>
            <w:shd w:val="clear" w:color="auto" w:fill="auto"/>
            <w:noWrap/>
            <w:vAlign w:val="center"/>
            <w:hideMark/>
          </w:tcPr>
          <w:p w14:paraId="213B29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C15755D" w14:textId="77777777" w:rsidTr="004F5F3C">
        <w:trPr>
          <w:cantSplit/>
          <w:trHeight w:val="315"/>
        </w:trPr>
        <w:tc>
          <w:tcPr>
            <w:tcW w:w="2605" w:type="pct"/>
            <w:shd w:val="clear" w:color="auto" w:fill="auto"/>
            <w:noWrap/>
            <w:vAlign w:val="center"/>
            <w:hideMark/>
          </w:tcPr>
          <w:p w14:paraId="54A399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2219</w:t>
            </w:r>
          </w:p>
        </w:tc>
        <w:tc>
          <w:tcPr>
            <w:tcW w:w="2395" w:type="pct"/>
            <w:shd w:val="clear" w:color="auto" w:fill="auto"/>
            <w:noWrap/>
            <w:vAlign w:val="center"/>
            <w:hideMark/>
          </w:tcPr>
          <w:p w14:paraId="2354823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B7EC98A" w14:textId="77777777" w:rsidTr="004F5F3C">
        <w:trPr>
          <w:cantSplit/>
          <w:trHeight w:val="315"/>
        </w:trPr>
        <w:tc>
          <w:tcPr>
            <w:tcW w:w="2605" w:type="pct"/>
            <w:shd w:val="clear" w:color="auto" w:fill="auto"/>
            <w:noWrap/>
            <w:vAlign w:val="center"/>
            <w:hideMark/>
          </w:tcPr>
          <w:p w14:paraId="5E445F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2220</w:t>
            </w:r>
          </w:p>
        </w:tc>
        <w:tc>
          <w:tcPr>
            <w:tcW w:w="2395" w:type="pct"/>
            <w:shd w:val="clear" w:color="auto" w:fill="auto"/>
            <w:noWrap/>
            <w:vAlign w:val="center"/>
            <w:hideMark/>
          </w:tcPr>
          <w:p w14:paraId="001A496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B90A14F" w14:textId="77777777" w:rsidTr="004F5F3C">
        <w:trPr>
          <w:cantSplit/>
          <w:trHeight w:val="315"/>
        </w:trPr>
        <w:tc>
          <w:tcPr>
            <w:tcW w:w="2605" w:type="pct"/>
            <w:shd w:val="clear" w:color="auto" w:fill="auto"/>
            <w:noWrap/>
            <w:vAlign w:val="center"/>
            <w:hideMark/>
          </w:tcPr>
          <w:p w14:paraId="1A0673C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2221</w:t>
            </w:r>
          </w:p>
        </w:tc>
        <w:tc>
          <w:tcPr>
            <w:tcW w:w="2395" w:type="pct"/>
            <w:shd w:val="clear" w:color="auto" w:fill="auto"/>
            <w:noWrap/>
            <w:vAlign w:val="center"/>
            <w:hideMark/>
          </w:tcPr>
          <w:p w14:paraId="049537F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134C8B8" w14:textId="77777777" w:rsidTr="004F5F3C">
        <w:trPr>
          <w:cantSplit/>
          <w:trHeight w:val="315"/>
        </w:trPr>
        <w:tc>
          <w:tcPr>
            <w:tcW w:w="2605" w:type="pct"/>
            <w:shd w:val="clear" w:color="auto" w:fill="auto"/>
            <w:noWrap/>
            <w:vAlign w:val="center"/>
            <w:hideMark/>
          </w:tcPr>
          <w:p w14:paraId="26893A1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2222</w:t>
            </w:r>
          </w:p>
        </w:tc>
        <w:tc>
          <w:tcPr>
            <w:tcW w:w="2395" w:type="pct"/>
            <w:shd w:val="clear" w:color="auto" w:fill="auto"/>
            <w:noWrap/>
            <w:vAlign w:val="center"/>
            <w:hideMark/>
          </w:tcPr>
          <w:p w14:paraId="798653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E727FA5" w14:textId="77777777" w:rsidTr="004F5F3C">
        <w:trPr>
          <w:cantSplit/>
          <w:trHeight w:val="315"/>
        </w:trPr>
        <w:tc>
          <w:tcPr>
            <w:tcW w:w="2605" w:type="pct"/>
            <w:shd w:val="clear" w:color="auto" w:fill="auto"/>
            <w:noWrap/>
            <w:vAlign w:val="center"/>
            <w:hideMark/>
          </w:tcPr>
          <w:p w14:paraId="510508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2223</w:t>
            </w:r>
          </w:p>
        </w:tc>
        <w:tc>
          <w:tcPr>
            <w:tcW w:w="2395" w:type="pct"/>
            <w:shd w:val="clear" w:color="auto" w:fill="auto"/>
            <w:noWrap/>
            <w:vAlign w:val="center"/>
            <w:hideMark/>
          </w:tcPr>
          <w:p w14:paraId="491464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516B6D0" w14:textId="77777777" w:rsidTr="004F5F3C">
        <w:trPr>
          <w:cantSplit/>
          <w:trHeight w:val="315"/>
        </w:trPr>
        <w:tc>
          <w:tcPr>
            <w:tcW w:w="2605" w:type="pct"/>
            <w:shd w:val="clear" w:color="auto" w:fill="auto"/>
            <w:noWrap/>
            <w:vAlign w:val="center"/>
            <w:hideMark/>
          </w:tcPr>
          <w:p w14:paraId="7997B8F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2224</w:t>
            </w:r>
          </w:p>
        </w:tc>
        <w:tc>
          <w:tcPr>
            <w:tcW w:w="2395" w:type="pct"/>
            <w:shd w:val="clear" w:color="auto" w:fill="auto"/>
            <w:noWrap/>
            <w:vAlign w:val="center"/>
            <w:hideMark/>
          </w:tcPr>
          <w:p w14:paraId="4C9F449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3DCF0A7" w14:textId="77777777" w:rsidTr="004F5F3C">
        <w:trPr>
          <w:cantSplit/>
          <w:trHeight w:val="315"/>
        </w:trPr>
        <w:tc>
          <w:tcPr>
            <w:tcW w:w="2605" w:type="pct"/>
            <w:shd w:val="clear" w:color="auto" w:fill="auto"/>
            <w:noWrap/>
            <w:vAlign w:val="center"/>
            <w:hideMark/>
          </w:tcPr>
          <w:p w14:paraId="2370034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2225</w:t>
            </w:r>
          </w:p>
        </w:tc>
        <w:tc>
          <w:tcPr>
            <w:tcW w:w="2395" w:type="pct"/>
            <w:shd w:val="clear" w:color="auto" w:fill="auto"/>
            <w:noWrap/>
            <w:vAlign w:val="center"/>
            <w:hideMark/>
          </w:tcPr>
          <w:p w14:paraId="1B39CF9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9D0407F" w14:textId="77777777" w:rsidTr="004F5F3C">
        <w:trPr>
          <w:cantSplit/>
          <w:trHeight w:val="315"/>
        </w:trPr>
        <w:tc>
          <w:tcPr>
            <w:tcW w:w="2605" w:type="pct"/>
            <w:shd w:val="clear" w:color="auto" w:fill="auto"/>
            <w:noWrap/>
            <w:vAlign w:val="center"/>
            <w:hideMark/>
          </w:tcPr>
          <w:p w14:paraId="1E08FD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2226</w:t>
            </w:r>
          </w:p>
        </w:tc>
        <w:tc>
          <w:tcPr>
            <w:tcW w:w="2395" w:type="pct"/>
            <w:shd w:val="clear" w:color="auto" w:fill="auto"/>
            <w:noWrap/>
            <w:vAlign w:val="center"/>
            <w:hideMark/>
          </w:tcPr>
          <w:p w14:paraId="59F6BD7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991D902" w14:textId="77777777" w:rsidTr="004F5F3C">
        <w:trPr>
          <w:cantSplit/>
          <w:trHeight w:val="315"/>
        </w:trPr>
        <w:tc>
          <w:tcPr>
            <w:tcW w:w="2605" w:type="pct"/>
            <w:shd w:val="clear" w:color="auto" w:fill="auto"/>
            <w:noWrap/>
            <w:vAlign w:val="center"/>
            <w:hideMark/>
          </w:tcPr>
          <w:p w14:paraId="75472B0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2227</w:t>
            </w:r>
          </w:p>
        </w:tc>
        <w:tc>
          <w:tcPr>
            <w:tcW w:w="2395" w:type="pct"/>
            <w:shd w:val="clear" w:color="auto" w:fill="auto"/>
            <w:noWrap/>
            <w:vAlign w:val="center"/>
            <w:hideMark/>
          </w:tcPr>
          <w:p w14:paraId="464B15D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AB7F167" w14:textId="77777777" w:rsidTr="004F5F3C">
        <w:trPr>
          <w:cantSplit/>
          <w:trHeight w:val="315"/>
        </w:trPr>
        <w:tc>
          <w:tcPr>
            <w:tcW w:w="2605" w:type="pct"/>
            <w:shd w:val="clear" w:color="auto" w:fill="auto"/>
            <w:noWrap/>
            <w:vAlign w:val="center"/>
            <w:hideMark/>
          </w:tcPr>
          <w:p w14:paraId="7B3EFDE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2228</w:t>
            </w:r>
          </w:p>
        </w:tc>
        <w:tc>
          <w:tcPr>
            <w:tcW w:w="2395" w:type="pct"/>
            <w:shd w:val="clear" w:color="auto" w:fill="auto"/>
            <w:noWrap/>
            <w:vAlign w:val="center"/>
            <w:hideMark/>
          </w:tcPr>
          <w:p w14:paraId="3A9ED75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CA5C09F" w14:textId="77777777" w:rsidTr="004F5F3C">
        <w:trPr>
          <w:cantSplit/>
          <w:trHeight w:val="315"/>
        </w:trPr>
        <w:tc>
          <w:tcPr>
            <w:tcW w:w="2605" w:type="pct"/>
            <w:shd w:val="clear" w:color="auto" w:fill="auto"/>
            <w:noWrap/>
            <w:vAlign w:val="center"/>
            <w:hideMark/>
          </w:tcPr>
          <w:p w14:paraId="7DB5039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2229</w:t>
            </w:r>
          </w:p>
        </w:tc>
        <w:tc>
          <w:tcPr>
            <w:tcW w:w="2395" w:type="pct"/>
            <w:shd w:val="clear" w:color="auto" w:fill="auto"/>
            <w:noWrap/>
            <w:vAlign w:val="center"/>
            <w:hideMark/>
          </w:tcPr>
          <w:p w14:paraId="2457856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AF336B6" w14:textId="77777777" w:rsidTr="004F5F3C">
        <w:trPr>
          <w:cantSplit/>
          <w:trHeight w:val="315"/>
        </w:trPr>
        <w:tc>
          <w:tcPr>
            <w:tcW w:w="2605" w:type="pct"/>
            <w:shd w:val="clear" w:color="auto" w:fill="auto"/>
            <w:noWrap/>
            <w:vAlign w:val="center"/>
            <w:hideMark/>
          </w:tcPr>
          <w:p w14:paraId="0DDB65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2230</w:t>
            </w:r>
          </w:p>
        </w:tc>
        <w:tc>
          <w:tcPr>
            <w:tcW w:w="2395" w:type="pct"/>
            <w:shd w:val="clear" w:color="auto" w:fill="auto"/>
            <w:noWrap/>
            <w:vAlign w:val="center"/>
            <w:hideMark/>
          </w:tcPr>
          <w:p w14:paraId="34CF2C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B1F07C7" w14:textId="77777777" w:rsidTr="004F5F3C">
        <w:trPr>
          <w:cantSplit/>
          <w:trHeight w:val="315"/>
        </w:trPr>
        <w:tc>
          <w:tcPr>
            <w:tcW w:w="2605" w:type="pct"/>
            <w:shd w:val="clear" w:color="auto" w:fill="auto"/>
            <w:noWrap/>
            <w:vAlign w:val="center"/>
            <w:hideMark/>
          </w:tcPr>
          <w:p w14:paraId="2F86898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2231</w:t>
            </w:r>
          </w:p>
        </w:tc>
        <w:tc>
          <w:tcPr>
            <w:tcW w:w="2395" w:type="pct"/>
            <w:shd w:val="clear" w:color="auto" w:fill="auto"/>
            <w:noWrap/>
            <w:vAlign w:val="center"/>
            <w:hideMark/>
          </w:tcPr>
          <w:p w14:paraId="57560C3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A80CA50" w14:textId="77777777" w:rsidTr="004F5F3C">
        <w:trPr>
          <w:cantSplit/>
          <w:trHeight w:val="315"/>
        </w:trPr>
        <w:tc>
          <w:tcPr>
            <w:tcW w:w="2605" w:type="pct"/>
            <w:shd w:val="clear" w:color="auto" w:fill="auto"/>
            <w:noWrap/>
            <w:vAlign w:val="center"/>
            <w:hideMark/>
          </w:tcPr>
          <w:p w14:paraId="107A0B7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2232</w:t>
            </w:r>
          </w:p>
        </w:tc>
        <w:tc>
          <w:tcPr>
            <w:tcW w:w="2395" w:type="pct"/>
            <w:shd w:val="clear" w:color="auto" w:fill="auto"/>
            <w:noWrap/>
            <w:vAlign w:val="center"/>
            <w:hideMark/>
          </w:tcPr>
          <w:p w14:paraId="3516106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9379907" w14:textId="77777777" w:rsidTr="004F5F3C">
        <w:trPr>
          <w:cantSplit/>
          <w:trHeight w:val="315"/>
        </w:trPr>
        <w:tc>
          <w:tcPr>
            <w:tcW w:w="2605" w:type="pct"/>
            <w:shd w:val="clear" w:color="auto" w:fill="auto"/>
            <w:noWrap/>
            <w:vAlign w:val="center"/>
            <w:hideMark/>
          </w:tcPr>
          <w:p w14:paraId="29DE390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2233</w:t>
            </w:r>
          </w:p>
        </w:tc>
        <w:tc>
          <w:tcPr>
            <w:tcW w:w="2395" w:type="pct"/>
            <w:shd w:val="clear" w:color="auto" w:fill="auto"/>
            <w:noWrap/>
            <w:vAlign w:val="center"/>
            <w:hideMark/>
          </w:tcPr>
          <w:p w14:paraId="4D3F87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6AECCAD" w14:textId="77777777" w:rsidTr="004F5F3C">
        <w:trPr>
          <w:cantSplit/>
          <w:trHeight w:val="315"/>
        </w:trPr>
        <w:tc>
          <w:tcPr>
            <w:tcW w:w="2605" w:type="pct"/>
            <w:shd w:val="clear" w:color="auto" w:fill="auto"/>
            <w:noWrap/>
            <w:vAlign w:val="center"/>
            <w:hideMark/>
          </w:tcPr>
          <w:p w14:paraId="04F670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2234</w:t>
            </w:r>
          </w:p>
        </w:tc>
        <w:tc>
          <w:tcPr>
            <w:tcW w:w="2395" w:type="pct"/>
            <w:shd w:val="clear" w:color="auto" w:fill="auto"/>
            <w:noWrap/>
            <w:vAlign w:val="center"/>
            <w:hideMark/>
          </w:tcPr>
          <w:p w14:paraId="7D47630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4D84173" w14:textId="77777777" w:rsidTr="004F5F3C">
        <w:trPr>
          <w:cantSplit/>
          <w:trHeight w:val="315"/>
        </w:trPr>
        <w:tc>
          <w:tcPr>
            <w:tcW w:w="2605" w:type="pct"/>
            <w:shd w:val="clear" w:color="auto" w:fill="auto"/>
            <w:noWrap/>
            <w:vAlign w:val="center"/>
            <w:hideMark/>
          </w:tcPr>
          <w:p w14:paraId="6AEEC71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2250</w:t>
            </w:r>
          </w:p>
        </w:tc>
        <w:tc>
          <w:tcPr>
            <w:tcW w:w="2395" w:type="pct"/>
            <w:shd w:val="clear" w:color="auto" w:fill="auto"/>
            <w:noWrap/>
            <w:vAlign w:val="center"/>
            <w:hideMark/>
          </w:tcPr>
          <w:p w14:paraId="65597B3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23584C8" w14:textId="77777777" w:rsidTr="004F5F3C">
        <w:trPr>
          <w:cantSplit/>
          <w:trHeight w:val="315"/>
        </w:trPr>
        <w:tc>
          <w:tcPr>
            <w:tcW w:w="2605" w:type="pct"/>
            <w:shd w:val="clear" w:color="auto" w:fill="auto"/>
            <w:noWrap/>
            <w:vAlign w:val="center"/>
            <w:hideMark/>
          </w:tcPr>
          <w:p w14:paraId="67539E2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2251</w:t>
            </w:r>
          </w:p>
        </w:tc>
        <w:tc>
          <w:tcPr>
            <w:tcW w:w="2395" w:type="pct"/>
            <w:shd w:val="clear" w:color="auto" w:fill="auto"/>
            <w:noWrap/>
            <w:vAlign w:val="center"/>
            <w:hideMark/>
          </w:tcPr>
          <w:p w14:paraId="0DE76C6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D5B16D2" w14:textId="77777777" w:rsidTr="004F5F3C">
        <w:trPr>
          <w:cantSplit/>
          <w:trHeight w:val="315"/>
        </w:trPr>
        <w:tc>
          <w:tcPr>
            <w:tcW w:w="2605" w:type="pct"/>
            <w:shd w:val="clear" w:color="auto" w:fill="auto"/>
            <w:noWrap/>
            <w:vAlign w:val="center"/>
            <w:hideMark/>
          </w:tcPr>
          <w:p w14:paraId="5A33A15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2256</w:t>
            </w:r>
          </w:p>
        </w:tc>
        <w:tc>
          <w:tcPr>
            <w:tcW w:w="2395" w:type="pct"/>
            <w:shd w:val="clear" w:color="auto" w:fill="auto"/>
            <w:noWrap/>
            <w:vAlign w:val="center"/>
            <w:hideMark/>
          </w:tcPr>
          <w:p w14:paraId="09C107F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CC4893C" w14:textId="77777777" w:rsidTr="004F5F3C">
        <w:trPr>
          <w:cantSplit/>
          <w:trHeight w:val="315"/>
        </w:trPr>
        <w:tc>
          <w:tcPr>
            <w:tcW w:w="2605" w:type="pct"/>
            <w:shd w:val="clear" w:color="auto" w:fill="auto"/>
            <w:noWrap/>
            <w:vAlign w:val="center"/>
            <w:hideMark/>
          </w:tcPr>
          <w:p w14:paraId="3A8767C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2257</w:t>
            </w:r>
          </w:p>
        </w:tc>
        <w:tc>
          <w:tcPr>
            <w:tcW w:w="2395" w:type="pct"/>
            <w:shd w:val="clear" w:color="auto" w:fill="auto"/>
            <w:noWrap/>
            <w:vAlign w:val="center"/>
            <w:hideMark/>
          </w:tcPr>
          <w:p w14:paraId="77A62AC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F685FE2" w14:textId="77777777" w:rsidTr="004F5F3C">
        <w:trPr>
          <w:cantSplit/>
          <w:trHeight w:val="315"/>
        </w:trPr>
        <w:tc>
          <w:tcPr>
            <w:tcW w:w="2605" w:type="pct"/>
            <w:shd w:val="clear" w:color="auto" w:fill="auto"/>
            <w:noWrap/>
            <w:vAlign w:val="center"/>
            <w:hideMark/>
          </w:tcPr>
          <w:p w14:paraId="5AD1946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2258</w:t>
            </w:r>
          </w:p>
        </w:tc>
        <w:tc>
          <w:tcPr>
            <w:tcW w:w="2395" w:type="pct"/>
            <w:shd w:val="clear" w:color="auto" w:fill="auto"/>
            <w:noWrap/>
            <w:vAlign w:val="center"/>
            <w:hideMark/>
          </w:tcPr>
          <w:p w14:paraId="3536B91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E4AEC33" w14:textId="77777777" w:rsidTr="004F5F3C">
        <w:trPr>
          <w:cantSplit/>
          <w:trHeight w:val="315"/>
        </w:trPr>
        <w:tc>
          <w:tcPr>
            <w:tcW w:w="2605" w:type="pct"/>
            <w:shd w:val="clear" w:color="auto" w:fill="auto"/>
            <w:noWrap/>
            <w:vAlign w:val="center"/>
            <w:hideMark/>
          </w:tcPr>
          <w:p w14:paraId="32332C7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2259</w:t>
            </w:r>
          </w:p>
        </w:tc>
        <w:tc>
          <w:tcPr>
            <w:tcW w:w="2395" w:type="pct"/>
            <w:shd w:val="clear" w:color="auto" w:fill="auto"/>
            <w:noWrap/>
            <w:vAlign w:val="center"/>
            <w:hideMark/>
          </w:tcPr>
          <w:p w14:paraId="703E3A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1C8112D" w14:textId="77777777" w:rsidTr="004F5F3C">
        <w:trPr>
          <w:cantSplit/>
          <w:trHeight w:val="315"/>
        </w:trPr>
        <w:tc>
          <w:tcPr>
            <w:tcW w:w="2605" w:type="pct"/>
            <w:shd w:val="clear" w:color="auto" w:fill="auto"/>
            <w:noWrap/>
            <w:vAlign w:val="center"/>
            <w:hideMark/>
          </w:tcPr>
          <w:p w14:paraId="3B5433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2260</w:t>
            </w:r>
          </w:p>
        </w:tc>
        <w:tc>
          <w:tcPr>
            <w:tcW w:w="2395" w:type="pct"/>
            <w:shd w:val="clear" w:color="auto" w:fill="auto"/>
            <w:noWrap/>
            <w:vAlign w:val="center"/>
            <w:hideMark/>
          </w:tcPr>
          <w:p w14:paraId="283C063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8BDEF03" w14:textId="77777777" w:rsidTr="004F5F3C">
        <w:trPr>
          <w:cantSplit/>
          <w:trHeight w:val="315"/>
        </w:trPr>
        <w:tc>
          <w:tcPr>
            <w:tcW w:w="2605" w:type="pct"/>
            <w:shd w:val="clear" w:color="auto" w:fill="auto"/>
            <w:noWrap/>
            <w:vAlign w:val="center"/>
            <w:hideMark/>
          </w:tcPr>
          <w:p w14:paraId="1347BBF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2261</w:t>
            </w:r>
          </w:p>
        </w:tc>
        <w:tc>
          <w:tcPr>
            <w:tcW w:w="2395" w:type="pct"/>
            <w:shd w:val="clear" w:color="auto" w:fill="auto"/>
            <w:noWrap/>
            <w:vAlign w:val="center"/>
            <w:hideMark/>
          </w:tcPr>
          <w:p w14:paraId="4203040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91A9CF3" w14:textId="77777777" w:rsidTr="004F5F3C">
        <w:trPr>
          <w:cantSplit/>
          <w:trHeight w:val="315"/>
        </w:trPr>
        <w:tc>
          <w:tcPr>
            <w:tcW w:w="2605" w:type="pct"/>
            <w:shd w:val="clear" w:color="auto" w:fill="auto"/>
            <w:noWrap/>
            <w:vAlign w:val="center"/>
            <w:hideMark/>
          </w:tcPr>
          <w:p w14:paraId="79870C9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2262</w:t>
            </w:r>
          </w:p>
        </w:tc>
        <w:tc>
          <w:tcPr>
            <w:tcW w:w="2395" w:type="pct"/>
            <w:shd w:val="clear" w:color="auto" w:fill="auto"/>
            <w:noWrap/>
            <w:vAlign w:val="center"/>
            <w:hideMark/>
          </w:tcPr>
          <w:p w14:paraId="4CFB208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59BDE8E" w14:textId="77777777" w:rsidTr="004F5F3C">
        <w:trPr>
          <w:cantSplit/>
          <w:trHeight w:val="315"/>
        </w:trPr>
        <w:tc>
          <w:tcPr>
            <w:tcW w:w="2605" w:type="pct"/>
            <w:shd w:val="clear" w:color="auto" w:fill="auto"/>
            <w:noWrap/>
            <w:vAlign w:val="center"/>
            <w:hideMark/>
          </w:tcPr>
          <w:p w14:paraId="6D03F6E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2263</w:t>
            </w:r>
          </w:p>
        </w:tc>
        <w:tc>
          <w:tcPr>
            <w:tcW w:w="2395" w:type="pct"/>
            <w:shd w:val="clear" w:color="auto" w:fill="auto"/>
            <w:noWrap/>
            <w:vAlign w:val="center"/>
            <w:hideMark/>
          </w:tcPr>
          <w:p w14:paraId="4C2514C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0616178" w14:textId="77777777" w:rsidTr="004F5F3C">
        <w:trPr>
          <w:cantSplit/>
          <w:trHeight w:val="315"/>
        </w:trPr>
        <w:tc>
          <w:tcPr>
            <w:tcW w:w="2605" w:type="pct"/>
            <w:shd w:val="clear" w:color="auto" w:fill="auto"/>
            <w:noWrap/>
            <w:vAlign w:val="center"/>
            <w:hideMark/>
          </w:tcPr>
          <w:p w14:paraId="07B5BE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2264</w:t>
            </w:r>
          </w:p>
        </w:tc>
        <w:tc>
          <w:tcPr>
            <w:tcW w:w="2395" w:type="pct"/>
            <w:shd w:val="clear" w:color="auto" w:fill="auto"/>
            <w:noWrap/>
            <w:vAlign w:val="center"/>
            <w:hideMark/>
          </w:tcPr>
          <w:p w14:paraId="625A61A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0A6870D" w14:textId="77777777" w:rsidTr="004F5F3C">
        <w:trPr>
          <w:cantSplit/>
          <w:trHeight w:val="315"/>
        </w:trPr>
        <w:tc>
          <w:tcPr>
            <w:tcW w:w="2605" w:type="pct"/>
            <w:shd w:val="clear" w:color="auto" w:fill="auto"/>
            <w:noWrap/>
            <w:vAlign w:val="center"/>
            <w:hideMark/>
          </w:tcPr>
          <w:p w14:paraId="72E5009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2265</w:t>
            </w:r>
          </w:p>
        </w:tc>
        <w:tc>
          <w:tcPr>
            <w:tcW w:w="2395" w:type="pct"/>
            <w:shd w:val="clear" w:color="auto" w:fill="auto"/>
            <w:noWrap/>
            <w:vAlign w:val="center"/>
            <w:hideMark/>
          </w:tcPr>
          <w:p w14:paraId="5654DC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C575608" w14:textId="77777777" w:rsidTr="004F5F3C">
        <w:trPr>
          <w:cantSplit/>
          <w:trHeight w:val="315"/>
        </w:trPr>
        <w:tc>
          <w:tcPr>
            <w:tcW w:w="2605" w:type="pct"/>
            <w:shd w:val="clear" w:color="auto" w:fill="auto"/>
            <w:noWrap/>
            <w:vAlign w:val="center"/>
            <w:hideMark/>
          </w:tcPr>
          <w:p w14:paraId="5F97BF8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2267</w:t>
            </w:r>
          </w:p>
        </w:tc>
        <w:tc>
          <w:tcPr>
            <w:tcW w:w="2395" w:type="pct"/>
            <w:shd w:val="clear" w:color="auto" w:fill="auto"/>
            <w:noWrap/>
            <w:vAlign w:val="center"/>
            <w:hideMark/>
          </w:tcPr>
          <w:p w14:paraId="5B9ACA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AE2605A" w14:textId="77777777" w:rsidTr="004F5F3C">
        <w:trPr>
          <w:cantSplit/>
          <w:trHeight w:val="315"/>
        </w:trPr>
        <w:tc>
          <w:tcPr>
            <w:tcW w:w="2605" w:type="pct"/>
            <w:shd w:val="clear" w:color="auto" w:fill="auto"/>
            <w:noWrap/>
            <w:vAlign w:val="center"/>
            <w:hideMark/>
          </w:tcPr>
          <w:p w14:paraId="1D8C605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2278</w:t>
            </w:r>
          </w:p>
        </w:tc>
        <w:tc>
          <w:tcPr>
            <w:tcW w:w="2395" w:type="pct"/>
            <w:shd w:val="clear" w:color="auto" w:fill="auto"/>
            <w:noWrap/>
            <w:vAlign w:val="center"/>
            <w:hideMark/>
          </w:tcPr>
          <w:p w14:paraId="2D582DD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EFEB0E1" w14:textId="77777777" w:rsidTr="004F5F3C">
        <w:trPr>
          <w:cantSplit/>
          <w:trHeight w:val="315"/>
        </w:trPr>
        <w:tc>
          <w:tcPr>
            <w:tcW w:w="2605" w:type="pct"/>
            <w:shd w:val="clear" w:color="auto" w:fill="auto"/>
            <w:noWrap/>
            <w:vAlign w:val="center"/>
            <w:hideMark/>
          </w:tcPr>
          <w:p w14:paraId="499723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2280</w:t>
            </w:r>
          </w:p>
        </w:tc>
        <w:tc>
          <w:tcPr>
            <w:tcW w:w="2395" w:type="pct"/>
            <w:shd w:val="clear" w:color="auto" w:fill="auto"/>
            <w:noWrap/>
            <w:vAlign w:val="center"/>
            <w:hideMark/>
          </w:tcPr>
          <w:p w14:paraId="464277E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8435430" w14:textId="77777777" w:rsidTr="004F5F3C">
        <w:trPr>
          <w:cantSplit/>
          <w:trHeight w:val="315"/>
        </w:trPr>
        <w:tc>
          <w:tcPr>
            <w:tcW w:w="2605" w:type="pct"/>
            <w:shd w:val="clear" w:color="auto" w:fill="auto"/>
            <w:noWrap/>
            <w:vAlign w:val="center"/>
            <w:hideMark/>
          </w:tcPr>
          <w:p w14:paraId="0BD4B16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2281</w:t>
            </w:r>
          </w:p>
        </w:tc>
        <w:tc>
          <w:tcPr>
            <w:tcW w:w="2395" w:type="pct"/>
            <w:shd w:val="clear" w:color="auto" w:fill="auto"/>
            <w:noWrap/>
            <w:vAlign w:val="center"/>
            <w:hideMark/>
          </w:tcPr>
          <w:p w14:paraId="79A5CA0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C5430D8" w14:textId="77777777" w:rsidTr="004F5F3C">
        <w:trPr>
          <w:cantSplit/>
          <w:trHeight w:val="315"/>
        </w:trPr>
        <w:tc>
          <w:tcPr>
            <w:tcW w:w="2605" w:type="pct"/>
            <w:shd w:val="clear" w:color="auto" w:fill="auto"/>
            <w:noWrap/>
            <w:vAlign w:val="center"/>
            <w:hideMark/>
          </w:tcPr>
          <w:p w14:paraId="7A01AEB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2282</w:t>
            </w:r>
          </w:p>
        </w:tc>
        <w:tc>
          <w:tcPr>
            <w:tcW w:w="2395" w:type="pct"/>
            <w:shd w:val="clear" w:color="auto" w:fill="auto"/>
            <w:noWrap/>
            <w:vAlign w:val="center"/>
            <w:hideMark/>
          </w:tcPr>
          <w:p w14:paraId="2D99B22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DABE297" w14:textId="77777777" w:rsidTr="004F5F3C">
        <w:trPr>
          <w:cantSplit/>
          <w:trHeight w:val="315"/>
        </w:trPr>
        <w:tc>
          <w:tcPr>
            <w:tcW w:w="2605" w:type="pct"/>
            <w:shd w:val="clear" w:color="auto" w:fill="auto"/>
            <w:noWrap/>
            <w:vAlign w:val="center"/>
            <w:hideMark/>
          </w:tcPr>
          <w:p w14:paraId="44E2D4E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2283</w:t>
            </w:r>
          </w:p>
        </w:tc>
        <w:tc>
          <w:tcPr>
            <w:tcW w:w="2395" w:type="pct"/>
            <w:shd w:val="clear" w:color="auto" w:fill="auto"/>
            <w:noWrap/>
            <w:vAlign w:val="center"/>
            <w:hideMark/>
          </w:tcPr>
          <w:p w14:paraId="4D0E039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E6CFA36" w14:textId="77777777" w:rsidTr="004F5F3C">
        <w:trPr>
          <w:cantSplit/>
          <w:trHeight w:val="315"/>
        </w:trPr>
        <w:tc>
          <w:tcPr>
            <w:tcW w:w="2605" w:type="pct"/>
            <w:shd w:val="clear" w:color="auto" w:fill="auto"/>
            <w:noWrap/>
            <w:vAlign w:val="center"/>
            <w:hideMark/>
          </w:tcPr>
          <w:p w14:paraId="3620799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2284</w:t>
            </w:r>
          </w:p>
        </w:tc>
        <w:tc>
          <w:tcPr>
            <w:tcW w:w="2395" w:type="pct"/>
            <w:shd w:val="clear" w:color="auto" w:fill="auto"/>
            <w:noWrap/>
            <w:vAlign w:val="center"/>
            <w:hideMark/>
          </w:tcPr>
          <w:p w14:paraId="16E4B12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919B9A9" w14:textId="77777777" w:rsidTr="004F5F3C">
        <w:trPr>
          <w:cantSplit/>
          <w:trHeight w:val="315"/>
        </w:trPr>
        <w:tc>
          <w:tcPr>
            <w:tcW w:w="2605" w:type="pct"/>
            <w:shd w:val="clear" w:color="auto" w:fill="auto"/>
            <w:noWrap/>
            <w:vAlign w:val="center"/>
            <w:hideMark/>
          </w:tcPr>
          <w:p w14:paraId="15C7C9A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2285</w:t>
            </w:r>
          </w:p>
        </w:tc>
        <w:tc>
          <w:tcPr>
            <w:tcW w:w="2395" w:type="pct"/>
            <w:shd w:val="clear" w:color="auto" w:fill="auto"/>
            <w:noWrap/>
            <w:vAlign w:val="center"/>
            <w:hideMark/>
          </w:tcPr>
          <w:p w14:paraId="2C90C6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28385B5" w14:textId="77777777" w:rsidTr="004F5F3C">
        <w:trPr>
          <w:cantSplit/>
          <w:trHeight w:val="315"/>
        </w:trPr>
        <w:tc>
          <w:tcPr>
            <w:tcW w:w="2605" w:type="pct"/>
            <w:shd w:val="clear" w:color="auto" w:fill="auto"/>
            <w:noWrap/>
            <w:vAlign w:val="center"/>
            <w:hideMark/>
          </w:tcPr>
          <w:p w14:paraId="7AF475B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2286</w:t>
            </w:r>
          </w:p>
        </w:tc>
        <w:tc>
          <w:tcPr>
            <w:tcW w:w="2395" w:type="pct"/>
            <w:shd w:val="clear" w:color="auto" w:fill="auto"/>
            <w:noWrap/>
            <w:vAlign w:val="center"/>
            <w:hideMark/>
          </w:tcPr>
          <w:p w14:paraId="0F54C7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8FB8AA2" w14:textId="77777777" w:rsidTr="004F5F3C">
        <w:trPr>
          <w:cantSplit/>
          <w:trHeight w:val="315"/>
        </w:trPr>
        <w:tc>
          <w:tcPr>
            <w:tcW w:w="2605" w:type="pct"/>
            <w:shd w:val="clear" w:color="auto" w:fill="auto"/>
            <w:noWrap/>
            <w:vAlign w:val="center"/>
            <w:hideMark/>
          </w:tcPr>
          <w:p w14:paraId="4AAD3B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2287</w:t>
            </w:r>
          </w:p>
        </w:tc>
        <w:tc>
          <w:tcPr>
            <w:tcW w:w="2395" w:type="pct"/>
            <w:shd w:val="clear" w:color="auto" w:fill="auto"/>
            <w:noWrap/>
            <w:vAlign w:val="center"/>
            <w:hideMark/>
          </w:tcPr>
          <w:p w14:paraId="72C6356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3FE0FE8" w14:textId="77777777" w:rsidTr="004F5F3C">
        <w:trPr>
          <w:cantSplit/>
          <w:trHeight w:val="315"/>
        </w:trPr>
        <w:tc>
          <w:tcPr>
            <w:tcW w:w="2605" w:type="pct"/>
            <w:shd w:val="clear" w:color="auto" w:fill="auto"/>
            <w:noWrap/>
            <w:vAlign w:val="center"/>
            <w:hideMark/>
          </w:tcPr>
          <w:p w14:paraId="250237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2289</w:t>
            </w:r>
          </w:p>
        </w:tc>
        <w:tc>
          <w:tcPr>
            <w:tcW w:w="2395" w:type="pct"/>
            <w:shd w:val="clear" w:color="auto" w:fill="auto"/>
            <w:noWrap/>
            <w:vAlign w:val="center"/>
            <w:hideMark/>
          </w:tcPr>
          <w:p w14:paraId="6104E62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06AE976" w14:textId="77777777" w:rsidTr="004F5F3C">
        <w:trPr>
          <w:cantSplit/>
          <w:trHeight w:val="315"/>
        </w:trPr>
        <w:tc>
          <w:tcPr>
            <w:tcW w:w="2605" w:type="pct"/>
            <w:shd w:val="clear" w:color="auto" w:fill="auto"/>
            <w:noWrap/>
            <w:vAlign w:val="center"/>
            <w:hideMark/>
          </w:tcPr>
          <w:p w14:paraId="14B4F16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2290</w:t>
            </w:r>
          </w:p>
        </w:tc>
        <w:tc>
          <w:tcPr>
            <w:tcW w:w="2395" w:type="pct"/>
            <w:shd w:val="clear" w:color="auto" w:fill="auto"/>
            <w:noWrap/>
            <w:vAlign w:val="center"/>
            <w:hideMark/>
          </w:tcPr>
          <w:p w14:paraId="7C9EBA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F38B8EF" w14:textId="77777777" w:rsidTr="004F5F3C">
        <w:trPr>
          <w:cantSplit/>
          <w:trHeight w:val="315"/>
        </w:trPr>
        <w:tc>
          <w:tcPr>
            <w:tcW w:w="2605" w:type="pct"/>
            <w:shd w:val="clear" w:color="auto" w:fill="auto"/>
            <w:noWrap/>
            <w:vAlign w:val="center"/>
            <w:hideMark/>
          </w:tcPr>
          <w:p w14:paraId="508B439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2291</w:t>
            </w:r>
          </w:p>
        </w:tc>
        <w:tc>
          <w:tcPr>
            <w:tcW w:w="2395" w:type="pct"/>
            <w:shd w:val="clear" w:color="auto" w:fill="auto"/>
            <w:noWrap/>
            <w:vAlign w:val="center"/>
            <w:hideMark/>
          </w:tcPr>
          <w:p w14:paraId="09ACA4B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511599F" w14:textId="77777777" w:rsidTr="004F5F3C">
        <w:trPr>
          <w:cantSplit/>
          <w:trHeight w:val="315"/>
        </w:trPr>
        <w:tc>
          <w:tcPr>
            <w:tcW w:w="2605" w:type="pct"/>
            <w:shd w:val="clear" w:color="auto" w:fill="auto"/>
            <w:noWrap/>
            <w:vAlign w:val="center"/>
            <w:hideMark/>
          </w:tcPr>
          <w:p w14:paraId="7E1B6D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2292</w:t>
            </w:r>
          </w:p>
        </w:tc>
        <w:tc>
          <w:tcPr>
            <w:tcW w:w="2395" w:type="pct"/>
            <w:shd w:val="clear" w:color="auto" w:fill="auto"/>
            <w:noWrap/>
            <w:vAlign w:val="center"/>
            <w:hideMark/>
          </w:tcPr>
          <w:p w14:paraId="7D3A6A6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65C6F09" w14:textId="77777777" w:rsidTr="004F5F3C">
        <w:trPr>
          <w:cantSplit/>
          <w:trHeight w:val="315"/>
        </w:trPr>
        <w:tc>
          <w:tcPr>
            <w:tcW w:w="2605" w:type="pct"/>
            <w:shd w:val="clear" w:color="auto" w:fill="auto"/>
            <w:noWrap/>
            <w:vAlign w:val="center"/>
            <w:hideMark/>
          </w:tcPr>
          <w:p w14:paraId="45A7FF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2293</w:t>
            </w:r>
          </w:p>
        </w:tc>
        <w:tc>
          <w:tcPr>
            <w:tcW w:w="2395" w:type="pct"/>
            <w:shd w:val="clear" w:color="auto" w:fill="auto"/>
            <w:noWrap/>
            <w:vAlign w:val="center"/>
            <w:hideMark/>
          </w:tcPr>
          <w:p w14:paraId="58EEA5D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74EEA12" w14:textId="77777777" w:rsidTr="004F5F3C">
        <w:trPr>
          <w:cantSplit/>
          <w:trHeight w:val="315"/>
        </w:trPr>
        <w:tc>
          <w:tcPr>
            <w:tcW w:w="2605" w:type="pct"/>
            <w:shd w:val="clear" w:color="auto" w:fill="auto"/>
            <w:noWrap/>
            <w:vAlign w:val="center"/>
            <w:hideMark/>
          </w:tcPr>
          <w:p w14:paraId="331C8EE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2294</w:t>
            </w:r>
          </w:p>
        </w:tc>
        <w:tc>
          <w:tcPr>
            <w:tcW w:w="2395" w:type="pct"/>
            <w:shd w:val="clear" w:color="auto" w:fill="auto"/>
            <w:noWrap/>
            <w:vAlign w:val="center"/>
            <w:hideMark/>
          </w:tcPr>
          <w:p w14:paraId="69A202B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B0540FA" w14:textId="77777777" w:rsidTr="004F5F3C">
        <w:trPr>
          <w:cantSplit/>
          <w:trHeight w:val="315"/>
        </w:trPr>
        <w:tc>
          <w:tcPr>
            <w:tcW w:w="2605" w:type="pct"/>
            <w:shd w:val="clear" w:color="auto" w:fill="auto"/>
            <w:noWrap/>
            <w:vAlign w:val="center"/>
            <w:hideMark/>
          </w:tcPr>
          <w:p w14:paraId="797661D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2295</w:t>
            </w:r>
          </w:p>
        </w:tc>
        <w:tc>
          <w:tcPr>
            <w:tcW w:w="2395" w:type="pct"/>
            <w:shd w:val="clear" w:color="auto" w:fill="auto"/>
            <w:noWrap/>
            <w:vAlign w:val="center"/>
            <w:hideMark/>
          </w:tcPr>
          <w:p w14:paraId="4D957D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A59821F" w14:textId="77777777" w:rsidTr="004F5F3C">
        <w:trPr>
          <w:cantSplit/>
          <w:trHeight w:val="315"/>
        </w:trPr>
        <w:tc>
          <w:tcPr>
            <w:tcW w:w="2605" w:type="pct"/>
            <w:shd w:val="clear" w:color="auto" w:fill="auto"/>
            <w:noWrap/>
            <w:vAlign w:val="center"/>
            <w:hideMark/>
          </w:tcPr>
          <w:p w14:paraId="139AB30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2296</w:t>
            </w:r>
          </w:p>
        </w:tc>
        <w:tc>
          <w:tcPr>
            <w:tcW w:w="2395" w:type="pct"/>
            <w:shd w:val="clear" w:color="auto" w:fill="auto"/>
            <w:noWrap/>
            <w:vAlign w:val="center"/>
            <w:hideMark/>
          </w:tcPr>
          <w:p w14:paraId="30D3D9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E29A242" w14:textId="77777777" w:rsidTr="004F5F3C">
        <w:trPr>
          <w:cantSplit/>
          <w:trHeight w:val="315"/>
        </w:trPr>
        <w:tc>
          <w:tcPr>
            <w:tcW w:w="2605" w:type="pct"/>
            <w:shd w:val="clear" w:color="auto" w:fill="auto"/>
            <w:noWrap/>
            <w:vAlign w:val="center"/>
            <w:hideMark/>
          </w:tcPr>
          <w:p w14:paraId="66E1B7C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2297</w:t>
            </w:r>
          </w:p>
        </w:tc>
        <w:tc>
          <w:tcPr>
            <w:tcW w:w="2395" w:type="pct"/>
            <w:shd w:val="clear" w:color="auto" w:fill="auto"/>
            <w:noWrap/>
            <w:vAlign w:val="center"/>
            <w:hideMark/>
          </w:tcPr>
          <w:p w14:paraId="7C532E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1051FA7" w14:textId="77777777" w:rsidTr="004F5F3C">
        <w:trPr>
          <w:cantSplit/>
          <w:trHeight w:val="315"/>
        </w:trPr>
        <w:tc>
          <w:tcPr>
            <w:tcW w:w="2605" w:type="pct"/>
            <w:shd w:val="clear" w:color="auto" w:fill="auto"/>
            <w:noWrap/>
            <w:vAlign w:val="center"/>
            <w:hideMark/>
          </w:tcPr>
          <w:p w14:paraId="3E42858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2298</w:t>
            </w:r>
          </w:p>
        </w:tc>
        <w:tc>
          <w:tcPr>
            <w:tcW w:w="2395" w:type="pct"/>
            <w:shd w:val="clear" w:color="auto" w:fill="auto"/>
            <w:noWrap/>
            <w:vAlign w:val="center"/>
            <w:hideMark/>
          </w:tcPr>
          <w:p w14:paraId="19099E2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8163853" w14:textId="77777777" w:rsidTr="004F5F3C">
        <w:trPr>
          <w:cantSplit/>
          <w:trHeight w:val="315"/>
        </w:trPr>
        <w:tc>
          <w:tcPr>
            <w:tcW w:w="2605" w:type="pct"/>
            <w:shd w:val="clear" w:color="auto" w:fill="auto"/>
            <w:noWrap/>
            <w:vAlign w:val="center"/>
            <w:hideMark/>
          </w:tcPr>
          <w:p w14:paraId="5C9C093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2299</w:t>
            </w:r>
          </w:p>
        </w:tc>
        <w:tc>
          <w:tcPr>
            <w:tcW w:w="2395" w:type="pct"/>
            <w:shd w:val="clear" w:color="auto" w:fill="auto"/>
            <w:noWrap/>
            <w:vAlign w:val="center"/>
            <w:hideMark/>
          </w:tcPr>
          <w:p w14:paraId="691A114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4229033" w14:textId="77777777" w:rsidTr="004F5F3C">
        <w:trPr>
          <w:cantSplit/>
          <w:trHeight w:val="315"/>
        </w:trPr>
        <w:tc>
          <w:tcPr>
            <w:tcW w:w="2605" w:type="pct"/>
            <w:shd w:val="clear" w:color="auto" w:fill="auto"/>
            <w:noWrap/>
            <w:vAlign w:val="center"/>
            <w:hideMark/>
          </w:tcPr>
          <w:p w14:paraId="777B85F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2300</w:t>
            </w:r>
          </w:p>
        </w:tc>
        <w:tc>
          <w:tcPr>
            <w:tcW w:w="2395" w:type="pct"/>
            <w:shd w:val="clear" w:color="auto" w:fill="auto"/>
            <w:noWrap/>
            <w:vAlign w:val="center"/>
            <w:hideMark/>
          </w:tcPr>
          <w:p w14:paraId="58CF4F5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905B626" w14:textId="77777777" w:rsidTr="004F5F3C">
        <w:trPr>
          <w:cantSplit/>
          <w:trHeight w:val="315"/>
        </w:trPr>
        <w:tc>
          <w:tcPr>
            <w:tcW w:w="2605" w:type="pct"/>
            <w:shd w:val="clear" w:color="auto" w:fill="auto"/>
            <w:noWrap/>
            <w:vAlign w:val="center"/>
            <w:hideMark/>
          </w:tcPr>
          <w:p w14:paraId="5D02A9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2302</w:t>
            </w:r>
          </w:p>
        </w:tc>
        <w:tc>
          <w:tcPr>
            <w:tcW w:w="2395" w:type="pct"/>
            <w:shd w:val="clear" w:color="auto" w:fill="auto"/>
            <w:noWrap/>
            <w:vAlign w:val="center"/>
            <w:hideMark/>
          </w:tcPr>
          <w:p w14:paraId="4A361D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F103CC7" w14:textId="77777777" w:rsidTr="004F5F3C">
        <w:trPr>
          <w:cantSplit/>
          <w:trHeight w:val="315"/>
        </w:trPr>
        <w:tc>
          <w:tcPr>
            <w:tcW w:w="2605" w:type="pct"/>
            <w:shd w:val="clear" w:color="auto" w:fill="auto"/>
            <w:noWrap/>
            <w:vAlign w:val="center"/>
            <w:hideMark/>
          </w:tcPr>
          <w:p w14:paraId="0B29804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2303</w:t>
            </w:r>
          </w:p>
        </w:tc>
        <w:tc>
          <w:tcPr>
            <w:tcW w:w="2395" w:type="pct"/>
            <w:shd w:val="clear" w:color="auto" w:fill="auto"/>
            <w:noWrap/>
            <w:vAlign w:val="center"/>
            <w:hideMark/>
          </w:tcPr>
          <w:p w14:paraId="522B380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228EA67" w14:textId="77777777" w:rsidTr="004F5F3C">
        <w:trPr>
          <w:cantSplit/>
          <w:trHeight w:val="315"/>
        </w:trPr>
        <w:tc>
          <w:tcPr>
            <w:tcW w:w="2605" w:type="pct"/>
            <w:shd w:val="clear" w:color="auto" w:fill="auto"/>
            <w:noWrap/>
            <w:vAlign w:val="center"/>
            <w:hideMark/>
          </w:tcPr>
          <w:p w14:paraId="0CF883E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2304</w:t>
            </w:r>
          </w:p>
        </w:tc>
        <w:tc>
          <w:tcPr>
            <w:tcW w:w="2395" w:type="pct"/>
            <w:shd w:val="clear" w:color="auto" w:fill="auto"/>
            <w:noWrap/>
            <w:vAlign w:val="center"/>
            <w:hideMark/>
          </w:tcPr>
          <w:p w14:paraId="34E8CDB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76F2CCC" w14:textId="77777777" w:rsidTr="004F5F3C">
        <w:trPr>
          <w:cantSplit/>
          <w:trHeight w:val="315"/>
        </w:trPr>
        <w:tc>
          <w:tcPr>
            <w:tcW w:w="2605" w:type="pct"/>
            <w:shd w:val="clear" w:color="auto" w:fill="auto"/>
            <w:noWrap/>
            <w:vAlign w:val="center"/>
            <w:hideMark/>
          </w:tcPr>
          <w:p w14:paraId="56B5541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2305</w:t>
            </w:r>
          </w:p>
        </w:tc>
        <w:tc>
          <w:tcPr>
            <w:tcW w:w="2395" w:type="pct"/>
            <w:shd w:val="clear" w:color="auto" w:fill="auto"/>
            <w:noWrap/>
            <w:vAlign w:val="center"/>
            <w:hideMark/>
          </w:tcPr>
          <w:p w14:paraId="0568256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E75F012" w14:textId="77777777" w:rsidTr="004F5F3C">
        <w:trPr>
          <w:cantSplit/>
          <w:trHeight w:val="315"/>
        </w:trPr>
        <w:tc>
          <w:tcPr>
            <w:tcW w:w="2605" w:type="pct"/>
            <w:shd w:val="clear" w:color="auto" w:fill="auto"/>
            <w:noWrap/>
            <w:vAlign w:val="center"/>
            <w:hideMark/>
          </w:tcPr>
          <w:p w14:paraId="4F163B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2306</w:t>
            </w:r>
          </w:p>
        </w:tc>
        <w:tc>
          <w:tcPr>
            <w:tcW w:w="2395" w:type="pct"/>
            <w:shd w:val="clear" w:color="auto" w:fill="auto"/>
            <w:noWrap/>
            <w:vAlign w:val="center"/>
            <w:hideMark/>
          </w:tcPr>
          <w:p w14:paraId="2301932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052B513" w14:textId="77777777" w:rsidTr="004F5F3C">
        <w:trPr>
          <w:cantSplit/>
          <w:trHeight w:val="315"/>
        </w:trPr>
        <w:tc>
          <w:tcPr>
            <w:tcW w:w="2605" w:type="pct"/>
            <w:shd w:val="clear" w:color="auto" w:fill="auto"/>
            <w:noWrap/>
            <w:vAlign w:val="center"/>
            <w:hideMark/>
          </w:tcPr>
          <w:p w14:paraId="5D8793E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2307</w:t>
            </w:r>
          </w:p>
        </w:tc>
        <w:tc>
          <w:tcPr>
            <w:tcW w:w="2395" w:type="pct"/>
            <w:shd w:val="clear" w:color="auto" w:fill="auto"/>
            <w:noWrap/>
            <w:vAlign w:val="center"/>
            <w:hideMark/>
          </w:tcPr>
          <w:p w14:paraId="35426CB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5957555" w14:textId="77777777" w:rsidTr="004F5F3C">
        <w:trPr>
          <w:cantSplit/>
          <w:trHeight w:val="315"/>
        </w:trPr>
        <w:tc>
          <w:tcPr>
            <w:tcW w:w="2605" w:type="pct"/>
            <w:shd w:val="clear" w:color="auto" w:fill="auto"/>
            <w:noWrap/>
            <w:vAlign w:val="center"/>
            <w:hideMark/>
          </w:tcPr>
          <w:p w14:paraId="0FF984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2308</w:t>
            </w:r>
          </w:p>
        </w:tc>
        <w:tc>
          <w:tcPr>
            <w:tcW w:w="2395" w:type="pct"/>
            <w:shd w:val="clear" w:color="auto" w:fill="auto"/>
            <w:noWrap/>
            <w:vAlign w:val="center"/>
            <w:hideMark/>
          </w:tcPr>
          <w:p w14:paraId="7249D5A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CAB2E61" w14:textId="77777777" w:rsidTr="004F5F3C">
        <w:trPr>
          <w:cantSplit/>
          <w:trHeight w:val="315"/>
        </w:trPr>
        <w:tc>
          <w:tcPr>
            <w:tcW w:w="2605" w:type="pct"/>
            <w:shd w:val="clear" w:color="auto" w:fill="auto"/>
            <w:noWrap/>
            <w:vAlign w:val="center"/>
            <w:hideMark/>
          </w:tcPr>
          <w:p w14:paraId="21C2EA7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2311</w:t>
            </w:r>
          </w:p>
        </w:tc>
        <w:tc>
          <w:tcPr>
            <w:tcW w:w="2395" w:type="pct"/>
            <w:shd w:val="clear" w:color="auto" w:fill="auto"/>
            <w:noWrap/>
            <w:vAlign w:val="center"/>
            <w:hideMark/>
          </w:tcPr>
          <w:p w14:paraId="4DA98DA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A2E2EDB" w14:textId="77777777" w:rsidTr="004F5F3C">
        <w:trPr>
          <w:cantSplit/>
          <w:trHeight w:val="315"/>
        </w:trPr>
        <w:tc>
          <w:tcPr>
            <w:tcW w:w="2605" w:type="pct"/>
            <w:shd w:val="clear" w:color="auto" w:fill="auto"/>
            <w:noWrap/>
            <w:vAlign w:val="center"/>
            <w:hideMark/>
          </w:tcPr>
          <w:p w14:paraId="4E1F37B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2311</w:t>
            </w:r>
          </w:p>
        </w:tc>
        <w:tc>
          <w:tcPr>
            <w:tcW w:w="2395" w:type="pct"/>
            <w:shd w:val="clear" w:color="auto" w:fill="auto"/>
            <w:noWrap/>
            <w:vAlign w:val="center"/>
            <w:hideMark/>
          </w:tcPr>
          <w:p w14:paraId="1EA9910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189C141" w14:textId="77777777" w:rsidTr="004F5F3C">
        <w:trPr>
          <w:cantSplit/>
          <w:trHeight w:val="315"/>
        </w:trPr>
        <w:tc>
          <w:tcPr>
            <w:tcW w:w="2605" w:type="pct"/>
            <w:shd w:val="clear" w:color="auto" w:fill="auto"/>
            <w:noWrap/>
            <w:vAlign w:val="center"/>
            <w:hideMark/>
          </w:tcPr>
          <w:p w14:paraId="08C87BE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2312</w:t>
            </w:r>
          </w:p>
        </w:tc>
        <w:tc>
          <w:tcPr>
            <w:tcW w:w="2395" w:type="pct"/>
            <w:shd w:val="clear" w:color="auto" w:fill="auto"/>
            <w:noWrap/>
            <w:vAlign w:val="center"/>
            <w:hideMark/>
          </w:tcPr>
          <w:p w14:paraId="0E46E9F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D218D50" w14:textId="77777777" w:rsidTr="004F5F3C">
        <w:trPr>
          <w:cantSplit/>
          <w:trHeight w:val="315"/>
        </w:trPr>
        <w:tc>
          <w:tcPr>
            <w:tcW w:w="2605" w:type="pct"/>
            <w:shd w:val="clear" w:color="auto" w:fill="auto"/>
            <w:noWrap/>
            <w:vAlign w:val="center"/>
            <w:hideMark/>
          </w:tcPr>
          <w:p w14:paraId="2CC7BA6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2314</w:t>
            </w:r>
          </w:p>
        </w:tc>
        <w:tc>
          <w:tcPr>
            <w:tcW w:w="2395" w:type="pct"/>
            <w:shd w:val="clear" w:color="auto" w:fill="auto"/>
            <w:noWrap/>
            <w:vAlign w:val="center"/>
            <w:hideMark/>
          </w:tcPr>
          <w:p w14:paraId="0545AD9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D29DA27" w14:textId="77777777" w:rsidTr="004F5F3C">
        <w:trPr>
          <w:cantSplit/>
          <w:trHeight w:val="315"/>
        </w:trPr>
        <w:tc>
          <w:tcPr>
            <w:tcW w:w="2605" w:type="pct"/>
            <w:shd w:val="clear" w:color="auto" w:fill="auto"/>
            <w:noWrap/>
            <w:vAlign w:val="center"/>
            <w:hideMark/>
          </w:tcPr>
          <w:p w14:paraId="6B3721E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2315</w:t>
            </w:r>
          </w:p>
        </w:tc>
        <w:tc>
          <w:tcPr>
            <w:tcW w:w="2395" w:type="pct"/>
            <w:shd w:val="clear" w:color="auto" w:fill="auto"/>
            <w:noWrap/>
            <w:vAlign w:val="center"/>
            <w:hideMark/>
          </w:tcPr>
          <w:p w14:paraId="3D1BC38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B826BA0" w14:textId="77777777" w:rsidTr="004F5F3C">
        <w:trPr>
          <w:cantSplit/>
          <w:trHeight w:val="315"/>
        </w:trPr>
        <w:tc>
          <w:tcPr>
            <w:tcW w:w="2605" w:type="pct"/>
            <w:shd w:val="clear" w:color="auto" w:fill="auto"/>
            <w:noWrap/>
            <w:vAlign w:val="center"/>
            <w:hideMark/>
          </w:tcPr>
          <w:p w14:paraId="79A2F38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2316</w:t>
            </w:r>
          </w:p>
        </w:tc>
        <w:tc>
          <w:tcPr>
            <w:tcW w:w="2395" w:type="pct"/>
            <w:shd w:val="clear" w:color="auto" w:fill="auto"/>
            <w:noWrap/>
            <w:vAlign w:val="center"/>
            <w:hideMark/>
          </w:tcPr>
          <w:p w14:paraId="7B64F7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D7DE532" w14:textId="77777777" w:rsidTr="004F5F3C">
        <w:trPr>
          <w:cantSplit/>
          <w:trHeight w:val="315"/>
        </w:trPr>
        <w:tc>
          <w:tcPr>
            <w:tcW w:w="2605" w:type="pct"/>
            <w:shd w:val="clear" w:color="auto" w:fill="auto"/>
            <w:noWrap/>
            <w:vAlign w:val="center"/>
            <w:hideMark/>
          </w:tcPr>
          <w:p w14:paraId="0567CD5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2317</w:t>
            </w:r>
          </w:p>
        </w:tc>
        <w:tc>
          <w:tcPr>
            <w:tcW w:w="2395" w:type="pct"/>
            <w:shd w:val="clear" w:color="auto" w:fill="auto"/>
            <w:noWrap/>
            <w:vAlign w:val="center"/>
            <w:hideMark/>
          </w:tcPr>
          <w:p w14:paraId="7A3D51F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075B1E4" w14:textId="77777777" w:rsidTr="004F5F3C">
        <w:trPr>
          <w:cantSplit/>
          <w:trHeight w:val="315"/>
        </w:trPr>
        <w:tc>
          <w:tcPr>
            <w:tcW w:w="2605" w:type="pct"/>
            <w:shd w:val="clear" w:color="auto" w:fill="auto"/>
            <w:noWrap/>
            <w:vAlign w:val="center"/>
            <w:hideMark/>
          </w:tcPr>
          <w:p w14:paraId="01CE63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2318</w:t>
            </w:r>
          </w:p>
        </w:tc>
        <w:tc>
          <w:tcPr>
            <w:tcW w:w="2395" w:type="pct"/>
            <w:shd w:val="clear" w:color="auto" w:fill="auto"/>
            <w:noWrap/>
            <w:vAlign w:val="center"/>
            <w:hideMark/>
          </w:tcPr>
          <w:p w14:paraId="65D8FD2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E2AE1C6" w14:textId="77777777" w:rsidTr="004F5F3C">
        <w:trPr>
          <w:cantSplit/>
          <w:trHeight w:val="315"/>
        </w:trPr>
        <w:tc>
          <w:tcPr>
            <w:tcW w:w="2605" w:type="pct"/>
            <w:shd w:val="clear" w:color="auto" w:fill="auto"/>
            <w:noWrap/>
            <w:vAlign w:val="center"/>
            <w:hideMark/>
          </w:tcPr>
          <w:p w14:paraId="4E36630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2319</w:t>
            </w:r>
          </w:p>
        </w:tc>
        <w:tc>
          <w:tcPr>
            <w:tcW w:w="2395" w:type="pct"/>
            <w:shd w:val="clear" w:color="auto" w:fill="auto"/>
            <w:noWrap/>
            <w:vAlign w:val="center"/>
            <w:hideMark/>
          </w:tcPr>
          <w:p w14:paraId="1782C0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385C69C" w14:textId="77777777" w:rsidTr="004F5F3C">
        <w:trPr>
          <w:cantSplit/>
          <w:trHeight w:val="315"/>
        </w:trPr>
        <w:tc>
          <w:tcPr>
            <w:tcW w:w="2605" w:type="pct"/>
            <w:shd w:val="clear" w:color="auto" w:fill="auto"/>
            <w:noWrap/>
            <w:vAlign w:val="center"/>
            <w:hideMark/>
          </w:tcPr>
          <w:p w14:paraId="1E241AF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2320</w:t>
            </w:r>
          </w:p>
        </w:tc>
        <w:tc>
          <w:tcPr>
            <w:tcW w:w="2395" w:type="pct"/>
            <w:shd w:val="clear" w:color="auto" w:fill="auto"/>
            <w:noWrap/>
            <w:vAlign w:val="center"/>
            <w:hideMark/>
          </w:tcPr>
          <w:p w14:paraId="6A2BF5E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0BFAA11" w14:textId="77777777" w:rsidTr="004F5F3C">
        <w:trPr>
          <w:cantSplit/>
          <w:trHeight w:val="315"/>
        </w:trPr>
        <w:tc>
          <w:tcPr>
            <w:tcW w:w="2605" w:type="pct"/>
            <w:shd w:val="clear" w:color="auto" w:fill="auto"/>
            <w:noWrap/>
            <w:vAlign w:val="center"/>
            <w:hideMark/>
          </w:tcPr>
          <w:p w14:paraId="2E2115C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2321</w:t>
            </w:r>
          </w:p>
        </w:tc>
        <w:tc>
          <w:tcPr>
            <w:tcW w:w="2395" w:type="pct"/>
            <w:shd w:val="clear" w:color="auto" w:fill="auto"/>
            <w:noWrap/>
            <w:vAlign w:val="center"/>
            <w:hideMark/>
          </w:tcPr>
          <w:p w14:paraId="464D5B9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3FB53C0" w14:textId="77777777" w:rsidTr="004F5F3C">
        <w:trPr>
          <w:cantSplit/>
          <w:trHeight w:val="315"/>
        </w:trPr>
        <w:tc>
          <w:tcPr>
            <w:tcW w:w="2605" w:type="pct"/>
            <w:shd w:val="clear" w:color="auto" w:fill="auto"/>
            <w:noWrap/>
            <w:vAlign w:val="center"/>
            <w:hideMark/>
          </w:tcPr>
          <w:p w14:paraId="73EC0B7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2322</w:t>
            </w:r>
          </w:p>
        </w:tc>
        <w:tc>
          <w:tcPr>
            <w:tcW w:w="2395" w:type="pct"/>
            <w:shd w:val="clear" w:color="auto" w:fill="auto"/>
            <w:noWrap/>
            <w:vAlign w:val="center"/>
            <w:hideMark/>
          </w:tcPr>
          <w:p w14:paraId="4180C46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632AD8F" w14:textId="77777777" w:rsidTr="004F5F3C">
        <w:trPr>
          <w:cantSplit/>
          <w:trHeight w:val="315"/>
        </w:trPr>
        <w:tc>
          <w:tcPr>
            <w:tcW w:w="2605" w:type="pct"/>
            <w:shd w:val="clear" w:color="auto" w:fill="auto"/>
            <w:noWrap/>
            <w:vAlign w:val="center"/>
            <w:hideMark/>
          </w:tcPr>
          <w:p w14:paraId="5BC8A64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2323</w:t>
            </w:r>
          </w:p>
        </w:tc>
        <w:tc>
          <w:tcPr>
            <w:tcW w:w="2395" w:type="pct"/>
            <w:shd w:val="clear" w:color="auto" w:fill="auto"/>
            <w:noWrap/>
            <w:vAlign w:val="center"/>
            <w:hideMark/>
          </w:tcPr>
          <w:p w14:paraId="3BA0784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58A0E1F" w14:textId="77777777" w:rsidTr="004F5F3C">
        <w:trPr>
          <w:cantSplit/>
          <w:trHeight w:val="315"/>
        </w:trPr>
        <w:tc>
          <w:tcPr>
            <w:tcW w:w="2605" w:type="pct"/>
            <w:shd w:val="clear" w:color="auto" w:fill="auto"/>
            <w:noWrap/>
            <w:vAlign w:val="center"/>
            <w:hideMark/>
          </w:tcPr>
          <w:p w14:paraId="31390D2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2324</w:t>
            </w:r>
          </w:p>
        </w:tc>
        <w:tc>
          <w:tcPr>
            <w:tcW w:w="2395" w:type="pct"/>
            <w:shd w:val="clear" w:color="auto" w:fill="auto"/>
            <w:noWrap/>
            <w:vAlign w:val="center"/>
            <w:hideMark/>
          </w:tcPr>
          <w:p w14:paraId="74BA98E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C3D986A" w14:textId="77777777" w:rsidTr="004F5F3C">
        <w:trPr>
          <w:cantSplit/>
          <w:trHeight w:val="315"/>
        </w:trPr>
        <w:tc>
          <w:tcPr>
            <w:tcW w:w="2605" w:type="pct"/>
            <w:shd w:val="clear" w:color="auto" w:fill="auto"/>
            <w:noWrap/>
            <w:vAlign w:val="center"/>
            <w:hideMark/>
          </w:tcPr>
          <w:p w14:paraId="0C4C9A8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2325</w:t>
            </w:r>
          </w:p>
        </w:tc>
        <w:tc>
          <w:tcPr>
            <w:tcW w:w="2395" w:type="pct"/>
            <w:shd w:val="clear" w:color="auto" w:fill="auto"/>
            <w:noWrap/>
            <w:vAlign w:val="center"/>
            <w:hideMark/>
          </w:tcPr>
          <w:p w14:paraId="71CFCEC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A76513B" w14:textId="77777777" w:rsidTr="004F5F3C">
        <w:trPr>
          <w:cantSplit/>
          <w:trHeight w:val="315"/>
        </w:trPr>
        <w:tc>
          <w:tcPr>
            <w:tcW w:w="2605" w:type="pct"/>
            <w:shd w:val="clear" w:color="auto" w:fill="auto"/>
            <w:noWrap/>
            <w:vAlign w:val="center"/>
            <w:hideMark/>
          </w:tcPr>
          <w:p w14:paraId="720D03C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2325</w:t>
            </w:r>
          </w:p>
        </w:tc>
        <w:tc>
          <w:tcPr>
            <w:tcW w:w="2395" w:type="pct"/>
            <w:shd w:val="clear" w:color="auto" w:fill="auto"/>
            <w:noWrap/>
            <w:vAlign w:val="center"/>
            <w:hideMark/>
          </w:tcPr>
          <w:p w14:paraId="7856F1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4D9C804" w14:textId="77777777" w:rsidTr="004F5F3C">
        <w:trPr>
          <w:cantSplit/>
          <w:trHeight w:val="315"/>
        </w:trPr>
        <w:tc>
          <w:tcPr>
            <w:tcW w:w="2605" w:type="pct"/>
            <w:shd w:val="clear" w:color="auto" w:fill="auto"/>
            <w:noWrap/>
            <w:vAlign w:val="center"/>
            <w:hideMark/>
          </w:tcPr>
          <w:p w14:paraId="6817132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2326</w:t>
            </w:r>
          </w:p>
        </w:tc>
        <w:tc>
          <w:tcPr>
            <w:tcW w:w="2395" w:type="pct"/>
            <w:shd w:val="clear" w:color="auto" w:fill="auto"/>
            <w:noWrap/>
            <w:vAlign w:val="center"/>
            <w:hideMark/>
          </w:tcPr>
          <w:p w14:paraId="5847C83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373B5A8" w14:textId="77777777" w:rsidTr="004F5F3C">
        <w:trPr>
          <w:cantSplit/>
          <w:trHeight w:val="315"/>
        </w:trPr>
        <w:tc>
          <w:tcPr>
            <w:tcW w:w="2605" w:type="pct"/>
            <w:shd w:val="clear" w:color="auto" w:fill="auto"/>
            <w:noWrap/>
            <w:vAlign w:val="center"/>
            <w:hideMark/>
          </w:tcPr>
          <w:p w14:paraId="41DB24F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2327</w:t>
            </w:r>
          </w:p>
        </w:tc>
        <w:tc>
          <w:tcPr>
            <w:tcW w:w="2395" w:type="pct"/>
            <w:shd w:val="clear" w:color="auto" w:fill="auto"/>
            <w:noWrap/>
            <w:vAlign w:val="center"/>
            <w:hideMark/>
          </w:tcPr>
          <w:p w14:paraId="0F25AD3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0C1045E" w14:textId="77777777" w:rsidTr="004F5F3C">
        <w:trPr>
          <w:cantSplit/>
          <w:trHeight w:val="315"/>
        </w:trPr>
        <w:tc>
          <w:tcPr>
            <w:tcW w:w="2605" w:type="pct"/>
            <w:shd w:val="clear" w:color="auto" w:fill="auto"/>
            <w:noWrap/>
            <w:vAlign w:val="center"/>
            <w:hideMark/>
          </w:tcPr>
          <w:p w14:paraId="790CC63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2328</w:t>
            </w:r>
          </w:p>
        </w:tc>
        <w:tc>
          <w:tcPr>
            <w:tcW w:w="2395" w:type="pct"/>
            <w:shd w:val="clear" w:color="auto" w:fill="auto"/>
            <w:noWrap/>
            <w:vAlign w:val="center"/>
            <w:hideMark/>
          </w:tcPr>
          <w:p w14:paraId="7A1D4A8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F076C66" w14:textId="77777777" w:rsidTr="004F5F3C">
        <w:trPr>
          <w:cantSplit/>
          <w:trHeight w:val="315"/>
        </w:trPr>
        <w:tc>
          <w:tcPr>
            <w:tcW w:w="2605" w:type="pct"/>
            <w:shd w:val="clear" w:color="auto" w:fill="auto"/>
            <w:noWrap/>
            <w:vAlign w:val="center"/>
            <w:hideMark/>
          </w:tcPr>
          <w:p w14:paraId="17D1769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2329</w:t>
            </w:r>
          </w:p>
        </w:tc>
        <w:tc>
          <w:tcPr>
            <w:tcW w:w="2395" w:type="pct"/>
            <w:shd w:val="clear" w:color="auto" w:fill="auto"/>
            <w:noWrap/>
            <w:vAlign w:val="center"/>
            <w:hideMark/>
          </w:tcPr>
          <w:p w14:paraId="59BE928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5AA2307" w14:textId="77777777" w:rsidTr="004F5F3C">
        <w:trPr>
          <w:cantSplit/>
          <w:trHeight w:val="315"/>
        </w:trPr>
        <w:tc>
          <w:tcPr>
            <w:tcW w:w="2605" w:type="pct"/>
            <w:shd w:val="clear" w:color="auto" w:fill="auto"/>
            <w:noWrap/>
            <w:vAlign w:val="center"/>
            <w:hideMark/>
          </w:tcPr>
          <w:p w14:paraId="5AD689D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2330</w:t>
            </w:r>
          </w:p>
        </w:tc>
        <w:tc>
          <w:tcPr>
            <w:tcW w:w="2395" w:type="pct"/>
            <w:shd w:val="clear" w:color="auto" w:fill="auto"/>
            <w:noWrap/>
            <w:vAlign w:val="center"/>
            <w:hideMark/>
          </w:tcPr>
          <w:p w14:paraId="73725E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1989054" w14:textId="77777777" w:rsidTr="004F5F3C">
        <w:trPr>
          <w:cantSplit/>
          <w:trHeight w:val="315"/>
        </w:trPr>
        <w:tc>
          <w:tcPr>
            <w:tcW w:w="2605" w:type="pct"/>
            <w:shd w:val="clear" w:color="auto" w:fill="auto"/>
            <w:noWrap/>
            <w:vAlign w:val="center"/>
            <w:hideMark/>
          </w:tcPr>
          <w:p w14:paraId="6B0E826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2331</w:t>
            </w:r>
          </w:p>
        </w:tc>
        <w:tc>
          <w:tcPr>
            <w:tcW w:w="2395" w:type="pct"/>
            <w:shd w:val="clear" w:color="auto" w:fill="auto"/>
            <w:noWrap/>
            <w:vAlign w:val="center"/>
            <w:hideMark/>
          </w:tcPr>
          <w:p w14:paraId="26ADB8D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6E3EA8F" w14:textId="77777777" w:rsidTr="004F5F3C">
        <w:trPr>
          <w:cantSplit/>
          <w:trHeight w:val="315"/>
        </w:trPr>
        <w:tc>
          <w:tcPr>
            <w:tcW w:w="2605" w:type="pct"/>
            <w:shd w:val="clear" w:color="auto" w:fill="auto"/>
            <w:noWrap/>
            <w:vAlign w:val="center"/>
            <w:hideMark/>
          </w:tcPr>
          <w:p w14:paraId="04E5D54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2333</w:t>
            </w:r>
          </w:p>
        </w:tc>
        <w:tc>
          <w:tcPr>
            <w:tcW w:w="2395" w:type="pct"/>
            <w:shd w:val="clear" w:color="auto" w:fill="auto"/>
            <w:noWrap/>
            <w:vAlign w:val="center"/>
            <w:hideMark/>
          </w:tcPr>
          <w:p w14:paraId="003330C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F085E0D" w14:textId="77777777" w:rsidTr="004F5F3C">
        <w:trPr>
          <w:cantSplit/>
          <w:trHeight w:val="315"/>
        </w:trPr>
        <w:tc>
          <w:tcPr>
            <w:tcW w:w="2605" w:type="pct"/>
            <w:shd w:val="clear" w:color="auto" w:fill="auto"/>
            <w:noWrap/>
            <w:vAlign w:val="center"/>
            <w:hideMark/>
          </w:tcPr>
          <w:p w14:paraId="30AA51B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2334</w:t>
            </w:r>
          </w:p>
        </w:tc>
        <w:tc>
          <w:tcPr>
            <w:tcW w:w="2395" w:type="pct"/>
            <w:shd w:val="clear" w:color="auto" w:fill="auto"/>
            <w:noWrap/>
            <w:vAlign w:val="center"/>
            <w:hideMark/>
          </w:tcPr>
          <w:p w14:paraId="110E5CB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D7D97AF" w14:textId="77777777" w:rsidTr="004F5F3C">
        <w:trPr>
          <w:cantSplit/>
          <w:trHeight w:val="315"/>
        </w:trPr>
        <w:tc>
          <w:tcPr>
            <w:tcW w:w="2605" w:type="pct"/>
            <w:shd w:val="clear" w:color="auto" w:fill="auto"/>
            <w:noWrap/>
            <w:vAlign w:val="center"/>
            <w:hideMark/>
          </w:tcPr>
          <w:p w14:paraId="2F0D1D0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2335</w:t>
            </w:r>
          </w:p>
        </w:tc>
        <w:tc>
          <w:tcPr>
            <w:tcW w:w="2395" w:type="pct"/>
            <w:shd w:val="clear" w:color="auto" w:fill="auto"/>
            <w:noWrap/>
            <w:vAlign w:val="center"/>
            <w:hideMark/>
          </w:tcPr>
          <w:p w14:paraId="252026C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41A2302" w14:textId="77777777" w:rsidTr="004F5F3C">
        <w:trPr>
          <w:cantSplit/>
          <w:trHeight w:val="315"/>
        </w:trPr>
        <w:tc>
          <w:tcPr>
            <w:tcW w:w="2605" w:type="pct"/>
            <w:shd w:val="clear" w:color="auto" w:fill="auto"/>
            <w:noWrap/>
            <w:vAlign w:val="center"/>
            <w:hideMark/>
          </w:tcPr>
          <w:p w14:paraId="3630EF2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2335</w:t>
            </w:r>
          </w:p>
        </w:tc>
        <w:tc>
          <w:tcPr>
            <w:tcW w:w="2395" w:type="pct"/>
            <w:shd w:val="clear" w:color="auto" w:fill="auto"/>
            <w:noWrap/>
            <w:vAlign w:val="center"/>
            <w:hideMark/>
          </w:tcPr>
          <w:p w14:paraId="0E53E8E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1C92234" w14:textId="77777777" w:rsidTr="004F5F3C">
        <w:trPr>
          <w:cantSplit/>
          <w:trHeight w:val="315"/>
        </w:trPr>
        <w:tc>
          <w:tcPr>
            <w:tcW w:w="2605" w:type="pct"/>
            <w:shd w:val="clear" w:color="auto" w:fill="auto"/>
            <w:noWrap/>
            <w:vAlign w:val="center"/>
            <w:hideMark/>
          </w:tcPr>
          <w:p w14:paraId="39BDD5B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2336</w:t>
            </w:r>
          </w:p>
        </w:tc>
        <w:tc>
          <w:tcPr>
            <w:tcW w:w="2395" w:type="pct"/>
            <w:shd w:val="clear" w:color="auto" w:fill="auto"/>
            <w:noWrap/>
            <w:vAlign w:val="center"/>
            <w:hideMark/>
          </w:tcPr>
          <w:p w14:paraId="42BC02E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8751F10" w14:textId="77777777" w:rsidTr="004F5F3C">
        <w:trPr>
          <w:cantSplit/>
          <w:trHeight w:val="315"/>
        </w:trPr>
        <w:tc>
          <w:tcPr>
            <w:tcW w:w="2605" w:type="pct"/>
            <w:shd w:val="clear" w:color="auto" w:fill="auto"/>
            <w:noWrap/>
            <w:vAlign w:val="center"/>
            <w:hideMark/>
          </w:tcPr>
          <w:p w14:paraId="5C31F2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2337</w:t>
            </w:r>
          </w:p>
        </w:tc>
        <w:tc>
          <w:tcPr>
            <w:tcW w:w="2395" w:type="pct"/>
            <w:shd w:val="clear" w:color="auto" w:fill="auto"/>
            <w:noWrap/>
            <w:vAlign w:val="center"/>
            <w:hideMark/>
          </w:tcPr>
          <w:p w14:paraId="032333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D298C04" w14:textId="77777777" w:rsidTr="004F5F3C">
        <w:trPr>
          <w:cantSplit/>
          <w:trHeight w:val="315"/>
        </w:trPr>
        <w:tc>
          <w:tcPr>
            <w:tcW w:w="2605" w:type="pct"/>
            <w:shd w:val="clear" w:color="auto" w:fill="auto"/>
            <w:noWrap/>
            <w:vAlign w:val="center"/>
            <w:hideMark/>
          </w:tcPr>
          <w:p w14:paraId="4035AB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2338</w:t>
            </w:r>
          </w:p>
        </w:tc>
        <w:tc>
          <w:tcPr>
            <w:tcW w:w="2395" w:type="pct"/>
            <w:shd w:val="clear" w:color="auto" w:fill="auto"/>
            <w:noWrap/>
            <w:vAlign w:val="center"/>
            <w:hideMark/>
          </w:tcPr>
          <w:p w14:paraId="65F5437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8F90FA5" w14:textId="77777777" w:rsidTr="004F5F3C">
        <w:trPr>
          <w:cantSplit/>
          <w:trHeight w:val="315"/>
        </w:trPr>
        <w:tc>
          <w:tcPr>
            <w:tcW w:w="2605" w:type="pct"/>
            <w:shd w:val="clear" w:color="auto" w:fill="auto"/>
            <w:noWrap/>
            <w:vAlign w:val="center"/>
            <w:hideMark/>
          </w:tcPr>
          <w:p w14:paraId="0DED24E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2338</w:t>
            </w:r>
          </w:p>
        </w:tc>
        <w:tc>
          <w:tcPr>
            <w:tcW w:w="2395" w:type="pct"/>
            <w:shd w:val="clear" w:color="auto" w:fill="auto"/>
            <w:noWrap/>
            <w:vAlign w:val="center"/>
            <w:hideMark/>
          </w:tcPr>
          <w:p w14:paraId="5DACCB1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62B8464" w14:textId="77777777" w:rsidTr="004F5F3C">
        <w:trPr>
          <w:cantSplit/>
          <w:trHeight w:val="315"/>
        </w:trPr>
        <w:tc>
          <w:tcPr>
            <w:tcW w:w="2605" w:type="pct"/>
            <w:shd w:val="clear" w:color="auto" w:fill="auto"/>
            <w:noWrap/>
            <w:vAlign w:val="center"/>
            <w:hideMark/>
          </w:tcPr>
          <w:p w14:paraId="15DA0D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2339</w:t>
            </w:r>
          </w:p>
        </w:tc>
        <w:tc>
          <w:tcPr>
            <w:tcW w:w="2395" w:type="pct"/>
            <w:shd w:val="clear" w:color="auto" w:fill="auto"/>
            <w:noWrap/>
            <w:vAlign w:val="center"/>
            <w:hideMark/>
          </w:tcPr>
          <w:p w14:paraId="693D0D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3DFD906" w14:textId="77777777" w:rsidTr="004F5F3C">
        <w:trPr>
          <w:cantSplit/>
          <w:trHeight w:val="315"/>
        </w:trPr>
        <w:tc>
          <w:tcPr>
            <w:tcW w:w="2605" w:type="pct"/>
            <w:shd w:val="clear" w:color="auto" w:fill="auto"/>
            <w:noWrap/>
            <w:vAlign w:val="center"/>
            <w:hideMark/>
          </w:tcPr>
          <w:p w14:paraId="2E82DF2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2340</w:t>
            </w:r>
          </w:p>
        </w:tc>
        <w:tc>
          <w:tcPr>
            <w:tcW w:w="2395" w:type="pct"/>
            <w:shd w:val="clear" w:color="auto" w:fill="auto"/>
            <w:noWrap/>
            <w:vAlign w:val="center"/>
            <w:hideMark/>
          </w:tcPr>
          <w:p w14:paraId="6DB7811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B424A81" w14:textId="77777777" w:rsidTr="004F5F3C">
        <w:trPr>
          <w:cantSplit/>
          <w:trHeight w:val="315"/>
        </w:trPr>
        <w:tc>
          <w:tcPr>
            <w:tcW w:w="2605" w:type="pct"/>
            <w:shd w:val="clear" w:color="auto" w:fill="auto"/>
            <w:noWrap/>
            <w:vAlign w:val="center"/>
            <w:hideMark/>
          </w:tcPr>
          <w:p w14:paraId="2D957F4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2341</w:t>
            </w:r>
          </w:p>
        </w:tc>
        <w:tc>
          <w:tcPr>
            <w:tcW w:w="2395" w:type="pct"/>
            <w:shd w:val="clear" w:color="auto" w:fill="auto"/>
            <w:noWrap/>
            <w:vAlign w:val="center"/>
            <w:hideMark/>
          </w:tcPr>
          <w:p w14:paraId="5B4117F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4DA8B81" w14:textId="77777777" w:rsidTr="004F5F3C">
        <w:trPr>
          <w:cantSplit/>
          <w:trHeight w:val="315"/>
        </w:trPr>
        <w:tc>
          <w:tcPr>
            <w:tcW w:w="2605" w:type="pct"/>
            <w:shd w:val="clear" w:color="auto" w:fill="auto"/>
            <w:noWrap/>
            <w:vAlign w:val="center"/>
            <w:hideMark/>
          </w:tcPr>
          <w:p w14:paraId="693131E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2342</w:t>
            </w:r>
          </w:p>
        </w:tc>
        <w:tc>
          <w:tcPr>
            <w:tcW w:w="2395" w:type="pct"/>
            <w:shd w:val="clear" w:color="auto" w:fill="auto"/>
            <w:noWrap/>
            <w:vAlign w:val="center"/>
            <w:hideMark/>
          </w:tcPr>
          <w:p w14:paraId="1F5401E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C9EF1E2" w14:textId="77777777" w:rsidTr="004F5F3C">
        <w:trPr>
          <w:cantSplit/>
          <w:trHeight w:val="315"/>
        </w:trPr>
        <w:tc>
          <w:tcPr>
            <w:tcW w:w="2605" w:type="pct"/>
            <w:shd w:val="clear" w:color="auto" w:fill="auto"/>
            <w:noWrap/>
            <w:vAlign w:val="center"/>
            <w:hideMark/>
          </w:tcPr>
          <w:p w14:paraId="7F26CCB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2343</w:t>
            </w:r>
          </w:p>
        </w:tc>
        <w:tc>
          <w:tcPr>
            <w:tcW w:w="2395" w:type="pct"/>
            <w:shd w:val="clear" w:color="auto" w:fill="auto"/>
            <w:noWrap/>
            <w:vAlign w:val="center"/>
            <w:hideMark/>
          </w:tcPr>
          <w:p w14:paraId="0E88AE9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F604F7B" w14:textId="77777777" w:rsidTr="004F5F3C">
        <w:trPr>
          <w:cantSplit/>
          <w:trHeight w:val="315"/>
        </w:trPr>
        <w:tc>
          <w:tcPr>
            <w:tcW w:w="2605" w:type="pct"/>
            <w:shd w:val="clear" w:color="auto" w:fill="auto"/>
            <w:noWrap/>
            <w:vAlign w:val="center"/>
            <w:hideMark/>
          </w:tcPr>
          <w:p w14:paraId="68B23D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2344</w:t>
            </w:r>
          </w:p>
        </w:tc>
        <w:tc>
          <w:tcPr>
            <w:tcW w:w="2395" w:type="pct"/>
            <w:shd w:val="clear" w:color="auto" w:fill="auto"/>
            <w:noWrap/>
            <w:vAlign w:val="center"/>
            <w:hideMark/>
          </w:tcPr>
          <w:p w14:paraId="18FA8F8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3E1F001" w14:textId="77777777" w:rsidTr="004F5F3C">
        <w:trPr>
          <w:cantSplit/>
          <w:trHeight w:val="315"/>
        </w:trPr>
        <w:tc>
          <w:tcPr>
            <w:tcW w:w="2605" w:type="pct"/>
            <w:shd w:val="clear" w:color="auto" w:fill="auto"/>
            <w:noWrap/>
            <w:vAlign w:val="center"/>
            <w:hideMark/>
          </w:tcPr>
          <w:p w14:paraId="0CD6190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2345</w:t>
            </w:r>
          </w:p>
        </w:tc>
        <w:tc>
          <w:tcPr>
            <w:tcW w:w="2395" w:type="pct"/>
            <w:shd w:val="clear" w:color="auto" w:fill="auto"/>
            <w:noWrap/>
            <w:vAlign w:val="center"/>
            <w:hideMark/>
          </w:tcPr>
          <w:p w14:paraId="0C8BA2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CA33145" w14:textId="77777777" w:rsidTr="004F5F3C">
        <w:trPr>
          <w:cantSplit/>
          <w:trHeight w:val="315"/>
        </w:trPr>
        <w:tc>
          <w:tcPr>
            <w:tcW w:w="2605" w:type="pct"/>
            <w:shd w:val="clear" w:color="auto" w:fill="auto"/>
            <w:noWrap/>
            <w:vAlign w:val="center"/>
            <w:hideMark/>
          </w:tcPr>
          <w:p w14:paraId="6DC145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2346</w:t>
            </w:r>
          </w:p>
        </w:tc>
        <w:tc>
          <w:tcPr>
            <w:tcW w:w="2395" w:type="pct"/>
            <w:shd w:val="clear" w:color="auto" w:fill="auto"/>
            <w:noWrap/>
            <w:vAlign w:val="center"/>
            <w:hideMark/>
          </w:tcPr>
          <w:p w14:paraId="2A85087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AB3003F" w14:textId="77777777" w:rsidTr="004F5F3C">
        <w:trPr>
          <w:cantSplit/>
          <w:trHeight w:val="315"/>
        </w:trPr>
        <w:tc>
          <w:tcPr>
            <w:tcW w:w="2605" w:type="pct"/>
            <w:shd w:val="clear" w:color="auto" w:fill="auto"/>
            <w:noWrap/>
            <w:vAlign w:val="center"/>
            <w:hideMark/>
          </w:tcPr>
          <w:p w14:paraId="2BA6150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2347</w:t>
            </w:r>
          </w:p>
        </w:tc>
        <w:tc>
          <w:tcPr>
            <w:tcW w:w="2395" w:type="pct"/>
            <w:shd w:val="clear" w:color="auto" w:fill="auto"/>
            <w:noWrap/>
            <w:vAlign w:val="center"/>
            <w:hideMark/>
          </w:tcPr>
          <w:p w14:paraId="1D82B6F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B9D26E2" w14:textId="77777777" w:rsidTr="004F5F3C">
        <w:trPr>
          <w:cantSplit/>
          <w:trHeight w:val="315"/>
        </w:trPr>
        <w:tc>
          <w:tcPr>
            <w:tcW w:w="2605" w:type="pct"/>
            <w:shd w:val="clear" w:color="auto" w:fill="auto"/>
            <w:noWrap/>
            <w:vAlign w:val="center"/>
            <w:hideMark/>
          </w:tcPr>
          <w:p w14:paraId="001D3F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2350</w:t>
            </w:r>
          </w:p>
        </w:tc>
        <w:tc>
          <w:tcPr>
            <w:tcW w:w="2395" w:type="pct"/>
            <w:shd w:val="clear" w:color="auto" w:fill="auto"/>
            <w:noWrap/>
            <w:vAlign w:val="center"/>
            <w:hideMark/>
          </w:tcPr>
          <w:p w14:paraId="7D24E61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88A67C2" w14:textId="77777777" w:rsidTr="004F5F3C">
        <w:trPr>
          <w:cantSplit/>
          <w:trHeight w:val="315"/>
        </w:trPr>
        <w:tc>
          <w:tcPr>
            <w:tcW w:w="2605" w:type="pct"/>
            <w:shd w:val="clear" w:color="auto" w:fill="auto"/>
            <w:noWrap/>
            <w:vAlign w:val="center"/>
            <w:hideMark/>
          </w:tcPr>
          <w:p w14:paraId="26E952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2350</w:t>
            </w:r>
          </w:p>
        </w:tc>
        <w:tc>
          <w:tcPr>
            <w:tcW w:w="2395" w:type="pct"/>
            <w:shd w:val="clear" w:color="auto" w:fill="auto"/>
            <w:noWrap/>
            <w:vAlign w:val="center"/>
            <w:hideMark/>
          </w:tcPr>
          <w:p w14:paraId="5FFF19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84B15DC" w14:textId="77777777" w:rsidTr="004F5F3C">
        <w:trPr>
          <w:cantSplit/>
          <w:trHeight w:val="315"/>
        </w:trPr>
        <w:tc>
          <w:tcPr>
            <w:tcW w:w="2605" w:type="pct"/>
            <w:shd w:val="clear" w:color="auto" w:fill="auto"/>
            <w:noWrap/>
            <w:vAlign w:val="center"/>
            <w:hideMark/>
          </w:tcPr>
          <w:p w14:paraId="50BB54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2351</w:t>
            </w:r>
          </w:p>
        </w:tc>
        <w:tc>
          <w:tcPr>
            <w:tcW w:w="2395" w:type="pct"/>
            <w:shd w:val="clear" w:color="auto" w:fill="auto"/>
            <w:noWrap/>
            <w:vAlign w:val="center"/>
            <w:hideMark/>
          </w:tcPr>
          <w:p w14:paraId="3DB8741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4972CE4" w14:textId="77777777" w:rsidTr="004F5F3C">
        <w:trPr>
          <w:cantSplit/>
          <w:trHeight w:val="315"/>
        </w:trPr>
        <w:tc>
          <w:tcPr>
            <w:tcW w:w="2605" w:type="pct"/>
            <w:shd w:val="clear" w:color="auto" w:fill="auto"/>
            <w:noWrap/>
            <w:vAlign w:val="center"/>
            <w:hideMark/>
          </w:tcPr>
          <w:p w14:paraId="239281E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2352</w:t>
            </w:r>
          </w:p>
        </w:tc>
        <w:tc>
          <w:tcPr>
            <w:tcW w:w="2395" w:type="pct"/>
            <w:shd w:val="clear" w:color="auto" w:fill="auto"/>
            <w:noWrap/>
            <w:vAlign w:val="center"/>
            <w:hideMark/>
          </w:tcPr>
          <w:p w14:paraId="468E1A6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C7232A1" w14:textId="77777777" w:rsidTr="004F5F3C">
        <w:trPr>
          <w:cantSplit/>
          <w:trHeight w:val="315"/>
        </w:trPr>
        <w:tc>
          <w:tcPr>
            <w:tcW w:w="2605" w:type="pct"/>
            <w:shd w:val="clear" w:color="auto" w:fill="auto"/>
            <w:noWrap/>
            <w:vAlign w:val="center"/>
            <w:hideMark/>
          </w:tcPr>
          <w:p w14:paraId="46A21A5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2353</w:t>
            </w:r>
          </w:p>
        </w:tc>
        <w:tc>
          <w:tcPr>
            <w:tcW w:w="2395" w:type="pct"/>
            <w:shd w:val="clear" w:color="auto" w:fill="auto"/>
            <w:noWrap/>
            <w:vAlign w:val="center"/>
            <w:hideMark/>
          </w:tcPr>
          <w:p w14:paraId="53DA656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A14AC19" w14:textId="77777777" w:rsidTr="004F5F3C">
        <w:trPr>
          <w:cantSplit/>
          <w:trHeight w:val="315"/>
        </w:trPr>
        <w:tc>
          <w:tcPr>
            <w:tcW w:w="2605" w:type="pct"/>
            <w:shd w:val="clear" w:color="auto" w:fill="auto"/>
            <w:noWrap/>
            <w:vAlign w:val="center"/>
            <w:hideMark/>
          </w:tcPr>
          <w:p w14:paraId="440D4C7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2354</w:t>
            </w:r>
          </w:p>
        </w:tc>
        <w:tc>
          <w:tcPr>
            <w:tcW w:w="2395" w:type="pct"/>
            <w:shd w:val="clear" w:color="auto" w:fill="auto"/>
            <w:noWrap/>
            <w:vAlign w:val="center"/>
            <w:hideMark/>
          </w:tcPr>
          <w:p w14:paraId="4D3C36F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60933FE" w14:textId="77777777" w:rsidTr="004F5F3C">
        <w:trPr>
          <w:cantSplit/>
          <w:trHeight w:val="315"/>
        </w:trPr>
        <w:tc>
          <w:tcPr>
            <w:tcW w:w="2605" w:type="pct"/>
            <w:shd w:val="clear" w:color="auto" w:fill="auto"/>
            <w:noWrap/>
            <w:vAlign w:val="center"/>
            <w:hideMark/>
          </w:tcPr>
          <w:p w14:paraId="261AE7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2355</w:t>
            </w:r>
          </w:p>
        </w:tc>
        <w:tc>
          <w:tcPr>
            <w:tcW w:w="2395" w:type="pct"/>
            <w:shd w:val="clear" w:color="auto" w:fill="auto"/>
            <w:noWrap/>
            <w:vAlign w:val="center"/>
            <w:hideMark/>
          </w:tcPr>
          <w:p w14:paraId="713C014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A00B7B3" w14:textId="77777777" w:rsidTr="004F5F3C">
        <w:trPr>
          <w:cantSplit/>
          <w:trHeight w:val="315"/>
        </w:trPr>
        <w:tc>
          <w:tcPr>
            <w:tcW w:w="2605" w:type="pct"/>
            <w:shd w:val="clear" w:color="auto" w:fill="auto"/>
            <w:noWrap/>
            <w:vAlign w:val="center"/>
            <w:hideMark/>
          </w:tcPr>
          <w:p w14:paraId="4A1C6A3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2355</w:t>
            </w:r>
          </w:p>
        </w:tc>
        <w:tc>
          <w:tcPr>
            <w:tcW w:w="2395" w:type="pct"/>
            <w:shd w:val="clear" w:color="auto" w:fill="auto"/>
            <w:noWrap/>
            <w:vAlign w:val="center"/>
            <w:hideMark/>
          </w:tcPr>
          <w:p w14:paraId="3F23C31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6B7ED76" w14:textId="77777777" w:rsidTr="004F5F3C">
        <w:trPr>
          <w:cantSplit/>
          <w:trHeight w:val="315"/>
        </w:trPr>
        <w:tc>
          <w:tcPr>
            <w:tcW w:w="2605" w:type="pct"/>
            <w:shd w:val="clear" w:color="auto" w:fill="auto"/>
            <w:noWrap/>
            <w:vAlign w:val="center"/>
            <w:hideMark/>
          </w:tcPr>
          <w:p w14:paraId="689446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2356</w:t>
            </w:r>
          </w:p>
        </w:tc>
        <w:tc>
          <w:tcPr>
            <w:tcW w:w="2395" w:type="pct"/>
            <w:shd w:val="clear" w:color="auto" w:fill="auto"/>
            <w:noWrap/>
            <w:vAlign w:val="center"/>
            <w:hideMark/>
          </w:tcPr>
          <w:p w14:paraId="1B61EC6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E10CA44" w14:textId="77777777" w:rsidTr="004F5F3C">
        <w:trPr>
          <w:cantSplit/>
          <w:trHeight w:val="315"/>
        </w:trPr>
        <w:tc>
          <w:tcPr>
            <w:tcW w:w="2605" w:type="pct"/>
            <w:shd w:val="clear" w:color="auto" w:fill="auto"/>
            <w:noWrap/>
            <w:vAlign w:val="center"/>
            <w:hideMark/>
          </w:tcPr>
          <w:p w14:paraId="291D95D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2357</w:t>
            </w:r>
          </w:p>
        </w:tc>
        <w:tc>
          <w:tcPr>
            <w:tcW w:w="2395" w:type="pct"/>
            <w:shd w:val="clear" w:color="auto" w:fill="auto"/>
            <w:noWrap/>
            <w:vAlign w:val="center"/>
            <w:hideMark/>
          </w:tcPr>
          <w:p w14:paraId="6F0B42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DBAB43E" w14:textId="77777777" w:rsidTr="004F5F3C">
        <w:trPr>
          <w:cantSplit/>
          <w:trHeight w:val="315"/>
        </w:trPr>
        <w:tc>
          <w:tcPr>
            <w:tcW w:w="2605" w:type="pct"/>
            <w:shd w:val="clear" w:color="auto" w:fill="auto"/>
            <w:noWrap/>
            <w:vAlign w:val="center"/>
            <w:hideMark/>
          </w:tcPr>
          <w:p w14:paraId="052C4C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2358</w:t>
            </w:r>
          </w:p>
        </w:tc>
        <w:tc>
          <w:tcPr>
            <w:tcW w:w="2395" w:type="pct"/>
            <w:shd w:val="clear" w:color="auto" w:fill="auto"/>
            <w:noWrap/>
            <w:vAlign w:val="center"/>
            <w:hideMark/>
          </w:tcPr>
          <w:p w14:paraId="0F731A0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C1B9E1B" w14:textId="77777777" w:rsidTr="004F5F3C">
        <w:trPr>
          <w:cantSplit/>
          <w:trHeight w:val="315"/>
        </w:trPr>
        <w:tc>
          <w:tcPr>
            <w:tcW w:w="2605" w:type="pct"/>
            <w:shd w:val="clear" w:color="auto" w:fill="auto"/>
            <w:noWrap/>
            <w:vAlign w:val="center"/>
            <w:hideMark/>
          </w:tcPr>
          <w:p w14:paraId="0EA19AB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2359</w:t>
            </w:r>
          </w:p>
        </w:tc>
        <w:tc>
          <w:tcPr>
            <w:tcW w:w="2395" w:type="pct"/>
            <w:shd w:val="clear" w:color="auto" w:fill="auto"/>
            <w:noWrap/>
            <w:vAlign w:val="center"/>
            <w:hideMark/>
          </w:tcPr>
          <w:p w14:paraId="68B969C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F1F872F" w14:textId="77777777" w:rsidTr="004F5F3C">
        <w:trPr>
          <w:cantSplit/>
          <w:trHeight w:val="315"/>
        </w:trPr>
        <w:tc>
          <w:tcPr>
            <w:tcW w:w="2605" w:type="pct"/>
            <w:shd w:val="clear" w:color="auto" w:fill="auto"/>
            <w:noWrap/>
            <w:vAlign w:val="center"/>
            <w:hideMark/>
          </w:tcPr>
          <w:p w14:paraId="3A8D4F1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2359</w:t>
            </w:r>
          </w:p>
        </w:tc>
        <w:tc>
          <w:tcPr>
            <w:tcW w:w="2395" w:type="pct"/>
            <w:shd w:val="clear" w:color="auto" w:fill="auto"/>
            <w:noWrap/>
            <w:vAlign w:val="center"/>
            <w:hideMark/>
          </w:tcPr>
          <w:p w14:paraId="5A202B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8ECEB61" w14:textId="77777777" w:rsidTr="004F5F3C">
        <w:trPr>
          <w:cantSplit/>
          <w:trHeight w:val="315"/>
        </w:trPr>
        <w:tc>
          <w:tcPr>
            <w:tcW w:w="2605" w:type="pct"/>
            <w:shd w:val="clear" w:color="auto" w:fill="auto"/>
            <w:noWrap/>
            <w:vAlign w:val="center"/>
            <w:hideMark/>
          </w:tcPr>
          <w:p w14:paraId="1791CF2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2360</w:t>
            </w:r>
          </w:p>
        </w:tc>
        <w:tc>
          <w:tcPr>
            <w:tcW w:w="2395" w:type="pct"/>
            <w:shd w:val="clear" w:color="auto" w:fill="auto"/>
            <w:noWrap/>
            <w:vAlign w:val="center"/>
            <w:hideMark/>
          </w:tcPr>
          <w:p w14:paraId="4FC58E3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022B286" w14:textId="77777777" w:rsidTr="004F5F3C">
        <w:trPr>
          <w:cantSplit/>
          <w:trHeight w:val="315"/>
        </w:trPr>
        <w:tc>
          <w:tcPr>
            <w:tcW w:w="2605" w:type="pct"/>
            <w:shd w:val="clear" w:color="auto" w:fill="auto"/>
            <w:noWrap/>
            <w:vAlign w:val="center"/>
            <w:hideMark/>
          </w:tcPr>
          <w:p w14:paraId="640ED28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2361</w:t>
            </w:r>
          </w:p>
        </w:tc>
        <w:tc>
          <w:tcPr>
            <w:tcW w:w="2395" w:type="pct"/>
            <w:shd w:val="clear" w:color="auto" w:fill="auto"/>
            <w:noWrap/>
            <w:vAlign w:val="center"/>
            <w:hideMark/>
          </w:tcPr>
          <w:p w14:paraId="27B0AE7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B05D0F1" w14:textId="77777777" w:rsidTr="004F5F3C">
        <w:trPr>
          <w:cantSplit/>
          <w:trHeight w:val="315"/>
        </w:trPr>
        <w:tc>
          <w:tcPr>
            <w:tcW w:w="2605" w:type="pct"/>
            <w:shd w:val="clear" w:color="auto" w:fill="auto"/>
            <w:noWrap/>
            <w:vAlign w:val="center"/>
            <w:hideMark/>
          </w:tcPr>
          <w:p w14:paraId="0E27929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2365</w:t>
            </w:r>
          </w:p>
        </w:tc>
        <w:tc>
          <w:tcPr>
            <w:tcW w:w="2395" w:type="pct"/>
            <w:shd w:val="clear" w:color="auto" w:fill="auto"/>
            <w:noWrap/>
            <w:vAlign w:val="center"/>
            <w:hideMark/>
          </w:tcPr>
          <w:p w14:paraId="1F2FE23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3DD2E87" w14:textId="77777777" w:rsidTr="004F5F3C">
        <w:trPr>
          <w:cantSplit/>
          <w:trHeight w:val="315"/>
        </w:trPr>
        <w:tc>
          <w:tcPr>
            <w:tcW w:w="2605" w:type="pct"/>
            <w:shd w:val="clear" w:color="auto" w:fill="auto"/>
            <w:noWrap/>
            <w:vAlign w:val="center"/>
            <w:hideMark/>
          </w:tcPr>
          <w:p w14:paraId="792D5E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2365</w:t>
            </w:r>
          </w:p>
        </w:tc>
        <w:tc>
          <w:tcPr>
            <w:tcW w:w="2395" w:type="pct"/>
            <w:shd w:val="clear" w:color="auto" w:fill="auto"/>
            <w:noWrap/>
            <w:vAlign w:val="center"/>
            <w:hideMark/>
          </w:tcPr>
          <w:p w14:paraId="5C82E02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A33FE1D" w14:textId="77777777" w:rsidTr="004F5F3C">
        <w:trPr>
          <w:cantSplit/>
          <w:trHeight w:val="315"/>
        </w:trPr>
        <w:tc>
          <w:tcPr>
            <w:tcW w:w="2605" w:type="pct"/>
            <w:shd w:val="clear" w:color="auto" w:fill="auto"/>
            <w:noWrap/>
            <w:vAlign w:val="center"/>
            <w:hideMark/>
          </w:tcPr>
          <w:p w14:paraId="774EB10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2365</w:t>
            </w:r>
          </w:p>
        </w:tc>
        <w:tc>
          <w:tcPr>
            <w:tcW w:w="2395" w:type="pct"/>
            <w:shd w:val="clear" w:color="auto" w:fill="auto"/>
            <w:noWrap/>
            <w:vAlign w:val="center"/>
            <w:hideMark/>
          </w:tcPr>
          <w:p w14:paraId="20EA5E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763E5B6" w14:textId="77777777" w:rsidTr="004F5F3C">
        <w:trPr>
          <w:cantSplit/>
          <w:trHeight w:val="315"/>
        </w:trPr>
        <w:tc>
          <w:tcPr>
            <w:tcW w:w="2605" w:type="pct"/>
            <w:shd w:val="clear" w:color="auto" w:fill="auto"/>
            <w:noWrap/>
            <w:vAlign w:val="center"/>
            <w:hideMark/>
          </w:tcPr>
          <w:p w14:paraId="17A88BE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2369</w:t>
            </w:r>
          </w:p>
        </w:tc>
        <w:tc>
          <w:tcPr>
            <w:tcW w:w="2395" w:type="pct"/>
            <w:shd w:val="clear" w:color="auto" w:fill="auto"/>
            <w:noWrap/>
            <w:vAlign w:val="center"/>
            <w:hideMark/>
          </w:tcPr>
          <w:p w14:paraId="380D0A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E3C1C75" w14:textId="77777777" w:rsidTr="004F5F3C">
        <w:trPr>
          <w:cantSplit/>
          <w:trHeight w:val="315"/>
        </w:trPr>
        <w:tc>
          <w:tcPr>
            <w:tcW w:w="2605" w:type="pct"/>
            <w:shd w:val="clear" w:color="auto" w:fill="auto"/>
            <w:noWrap/>
            <w:vAlign w:val="center"/>
            <w:hideMark/>
          </w:tcPr>
          <w:p w14:paraId="7E705A6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2370</w:t>
            </w:r>
          </w:p>
        </w:tc>
        <w:tc>
          <w:tcPr>
            <w:tcW w:w="2395" w:type="pct"/>
            <w:shd w:val="clear" w:color="auto" w:fill="auto"/>
            <w:noWrap/>
            <w:vAlign w:val="center"/>
            <w:hideMark/>
          </w:tcPr>
          <w:p w14:paraId="3748C8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44AB81C6" w14:textId="77777777" w:rsidTr="004F5F3C">
        <w:trPr>
          <w:cantSplit/>
          <w:trHeight w:val="315"/>
        </w:trPr>
        <w:tc>
          <w:tcPr>
            <w:tcW w:w="2605" w:type="pct"/>
            <w:shd w:val="clear" w:color="auto" w:fill="auto"/>
            <w:noWrap/>
            <w:vAlign w:val="center"/>
            <w:hideMark/>
          </w:tcPr>
          <w:p w14:paraId="631CB1E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2370</w:t>
            </w:r>
          </w:p>
        </w:tc>
        <w:tc>
          <w:tcPr>
            <w:tcW w:w="2395" w:type="pct"/>
            <w:shd w:val="clear" w:color="auto" w:fill="auto"/>
            <w:noWrap/>
            <w:vAlign w:val="center"/>
            <w:hideMark/>
          </w:tcPr>
          <w:p w14:paraId="5EE2FA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2242FC7" w14:textId="77777777" w:rsidTr="004F5F3C">
        <w:trPr>
          <w:cantSplit/>
          <w:trHeight w:val="315"/>
        </w:trPr>
        <w:tc>
          <w:tcPr>
            <w:tcW w:w="2605" w:type="pct"/>
            <w:shd w:val="clear" w:color="auto" w:fill="auto"/>
            <w:noWrap/>
            <w:vAlign w:val="center"/>
            <w:hideMark/>
          </w:tcPr>
          <w:p w14:paraId="029E676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2370</w:t>
            </w:r>
          </w:p>
        </w:tc>
        <w:tc>
          <w:tcPr>
            <w:tcW w:w="2395" w:type="pct"/>
            <w:shd w:val="clear" w:color="auto" w:fill="auto"/>
            <w:noWrap/>
            <w:vAlign w:val="center"/>
            <w:hideMark/>
          </w:tcPr>
          <w:p w14:paraId="11F2293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8A14205" w14:textId="77777777" w:rsidTr="004F5F3C">
        <w:trPr>
          <w:cantSplit/>
          <w:trHeight w:val="315"/>
        </w:trPr>
        <w:tc>
          <w:tcPr>
            <w:tcW w:w="2605" w:type="pct"/>
            <w:shd w:val="clear" w:color="auto" w:fill="auto"/>
            <w:noWrap/>
            <w:vAlign w:val="center"/>
            <w:hideMark/>
          </w:tcPr>
          <w:p w14:paraId="1149950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2371</w:t>
            </w:r>
          </w:p>
        </w:tc>
        <w:tc>
          <w:tcPr>
            <w:tcW w:w="2395" w:type="pct"/>
            <w:shd w:val="clear" w:color="auto" w:fill="auto"/>
            <w:noWrap/>
            <w:vAlign w:val="center"/>
            <w:hideMark/>
          </w:tcPr>
          <w:p w14:paraId="4EE6D5B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19BFE10" w14:textId="77777777" w:rsidTr="004F5F3C">
        <w:trPr>
          <w:cantSplit/>
          <w:trHeight w:val="315"/>
        </w:trPr>
        <w:tc>
          <w:tcPr>
            <w:tcW w:w="2605" w:type="pct"/>
            <w:shd w:val="clear" w:color="auto" w:fill="auto"/>
            <w:noWrap/>
            <w:vAlign w:val="center"/>
            <w:hideMark/>
          </w:tcPr>
          <w:p w14:paraId="2D6E75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2371</w:t>
            </w:r>
          </w:p>
        </w:tc>
        <w:tc>
          <w:tcPr>
            <w:tcW w:w="2395" w:type="pct"/>
            <w:shd w:val="clear" w:color="auto" w:fill="auto"/>
            <w:noWrap/>
            <w:vAlign w:val="center"/>
            <w:hideMark/>
          </w:tcPr>
          <w:p w14:paraId="01973A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D4B6A9E" w14:textId="77777777" w:rsidTr="004F5F3C">
        <w:trPr>
          <w:cantSplit/>
          <w:trHeight w:val="315"/>
        </w:trPr>
        <w:tc>
          <w:tcPr>
            <w:tcW w:w="2605" w:type="pct"/>
            <w:shd w:val="clear" w:color="auto" w:fill="auto"/>
            <w:noWrap/>
            <w:vAlign w:val="center"/>
            <w:hideMark/>
          </w:tcPr>
          <w:p w14:paraId="786E7BC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2372</w:t>
            </w:r>
          </w:p>
        </w:tc>
        <w:tc>
          <w:tcPr>
            <w:tcW w:w="2395" w:type="pct"/>
            <w:shd w:val="clear" w:color="auto" w:fill="auto"/>
            <w:noWrap/>
            <w:vAlign w:val="center"/>
            <w:hideMark/>
          </w:tcPr>
          <w:p w14:paraId="418EC5E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AB32047" w14:textId="77777777" w:rsidTr="004F5F3C">
        <w:trPr>
          <w:cantSplit/>
          <w:trHeight w:val="315"/>
        </w:trPr>
        <w:tc>
          <w:tcPr>
            <w:tcW w:w="2605" w:type="pct"/>
            <w:shd w:val="clear" w:color="auto" w:fill="auto"/>
            <w:noWrap/>
            <w:vAlign w:val="center"/>
            <w:hideMark/>
          </w:tcPr>
          <w:p w14:paraId="7145E33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2379</w:t>
            </w:r>
          </w:p>
        </w:tc>
        <w:tc>
          <w:tcPr>
            <w:tcW w:w="2395" w:type="pct"/>
            <w:shd w:val="clear" w:color="auto" w:fill="auto"/>
            <w:noWrap/>
            <w:vAlign w:val="center"/>
            <w:hideMark/>
          </w:tcPr>
          <w:p w14:paraId="212BDC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F371D1E" w14:textId="77777777" w:rsidTr="004F5F3C">
        <w:trPr>
          <w:cantSplit/>
          <w:trHeight w:val="315"/>
        </w:trPr>
        <w:tc>
          <w:tcPr>
            <w:tcW w:w="2605" w:type="pct"/>
            <w:shd w:val="clear" w:color="auto" w:fill="auto"/>
            <w:noWrap/>
            <w:vAlign w:val="center"/>
            <w:hideMark/>
          </w:tcPr>
          <w:p w14:paraId="34EA1AD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2380</w:t>
            </w:r>
          </w:p>
        </w:tc>
        <w:tc>
          <w:tcPr>
            <w:tcW w:w="2395" w:type="pct"/>
            <w:shd w:val="clear" w:color="auto" w:fill="auto"/>
            <w:noWrap/>
            <w:vAlign w:val="center"/>
            <w:hideMark/>
          </w:tcPr>
          <w:p w14:paraId="1415465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730B072" w14:textId="77777777" w:rsidTr="004F5F3C">
        <w:trPr>
          <w:cantSplit/>
          <w:trHeight w:val="315"/>
        </w:trPr>
        <w:tc>
          <w:tcPr>
            <w:tcW w:w="2605" w:type="pct"/>
            <w:shd w:val="clear" w:color="auto" w:fill="auto"/>
            <w:noWrap/>
            <w:vAlign w:val="center"/>
            <w:hideMark/>
          </w:tcPr>
          <w:p w14:paraId="5064C84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2381</w:t>
            </w:r>
          </w:p>
        </w:tc>
        <w:tc>
          <w:tcPr>
            <w:tcW w:w="2395" w:type="pct"/>
            <w:shd w:val="clear" w:color="auto" w:fill="auto"/>
            <w:noWrap/>
            <w:vAlign w:val="center"/>
            <w:hideMark/>
          </w:tcPr>
          <w:p w14:paraId="45638D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42CE0CA" w14:textId="77777777" w:rsidTr="004F5F3C">
        <w:trPr>
          <w:cantSplit/>
          <w:trHeight w:val="315"/>
        </w:trPr>
        <w:tc>
          <w:tcPr>
            <w:tcW w:w="2605" w:type="pct"/>
            <w:shd w:val="clear" w:color="auto" w:fill="auto"/>
            <w:noWrap/>
            <w:vAlign w:val="center"/>
            <w:hideMark/>
          </w:tcPr>
          <w:p w14:paraId="41EDC75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2382</w:t>
            </w:r>
          </w:p>
        </w:tc>
        <w:tc>
          <w:tcPr>
            <w:tcW w:w="2395" w:type="pct"/>
            <w:shd w:val="clear" w:color="auto" w:fill="auto"/>
            <w:noWrap/>
            <w:vAlign w:val="center"/>
            <w:hideMark/>
          </w:tcPr>
          <w:p w14:paraId="5A059B8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E480107" w14:textId="77777777" w:rsidTr="004F5F3C">
        <w:trPr>
          <w:cantSplit/>
          <w:trHeight w:val="315"/>
        </w:trPr>
        <w:tc>
          <w:tcPr>
            <w:tcW w:w="2605" w:type="pct"/>
            <w:shd w:val="clear" w:color="auto" w:fill="auto"/>
            <w:noWrap/>
            <w:vAlign w:val="center"/>
            <w:hideMark/>
          </w:tcPr>
          <w:p w14:paraId="68B86F2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2386</w:t>
            </w:r>
          </w:p>
        </w:tc>
        <w:tc>
          <w:tcPr>
            <w:tcW w:w="2395" w:type="pct"/>
            <w:shd w:val="clear" w:color="auto" w:fill="auto"/>
            <w:noWrap/>
            <w:vAlign w:val="center"/>
            <w:hideMark/>
          </w:tcPr>
          <w:p w14:paraId="068E5B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9D9AACC" w14:textId="77777777" w:rsidTr="004F5F3C">
        <w:trPr>
          <w:cantSplit/>
          <w:trHeight w:val="315"/>
        </w:trPr>
        <w:tc>
          <w:tcPr>
            <w:tcW w:w="2605" w:type="pct"/>
            <w:shd w:val="clear" w:color="auto" w:fill="auto"/>
            <w:noWrap/>
            <w:vAlign w:val="center"/>
            <w:hideMark/>
          </w:tcPr>
          <w:p w14:paraId="4B5C34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2387</w:t>
            </w:r>
          </w:p>
        </w:tc>
        <w:tc>
          <w:tcPr>
            <w:tcW w:w="2395" w:type="pct"/>
            <w:shd w:val="clear" w:color="auto" w:fill="auto"/>
            <w:noWrap/>
            <w:vAlign w:val="center"/>
            <w:hideMark/>
          </w:tcPr>
          <w:p w14:paraId="2B50124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993C6B0" w14:textId="77777777" w:rsidTr="004F5F3C">
        <w:trPr>
          <w:cantSplit/>
          <w:trHeight w:val="315"/>
        </w:trPr>
        <w:tc>
          <w:tcPr>
            <w:tcW w:w="2605" w:type="pct"/>
            <w:shd w:val="clear" w:color="auto" w:fill="auto"/>
            <w:noWrap/>
            <w:vAlign w:val="center"/>
            <w:hideMark/>
          </w:tcPr>
          <w:p w14:paraId="6E7A23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2388</w:t>
            </w:r>
          </w:p>
        </w:tc>
        <w:tc>
          <w:tcPr>
            <w:tcW w:w="2395" w:type="pct"/>
            <w:shd w:val="clear" w:color="auto" w:fill="auto"/>
            <w:noWrap/>
            <w:vAlign w:val="center"/>
            <w:hideMark/>
          </w:tcPr>
          <w:p w14:paraId="5EBAA68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CA6082C" w14:textId="77777777" w:rsidTr="004F5F3C">
        <w:trPr>
          <w:cantSplit/>
          <w:trHeight w:val="315"/>
        </w:trPr>
        <w:tc>
          <w:tcPr>
            <w:tcW w:w="2605" w:type="pct"/>
            <w:shd w:val="clear" w:color="auto" w:fill="auto"/>
            <w:noWrap/>
            <w:vAlign w:val="center"/>
            <w:hideMark/>
          </w:tcPr>
          <w:p w14:paraId="753A1D8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2390</w:t>
            </w:r>
          </w:p>
        </w:tc>
        <w:tc>
          <w:tcPr>
            <w:tcW w:w="2395" w:type="pct"/>
            <w:shd w:val="clear" w:color="auto" w:fill="auto"/>
            <w:noWrap/>
            <w:vAlign w:val="center"/>
            <w:hideMark/>
          </w:tcPr>
          <w:p w14:paraId="518B00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E3D6E41" w14:textId="77777777" w:rsidTr="004F5F3C">
        <w:trPr>
          <w:cantSplit/>
          <w:trHeight w:val="315"/>
        </w:trPr>
        <w:tc>
          <w:tcPr>
            <w:tcW w:w="2605" w:type="pct"/>
            <w:shd w:val="clear" w:color="auto" w:fill="auto"/>
            <w:noWrap/>
            <w:vAlign w:val="center"/>
            <w:hideMark/>
          </w:tcPr>
          <w:p w14:paraId="68946E9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2395</w:t>
            </w:r>
          </w:p>
        </w:tc>
        <w:tc>
          <w:tcPr>
            <w:tcW w:w="2395" w:type="pct"/>
            <w:shd w:val="clear" w:color="auto" w:fill="auto"/>
            <w:noWrap/>
            <w:vAlign w:val="center"/>
            <w:hideMark/>
          </w:tcPr>
          <w:p w14:paraId="2163018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7BD564D" w14:textId="77777777" w:rsidTr="004F5F3C">
        <w:trPr>
          <w:cantSplit/>
          <w:trHeight w:val="315"/>
        </w:trPr>
        <w:tc>
          <w:tcPr>
            <w:tcW w:w="2605" w:type="pct"/>
            <w:shd w:val="clear" w:color="auto" w:fill="auto"/>
            <w:noWrap/>
            <w:vAlign w:val="center"/>
            <w:hideMark/>
          </w:tcPr>
          <w:p w14:paraId="45BB9CE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2396</w:t>
            </w:r>
          </w:p>
        </w:tc>
        <w:tc>
          <w:tcPr>
            <w:tcW w:w="2395" w:type="pct"/>
            <w:shd w:val="clear" w:color="auto" w:fill="auto"/>
            <w:noWrap/>
            <w:vAlign w:val="center"/>
            <w:hideMark/>
          </w:tcPr>
          <w:p w14:paraId="497E923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9A1C77F" w14:textId="77777777" w:rsidTr="004F5F3C">
        <w:trPr>
          <w:cantSplit/>
          <w:trHeight w:val="315"/>
        </w:trPr>
        <w:tc>
          <w:tcPr>
            <w:tcW w:w="2605" w:type="pct"/>
            <w:shd w:val="clear" w:color="auto" w:fill="auto"/>
            <w:noWrap/>
            <w:vAlign w:val="center"/>
            <w:hideMark/>
          </w:tcPr>
          <w:p w14:paraId="55A4928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2397</w:t>
            </w:r>
          </w:p>
        </w:tc>
        <w:tc>
          <w:tcPr>
            <w:tcW w:w="2395" w:type="pct"/>
            <w:shd w:val="clear" w:color="auto" w:fill="auto"/>
            <w:noWrap/>
            <w:vAlign w:val="center"/>
            <w:hideMark/>
          </w:tcPr>
          <w:p w14:paraId="2596149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77D31A8" w14:textId="77777777" w:rsidTr="004F5F3C">
        <w:trPr>
          <w:cantSplit/>
          <w:trHeight w:val="315"/>
        </w:trPr>
        <w:tc>
          <w:tcPr>
            <w:tcW w:w="2605" w:type="pct"/>
            <w:shd w:val="clear" w:color="auto" w:fill="auto"/>
            <w:noWrap/>
            <w:vAlign w:val="center"/>
            <w:hideMark/>
          </w:tcPr>
          <w:p w14:paraId="1E6EFB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2398</w:t>
            </w:r>
          </w:p>
        </w:tc>
        <w:tc>
          <w:tcPr>
            <w:tcW w:w="2395" w:type="pct"/>
            <w:shd w:val="clear" w:color="auto" w:fill="auto"/>
            <w:noWrap/>
            <w:vAlign w:val="center"/>
            <w:hideMark/>
          </w:tcPr>
          <w:p w14:paraId="22AB7A3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A64E97B" w14:textId="77777777" w:rsidTr="004F5F3C">
        <w:trPr>
          <w:cantSplit/>
          <w:trHeight w:val="315"/>
        </w:trPr>
        <w:tc>
          <w:tcPr>
            <w:tcW w:w="2605" w:type="pct"/>
            <w:shd w:val="clear" w:color="auto" w:fill="auto"/>
            <w:noWrap/>
            <w:vAlign w:val="center"/>
            <w:hideMark/>
          </w:tcPr>
          <w:p w14:paraId="08E6B60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2399</w:t>
            </w:r>
          </w:p>
        </w:tc>
        <w:tc>
          <w:tcPr>
            <w:tcW w:w="2395" w:type="pct"/>
            <w:shd w:val="clear" w:color="auto" w:fill="auto"/>
            <w:noWrap/>
            <w:vAlign w:val="center"/>
            <w:hideMark/>
          </w:tcPr>
          <w:p w14:paraId="15E2D72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03BD9B1" w14:textId="77777777" w:rsidTr="004F5F3C">
        <w:trPr>
          <w:cantSplit/>
          <w:trHeight w:val="315"/>
        </w:trPr>
        <w:tc>
          <w:tcPr>
            <w:tcW w:w="2605" w:type="pct"/>
            <w:shd w:val="clear" w:color="auto" w:fill="auto"/>
            <w:noWrap/>
            <w:vAlign w:val="center"/>
            <w:hideMark/>
          </w:tcPr>
          <w:p w14:paraId="4C5DE64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2400</w:t>
            </w:r>
          </w:p>
        </w:tc>
        <w:tc>
          <w:tcPr>
            <w:tcW w:w="2395" w:type="pct"/>
            <w:shd w:val="clear" w:color="auto" w:fill="auto"/>
            <w:noWrap/>
            <w:vAlign w:val="center"/>
            <w:hideMark/>
          </w:tcPr>
          <w:p w14:paraId="49572BE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313E824" w14:textId="77777777" w:rsidTr="004F5F3C">
        <w:trPr>
          <w:cantSplit/>
          <w:trHeight w:val="315"/>
        </w:trPr>
        <w:tc>
          <w:tcPr>
            <w:tcW w:w="2605" w:type="pct"/>
            <w:shd w:val="clear" w:color="auto" w:fill="auto"/>
            <w:noWrap/>
            <w:vAlign w:val="center"/>
            <w:hideMark/>
          </w:tcPr>
          <w:p w14:paraId="031B2B8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2401</w:t>
            </w:r>
          </w:p>
        </w:tc>
        <w:tc>
          <w:tcPr>
            <w:tcW w:w="2395" w:type="pct"/>
            <w:shd w:val="clear" w:color="auto" w:fill="auto"/>
            <w:noWrap/>
            <w:vAlign w:val="center"/>
            <w:hideMark/>
          </w:tcPr>
          <w:p w14:paraId="446288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65A1FE5" w14:textId="77777777" w:rsidTr="004F5F3C">
        <w:trPr>
          <w:cantSplit/>
          <w:trHeight w:val="315"/>
        </w:trPr>
        <w:tc>
          <w:tcPr>
            <w:tcW w:w="2605" w:type="pct"/>
            <w:shd w:val="clear" w:color="auto" w:fill="auto"/>
            <w:noWrap/>
            <w:vAlign w:val="center"/>
            <w:hideMark/>
          </w:tcPr>
          <w:p w14:paraId="7DBD625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2402</w:t>
            </w:r>
          </w:p>
        </w:tc>
        <w:tc>
          <w:tcPr>
            <w:tcW w:w="2395" w:type="pct"/>
            <w:shd w:val="clear" w:color="auto" w:fill="auto"/>
            <w:noWrap/>
            <w:vAlign w:val="center"/>
            <w:hideMark/>
          </w:tcPr>
          <w:p w14:paraId="6572F62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74986A0" w14:textId="77777777" w:rsidTr="004F5F3C">
        <w:trPr>
          <w:cantSplit/>
          <w:trHeight w:val="315"/>
        </w:trPr>
        <w:tc>
          <w:tcPr>
            <w:tcW w:w="2605" w:type="pct"/>
            <w:shd w:val="clear" w:color="auto" w:fill="auto"/>
            <w:noWrap/>
            <w:vAlign w:val="center"/>
            <w:hideMark/>
          </w:tcPr>
          <w:p w14:paraId="4A8652F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2403</w:t>
            </w:r>
          </w:p>
        </w:tc>
        <w:tc>
          <w:tcPr>
            <w:tcW w:w="2395" w:type="pct"/>
            <w:shd w:val="clear" w:color="auto" w:fill="auto"/>
            <w:noWrap/>
            <w:vAlign w:val="center"/>
            <w:hideMark/>
          </w:tcPr>
          <w:p w14:paraId="1E2A494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DD9592F" w14:textId="77777777" w:rsidTr="004F5F3C">
        <w:trPr>
          <w:cantSplit/>
          <w:trHeight w:val="315"/>
        </w:trPr>
        <w:tc>
          <w:tcPr>
            <w:tcW w:w="2605" w:type="pct"/>
            <w:shd w:val="clear" w:color="auto" w:fill="auto"/>
            <w:noWrap/>
            <w:vAlign w:val="center"/>
            <w:hideMark/>
          </w:tcPr>
          <w:p w14:paraId="3ABE888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2404</w:t>
            </w:r>
          </w:p>
        </w:tc>
        <w:tc>
          <w:tcPr>
            <w:tcW w:w="2395" w:type="pct"/>
            <w:shd w:val="clear" w:color="auto" w:fill="auto"/>
            <w:noWrap/>
            <w:vAlign w:val="center"/>
            <w:hideMark/>
          </w:tcPr>
          <w:p w14:paraId="3A89A70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734AA71" w14:textId="77777777" w:rsidTr="004F5F3C">
        <w:trPr>
          <w:cantSplit/>
          <w:trHeight w:val="315"/>
        </w:trPr>
        <w:tc>
          <w:tcPr>
            <w:tcW w:w="2605" w:type="pct"/>
            <w:shd w:val="clear" w:color="auto" w:fill="auto"/>
            <w:noWrap/>
            <w:vAlign w:val="center"/>
            <w:hideMark/>
          </w:tcPr>
          <w:p w14:paraId="263F4F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2405</w:t>
            </w:r>
          </w:p>
        </w:tc>
        <w:tc>
          <w:tcPr>
            <w:tcW w:w="2395" w:type="pct"/>
            <w:shd w:val="clear" w:color="auto" w:fill="auto"/>
            <w:noWrap/>
            <w:vAlign w:val="center"/>
            <w:hideMark/>
          </w:tcPr>
          <w:p w14:paraId="65D0D2D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550E6FA" w14:textId="77777777" w:rsidTr="004F5F3C">
        <w:trPr>
          <w:cantSplit/>
          <w:trHeight w:val="315"/>
        </w:trPr>
        <w:tc>
          <w:tcPr>
            <w:tcW w:w="2605" w:type="pct"/>
            <w:shd w:val="clear" w:color="auto" w:fill="auto"/>
            <w:noWrap/>
            <w:vAlign w:val="center"/>
            <w:hideMark/>
          </w:tcPr>
          <w:p w14:paraId="5A7B76F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2406</w:t>
            </w:r>
          </w:p>
        </w:tc>
        <w:tc>
          <w:tcPr>
            <w:tcW w:w="2395" w:type="pct"/>
            <w:shd w:val="clear" w:color="auto" w:fill="auto"/>
            <w:noWrap/>
            <w:vAlign w:val="center"/>
            <w:hideMark/>
          </w:tcPr>
          <w:p w14:paraId="4D8F80E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C7174F8" w14:textId="77777777" w:rsidTr="004F5F3C">
        <w:trPr>
          <w:cantSplit/>
          <w:trHeight w:val="315"/>
        </w:trPr>
        <w:tc>
          <w:tcPr>
            <w:tcW w:w="2605" w:type="pct"/>
            <w:shd w:val="clear" w:color="auto" w:fill="auto"/>
            <w:noWrap/>
            <w:vAlign w:val="center"/>
            <w:hideMark/>
          </w:tcPr>
          <w:p w14:paraId="5BB9BC1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2408</w:t>
            </w:r>
          </w:p>
        </w:tc>
        <w:tc>
          <w:tcPr>
            <w:tcW w:w="2395" w:type="pct"/>
            <w:shd w:val="clear" w:color="auto" w:fill="auto"/>
            <w:noWrap/>
            <w:vAlign w:val="center"/>
            <w:hideMark/>
          </w:tcPr>
          <w:p w14:paraId="7F72A6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7AD9777" w14:textId="77777777" w:rsidTr="004F5F3C">
        <w:trPr>
          <w:cantSplit/>
          <w:trHeight w:val="315"/>
        </w:trPr>
        <w:tc>
          <w:tcPr>
            <w:tcW w:w="2605" w:type="pct"/>
            <w:shd w:val="clear" w:color="auto" w:fill="auto"/>
            <w:noWrap/>
            <w:vAlign w:val="center"/>
            <w:hideMark/>
          </w:tcPr>
          <w:p w14:paraId="57A12F6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2409</w:t>
            </w:r>
          </w:p>
        </w:tc>
        <w:tc>
          <w:tcPr>
            <w:tcW w:w="2395" w:type="pct"/>
            <w:shd w:val="clear" w:color="auto" w:fill="auto"/>
            <w:noWrap/>
            <w:vAlign w:val="center"/>
            <w:hideMark/>
          </w:tcPr>
          <w:p w14:paraId="5DA540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8E66B47" w14:textId="77777777" w:rsidTr="004F5F3C">
        <w:trPr>
          <w:cantSplit/>
          <w:trHeight w:val="315"/>
        </w:trPr>
        <w:tc>
          <w:tcPr>
            <w:tcW w:w="2605" w:type="pct"/>
            <w:shd w:val="clear" w:color="auto" w:fill="auto"/>
            <w:noWrap/>
            <w:vAlign w:val="center"/>
            <w:hideMark/>
          </w:tcPr>
          <w:p w14:paraId="499879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2410</w:t>
            </w:r>
          </w:p>
        </w:tc>
        <w:tc>
          <w:tcPr>
            <w:tcW w:w="2395" w:type="pct"/>
            <w:shd w:val="clear" w:color="auto" w:fill="auto"/>
            <w:noWrap/>
            <w:vAlign w:val="center"/>
            <w:hideMark/>
          </w:tcPr>
          <w:p w14:paraId="797782E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4D04434" w14:textId="77777777" w:rsidTr="004F5F3C">
        <w:trPr>
          <w:cantSplit/>
          <w:trHeight w:val="315"/>
        </w:trPr>
        <w:tc>
          <w:tcPr>
            <w:tcW w:w="2605" w:type="pct"/>
            <w:shd w:val="clear" w:color="auto" w:fill="auto"/>
            <w:noWrap/>
            <w:vAlign w:val="center"/>
            <w:hideMark/>
          </w:tcPr>
          <w:p w14:paraId="3AAE71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2411</w:t>
            </w:r>
          </w:p>
        </w:tc>
        <w:tc>
          <w:tcPr>
            <w:tcW w:w="2395" w:type="pct"/>
            <w:shd w:val="clear" w:color="auto" w:fill="auto"/>
            <w:noWrap/>
            <w:vAlign w:val="center"/>
            <w:hideMark/>
          </w:tcPr>
          <w:p w14:paraId="5132616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8329CE7" w14:textId="77777777" w:rsidTr="004F5F3C">
        <w:trPr>
          <w:cantSplit/>
          <w:trHeight w:val="315"/>
        </w:trPr>
        <w:tc>
          <w:tcPr>
            <w:tcW w:w="2605" w:type="pct"/>
            <w:shd w:val="clear" w:color="auto" w:fill="auto"/>
            <w:noWrap/>
            <w:vAlign w:val="center"/>
            <w:hideMark/>
          </w:tcPr>
          <w:p w14:paraId="14D53BC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2415</w:t>
            </w:r>
          </w:p>
        </w:tc>
        <w:tc>
          <w:tcPr>
            <w:tcW w:w="2395" w:type="pct"/>
            <w:shd w:val="clear" w:color="auto" w:fill="auto"/>
            <w:noWrap/>
            <w:vAlign w:val="center"/>
            <w:hideMark/>
          </w:tcPr>
          <w:p w14:paraId="5364418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3F18C3D" w14:textId="77777777" w:rsidTr="004F5F3C">
        <w:trPr>
          <w:cantSplit/>
          <w:trHeight w:val="315"/>
        </w:trPr>
        <w:tc>
          <w:tcPr>
            <w:tcW w:w="2605" w:type="pct"/>
            <w:shd w:val="clear" w:color="auto" w:fill="auto"/>
            <w:noWrap/>
            <w:vAlign w:val="center"/>
            <w:hideMark/>
          </w:tcPr>
          <w:p w14:paraId="58BA20F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2420</w:t>
            </w:r>
          </w:p>
        </w:tc>
        <w:tc>
          <w:tcPr>
            <w:tcW w:w="2395" w:type="pct"/>
            <w:shd w:val="clear" w:color="auto" w:fill="auto"/>
            <w:noWrap/>
            <w:vAlign w:val="center"/>
            <w:hideMark/>
          </w:tcPr>
          <w:p w14:paraId="77903FE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D08BBF0" w14:textId="77777777" w:rsidTr="004F5F3C">
        <w:trPr>
          <w:cantSplit/>
          <w:trHeight w:val="315"/>
        </w:trPr>
        <w:tc>
          <w:tcPr>
            <w:tcW w:w="2605" w:type="pct"/>
            <w:shd w:val="clear" w:color="auto" w:fill="auto"/>
            <w:noWrap/>
            <w:vAlign w:val="center"/>
            <w:hideMark/>
          </w:tcPr>
          <w:p w14:paraId="149DE6E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2421</w:t>
            </w:r>
          </w:p>
        </w:tc>
        <w:tc>
          <w:tcPr>
            <w:tcW w:w="2395" w:type="pct"/>
            <w:shd w:val="clear" w:color="auto" w:fill="auto"/>
            <w:noWrap/>
            <w:vAlign w:val="center"/>
            <w:hideMark/>
          </w:tcPr>
          <w:p w14:paraId="08AF6D8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6EC9248" w14:textId="77777777" w:rsidTr="004F5F3C">
        <w:trPr>
          <w:cantSplit/>
          <w:trHeight w:val="315"/>
        </w:trPr>
        <w:tc>
          <w:tcPr>
            <w:tcW w:w="2605" w:type="pct"/>
            <w:shd w:val="clear" w:color="auto" w:fill="auto"/>
            <w:noWrap/>
            <w:vAlign w:val="center"/>
            <w:hideMark/>
          </w:tcPr>
          <w:p w14:paraId="631ECA5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2422</w:t>
            </w:r>
          </w:p>
        </w:tc>
        <w:tc>
          <w:tcPr>
            <w:tcW w:w="2395" w:type="pct"/>
            <w:shd w:val="clear" w:color="auto" w:fill="auto"/>
            <w:noWrap/>
            <w:vAlign w:val="center"/>
            <w:hideMark/>
          </w:tcPr>
          <w:p w14:paraId="2F464C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8BAF094" w14:textId="77777777" w:rsidTr="004F5F3C">
        <w:trPr>
          <w:cantSplit/>
          <w:trHeight w:val="315"/>
        </w:trPr>
        <w:tc>
          <w:tcPr>
            <w:tcW w:w="2605" w:type="pct"/>
            <w:shd w:val="clear" w:color="auto" w:fill="auto"/>
            <w:noWrap/>
            <w:vAlign w:val="center"/>
            <w:hideMark/>
          </w:tcPr>
          <w:p w14:paraId="2CB4AFB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2422</w:t>
            </w:r>
          </w:p>
        </w:tc>
        <w:tc>
          <w:tcPr>
            <w:tcW w:w="2395" w:type="pct"/>
            <w:shd w:val="clear" w:color="auto" w:fill="auto"/>
            <w:noWrap/>
            <w:vAlign w:val="center"/>
            <w:hideMark/>
          </w:tcPr>
          <w:p w14:paraId="2AC5FE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3EA50ED" w14:textId="77777777" w:rsidTr="004F5F3C">
        <w:trPr>
          <w:cantSplit/>
          <w:trHeight w:val="315"/>
        </w:trPr>
        <w:tc>
          <w:tcPr>
            <w:tcW w:w="2605" w:type="pct"/>
            <w:shd w:val="clear" w:color="auto" w:fill="auto"/>
            <w:noWrap/>
            <w:vAlign w:val="center"/>
            <w:hideMark/>
          </w:tcPr>
          <w:p w14:paraId="06AC0E4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2423</w:t>
            </w:r>
          </w:p>
        </w:tc>
        <w:tc>
          <w:tcPr>
            <w:tcW w:w="2395" w:type="pct"/>
            <w:shd w:val="clear" w:color="auto" w:fill="auto"/>
            <w:noWrap/>
            <w:vAlign w:val="center"/>
            <w:hideMark/>
          </w:tcPr>
          <w:p w14:paraId="11AB4E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D7AFF39" w14:textId="77777777" w:rsidTr="004F5F3C">
        <w:trPr>
          <w:cantSplit/>
          <w:trHeight w:val="315"/>
        </w:trPr>
        <w:tc>
          <w:tcPr>
            <w:tcW w:w="2605" w:type="pct"/>
            <w:shd w:val="clear" w:color="auto" w:fill="auto"/>
            <w:noWrap/>
            <w:vAlign w:val="center"/>
            <w:hideMark/>
          </w:tcPr>
          <w:p w14:paraId="7F2F79B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2424</w:t>
            </w:r>
          </w:p>
        </w:tc>
        <w:tc>
          <w:tcPr>
            <w:tcW w:w="2395" w:type="pct"/>
            <w:shd w:val="clear" w:color="auto" w:fill="auto"/>
            <w:noWrap/>
            <w:vAlign w:val="center"/>
            <w:hideMark/>
          </w:tcPr>
          <w:p w14:paraId="5B5CAD8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42454B6" w14:textId="77777777" w:rsidTr="004F5F3C">
        <w:trPr>
          <w:cantSplit/>
          <w:trHeight w:val="315"/>
        </w:trPr>
        <w:tc>
          <w:tcPr>
            <w:tcW w:w="2605" w:type="pct"/>
            <w:shd w:val="clear" w:color="auto" w:fill="auto"/>
            <w:noWrap/>
            <w:vAlign w:val="center"/>
            <w:hideMark/>
          </w:tcPr>
          <w:p w14:paraId="429DF0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2424</w:t>
            </w:r>
          </w:p>
        </w:tc>
        <w:tc>
          <w:tcPr>
            <w:tcW w:w="2395" w:type="pct"/>
            <w:shd w:val="clear" w:color="auto" w:fill="auto"/>
            <w:noWrap/>
            <w:vAlign w:val="center"/>
            <w:hideMark/>
          </w:tcPr>
          <w:p w14:paraId="40331E7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41F16C7" w14:textId="77777777" w:rsidTr="004F5F3C">
        <w:trPr>
          <w:cantSplit/>
          <w:trHeight w:val="315"/>
        </w:trPr>
        <w:tc>
          <w:tcPr>
            <w:tcW w:w="2605" w:type="pct"/>
            <w:shd w:val="clear" w:color="auto" w:fill="auto"/>
            <w:noWrap/>
            <w:vAlign w:val="center"/>
            <w:hideMark/>
          </w:tcPr>
          <w:p w14:paraId="00D2744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2425</w:t>
            </w:r>
          </w:p>
        </w:tc>
        <w:tc>
          <w:tcPr>
            <w:tcW w:w="2395" w:type="pct"/>
            <w:shd w:val="clear" w:color="auto" w:fill="auto"/>
            <w:noWrap/>
            <w:vAlign w:val="center"/>
            <w:hideMark/>
          </w:tcPr>
          <w:p w14:paraId="24C491E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775F094" w14:textId="77777777" w:rsidTr="004F5F3C">
        <w:trPr>
          <w:cantSplit/>
          <w:trHeight w:val="315"/>
        </w:trPr>
        <w:tc>
          <w:tcPr>
            <w:tcW w:w="2605" w:type="pct"/>
            <w:shd w:val="clear" w:color="auto" w:fill="auto"/>
            <w:noWrap/>
            <w:vAlign w:val="center"/>
            <w:hideMark/>
          </w:tcPr>
          <w:p w14:paraId="57B9A1E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2426</w:t>
            </w:r>
          </w:p>
        </w:tc>
        <w:tc>
          <w:tcPr>
            <w:tcW w:w="2395" w:type="pct"/>
            <w:shd w:val="clear" w:color="auto" w:fill="auto"/>
            <w:noWrap/>
            <w:vAlign w:val="center"/>
            <w:hideMark/>
          </w:tcPr>
          <w:p w14:paraId="0785EA3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C33F853" w14:textId="77777777" w:rsidTr="004F5F3C">
        <w:trPr>
          <w:cantSplit/>
          <w:trHeight w:val="315"/>
        </w:trPr>
        <w:tc>
          <w:tcPr>
            <w:tcW w:w="2605" w:type="pct"/>
            <w:shd w:val="clear" w:color="auto" w:fill="auto"/>
            <w:noWrap/>
            <w:vAlign w:val="center"/>
            <w:hideMark/>
          </w:tcPr>
          <w:p w14:paraId="429B3FF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2427</w:t>
            </w:r>
          </w:p>
        </w:tc>
        <w:tc>
          <w:tcPr>
            <w:tcW w:w="2395" w:type="pct"/>
            <w:shd w:val="clear" w:color="auto" w:fill="auto"/>
            <w:noWrap/>
            <w:vAlign w:val="center"/>
            <w:hideMark/>
          </w:tcPr>
          <w:p w14:paraId="58F2F87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6FB8919" w14:textId="77777777" w:rsidTr="004F5F3C">
        <w:trPr>
          <w:cantSplit/>
          <w:trHeight w:val="315"/>
        </w:trPr>
        <w:tc>
          <w:tcPr>
            <w:tcW w:w="2605" w:type="pct"/>
            <w:shd w:val="clear" w:color="auto" w:fill="auto"/>
            <w:noWrap/>
            <w:vAlign w:val="center"/>
            <w:hideMark/>
          </w:tcPr>
          <w:p w14:paraId="70CA805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2428</w:t>
            </w:r>
          </w:p>
        </w:tc>
        <w:tc>
          <w:tcPr>
            <w:tcW w:w="2395" w:type="pct"/>
            <w:shd w:val="clear" w:color="auto" w:fill="auto"/>
            <w:noWrap/>
            <w:vAlign w:val="center"/>
            <w:hideMark/>
          </w:tcPr>
          <w:p w14:paraId="23AA4A9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E675E78" w14:textId="77777777" w:rsidTr="004F5F3C">
        <w:trPr>
          <w:cantSplit/>
          <w:trHeight w:val="315"/>
        </w:trPr>
        <w:tc>
          <w:tcPr>
            <w:tcW w:w="2605" w:type="pct"/>
            <w:shd w:val="clear" w:color="auto" w:fill="auto"/>
            <w:noWrap/>
            <w:vAlign w:val="center"/>
            <w:hideMark/>
          </w:tcPr>
          <w:p w14:paraId="0AC7578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2429</w:t>
            </w:r>
          </w:p>
        </w:tc>
        <w:tc>
          <w:tcPr>
            <w:tcW w:w="2395" w:type="pct"/>
            <w:shd w:val="clear" w:color="auto" w:fill="auto"/>
            <w:noWrap/>
            <w:vAlign w:val="center"/>
            <w:hideMark/>
          </w:tcPr>
          <w:p w14:paraId="1C76A3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95B0170" w14:textId="77777777" w:rsidTr="004F5F3C">
        <w:trPr>
          <w:cantSplit/>
          <w:trHeight w:val="315"/>
        </w:trPr>
        <w:tc>
          <w:tcPr>
            <w:tcW w:w="2605" w:type="pct"/>
            <w:shd w:val="clear" w:color="auto" w:fill="auto"/>
            <w:noWrap/>
            <w:vAlign w:val="center"/>
            <w:hideMark/>
          </w:tcPr>
          <w:p w14:paraId="2E9FCF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2430</w:t>
            </w:r>
          </w:p>
        </w:tc>
        <w:tc>
          <w:tcPr>
            <w:tcW w:w="2395" w:type="pct"/>
            <w:shd w:val="clear" w:color="auto" w:fill="auto"/>
            <w:noWrap/>
            <w:vAlign w:val="center"/>
            <w:hideMark/>
          </w:tcPr>
          <w:p w14:paraId="43FA6E0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0DFA909" w14:textId="77777777" w:rsidTr="004F5F3C">
        <w:trPr>
          <w:cantSplit/>
          <w:trHeight w:val="315"/>
        </w:trPr>
        <w:tc>
          <w:tcPr>
            <w:tcW w:w="2605" w:type="pct"/>
            <w:shd w:val="clear" w:color="auto" w:fill="auto"/>
            <w:noWrap/>
            <w:vAlign w:val="center"/>
            <w:hideMark/>
          </w:tcPr>
          <w:p w14:paraId="3353272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2431</w:t>
            </w:r>
          </w:p>
        </w:tc>
        <w:tc>
          <w:tcPr>
            <w:tcW w:w="2395" w:type="pct"/>
            <w:shd w:val="clear" w:color="auto" w:fill="auto"/>
            <w:noWrap/>
            <w:vAlign w:val="center"/>
            <w:hideMark/>
          </w:tcPr>
          <w:p w14:paraId="18124B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64EBEA7E" w14:textId="77777777" w:rsidTr="004F5F3C">
        <w:trPr>
          <w:cantSplit/>
          <w:trHeight w:val="315"/>
        </w:trPr>
        <w:tc>
          <w:tcPr>
            <w:tcW w:w="2605" w:type="pct"/>
            <w:shd w:val="clear" w:color="auto" w:fill="auto"/>
            <w:noWrap/>
            <w:vAlign w:val="center"/>
            <w:hideMark/>
          </w:tcPr>
          <w:p w14:paraId="6F646C7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2439</w:t>
            </w:r>
          </w:p>
        </w:tc>
        <w:tc>
          <w:tcPr>
            <w:tcW w:w="2395" w:type="pct"/>
            <w:shd w:val="clear" w:color="auto" w:fill="auto"/>
            <w:noWrap/>
            <w:vAlign w:val="center"/>
            <w:hideMark/>
          </w:tcPr>
          <w:p w14:paraId="7AA3471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203A545" w14:textId="77777777" w:rsidTr="004F5F3C">
        <w:trPr>
          <w:cantSplit/>
          <w:trHeight w:val="315"/>
        </w:trPr>
        <w:tc>
          <w:tcPr>
            <w:tcW w:w="2605" w:type="pct"/>
            <w:shd w:val="clear" w:color="auto" w:fill="auto"/>
            <w:noWrap/>
            <w:vAlign w:val="center"/>
            <w:hideMark/>
          </w:tcPr>
          <w:p w14:paraId="498FBE3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2440</w:t>
            </w:r>
          </w:p>
        </w:tc>
        <w:tc>
          <w:tcPr>
            <w:tcW w:w="2395" w:type="pct"/>
            <w:shd w:val="clear" w:color="auto" w:fill="auto"/>
            <w:noWrap/>
            <w:vAlign w:val="center"/>
            <w:hideMark/>
          </w:tcPr>
          <w:p w14:paraId="2A8100A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795E29C" w14:textId="77777777" w:rsidTr="004F5F3C">
        <w:trPr>
          <w:cantSplit/>
          <w:trHeight w:val="315"/>
        </w:trPr>
        <w:tc>
          <w:tcPr>
            <w:tcW w:w="2605" w:type="pct"/>
            <w:shd w:val="clear" w:color="auto" w:fill="auto"/>
            <w:noWrap/>
            <w:vAlign w:val="center"/>
            <w:hideMark/>
          </w:tcPr>
          <w:p w14:paraId="50E8194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2441</w:t>
            </w:r>
          </w:p>
        </w:tc>
        <w:tc>
          <w:tcPr>
            <w:tcW w:w="2395" w:type="pct"/>
            <w:shd w:val="clear" w:color="auto" w:fill="auto"/>
            <w:noWrap/>
            <w:vAlign w:val="center"/>
            <w:hideMark/>
          </w:tcPr>
          <w:p w14:paraId="731F01D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7767E55" w14:textId="77777777" w:rsidTr="004F5F3C">
        <w:trPr>
          <w:cantSplit/>
          <w:trHeight w:val="315"/>
        </w:trPr>
        <w:tc>
          <w:tcPr>
            <w:tcW w:w="2605" w:type="pct"/>
            <w:shd w:val="clear" w:color="auto" w:fill="auto"/>
            <w:noWrap/>
            <w:vAlign w:val="center"/>
            <w:hideMark/>
          </w:tcPr>
          <w:p w14:paraId="1C231DF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2441</w:t>
            </w:r>
          </w:p>
        </w:tc>
        <w:tc>
          <w:tcPr>
            <w:tcW w:w="2395" w:type="pct"/>
            <w:shd w:val="clear" w:color="auto" w:fill="auto"/>
            <w:noWrap/>
            <w:vAlign w:val="center"/>
            <w:hideMark/>
          </w:tcPr>
          <w:p w14:paraId="0A41556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D5D2265" w14:textId="77777777" w:rsidTr="004F5F3C">
        <w:trPr>
          <w:cantSplit/>
          <w:trHeight w:val="315"/>
        </w:trPr>
        <w:tc>
          <w:tcPr>
            <w:tcW w:w="2605" w:type="pct"/>
            <w:shd w:val="clear" w:color="auto" w:fill="auto"/>
            <w:noWrap/>
            <w:vAlign w:val="center"/>
            <w:hideMark/>
          </w:tcPr>
          <w:p w14:paraId="67D926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2443</w:t>
            </w:r>
          </w:p>
        </w:tc>
        <w:tc>
          <w:tcPr>
            <w:tcW w:w="2395" w:type="pct"/>
            <w:shd w:val="clear" w:color="auto" w:fill="auto"/>
            <w:noWrap/>
            <w:vAlign w:val="center"/>
            <w:hideMark/>
          </w:tcPr>
          <w:p w14:paraId="10A88E0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5EEF5FD" w14:textId="77777777" w:rsidTr="004F5F3C">
        <w:trPr>
          <w:cantSplit/>
          <w:trHeight w:val="315"/>
        </w:trPr>
        <w:tc>
          <w:tcPr>
            <w:tcW w:w="2605" w:type="pct"/>
            <w:shd w:val="clear" w:color="auto" w:fill="auto"/>
            <w:noWrap/>
            <w:vAlign w:val="center"/>
            <w:hideMark/>
          </w:tcPr>
          <w:p w14:paraId="68FD489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2444</w:t>
            </w:r>
          </w:p>
        </w:tc>
        <w:tc>
          <w:tcPr>
            <w:tcW w:w="2395" w:type="pct"/>
            <w:shd w:val="clear" w:color="auto" w:fill="auto"/>
            <w:noWrap/>
            <w:vAlign w:val="center"/>
            <w:hideMark/>
          </w:tcPr>
          <w:p w14:paraId="57D6C92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9945450" w14:textId="77777777" w:rsidTr="004F5F3C">
        <w:trPr>
          <w:cantSplit/>
          <w:trHeight w:val="315"/>
        </w:trPr>
        <w:tc>
          <w:tcPr>
            <w:tcW w:w="2605" w:type="pct"/>
            <w:shd w:val="clear" w:color="auto" w:fill="auto"/>
            <w:noWrap/>
            <w:vAlign w:val="center"/>
            <w:hideMark/>
          </w:tcPr>
          <w:p w14:paraId="1B5FE6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2445</w:t>
            </w:r>
          </w:p>
        </w:tc>
        <w:tc>
          <w:tcPr>
            <w:tcW w:w="2395" w:type="pct"/>
            <w:shd w:val="clear" w:color="auto" w:fill="auto"/>
            <w:noWrap/>
            <w:vAlign w:val="center"/>
            <w:hideMark/>
          </w:tcPr>
          <w:p w14:paraId="491C31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029F990" w14:textId="77777777" w:rsidTr="004F5F3C">
        <w:trPr>
          <w:cantSplit/>
          <w:trHeight w:val="315"/>
        </w:trPr>
        <w:tc>
          <w:tcPr>
            <w:tcW w:w="2605" w:type="pct"/>
            <w:shd w:val="clear" w:color="auto" w:fill="auto"/>
            <w:noWrap/>
            <w:vAlign w:val="center"/>
            <w:hideMark/>
          </w:tcPr>
          <w:p w14:paraId="2A735EC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2446</w:t>
            </w:r>
          </w:p>
        </w:tc>
        <w:tc>
          <w:tcPr>
            <w:tcW w:w="2395" w:type="pct"/>
            <w:shd w:val="clear" w:color="auto" w:fill="auto"/>
            <w:noWrap/>
            <w:vAlign w:val="center"/>
            <w:hideMark/>
          </w:tcPr>
          <w:p w14:paraId="27089AD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5B05800" w14:textId="77777777" w:rsidTr="004F5F3C">
        <w:trPr>
          <w:cantSplit/>
          <w:trHeight w:val="315"/>
        </w:trPr>
        <w:tc>
          <w:tcPr>
            <w:tcW w:w="2605" w:type="pct"/>
            <w:shd w:val="clear" w:color="auto" w:fill="auto"/>
            <w:noWrap/>
            <w:vAlign w:val="center"/>
            <w:hideMark/>
          </w:tcPr>
          <w:p w14:paraId="3557C4A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2447</w:t>
            </w:r>
          </w:p>
        </w:tc>
        <w:tc>
          <w:tcPr>
            <w:tcW w:w="2395" w:type="pct"/>
            <w:shd w:val="clear" w:color="auto" w:fill="auto"/>
            <w:noWrap/>
            <w:vAlign w:val="center"/>
            <w:hideMark/>
          </w:tcPr>
          <w:p w14:paraId="0320357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EE9A178" w14:textId="77777777" w:rsidTr="004F5F3C">
        <w:trPr>
          <w:cantSplit/>
          <w:trHeight w:val="315"/>
        </w:trPr>
        <w:tc>
          <w:tcPr>
            <w:tcW w:w="2605" w:type="pct"/>
            <w:shd w:val="clear" w:color="auto" w:fill="auto"/>
            <w:noWrap/>
            <w:vAlign w:val="center"/>
            <w:hideMark/>
          </w:tcPr>
          <w:p w14:paraId="592CA0D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2448</w:t>
            </w:r>
          </w:p>
        </w:tc>
        <w:tc>
          <w:tcPr>
            <w:tcW w:w="2395" w:type="pct"/>
            <w:shd w:val="clear" w:color="auto" w:fill="auto"/>
            <w:noWrap/>
            <w:vAlign w:val="center"/>
            <w:hideMark/>
          </w:tcPr>
          <w:p w14:paraId="2023225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8AB9D64" w14:textId="77777777" w:rsidTr="004F5F3C">
        <w:trPr>
          <w:cantSplit/>
          <w:trHeight w:val="315"/>
        </w:trPr>
        <w:tc>
          <w:tcPr>
            <w:tcW w:w="2605" w:type="pct"/>
            <w:shd w:val="clear" w:color="auto" w:fill="auto"/>
            <w:noWrap/>
            <w:vAlign w:val="center"/>
            <w:hideMark/>
          </w:tcPr>
          <w:p w14:paraId="63E483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2449</w:t>
            </w:r>
          </w:p>
        </w:tc>
        <w:tc>
          <w:tcPr>
            <w:tcW w:w="2395" w:type="pct"/>
            <w:shd w:val="clear" w:color="auto" w:fill="auto"/>
            <w:noWrap/>
            <w:vAlign w:val="center"/>
            <w:hideMark/>
          </w:tcPr>
          <w:p w14:paraId="5093297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6978DF3" w14:textId="77777777" w:rsidTr="004F5F3C">
        <w:trPr>
          <w:cantSplit/>
          <w:trHeight w:val="315"/>
        </w:trPr>
        <w:tc>
          <w:tcPr>
            <w:tcW w:w="2605" w:type="pct"/>
            <w:shd w:val="clear" w:color="auto" w:fill="auto"/>
            <w:noWrap/>
            <w:vAlign w:val="center"/>
            <w:hideMark/>
          </w:tcPr>
          <w:p w14:paraId="2AC1DE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2450</w:t>
            </w:r>
          </w:p>
        </w:tc>
        <w:tc>
          <w:tcPr>
            <w:tcW w:w="2395" w:type="pct"/>
            <w:shd w:val="clear" w:color="auto" w:fill="auto"/>
            <w:noWrap/>
            <w:vAlign w:val="center"/>
            <w:hideMark/>
          </w:tcPr>
          <w:p w14:paraId="6A78C7D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82A0104" w14:textId="77777777" w:rsidTr="004F5F3C">
        <w:trPr>
          <w:cantSplit/>
          <w:trHeight w:val="315"/>
        </w:trPr>
        <w:tc>
          <w:tcPr>
            <w:tcW w:w="2605" w:type="pct"/>
            <w:shd w:val="clear" w:color="auto" w:fill="auto"/>
            <w:noWrap/>
            <w:vAlign w:val="center"/>
            <w:hideMark/>
          </w:tcPr>
          <w:p w14:paraId="6F2D6D0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2452</w:t>
            </w:r>
          </w:p>
        </w:tc>
        <w:tc>
          <w:tcPr>
            <w:tcW w:w="2395" w:type="pct"/>
            <w:shd w:val="clear" w:color="auto" w:fill="auto"/>
            <w:noWrap/>
            <w:vAlign w:val="center"/>
            <w:hideMark/>
          </w:tcPr>
          <w:p w14:paraId="3CBBB56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1028F119" w14:textId="77777777" w:rsidTr="004F5F3C">
        <w:trPr>
          <w:cantSplit/>
          <w:trHeight w:val="315"/>
        </w:trPr>
        <w:tc>
          <w:tcPr>
            <w:tcW w:w="2605" w:type="pct"/>
            <w:shd w:val="clear" w:color="auto" w:fill="auto"/>
            <w:noWrap/>
            <w:vAlign w:val="center"/>
            <w:hideMark/>
          </w:tcPr>
          <w:p w14:paraId="4E75A17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2453</w:t>
            </w:r>
          </w:p>
        </w:tc>
        <w:tc>
          <w:tcPr>
            <w:tcW w:w="2395" w:type="pct"/>
            <w:shd w:val="clear" w:color="auto" w:fill="auto"/>
            <w:noWrap/>
            <w:vAlign w:val="center"/>
            <w:hideMark/>
          </w:tcPr>
          <w:p w14:paraId="11C00FC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61B585E9" w14:textId="77777777" w:rsidTr="004F5F3C">
        <w:trPr>
          <w:cantSplit/>
          <w:trHeight w:val="315"/>
        </w:trPr>
        <w:tc>
          <w:tcPr>
            <w:tcW w:w="2605" w:type="pct"/>
            <w:shd w:val="clear" w:color="auto" w:fill="auto"/>
            <w:noWrap/>
            <w:vAlign w:val="center"/>
            <w:hideMark/>
          </w:tcPr>
          <w:p w14:paraId="0DB6165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2453</w:t>
            </w:r>
          </w:p>
        </w:tc>
        <w:tc>
          <w:tcPr>
            <w:tcW w:w="2395" w:type="pct"/>
            <w:shd w:val="clear" w:color="auto" w:fill="auto"/>
            <w:noWrap/>
            <w:vAlign w:val="center"/>
            <w:hideMark/>
          </w:tcPr>
          <w:p w14:paraId="1D83BB4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322803F3" w14:textId="77777777" w:rsidTr="004F5F3C">
        <w:trPr>
          <w:cantSplit/>
          <w:trHeight w:val="315"/>
        </w:trPr>
        <w:tc>
          <w:tcPr>
            <w:tcW w:w="2605" w:type="pct"/>
            <w:shd w:val="clear" w:color="auto" w:fill="auto"/>
            <w:noWrap/>
            <w:vAlign w:val="center"/>
            <w:hideMark/>
          </w:tcPr>
          <w:p w14:paraId="0BDF2F0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2454</w:t>
            </w:r>
          </w:p>
        </w:tc>
        <w:tc>
          <w:tcPr>
            <w:tcW w:w="2395" w:type="pct"/>
            <w:shd w:val="clear" w:color="auto" w:fill="auto"/>
            <w:noWrap/>
            <w:vAlign w:val="center"/>
            <w:hideMark/>
          </w:tcPr>
          <w:p w14:paraId="0C1C3B9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52907E6" w14:textId="77777777" w:rsidTr="004F5F3C">
        <w:trPr>
          <w:cantSplit/>
          <w:trHeight w:val="315"/>
        </w:trPr>
        <w:tc>
          <w:tcPr>
            <w:tcW w:w="2605" w:type="pct"/>
            <w:shd w:val="clear" w:color="auto" w:fill="auto"/>
            <w:noWrap/>
            <w:vAlign w:val="center"/>
            <w:hideMark/>
          </w:tcPr>
          <w:p w14:paraId="442C5C2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2455</w:t>
            </w:r>
          </w:p>
        </w:tc>
        <w:tc>
          <w:tcPr>
            <w:tcW w:w="2395" w:type="pct"/>
            <w:shd w:val="clear" w:color="auto" w:fill="auto"/>
            <w:noWrap/>
            <w:vAlign w:val="center"/>
            <w:hideMark/>
          </w:tcPr>
          <w:p w14:paraId="74D89D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D986A5C" w14:textId="77777777" w:rsidTr="004F5F3C">
        <w:trPr>
          <w:cantSplit/>
          <w:trHeight w:val="315"/>
        </w:trPr>
        <w:tc>
          <w:tcPr>
            <w:tcW w:w="2605" w:type="pct"/>
            <w:shd w:val="clear" w:color="auto" w:fill="auto"/>
            <w:noWrap/>
            <w:vAlign w:val="center"/>
            <w:hideMark/>
          </w:tcPr>
          <w:p w14:paraId="0220D6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2456</w:t>
            </w:r>
          </w:p>
        </w:tc>
        <w:tc>
          <w:tcPr>
            <w:tcW w:w="2395" w:type="pct"/>
            <w:shd w:val="clear" w:color="auto" w:fill="auto"/>
            <w:noWrap/>
            <w:vAlign w:val="center"/>
            <w:hideMark/>
          </w:tcPr>
          <w:p w14:paraId="40C26B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662E12AB" w14:textId="77777777" w:rsidTr="004F5F3C">
        <w:trPr>
          <w:cantSplit/>
          <w:trHeight w:val="315"/>
        </w:trPr>
        <w:tc>
          <w:tcPr>
            <w:tcW w:w="2605" w:type="pct"/>
            <w:shd w:val="clear" w:color="auto" w:fill="auto"/>
            <w:noWrap/>
            <w:vAlign w:val="center"/>
            <w:hideMark/>
          </w:tcPr>
          <w:p w14:paraId="5B3537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2460</w:t>
            </w:r>
          </w:p>
        </w:tc>
        <w:tc>
          <w:tcPr>
            <w:tcW w:w="2395" w:type="pct"/>
            <w:shd w:val="clear" w:color="auto" w:fill="auto"/>
            <w:noWrap/>
            <w:vAlign w:val="center"/>
            <w:hideMark/>
          </w:tcPr>
          <w:p w14:paraId="23A0AD8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38F4493" w14:textId="77777777" w:rsidTr="004F5F3C">
        <w:trPr>
          <w:cantSplit/>
          <w:trHeight w:val="315"/>
        </w:trPr>
        <w:tc>
          <w:tcPr>
            <w:tcW w:w="2605" w:type="pct"/>
            <w:shd w:val="clear" w:color="auto" w:fill="auto"/>
            <w:noWrap/>
            <w:vAlign w:val="center"/>
            <w:hideMark/>
          </w:tcPr>
          <w:p w14:paraId="108F29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2462</w:t>
            </w:r>
          </w:p>
        </w:tc>
        <w:tc>
          <w:tcPr>
            <w:tcW w:w="2395" w:type="pct"/>
            <w:shd w:val="clear" w:color="auto" w:fill="auto"/>
            <w:noWrap/>
            <w:vAlign w:val="center"/>
            <w:hideMark/>
          </w:tcPr>
          <w:p w14:paraId="5F2F45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6CD6F28" w14:textId="77777777" w:rsidTr="004F5F3C">
        <w:trPr>
          <w:cantSplit/>
          <w:trHeight w:val="315"/>
        </w:trPr>
        <w:tc>
          <w:tcPr>
            <w:tcW w:w="2605" w:type="pct"/>
            <w:shd w:val="clear" w:color="auto" w:fill="auto"/>
            <w:noWrap/>
            <w:vAlign w:val="center"/>
            <w:hideMark/>
          </w:tcPr>
          <w:p w14:paraId="1A46846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2463</w:t>
            </w:r>
          </w:p>
        </w:tc>
        <w:tc>
          <w:tcPr>
            <w:tcW w:w="2395" w:type="pct"/>
            <w:shd w:val="clear" w:color="auto" w:fill="auto"/>
            <w:noWrap/>
            <w:vAlign w:val="center"/>
            <w:hideMark/>
          </w:tcPr>
          <w:p w14:paraId="1E517A4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1290D976" w14:textId="77777777" w:rsidTr="004F5F3C">
        <w:trPr>
          <w:cantSplit/>
          <w:trHeight w:val="315"/>
        </w:trPr>
        <w:tc>
          <w:tcPr>
            <w:tcW w:w="2605" w:type="pct"/>
            <w:shd w:val="clear" w:color="auto" w:fill="auto"/>
            <w:noWrap/>
            <w:vAlign w:val="center"/>
            <w:hideMark/>
          </w:tcPr>
          <w:p w14:paraId="022E18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2464</w:t>
            </w:r>
          </w:p>
        </w:tc>
        <w:tc>
          <w:tcPr>
            <w:tcW w:w="2395" w:type="pct"/>
            <w:shd w:val="clear" w:color="auto" w:fill="auto"/>
            <w:noWrap/>
            <w:vAlign w:val="center"/>
            <w:hideMark/>
          </w:tcPr>
          <w:p w14:paraId="3D62CE4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BB3F457" w14:textId="77777777" w:rsidTr="004F5F3C">
        <w:trPr>
          <w:cantSplit/>
          <w:trHeight w:val="315"/>
        </w:trPr>
        <w:tc>
          <w:tcPr>
            <w:tcW w:w="2605" w:type="pct"/>
            <w:shd w:val="clear" w:color="auto" w:fill="auto"/>
            <w:noWrap/>
            <w:vAlign w:val="center"/>
            <w:hideMark/>
          </w:tcPr>
          <w:p w14:paraId="59F32F8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2465</w:t>
            </w:r>
          </w:p>
        </w:tc>
        <w:tc>
          <w:tcPr>
            <w:tcW w:w="2395" w:type="pct"/>
            <w:shd w:val="clear" w:color="auto" w:fill="auto"/>
            <w:noWrap/>
            <w:vAlign w:val="center"/>
            <w:hideMark/>
          </w:tcPr>
          <w:p w14:paraId="61740A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4C6FA335" w14:textId="77777777" w:rsidTr="004F5F3C">
        <w:trPr>
          <w:cantSplit/>
          <w:trHeight w:val="315"/>
        </w:trPr>
        <w:tc>
          <w:tcPr>
            <w:tcW w:w="2605" w:type="pct"/>
            <w:shd w:val="clear" w:color="auto" w:fill="auto"/>
            <w:noWrap/>
            <w:vAlign w:val="center"/>
            <w:hideMark/>
          </w:tcPr>
          <w:p w14:paraId="01B17B3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2466</w:t>
            </w:r>
          </w:p>
        </w:tc>
        <w:tc>
          <w:tcPr>
            <w:tcW w:w="2395" w:type="pct"/>
            <w:shd w:val="clear" w:color="auto" w:fill="auto"/>
            <w:noWrap/>
            <w:vAlign w:val="center"/>
            <w:hideMark/>
          </w:tcPr>
          <w:p w14:paraId="10D1672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4FE744D" w14:textId="77777777" w:rsidTr="004F5F3C">
        <w:trPr>
          <w:cantSplit/>
          <w:trHeight w:val="315"/>
        </w:trPr>
        <w:tc>
          <w:tcPr>
            <w:tcW w:w="2605" w:type="pct"/>
            <w:shd w:val="clear" w:color="auto" w:fill="auto"/>
            <w:noWrap/>
            <w:vAlign w:val="center"/>
            <w:hideMark/>
          </w:tcPr>
          <w:p w14:paraId="71D4F6C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2469</w:t>
            </w:r>
          </w:p>
        </w:tc>
        <w:tc>
          <w:tcPr>
            <w:tcW w:w="2395" w:type="pct"/>
            <w:shd w:val="clear" w:color="auto" w:fill="auto"/>
            <w:noWrap/>
            <w:vAlign w:val="center"/>
            <w:hideMark/>
          </w:tcPr>
          <w:p w14:paraId="120C17E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0691E4D" w14:textId="77777777" w:rsidTr="004F5F3C">
        <w:trPr>
          <w:cantSplit/>
          <w:trHeight w:val="315"/>
        </w:trPr>
        <w:tc>
          <w:tcPr>
            <w:tcW w:w="2605" w:type="pct"/>
            <w:shd w:val="clear" w:color="auto" w:fill="auto"/>
            <w:noWrap/>
            <w:vAlign w:val="center"/>
            <w:hideMark/>
          </w:tcPr>
          <w:p w14:paraId="60C097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2469</w:t>
            </w:r>
          </w:p>
        </w:tc>
        <w:tc>
          <w:tcPr>
            <w:tcW w:w="2395" w:type="pct"/>
            <w:shd w:val="clear" w:color="auto" w:fill="auto"/>
            <w:noWrap/>
            <w:vAlign w:val="center"/>
            <w:hideMark/>
          </w:tcPr>
          <w:p w14:paraId="577A0D9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AA84754" w14:textId="77777777" w:rsidTr="004F5F3C">
        <w:trPr>
          <w:cantSplit/>
          <w:trHeight w:val="315"/>
        </w:trPr>
        <w:tc>
          <w:tcPr>
            <w:tcW w:w="2605" w:type="pct"/>
            <w:shd w:val="clear" w:color="auto" w:fill="auto"/>
            <w:noWrap/>
            <w:vAlign w:val="center"/>
            <w:hideMark/>
          </w:tcPr>
          <w:p w14:paraId="5BBC106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2470</w:t>
            </w:r>
          </w:p>
        </w:tc>
        <w:tc>
          <w:tcPr>
            <w:tcW w:w="2395" w:type="pct"/>
            <w:shd w:val="clear" w:color="auto" w:fill="auto"/>
            <w:noWrap/>
            <w:vAlign w:val="center"/>
            <w:hideMark/>
          </w:tcPr>
          <w:p w14:paraId="58CEA54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6380FF3D" w14:textId="77777777" w:rsidTr="004F5F3C">
        <w:trPr>
          <w:cantSplit/>
          <w:trHeight w:val="315"/>
        </w:trPr>
        <w:tc>
          <w:tcPr>
            <w:tcW w:w="2605" w:type="pct"/>
            <w:shd w:val="clear" w:color="auto" w:fill="auto"/>
            <w:noWrap/>
            <w:vAlign w:val="center"/>
            <w:hideMark/>
          </w:tcPr>
          <w:p w14:paraId="74C518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2471</w:t>
            </w:r>
          </w:p>
        </w:tc>
        <w:tc>
          <w:tcPr>
            <w:tcW w:w="2395" w:type="pct"/>
            <w:shd w:val="clear" w:color="auto" w:fill="auto"/>
            <w:noWrap/>
            <w:vAlign w:val="center"/>
            <w:hideMark/>
          </w:tcPr>
          <w:p w14:paraId="484A3FD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43F184F5" w14:textId="77777777" w:rsidTr="004F5F3C">
        <w:trPr>
          <w:cantSplit/>
          <w:trHeight w:val="315"/>
        </w:trPr>
        <w:tc>
          <w:tcPr>
            <w:tcW w:w="2605" w:type="pct"/>
            <w:shd w:val="clear" w:color="auto" w:fill="auto"/>
            <w:noWrap/>
            <w:vAlign w:val="center"/>
            <w:hideMark/>
          </w:tcPr>
          <w:p w14:paraId="66CCADF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2472</w:t>
            </w:r>
          </w:p>
        </w:tc>
        <w:tc>
          <w:tcPr>
            <w:tcW w:w="2395" w:type="pct"/>
            <w:shd w:val="clear" w:color="auto" w:fill="auto"/>
            <w:noWrap/>
            <w:vAlign w:val="center"/>
            <w:hideMark/>
          </w:tcPr>
          <w:p w14:paraId="553A984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2A2438D2" w14:textId="77777777" w:rsidTr="004F5F3C">
        <w:trPr>
          <w:cantSplit/>
          <w:trHeight w:val="315"/>
        </w:trPr>
        <w:tc>
          <w:tcPr>
            <w:tcW w:w="2605" w:type="pct"/>
            <w:shd w:val="clear" w:color="auto" w:fill="auto"/>
            <w:noWrap/>
            <w:vAlign w:val="center"/>
            <w:hideMark/>
          </w:tcPr>
          <w:p w14:paraId="238693A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2473</w:t>
            </w:r>
          </w:p>
        </w:tc>
        <w:tc>
          <w:tcPr>
            <w:tcW w:w="2395" w:type="pct"/>
            <w:shd w:val="clear" w:color="auto" w:fill="auto"/>
            <w:noWrap/>
            <w:vAlign w:val="center"/>
            <w:hideMark/>
          </w:tcPr>
          <w:p w14:paraId="7CDC4A8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1AA1BA58" w14:textId="77777777" w:rsidTr="004F5F3C">
        <w:trPr>
          <w:cantSplit/>
          <w:trHeight w:val="315"/>
        </w:trPr>
        <w:tc>
          <w:tcPr>
            <w:tcW w:w="2605" w:type="pct"/>
            <w:shd w:val="clear" w:color="auto" w:fill="auto"/>
            <w:noWrap/>
            <w:vAlign w:val="center"/>
            <w:hideMark/>
          </w:tcPr>
          <w:p w14:paraId="4AA49C0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2474</w:t>
            </w:r>
          </w:p>
        </w:tc>
        <w:tc>
          <w:tcPr>
            <w:tcW w:w="2395" w:type="pct"/>
            <w:shd w:val="clear" w:color="auto" w:fill="auto"/>
            <w:noWrap/>
            <w:vAlign w:val="center"/>
            <w:hideMark/>
          </w:tcPr>
          <w:p w14:paraId="28031DF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D128F25" w14:textId="77777777" w:rsidTr="004F5F3C">
        <w:trPr>
          <w:cantSplit/>
          <w:trHeight w:val="315"/>
        </w:trPr>
        <w:tc>
          <w:tcPr>
            <w:tcW w:w="2605" w:type="pct"/>
            <w:shd w:val="clear" w:color="auto" w:fill="auto"/>
            <w:noWrap/>
            <w:vAlign w:val="center"/>
            <w:hideMark/>
          </w:tcPr>
          <w:p w14:paraId="497670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2475</w:t>
            </w:r>
          </w:p>
        </w:tc>
        <w:tc>
          <w:tcPr>
            <w:tcW w:w="2395" w:type="pct"/>
            <w:shd w:val="clear" w:color="auto" w:fill="auto"/>
            <w:noWrap/>
            <w:vAlign w:val="center"/>
            <w:hideMark/>
          </w:tcPr>
          <w:p w14:paraId="5FB8514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F65D931" w14:textId="77777777" w:rsidTr="004F5F3C">
        <w:trPr>
          <w:cantSplit/>
          <w:trHeight w:val="315"/>
        </w:trPr>
        <w:tc>
          <w:tcPr>
            <w:tcW w:w="2605" w:type="pct"/>
            <w:shd w:val="clear" w:color="auto" w:fill="auto"/>
            <w:noWrap/>
            <w:vAlign w:val="center"/>
            <w:hideMark/>
          </w:tcPr>
          <w:p w14:paraId="0C0A58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2475</w:t>
            </w:r>
          </w:p>
        </w:tc>
        <w:tc>
          <w:tcPr>
            <w:tcW w:w="2395" w:type="pct"/>
            <w:shd w:val="clear" w:color="auto" w:fill="auto"/>
            <w:noWrap/>
            <w:vAlign w:val="center"/>
            <w:hideMark/>
          </w:tcPr>
          <w:p w14:paraId="03EF539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5811579" w14:textId="77777777" w:rsidTr="004F5F3C">
        <w:trPr>
          <w:cantSplit/>
          <w:trHeight w:val="315"/>
        </w:trPr>
        <w:tc>
          <w:tcPr>
            <w:tcW w:w="2605" w:type="pct"/>
            <w:shd w:val="clear" w:color="auto" w:fill="auto"/>
            <w:noWrap/>
            <w:vAlign w:val="center"/>
            <w:hideMark/>
          </w:tcPr>
          <w:p w14:paraId="5149D56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2476</w:t>
            </w:r>
          </w:p>
        </w:tc>
        <w:tc>
          <w:tcPr>
            <w:tcW w:w="2395" w:type="pct"/>
            <w:shd w:val="clear" w:color="auto" w:fill="auto"/>
            <w:noWrap/>
            <w:vAlign w:val="center"/>
            <w:hideMark/>
          </w:tcPr>
          <w:p w14:paraId="188D083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54CDB53F" w14:textId="77777777" w:rsidTr="004F5F3C">
        <w:trPr>
          <w:cantSplit/>
          <w:trHeight w:val="315"/>
        </w:trPr>
        <w:tc>
          <w:tcPr>
            <w:tcW w:w="2605" w:type="pct"/>
            <w:shd w:val="clear" w:color="auto" w:fill="auto"/>
            <w:noWrap/>
            <w:vAlign w:val="center"/>
            <w:hideMark/>
          </w:tcPr>
          <w:p w14:paraId="7421A79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2476</w:t>
            </w:r>
          </w:p>
        </w:tc>
        <w:tc>
          <w:tcPr>
            <w:tcW w:w="2395" w:type="pct"/>
            <w:shd w:val="clear" w:color="auto" w:fill="auto"/>
            <w:noWrap/>
            <w:vAlign w:val="center"/>
            <w:hideMark/>
          </w:tcPr>
          <w:p w14:paraId="4A26FD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1BAB80A" w14:textId="77777777" w:rsidTr="004F5F3C">
        <w:trPr>
          <w:cantSplit/>
          <w:trHeight w:val="315"/>
        </w:trPr>
        <w:tc>
          <w:tcPr>
            <w:tcW w:w="2605" w:type="pct"/>
            <w:shd w:val="clear" w:color="auto" w:fill="auto"/>
            <w:noWrap/>
            <w:vAlign w:val="center"/>
            <w:hideMark/>
          </w:tcPr>
          <w:p w14:paraId="72AF128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2477</w:t>
            </w:r>
          </w:p>
        </w:tc>
        <w:tc>
          <w:tcPr>
            <w:tcW w:w="2395" w:type="pct"/>
            <w:shd w:val="clear" w:color="auto" w:fill="auto"/>
            <w:noWrap/>
            <w:vAlign w:val="center"/>
            <w:hideMark/>
          </w:tcPr>
          <w:p w14:paraId="4167447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81880E4" w14:textId="77777777" w:rsidTr="004F5F3C">
        <w:trPr>
          <w:cantSplit/>
          <w:trHeight w:val="315"/>
        </w:trPr>
        <w:tc>
          <w:tcPr>
            <w:tcW w:w="2605" w:type="pct"/>
            <w:shd w:val="clear" w:color="auto" w:fill="auto"/>
            <w:noWrap/>
            <w:vAlign w:val="center"/>
            <w:hideMark/>
          </w:tcPr>
          <w:p w14:paraId="6333288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2478</w:t>
            </w:r>
          </w:p>
        </w:tc>
        <w:tc>
          <w:tcPr>
            <w:tcW w:w="2395" w:type="pct"/>
            <w:shd w:val="clear" w:color="auto" w:fill="auto"/>
            <w:noWrap/>
            <w:vAlign w:val="center"/>
            <w:hideMark/>
          </w:tcPr>
          <w:p w14:paraId="3CA7B00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DCA8427" w14:textId="77777777" w:rsidTr="004F5F3C">
        <w:trPr>
          <w:cantSplit/>
          <w:trHeight w:val="315"/>
        </w:trPr>
        <w:tc>
          <w:tcPr>
            <w:tcW w:w="2605" w:type="pct"/>
            <w:shd w:val="clear" w:color="auto" w:fill="auto"/>
            <w:noWrap/>
            <w:vAlign w:val="center"/>
            <w:hideMark/>
          </w:tcPr>
          <w:p w14:paraId="2F1572D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2479</w:t>
            </w:r>
          </w:p>
        </w:tc>
        <w:tc>
          <w:tcPr>
            <w:tcW w:w="2395" w:type="pct"/>
            <w:shd w:val="clear" w:color="auto" w:fill="auto"/>
            <w:noWrap/>
            <w:vAlign w:val="center"/>
            <w:hideMark/>
          </w:tcPr>
          <w:p w14:paraId="64E3449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9E2E753" w14:textId="77777777" w:rsidTr="004F5F3C">
        <w:trPr>
          <w:cantSplit/>
          <w:trHeight w:val="315"/>
        </w:trPr>
        <w:tc>
          <w:tcPr>
            <w:tcW w:w="2605" w:type="pct"/>
            <w:shd w:val="clear" w:color="auto" w:fill="auto"/>
            <w:noWrap/>
            <w:vAlign w:val="center"/>
            <w:hideMark/>
          </w:tcPr>
          <w:p w14:paraId="5D3CDAA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2480</w:t>
            </w:r>
          </w:p>
        </w:tc>
        <w:tc>
          <w:tcPr>
            <w:tcW w:w="2395" w:type="pct"/>
            <w:shd w:val="clear" w:color="auto" w:fill="auto"/>
            <w:noWrap/>
            <w:vAlign w:val="center"/>
            <w:hideMark/>
          </w:tcPr>
          <w:p w14:paraId="029E31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14CA31B" w14:textId="77777777" w:rsidTr="004F5F3C">
        <w:trPr>
          <w:cantSplit/>
          <w:trHeight w:val="315"/>
        </w:trPr>
        <w:tc>
          <w:tcPr>
            <w:tcW w:w="2605" w:type="pct"/>
            <w:shd w:val="clear" w:color="auto" w:fill="auto"/>
            <w:noWrap/>
            <w:vAlign w:val="center"/>
            <w:hideMark/>
          </w:tcPr>
          <w:p w14:paraId="60D11BF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2481</w:t>
            </w:r>
          </w:p>
        </w:tc>
        <w:tc>
          <w:tcPr>
            <w:tcW w:w="2395" w:type="pct"/>
            <w:shd w:val="clear" w:color="auto" w:fill="auto"/>
            <w:noWrap/>
            <w:vAlign w:val="center"/>
            <w:hideMark/>
          </w:tcPr>
          <w:p w14:paraId="512AC82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5001AE8E" w14:textId="77777777" w:rsidTr="004F5F3C">
        <w:trPr>
          <w:cantSplit/>
          <w:trHeight w:val="315"/>
        </w:trPr>
        <w:tc>
          <w:tcPr>
            <w:tcW w:w="2605" w:type="pct"/>
            <w:shd w:val="clear" w:color="auto" w:fill="auto"/>
            <w:noWrap/>
            <w:vAlign w:val="center"/>
            <w:hideMark/>
          </w:tcPr>
          <w:p w14:paraId="241A2C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2482</w:t>
            </w:r>
          </w:p>
        </w:tc>
        <w:tc>
          <w:tcPr>
            <w:tcW w:w="2395" w:type="pct"/>
            <w:shd w:val="clear" w:color="auto" w:fill="auto"/>
            <w:noWrap/>
            <w:vAlign w:val="center"/>
            <w:hideMark/>
          </w:tcPr>
          <w:p w14:paraId="1B1A036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5E5110EE" w14:textId="77777777" w:rsidTr="004F5F3C">
        <w:trPr>
          <w:cantSplit/>
          <w:trHeight w:val="315"/>
        </w:trPr>
        <w:tc>
          <w:tcPr>
            <w:tcW w:w="2605" w:type="pct"/>
            <w:shd w:val="clear" w:color="auto" w:fill="auto"/>
            <w:noWrap/>
            <w:vAlign w:val="center"/>
            <w:hideMark/>
          </w:tcPr>
          <w:p w14:paraId="6B926E8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2483</w:t>
            </w:r>
          </w:p>
        </w:tc>
        <w:tc>
          <w:tcPr>
            <w:tcW w:w="2395" w:type="pct"/>
            <w:shd w:val="clear" w:color="auto" w:fill="auto"/>
            <w:noWrap/>
            <w:vAlign w:val="center"/>
            <w:hideMark/>
          </w:tcPr>
          <w:p w14:paraId="6BA61A6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15087A66" w14:textId="77777777" w:rsidTr="004F5F3C">
        <w:trPr>
          <w:cantSplit/>
          <w:trHeight w:val="315"/>
        </w:trPr>
        <w:tc>
          <w:tcPr>
            <w:tcW w:w="2605" w:type="pct"/>
            <w:shd w:val="clear" w:color="auto" w:fill="auto"/>
            <w:noWrap/>
            <w:vAlign w:val="center"/>
            <w:hideMark/>
          </w:tcPr>
          <w:p w14:paraId="670356F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2484</w:t>
            </w:r>
          </w:p>
        </w:tc>
        <w:tc>
          <w:tcPr>
            <w:tcW w:w="2395" w:type="pct"/>
            <w:shd w:val="clear" w:color="auto" w:fill="auto"/>
            <w:noWrap/>
            <w:vAlign w:val="center"/>
            <w:hideMark/>
          </w:tcPr>
          <w:p w14:paraId="062D5AF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3510F4EC" w14:textId="77777777" w:rsidTr="004F5F3C">
        <w:trPr>
          <w:cantSplit/>
          <w:trHeight w:val="315"/>
        </w:trPr>
        <w:tc>
          <w:tcPr>
            <w:tcW w:w="2605" w:type="pct"/>
            <w:shd w:val="clear" w:color="auto" w:fill="auto"/>
            <w:noWrap/>
            <w:vAlign w:val="center"/>
            <w:hideMark/>
          </w:tcPr>
          <w:p w14:paraId="014C506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2485</w:t>
            </w:r>
          </w:p>
        </w:tc>
        <w:tc>
          <w:tcPr>
            <w:tcW w:w="2395" w:type="pct"/>
            <w:shd w:val="clear" w:color="auto" w:fill="auto"/>
            <w:noWrap/>
            <w:vAlign w:val="center"/>
            <w:hideMark/>
          </w:tcPr>
          <w:p w14:paraId="67B565D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D2E5AD7" w14:textId="77777777" w:rsidTr="004F5F3C">
        <w:trPr>
          <w:cantSplit/>
          <w:trHeight w:val="315"/>
        </w:trPr>
        <w:tc>
          <w:tcPr>
            <w:tcW w:w="2605" w:type="pct"/>
            <w:shd w:val="clear" w:color="auto" w:fill="auto"/>
            <w:noWrap/>
            <w:vAlign w:val="center"/>
            <w:hideMark/>
          </w:tcPr>
          <w:p w14:paraId="6690E4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2486</w:t>
            </w:r>
          </w:p>
        </w:tc>
        <w:tc>
          <w:tcPr>
            <w:tcW w:w="2395" w:type="pct"/>
            <w:shd w:val="clear" w:color="auto" w:fill="auto"/>
            <w:noWrap/>
            <w:vAlign w:val="center"/>
            <w:hideMark/>
          </w:tcPr>
          <w:p w14:paraId="5FA5F82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CC63589" w14:textId="77777777" w:rsidTr="004F5F3C">
        <w:trPr>
          <w:cantSplit/>
          <w:trHeight w:val="315"/>
        </w:trPr>
        <w:tc>
          <w:tcPr>
            <w:tcW w:w="2605" w:type="pct"/>
            <w:shd w:val="clear" w:color="auto" w:fill="auto"/>
            <w:noWrap/>
            <w:vAlign w:val="center"/>
            <w:hideMark/>
          </w:tcPr>
          <w:p w14:paraId="765FE66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2487</w:t>
            </w:r>
          </w:p>
        </w:tc>
        <w:tc>
          <w:tcPr>
            <w:tcW w:w="2395" w:type="pct"/>
            <w:shd w:val="clear" w:color="auto" w:fill="auto"/>
            <w:noWrap/>
            <w:vAlign w:val="center"/>
            <w:hideMark/>
          </w:tcPr>
          <w:p w14:paraId="5817312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0A137495" w14:textId="77777777" w:rsidTr="004F5F3C">
        <w:trPr>
          <w:cantSplit/>
          <w:trHeight w:val="315"/>
        </w:trPr>
        <w:tc>
          <w:tcPr>
            <w:tcW w:w="2605" w:type="pct"/>
            <w:shd w:val="clear" w:color="auto" w:fill="auto"/>
            <w:noWrap/>
            <w:vAlign w:val="center"/>
            <w:hideMark/>
          </w:tcPr>
          <w:p w14:paraId="2B00865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2488</w:t>
            </w:r>
          </w:p>
        </w:tc>
        <w:tc>
          <w:tcPr>
            <w:tcW w:w="2395" w:type="pct"/>
            <w:shd w:val="clear" w:color="auto" w:fill="auto"/>
            <w:noWrap/>
            <w:vAlign w:val="center"/>
            <w:hideMark/>
          </w:tcPr>
          <w:p w14:paraId="4E2F5D1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27CC87B3" w14:textId="77777777" w:rsidTr="004F5F3C">
        <w:trPr>
          <w:cantSplit/>
          <w:trHeight w:val="315"/>
        </w:trPr>
        <w:tc>
          <w:tcPr>
            <w:tcW w:w="2605" w:type="pct"/>
            <w:shd w:val="clear" w:color="auto" w:fill="auto"/>
            <w:noWrap/>
            <w:vAlign w:val="center"/>
            <w:hideMark/>
          </w:tcPr>
          <w:p w14:paraId="276C2C3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2489</w:t>
            </w:r>
          </w:p>
        </w:tc>
        <w:tc>
          <w:tcPr>
            <w:tcW w:w="2395" w:type="pct"/>
            <w:shd w:val="clear" w:color="auto" w:fill="auto"/>
            <w:noWrap/>
            <w:vAlign w:val="center"/>
            <w:hideMark/>
          </w:tcPr>
          <w:p w14:paraId="7BE8A9F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C58A8A4" w14:textId="77777777" w:rsidTr="004F5F3C">
        <w:trPr>
          <w:cantSplit/>
          <w:trHeight w:val="315"/>
        </w:trPr>
        <w:tc>
          <w:tcPr>
            <w:tcW w:w="2605" w:type="pct"/>
            <w:shd w:val="clear" w:color="auto" w:fill="auto"/>
            <w:noWrap/>
            <w:vAlign w:val="center"/>
            <w:hideMark/>
          </w:tcPr>
          <w:p w14:paraId="6C7EAF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2490</w:t>
            </w:r>
          </w:p>
        </w:tc>
        <w:tc>
          <w:tcPr>
            <w:tcW w:w="2395" w:type="pct"/>
            <w:shd w:val="clear" w:color="auto" w:fill="auto"/>
            <w:noWrap/>
            <w:vAlign w:val="center"/>
            <w:hideMark/>
          </w:tcPr>
          <w:p w14:paraId="5318E01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2</w:t>
            </w:r>
          </w:p>
        </w:tc>
      </w:tr>
      <w:tr w:rsidR="00740AD7" w:rsidRPr="00C4671D" w14:paraId="77132A02" w14:textId="77777777" w:rsidTr="004F5F3C">
        <w:trPr>
          <w:cantSplit/>
          <w:trHeight w:val="315"/>
        </w:trPr>
        <w:tc>
          <w:tcPr>
            <w:tcW w:w="2605" w:type="pct"/>
            <w:shd w:val="clear" w:color="auto" w:fill="auto"/>
            <w:noWrap/>
            <w:vAlign w:val="center"/>
            <w:hideMark/>
          </w:tcPr>
          <w:p w14:paraId="704A8B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2500</w:t>
            </w:r>
          </w:p>
        </w:tc>
        <w:tc>
          <w:tcPr>
            <w:tcW w:w="2395" w:type="pct"/>
            <w:shd w:val="clear" w:color="auto" w:fill="auto"/>
            <w:noWrap/>
            <w:vAlign w:val="center"/>
            <w:hideMark/>
          </w:tcPr>
          <w:p w14:paraId="76E2D50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886AACB" w14:textId="77777777" w:rsidTr="004F5F3C">
        <w:trPr>
          <w:cantSplit/>
          <w:trHeight w:val="315"/>
        </w:trPr>
        <w:tc>
          <w:tcPr>
            <w:tcW w:w="2605" w:type="pct"/>
            <w:shd w:val="clear" w:color="auto" w:fill="auto"/>
            <w:noWrap/>
            <w:vAlign w:val="center"/>
            <w:hideMark/>
          </w:tcPr>
          <w:p w14:paraId="353F7F0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2502</w:t>
            </w:r>
          </w:p>
        </w:tc>
        <w:tc>
          <w:tcPr>
            <w:tcW w:w="2395" w:type="pct"/>
            <w:shd w:val="clear" w:color="auto" w:fill="auto"/>
            <w:noWrap/>
            <w:vAlign w:val="center"/>
            <w:hideMark/>
          </w:tcPr>
          <w:p w14:paraId="5FF9ADA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BDF7E8A" w14:textId="77777777" w:rsidTr="004F5F3C">
        <w:trPr>
          <w:cantSplit/>
          <w:trHeight w:val="315"/>
        </w:trPr>
        <w:tc>
          <w:tcPr>
            <w:tcW w:w="2605" w:type="pct"/>
            <w:shd w:val="clear" w:color="auto" w:fill="auto"/>
            <w:noWrap/>
            <w:vAlign w:val="center"/>
            <w:hideMark/>
          </w:tcPr>
          <w:p w14:paraId="3152F52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2505</w:t>
            </w:r>
          </w:p>
        </w:tc>
        <w:tc>
          <w:tcPr>
            <w:tcW w:w="2395" w:type="pct"/>
            <w:shd w:val="clear" w:color="auto" w:fill="auto"/>
            <w:noWrap/>
            <w:vAlign w:val="center"/>
            <w:hideMark/>
          </w:tcPr>
          <w:p w14:paraId="5693B6F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C8197A1" w14:textId="77777777" w:rsidTr="004F5F3C">
        <w:trPr>
          <w:cantSplit/>
          <w:trHeight w:val="315"/>
        </w:trPr>
        <w:tc>
          <w:tcPr>
            <w:tcW w:w="2605" w:type="pct"/>
            <w:shd w:val="clear" w:color="auto" w:fill="auto"/>
            <w:noWrap/>
            <w:vAlign w:val="center"/>
            <w:hideMark/>
          </w:tcPr>
          <w:p w14:paraId="48067FA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2506</w:t>
            </w:r>
          </w:p>
        </w:tc>
        <w:tc>
          <w:tcPr>
            <w:tcW w:w="2395" w:type="pct"/>
            <w:shd w:val="clear" w:color="auto" w:fill="auto"/>
            <w:noWrap/>
            <w:vAlign w:val="center"/>
            <w:hideMark/>
          </w:tcPr>
          <w:p w14:paraId="3C5BE58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2CBF63B" w14:textId="77777777" w:rsidTr="004F5F3C">
        <w:trPr>
          <w:cantSplit/>
          <w:trHeight w:val="315"/>
        </w:trPr>
        <w:tc>
          <w:tcPr>
            <w:tcW w:w="2605" w:type="pct"/>
            <w:shd w:val="clear" w:color="auto" w:fill="auto"/>
            <w:noWrap/>
            <w:vAlign w:val="center"/>
            <w:hideMark/>
          </w:tcPr>
          <w:p w14:paraId="02A2D3A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2508</w:t>
            </w:r>
          </w:p>
        </w:tc>
        <w:tc>
          <w:tcPr>
            <w:tcW w:w="2395" w:type="pct"/>
            <w:shd w:val="clear" w:color="auto" w:fill="auto"/>
            <w:noWrap/>
            <w:vAlign w:val="center"/>
            <w:hideMark/>
          </w:tcPr>
          <w:p w14:paraId="3B9F8C0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B874022" w14:textId="77777777" w:rsidTr="004F5F3C">
        <w:trPr>
          <w:cantSplit/>
          <w:trHeight w:val="315"/>
        </w:trPr>
        <w:tc>
          <w:tcPr>
            <w:tcW w:w="2605" w:type="pct"/>
            <w:shd w:val="clear" w:color="auto" w:fill="auto"/>
            <w:noWrap/>
            <w:vAlign w:val="center"/>
            <w:hideMark/>
          </w:tcPr>
          <w:p w14:paraId="15B238C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2515</w:t>
            </w:r>
          </w:p>
        </w:tc>
        <w:tc>
          <w:tcPr>
            <w:tcW w:w="2395" w:type="pct"/>
            <w:shd w:val="clear" w:color="auto" w:fill="auto"/>
            <w:noWrap/>
            <w:vAlign w:val="center"/>
            <w:hideMark/>
          </w:tcPr>
          <w:p w14:paraId="71393A8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11ED225A" w14:textId="77777777" w:rsidTr="004F5F3C">
        <w:trPr>
          <w:cantSplit/>
          <w:trHeight w:val="315"/>
        </w:trPr>
        <w:tc>
          <w:tcPr>
            <w:tcW w:w="2605" w:type="pct"/>
            <w:shd w:val="clear" w:color="auto" w:fill="auto"/>
            <w:noWrap/>
            <w:vAlign w:val="center"/>
            <w:hideMark/>
          </w:tcPr>
          <w:p w14:paraId="4EB432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2516</w:t>
            </w:r>
          </w:p>
        </w:tc>
        <w:tc>
          <w:tcPr>
            <w:tcW w:w="2395" w:type="pct"/>
            <w:shd w:val="clear" w:color="auto" w:fill="auto"/>
            <w:noWrap/>
            <w:vAlign w:val="center"/>
            <w:hideMark/>
          </w:tcPr>
          <w:p w14:paraId="71F6537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B9ED243" w14:textId="77777777" w:rsidTr="004F5F3C">
        <w:trPr>
          <w:cantSplit/>
          <w:trHeight w:val="315"/>
        </w:trPr>
        <w:tc>
          <w:tcPr>
            <w:tcW w:w="2605" w:type="pct"/>
            <w:shd w:val="clear" w:color="auto" w:fill="auto"/>
            <w:noWrap/>
            <w:vAlign w:val="center"/>
            <w:hideMark/>
          </w:tcPr>
          <w:p w14:paraId="514B7EA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2517</w:t>
            </w:r>
          </w:p>
        </w:tc>
        <w:tc>
          <w:tcPr>
            <w:tcW w:w="2395" w:type="pct"/>
            <w:shd w:val="clear" w:color="auto" w:fill="auto"/>
            <w:noWrap/>
            <w:vAlign w:val="center"/>
            <w:hideMark/>
          </w:tcPr>
          <w:p w14:paraId="5845DF9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226F026" w14:textId="77777777" w:rsidTr="004F5F3C">
        <w:trPr>
          <w:cantSplit/>
          <w:trHeight w:val="315"/>
        </w:trPr>
        <w:tc>
          <w:tcPr>
            <w:tcW w:w="2605" w:type="pct"/>
            <w:shd w:val="clear" w:color="auto" w:fill="auto"/>
            <w:noWrap/>
            <w:vAlign w:val="center"/>
            <w:hideMark/>
          </w:tcPr>
          <w:p w14:paraId="66F50F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2518</w:t>
            </w:r>
          </w:p>
        </w:tc>
        <w:tc>
          <w:tcPr>
            <w:tcW w:w="2395" w:type="pct"/>
            <w:shd w:val="clear" w:color="auto" w:fill="auto"/>
            <w:noWrap/>
            <w:vAlign w:val="center"/>
            <w:hideMark/>
          </w:tcPr>
          <w:p w14:paraId="625641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08B8D3C" w14:textId="77777777" w:rsidTr="004F5F3C">
        <w:trPr>
          <w:cantSplit/>
          <w:trHeight w:val="315"/>
        </w:trPr>
        <w:tc>
          <w:tcPr>
            <w:tcW w:w="2605" w:type="pct"/>
            <w:shd w:val="clear" w:color="auto" w:fill="auto"/>
            <w:noWrap/>
            <w:vAlign w:val="center"/>
            <w:hideMark/>
          </w:tcPr>
          <w:p w14:paraId="4AD7AEC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2519</w:t>
            </w:r>
          </w:p>
        </w:tc>
        <w:tc>
          <w:tcPr>
            <w:tcW w:w="2395" w:type="pct"/>
            <w:shd w:val="clear" w:color="auto" w:fill="auto"/>
            <w:noWrap/>
            <w:vAlign w:val="center"/>
            <w:hideMark/>
          </w:tcPr>
          <w:p w14:paraId="4F5810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F52F059" w14:textId="77777777" w:rsidTr="004F5F3C">
        <w:trPr>
          <w:cantSplit/>
          <w:trHeight w:val="315"/>
        </w:trPr>
        <w:tc>
          <w:tcPr>
            <w:tcW w:w="2605" w:type="pct"/>
            <w:shd w:val="clear" w:color="auto" w:fill="auto"/>
            <w:noWrap/>
            <w:vAlign w:val="center"/>
            <w:hideMark/>
          </w:tcPr>
          <w:p w14:paraId="04B5EAF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2522</w:t>
            </w:r>
          </w:p>
        </w:tc>
        <w:tc>
          <w:tcPr>
            <w:tcW w:w="2395" w:type="pct"/>
            <w:shd w:val="clear" w:color="auto" w:fill="auto"/>
            <w:noWrap/>
            <w:vAlign w:val="center"/>
            <w:hideMark/>
          </w:tcPr>
          <w:p w14:paraId="52032F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5380ED2B" w14:textId="77777777" w:rsidTr="004F5F3C">
        <w:trPr>
          <w:cantSplit/>
          <w:trHeight w:val="315"/>
        </w:trPr>
        <w:tc>
          <w:tcPr>
            <w:tcW w:w="2605" w:type="pct"/>
            <w:shd w:val="clear" w:color="auto" w:fill="auto"/>
            <w:noWrap/>
            <w:vAlign w:val="center"/>
            <w:hideMark/>
          </w:tcPr>
          <w:p w14:paraId="0BDB5E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2525</w:t>
            </w:r>
          </w:p>
        </w:tc>
        <w:tc>
          <w:tcPr>
            <w:tcW w:w="2395" w:type="pct"/>
            <w:shd w:val="clear" w:color="auto" w:fill="auto"/>
            <w:noWrap/>
            <w:vAlign w:val="center"/>
            <w:hideMark/>
          </w:tcPr>
          <w:p w14:paraId="79D74BB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3DE8920" w14:textId="77777777" w:rsidTr="004F5F3C">
        <w:trPr>
          <w:cantSplit/>
          <w:trHeight w:val="315"/>
        </w:trPr>
        <w:tc>
          <w:tcPr>
            <w:tcW w:w="2605" w:type="pct"/>
            <w:shd w:val="clear" w:color="auto" w:fill="auto"/>
            <w:noWrap/>
            <w:vAlign w:val="center"/>
            <w:hideMark/>
          </w:tcPr>
          <w:p w14:paraId="1417794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2526</w:t>
            </w:r>
          </w:p>
        </w:tc>
        <w:tc>
          <w:tcPr>
            <w:tcW w:w="2395" w:type="pct"/>
            <w:shd w:val="clear" w:color="auto" w:fill="auto"/>
            <w:noWrap/>
            <w:vAlign w:val="center"/>
            <w:hideMark/>
          </w:tcPr>
          <w:p w14:paraId="6394F09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020B4651" w14:textId="77777777" w:rsidTr="004F5F3C">
        <w:trPr>
          <w:cantSplit/>
          <w:trHeight w:val="315"/>
        </w:trPr>
        <w:tc>
          <w:tcPr>
            <w:tcW w:w="2605" w:type="pct"/>
            <w:shd w:val="clear" w:color="auto" w:fill="auto"/>
            <w:noWrap/>
            <w:vAlign w:val="center"/>
            <w:hideMark/>
          </w:tcPr>
          <w:p w14:paraId="6B3F7A4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2527</w:t>
            </w:r>
          </w:p>
        </w:tc>
        <w:tc>
          <w:tcPr>
            <w:tcW w:w="2395" w:type="pct"/>
            <w:shd w:val="clear" w:color="auto" w:fill="auto"/>
            <w:noWrap/>
            <w:vAlign w:val="center"/>
            <w:hideMark/>
          </w:tcPr>
          <w:p w14:paraId="7D42AD9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6AFEDF84" w14:textId="77777777" w:rsidTr="004F5F3C">
        <w:trPr>
          <w:cantSplit/>
          <w:trHeight w:val="315"/>
        </w:trPr>
        <w:tc>
          <w:tcPr>
            <w:tcW w:w="2605" w:type="pct"/>
            <w:shd w:val="clear" w:color="auto" w:fill="auto"/>
            <w:noWrap/>
            <w:vAlign w:val="center"/>
            <w:hideMark/>
          </w:tcPr>
          <w:p w14:paraId="059542A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2528</w:t>
            </w:r>
          </w:p>
        </w:tc>
        <w:tc>
          <w:tcPr>
            <w:tcW w:w="2395" w:type="pct"/>
            <w:shd w:val="clear" w:color="auto" w:fill="auto"/>
            <w:noWrap/>
            <w:vAlign w:val="center"/>
            <w:hideMark/>
          </w:tcPr>
          <w:p w14:paraId="4A2AE77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1EFA80E" w14:textId="77777777" w:rsidTr="004F5F3C">
        <w:trPr>
          <w:cantSplit/>
          <w:trHeight w:val="315"/>
        </w:trPr>
        <w:tc>
          <w:tcPr>
            <w:tcW w:w="2605" w:type="pct"/>
            <w:shd w:val="clear" w:color="auto" w:fill="auto"/>
            <w:noWrap/>
            <w:vAlign w:val="center"/>
            <w:hideMark/>
          </w:tcPr>
          <w:p w14:paraId="4ED1C2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2529</w:t>
            </w:r>
          </w:p>
        </w:tc>
        <w:tc>
          <w:tcPr>
            <w:tcW w:w="2395" w:type="pct"/>
            <w:shd w:val="clear" w:color="auto" w:fill="auto"/>
            <w:noWrap/>
            <w:vAlign w:val="center"/>
            <w:hideMark/>
          </w:tcPr>
          <w:p w14:paraId="60185E8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B746972" w14:textId="77777777" w:rsidTr="004F5F3C">
        <w:trPr>
          <w:cantSplit/>
          <w:trHeight w:val="315"/>
        </w:trPr>
        <w:tc>
          <w:tcPr>
            <w:tcW w:w="2605" w:type="pct"/>
            <w:shd w:val="clear" w:color="auto" w:fill="auto"/>
            <w:noWrap/>
            <w:vAlign w:val="center"/>
            <w:hideMark/>
          </w:tcPr>
          <w:p w14:paraId="020EE55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2530</w:t>
            </w:r>
          </w:p>
        </w:tc>
        <w:tc>
          <w:tcPr>
            <w:tcW w:w="2395" w:type="pct"/>
            <w:shd w:val="clear" w:color="auto" w:fill="auto"/>
            <w:noWrap/>
            <w:vAlign w:val="center"/>
            <w:hideMark/>
          </w:tcPr>
          <w:p w14:paraId="10814D0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4AFC05CB" w14:textId="77777777" w:rsidTr="004F5F3C">
        <w:trPr>
          <w:cantSplit/>
          <w:trHeight w:val="315"/>
        </w:trPr>
        <w:tc>
          <w:tcPr>
            <w:tcW w:w="2605" w:type="pct"/>
            <w:shd w:val="clear" w:color="auto" w:fill="auto"/>
            <w:noWrap/>
            <w:vAlign w:val="center"/>
            <w:hideMark/>
          </w:tcPr>
          <w:p w14:paraId="4BFE26D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2533</w:t>
            </w:r>
          </w:p>
        </w:tc>
        <w:tc>
          <w:tcPr>
            <w:tcW w:w="2395" w:type="pct"/>
            <w:shd w:val="clear" w:color="auto" w:fill="auto"/>
            <w:noWrap/>
            <w:vAlign w:val="center"/>
            <w:hideMark/>
          </w:tcPr>
          <w:p w14:paraId="7024B3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24F9ABDF" w14:textId="77777777" w:rsidTr="004F5F3C">
        <w:trPr>
          <w:cantSplit/>
          <w:trHeight w:val="315"/>
        </w:trPr>
        <w:tc>
          <w:tcPr>
            <w:tcW w:w="2605" w:type="pct"/>
            <w:shd w:val="clear" w:color="auto" w:fill="auto"/>
            <w:noWrap/>
            <w:vAlign w:val="center"/>
            <w:hideMark/>
          </w:tcPr>
          <w:p w14:paraId="41771B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2533</w:t>
            </w:r>
          </w:p>
        </w:tc>
        <w:tc>
          <w:tcPr>
            <w:tcW w:w="2395" w:type="pct"/>
            <w:shd w:val="clear" w:color="auto" w:fill="auto"/>
            <w:noWrap/>
            <w:vAlign w:val="center"/>
            <w:hideMark/>
          </w:tcPr>
          <w:p w14:paraId="115C822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5EA3A12" w14:textId="77777777" w:rsidTr="004F5F3C">
        <w:trPr>
          <w:cantSplit/>
          <w:trHeight w:val="315"/>
        </w:trPr>
        <w:tc>
          <w:tcPr>
            <w:tcW w:w="2605" w:type="pct"/>
            <w:shd w:val="clear" w:color="auto" w:fill="auto"/>
            <w:noWrap/>
            <w:vAlign w:val="center"/>
            <w:hideMark/>
          </w:tcPr>
          <w:p w14:paraId="194349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2534</w:t>
            </w:r>
          </w:p>
        </w:tc>
        <w:tc>
          <w:tcPr>
            <w:tcW w:w="2395" w:type="pct"/>
            <w:shd w:val="clear" w:color="auto" w:fill="auto"/>
            <w:noWrap/>
            <w:vAlign w:val="center"/>
            <w:hideMark/>
          </w:tcPr>
          <w:p w14:paraId="4558420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FA43039" w14:textId="77777777" w:rsidTr="004F5F3C">
        <w:trPr>
          <w:cantSplit/>
          <w:trHeight w:val="315"/>
        </w:trPr>
        <w:tc>
          <w:tcPr>
            <w:tcW w:w="2605" w:type="pct"/>
            <w:shd w:val="clear" w:color="auto" w:fill="auto"/>
            <w:noWrap/>
            <w:vAlign w:val="center"/>
            <w:hideMark/>
          </w:tcPr>
          <w:p w14:paraId="65C2A67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2535</w:t>
            </w:r>
          </w:p>
        </w:tc>
        <w:tc>
          <w:tcPr>
            <w:tcW w:w="2395" w:type="pct"/>
            <w:shd w:val="clear" w:color="auto" w:fill="auto"/>
            <w:noWrap/>
            <w:vAlign w:val="center"/>
            <w:hideMark/>
          </w:tcPr>
          <w:p w14:paraId="777932F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F335476" w14:textId="77777777" w:rsidTr="004F5F3C">
        <w:trPr>
          <w:cantSplit/>
          <w:trHeight w:val="315"/>
        </w:trPr>
        <w:tc>
          <w:tcPr>
            <w:tcW w:w="2605" w:type="pct"/>
            <w:shd w:val="clear" w:color="auto" w:fill="auto"/>
            <w:noWrap/>
            <w:vAlign w:val="center"/>
            <w:hideMark/>
          </w:tcPr>
          <w:p w14:paraId="58DAF17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2535</w:t>
            </w:r>
          </w:p>
        </w:tc>
        <w:tc>
          <w:tcPr>
            <w:tcW w:w="2395" w:type="pct"/>
            <w:shd w:val="clear" w:color="auto" w:fill="auto"/>
            <w:noWrap/>
            <w:vAlign w:val="center"/>
            <w:hideMark/>
          </w:tcPr>
          <w:p w14:paraId="626E5E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80343DF" w14:textId="77777777" w:rsidTr="004F5F3C">
        <w:trPr>
          <w:cantSplit/>
          <w:trHeight w:val="315"/>
        </w:trPr>
        <w:tc>
          <w:tcPr>
            <w:tcW w:w="2605" w:type="pct"/>
            <w:shd w:val="clear" w:color="auto" w:fill="auto"/>
            <w:noWrap/>
            <w:vAlign w:val="center"/>
            <w:hideMark/>
          </w:tcPr>
          <w:p w14:paraId="2F3C1A7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2536</w:t>
            </w:r>
          </w:p>
        </w:tc>
        <w:tc>
          <w:tcPr>
            <w:tcW w:w="2395" w:type="pct"/>
            <w:shd w:val="clear" w:color="auto" w:fill="auto"/>
            <w:noWrap/>
            <w:vAlign w:val="center"/>
            <w:hideMark/>
          </w:tcPr>
          <w:p w14:paraId="2FD135A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2CEBB5B" w14:textId="77777777" w:rsidTr="004F5F3C">
        <w:trPr>
          <w:cantSplit/>
          <w:trHeight w:val="315"/>
        </w:trPr>
        <w:tc>
          <w:tcPr>
            <w:tcW w:w="2605" w:type="pct"/>
            <w:shd w:val="clear" w:color="auto" w:fill="auto"/>
            <w:noWrap/>
            <w:vAlign w:val="center"/>
            <w:hideMark/>
          </w:tcPr>
          <w:p w14:paraId="004F887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2537</w:t>
            </w:r>
          </w:p>
        </w:tc>
        <w:tc>
          <w:tcPr>
            <w:tcW w:w="2395" w:type="pct"/>
            <w:shd w:val="clear" w:color="auto" w:fill="auto"/>
            <w:noWrap/>
            <w:vAlign w:val="center"/>
            <w:hideMark/>
          </w:tcPr>
          <w:p w14:paraId="06324D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65D1E27" w14:textId="77777777" w:rsidTr="004F5F3C">
        <w:trPr>
          <w:cantSplit/>
          <w:trHeight w:val="315"/>
        </w:trPr>
        <w:tc>
          <w:tcPr>
            <w:tcW w:w="2605" w:type="pct"/>
            <w:shd w:val="clear" w:color="auto" w:fill="auto"/>
            <w:noWrap/>
            <w:vAlign w:val="center"/>
            <w:hideMark/>
          </w:tcPr>
          <w:p w14:paraId="5FF680B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2538</w:t>
            </w:r>
          </w:p>
        </w:tc>
        <w:tc>
          <w:tcPr>
            <w:tcW w:w="2395" w:type="pct"/>
            <w:shd w:val="clear" w:color="auto" w:fill="auto"/>
            <w:noWrap/>
            <w:vAlign w:val="center"/>
            <w:hideMark/>
          </w:tcPr>
          <w:p w14:paraId="0EB4BA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C6E9A9A" w14:textId="77777777" w:rsidTr="004F5F3C">
        <w:trPr>
          <w:cantSplit/>
          <w:trHeight w:val="315"/>
        </w:trPr>
        <w:tc>
          <w:tcPr>
            <w:tcW w:w="2605" w:type="pct"/>
            <w:shd w:val="clear" w:color="auto" w:fill="auto"/>
            <w:noWrap/>
            <w:vAlign w:val="center"/>
            <w:hideMark/>
          </w:tcPr>
          <w:p w14:paraId="7D5A9EB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2539</w:t>
            </w:r>
          </w:p>
        </w:tc>
        <w:tc>
          <w:tcPr>
            <w:tcW w:w="2395" w:type="pct"/>
            <w:shd w:val="clear" w:color="auto" w:fill="auto"/>
            <w:noWrap/>
            <w:vAlign w:val="center"/>
            <w:hideMark/>
          </w:tcPr>
          <w:p w14:paraId="18890AC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92BAC70" w14:textId="77777777" w:rsidTr="004F5F3C">
        <w:trPr>
          <w:cantSplit/>
          <w:trHeight w:val="315"/>
        </w:trPr>
        <w:tc>
          <w:tcPr>
            <w:tcW w:w="2605" w:type="pct"/>
            <w:shd w:val="clear" w:color="auto" w:fill="auto"/>
            <w:noWrap/>
            <w:vAlign w:val="center"/>
            <w:hideMark/>
          </w:tcPr>
          <w:p w14:paraId="1A2DF5E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2540</w:t>
            </w:r>
          </w:p>
        </w:tc>
        <w:tc>
          <w:tcPr>
            <w:tcW w:w="2395" w:type="pct"/>
            <w:shd w:val="clear" w:color="auto" w:fill="auto"/>
            <w:noWrap/>
            <w:vAlign w:val="center"/>
            <w:hideMark/>
          </w:tcPr>
          <w:p w14:paraId="703EED8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BA0D77C" w14:textId="77777777" w:rsidTr="004F5F3C">
        <w:trPr>
          <w:cantSplit/>
          <w:trHeight w:val="315"/>
        </w:trPr>
        <w:tc>
          <w:tcPr>
            <w:tcW w:w="2605" w:type="pct"/>
            <w:shd w:val="clear" w:color="auto" w:fill="auto"/>
            <w:noWrap/>
            <w:vAlign w:val="center"/>
            <w:hideMark/>
          </w:tcPr>
          <w:p w14:paraId="5B830E5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2541</w:t>
            </w:r>
          </w:p>
        </w:tc>
        <w:tc>
          <w:tcPr>
            <w:tcW w:w="2395" w:type="pct"/>
            <w:shd w:val="clear" w:color="auto" w:fill="auto"/>
            <w:noWrap/>
            <w:vAlign w:val="center"/>
            <w:hideMark/>
          </w:tcPr>
          <w:p w14:paraId="4DCA0EA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0A3E831" w14:textId="77777777" w:rsidTr="004F5F3C">
        <w:trPr>
          <w:cantSplit/>
          <w:trHeight w:val="315"/>
        </w:trPr>
        <w:tc>
          <w:tcPr>
            <w:tcW w:w="2605" w:type="pct"/>
            <w:shd w:val="clear" w:color="auto" w:fill="auto"/>
            <w:noWrap/>
            <w:vAlign w:val="center"/>
            <w:hideMark/>
          </w:tcPr>
          <w:p w14:paraId="4477A0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2545</w:t>
            </w:r>
          </w:p>
        </w:tc>
        <w:tc>
          <w:tcPr>
            <w:tcW w:w="2395" w:type="pct"/>
            <w:shd w:val="clear" w:color="auto" w:fill="auto"/>
            <w:noWrap/>
            <w:vAlign w:val="center"/>
            <w:hideMark/>
          </w:tcPr>
          <w:p w14:paraId="3C52D4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4CFFB00" w14:textId="77777777" w:rsidTr="004F5F3C">
        <w:trPr>
          <w:cantSplit/>
          <w:trHeight w:val="315"/>
        </w:trPr>
        <w:tc>
          <w:tcPr>
            <w:tcW w:w="2605" w:type="pct"/>
            <w:shd w:val="clear" w:color="auto" w:fill="auto"/>
            <w:noWrap/>
            <w:vAlign w:val="center"/>
            <w:hideMark/>
          </w:tcPr>
          <w:p w14:paraId="3B0F921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2546</w:t>
            </w:r>
          </w:p>
        </w:tc>
        <w:tc>
          <w:tcPr>
            <w:tcW w:w="2395" w:type="pct"/>
            <w:shd w:val="clear" w:color="auto" w:fill="auto"/>
            <w:noWrap/>
            <w:vAlign w:val="center"/>
            <w:hideMark/>
          </w:tcPr>
          <w:p w14:paraId="5F6370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BB53555" w14:textId="77777777" w:rsidTr="004F5F3C">
        <w:trPr>
          <w:cantSplit/>
          <w:trHeight w:val="315"/>
        </w:trPr>
        <w:tc>
          <w:tcPr>
            <w:tcW w:w="2605" w:type="pct"/>
            <w:shd w:val="clear" w:color="auto" w:fill="auto"/>
            <w:noWrap/>
            <w:vAlign w:val="center"/>
            <w:hideMark/>
          </w:tcPr>
          <w:p w14:paraId="39DCDDE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2548</w:t>
            </w:r>
          </w:p>
        </w:tc>
        <w:tc>
          <w:tcPr>
            <w:tcW w:w="2395" w:type="pct"/>
            <w:shd w:val="clear" w:color="auto" w:fill="auto"/>
            <w:noWrap/>
            <w:vAlign w:val="center"/>
            <w:hideMark/>
          </w:tcPr>
          <w:p w14:paraId="6939DBE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DBC2687" w14:textId="77777777" w:rsidTr="004F5F3C">
        <w:trPr>
          <w:cantSplit/>
          <w:trHeight w:val="315"/>
        </w:trPr>
        <w:tc>
          <w:tcPr>
            <w:tcW w:w="2605" w:type="pct"/>
            <w:shd w:val="clear" w:color="auto" w:fill="auto"/>
            <w:noWrap/>
            <w:vAlign w:val="center"/>
            <w:hideMark/>
          </w:tcPr>
          <w:p w14:paraId="21CBDB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2549</w:t>
            </w:r>
          </w:p>
        </w:tc>
        <w:tc>
          <w:tcPr>
            <w:tcW w:w="2395" w:type="pct"/>
            <w:shd w:val="clear" w:color="auto" w:fill="auto"/>
            <w:noWrap/>
            <w:vAlign w:val="center"/>
            <w:hideMark/>
          </w:tcPr>
          <w:p w14:paraId="24B4F8D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BF438DA" w14:textId="77777777" w:rsidTr="004F5F3C">
        <w:trPr>
          <w:cantSplit/>
          <w:trHeight w:val="315"/>
        </w:trPr>
        <w:tc>
          <w:tcPr>
            <w:tcW w:w="2605" w:type="pct"/>
            <w:shd w:val="clear" w:color="auto" w:fill="auto"/>
            <w:noWrap/>
            <w:vAlign w:val="center"/>
            <w:hideMark/>
          </w:tcPr>
          <w:p w14:paraId="461EE6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2550</w:t>
            </w:r>
          </w:p>
        </w:tc>
        <w:tc>
          <w:tcPr>
            <w:tcW w:w="2395" w:type="pct"/>
            <w:shd w:val="clear" w:color="auto" w:fill="auto"/>
            <w:noWrap/>
            <w:vAlign w:val="center"/>
            <w:hideMark/>
          </w:tcPr>
          <w:p w14:paraId="2A82834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22CC94C" w14:textId="77777777" w:rsidTr="004F5F3C">
        <w:trPr>
          <w:cantSplit/>
          <w:trHeight w:val="315"/>
        </w:trPr>
        <w:tc>
          <w:tcPr>
            <w:tcW w:w="2605" w:type="pct"/>
            <w:shd w:val="clear" w:color="auto" w:fill="auto"/>
            <w:noWrap/>
            <w:vAlign w:val="center"/>
            <w:hideMark/>
          </w:tcPr>
          <w:p w14:paraId="1335E42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2551</w:t>
            </w:r>
          </w:p>
        </w:tc>
        <w:tc>
          <w:tcPr>
            <w:tcW w:w="2395" w:type="pct"/>
            <w:shd w:val="clear" w:color="auto" w:fill="auto"/>
            <w:noWrap/>
            <w:vAlign w:val="center"/>
            <w:hideMark/>
          </w:tcPr>
          <w:p w14:paraId="157E87C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4DEB530" w14:textId="77777777" w:rsidTr="004F5F3C">
        <w:trPr>
          <w:cantSplit/>
          <w:trHeight w:val="315"/>
        </w:trPr>
        <w:tc>
          <w:tcPr>
            <w:tcW w:w="2605" w:type="pct"/>
            <w:shd w:val="clear" w:color="auto" w:fill="auto"/>
            <w:noWrap/>
            <w:vAlign w:val="center"/>
            <w:hideMark/>
          </w:tcPr>
          <w:p w14:paraId="7B332B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2555</w:t>
            </w:r>
          </w:p>
        </w:tc>
        <w:tc>
          <w:tcPr>
            <w:tcW w:w="2395" w:type="pct"/>
            <w:shd w:val="clear" w:color="auto" w:fill="auto"/>
            <w:noWrap/>
            <w:vAlign w:val="center"/>
            <w:hideMark/>
          </w:tcPr>
          <w:p w14:paraId="7524EE8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36A699D" w14:textId="77777777" w:rsidTr="004F5F3C">
        <w:trPr>
          <w:cantSplit/>
          <w:trHeight w:val="315"/>
        </w:trPr>
        <w:tc>
          <w:tcPr>
            <w:tcW w:w="2605" w:type="pct"/>
            <w:shd w:val="clear" w:color="auto" w:fill="auto"/>
            <w:noWrap/>
            <w:vAlign w:val="center"/>
            <w:hideMark/>
          </w:tcPr>
          <w:p w14:paraId="0ED9C2B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2556</w:t>
            </w:r>
          </w:p>
        </w:tc>
        <w:tc>
          <w:tcPr>
            <w:tcW w:w="2395" w:type="pct"/>
            <w:shd w:val="clear" w:color="auto" w:fill="auto"/>
            <w:noWrap/>
            <w:vAlign w:val="center"/>
            <w:hideMark/>
          </w:tcPr>
          <w:p w14:paraId="530EA20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B22C2B6" w14:textId="77777777" w:rsidTr="004F5F3C">
        <w:trPr>
          <w:cantSplit/>
          <w:trHeight w:val="315"/>
        </w:trPr>
        <w:tc>
          <w:tcPr>
            <w:tcW w:w="2605" w:type="pct"/>
            <w:shd w:val="clear" w:color="auto" w:fill="auto"/>
            <w:noWrap/>
            <w:vAlign w:val="center"/>
            <w:hideMark/>
          </w:tcPr>
          <w:p w14:paraId="5462970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2557</w:t>
            </w:r>
          </w:p>
        </w:tc>
        <w:tc>
          <w:tcPr>
            <w:tcW w:w="2395" w:type="pct"/>
            <w:shd w:val="clear" w:color="auto" w:fill="auto"/>
            <w:noWrap/>
            <w:vAlign w:val="center"/>
            <w:hideMark/>
          </w:tcPr>
          <w:p w14:paraId="6548F66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89C3EF4" w14:textId="77777777" w:rsidTr="004F5F3C">
        <w:trPr>
          <w:cantSplit/>
          <w:trHeight w:val="315"/>
        </w:trPr>
        <w:tc>
          <w:tcPr>
            <w:tcW w:w="2605" w:type="pct"/>
            <w:shd w:val="clear" w:color="auto" w:fill="auto"/>
            <w:noWrap/>
            <w:vAlign w:val="center"/>
            <w:hideMark/>
          </w:tcPr>
          <w:p w14:paraId="3F94976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2558</w:t>
            </w:r>
          </w:p>
        </w:tc>
        <w:tc>
          <w:tcPr>
            <w:tcW w:w="2395" w:type="pct"/>
            <w:shd w:val="clear" w:color="auto" w:fill="auto"/>
            <w:noWrap/>
            <w:vAlign w:val="center"/>
            <w:hideMark/>
          </w:tcPr>
          <w:p w14:paraId="428162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6F545BF" w14:textId="77777777" w:rsidTr="004F5F3C">
        <w:trPr>
          <w:cantSplit/>
          <w:trHeight w:val="315"/>
        </w:trPr>
        <w:tc>
          <w:tcPr>
            <w:tcW w:w="2605" w:type="pct"/>
            <w:shd w:val="clear" w:color="auto" w:fill="auto"/>
            <w:noWrap/>
            <w:vAlign w:val="center"/>
            <w:hideMark/>
          </w:tcPr>
          <w:p w14:paraId="1D27FE7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2559</w:t>
            </w:r>
          </w:p>
        </w:tc>
        <w:tc>
          <w:tcPr>
            <w:tcW w:w="2395" w:type="pct"/>
            <w:shd w:val="clear" w:color="auto" w:fill="auto"/>
            <w:noWrap/>
            <w:vAlign w:val="center"/>
            <w:hideMark/>
          </w:tcPr>
          <w:p w14:paraId="225AF85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E7E791E" w14:textId="77777777" w:rsidTr="004F5F3C">
        <w:trPr>
          <w:cantSplit/>
          <w:trHeight w:val="315"/>
        </w:trPr>
        <w:tc>
          <w:tcPr>
            <w:tcW w:w="2605" w:type="pct"/>
            <w:shd w:val="clear" w:color="auto" w:fill="auto"/>
            <w:noWrap/>
            <w:vAlign w:val="center"/>
            <w:hideMark/>
          </w:tcPr>
          <w:p w14:paraId="5A816FB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2560</w:t>
            </w:r>
          </w:p>
        </w:tc>
        <w:tc>
          <w:tcPr>
            <w:tcW w:w="2395" w:type="pct"/>
            <w:shd w:val="clear" w:color="auto" w:fill="auto"/>
            <w:noWrap/>
            <w:vAlign w:val="center"/>
            <w:hideMark/>
          </w:tcPr>
          <w:p w14:paraId="32A7128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8CEFFD2" w14:textId="77777777" w:rsidTr="004F5F3C">
        <w:trPr>
          <w:cantSplit/>
          <w:trHeight w:val="315"/>
        </w:trPr>
        <w:tc>
          <w:tcPr>
            <w:tcW w:w="2605" w:type="pct"/>
            <w:shd w:val="clear" w:color="auto" w:fill="auto"/>
            <w:noWrap/>
            <w:vAlign w:val="center"/>
            <w:hideMark/>
          </w:tcPr>
          <w:p w14:paraId="64F956F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2563</w:t>
            </w:r>
          </w:p>
        </w:tc>
        <w:tc>
          <w:tcPr>
            <w:tcW w:w="2395" w:type="pct"/>
            <w:shd w:val="clear" w:color="auto" w:fill="auto"/>
            <w:noWrap/>
            <w:vAlign w:val="center"/>
            <w:hideMark/>
          </w:tcPr>
          <w:p w14:paraId="4C89AD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9D7DE79" w14:textId="77777777" w:rsidTr="004F5F3C">
        <w:trPr>
          <w:cantSplit/>
          <w:trHeight w:val="315"/>
        </w:trPr>
        <w:tc>
          <w:tcPr>
            <w:tcW w:w="2605" w:type="pct"/>
            <w:shd w:val="clear" w:color="auto" w:fill="auto"/>
            <w:noWrap/>
            <w:vAlign w:val="center"/>
            <w:hideMark/>
          </w:tcPr>
          <w:p w14:paraId="1838F13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2564</w:t>
            </w:r>
          </w:p>
        </w:tc>
        <w:tc>
          <w:tcPr>
            <w:tcW w:w="2395" w:type="pct"/>
            <w:shd w:val="clear" w:color="auto" w:fill="auto"/>
            <w:noWrap/>
            <w:vAlign w:val="center"/>
            <w:hideMark/>
          </w:tcPr>
          <w:p w14:paraId="5B8B4B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6C3896B" w14:textId="77777777" w:rsidTr="004F5F3C">
        <w:trPr>
          <w:cantSplit/>
          <w:trHeight w:val="315"/>
        </w:trPr>
        <w:tc>
          <w:tcPr>
            <w:tcW w:w="2605" w:type="pct"/>
            <w:shd w:val="clear" w:color="auto" w:fill="auto"/>
            <w:noWrap/>
            <w:vAlign w:val="center"/>
            <w:hideMark/>
          </w:tcPr>
          <w:p w14:paraId="397E82B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2565</w:t>
            </w:r>
          </w:p>
        </w:tc>
        <w:tc>
          <w:tcPr>
            <w:tcW w:w="2395" w:type="pct"/>
            <w:shd w:val="clear" w:color="auto" w:fill="auto"/>
            <w:noWrap/>
            <w:vAlign w:val="center"/>
            <w:hideMark/>
          </w:tcPr>
          <w:p w14:paraId="4568F67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D4B18B0" w14:textId="77777777" w:rsidTr="004F5F3C">
        <w:trPr>
          <w:cantSplit/>
          <w:trHeight w:val="315"/>
        </w:trPr>
        <w:tc>
          <w:tcPr>
            <w:tcW w:w="2605" w:type="pct"/>
            <w:shd w:val="clear" w:color="auto" w:fill="auto"/>
            <w:noWrap/>
            <w:vAlign w:val="center"/>
            <w:hideMark/>
          </w:tcPr>
          <w:p w14:paraId="767BC0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2566</w:t>
            </w:r>
          </w:p>
        </w:tc>
        <w:tc>
          <w:tcPr>
            <w:tcW w:w="2395" w:type="pct"/>
            <w:shd w:val="clear" w:color="auto" w:fill="auto"/>
            <w:noWrap/>
            <w:vAlign w:val="center"/>
            <w:hideMark/>
          </w:tcPr>
          <w:p w14:paraId="0492581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48BDF5D" w14:textId="77777777" w:rsidTr="004F5F3C">
        <w:trPr>
          <w:cantSplit/>
          <w:trHeight w:val="315"/>
        </w:trPr>
        <w:tc>
          <w:tcPr>
            <w:tcW w:w="2605" w:type="pct"/>
            <w:shd w:val="clear" w:color="auto" w:fill="auto"/>
            <w:noWrap/>
            <w:vAlign w:val="center"/>
            <w:hideMark/>
          </w:tcPr>
          <w:p w14:paraId="44FF151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2567</w:t>
            </w:r>
          </w:p>
        </w:tc>
        <w:tc>
          <w:tcPr>
            <w:tcW w:w="2395" w:type="pct"/>
            <w:shd w:val="clear" w:color="auto" w:fill="auto"/>
            <w:noWrap/>
            <w:vAlign w:val="center"/>
            <w:hideMark/>
          </w:tcPr>
          <w:p w14:paraId="08D8143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498B5E9" w14:textId="77777777" w:rsidTr="004F5F3C">
        <w:trPr>
          <w:cantSplit/>
          <w:trHeight w:val="315"/>
        </w:trPr>
        <w:tc>
          <w:tcPr>
            <w:tcW w:w="2605" w:type="pct"/>
            <w:shd w:val="clear" w:color="auto" w:fill="auto"/>
            <w:noWrap/>
            <w:vAlign w:val="center"/>
            <w:hideMark/>
          </w:tcPr>
          <w:p w14:paraId="6504CF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2568</w:t>
            </w:r>
          </w:p>
        </w:tc>
        <w:tc>
          <w:tcPr>
            <w:tcW w:w="2395" w:type="pct"/>
            <w:shd w:val="clear" w:color="auto" w:fill="auto"/>
            <w:noWrap/>
            <w:vAlign w:val="center"/>
            <w:hideMark/>
          </w:tcPr>
          <w:p w14:paraId="04A3A2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E99DF32" w14:textId="77777777" w:rsidTr="004F5F3C">
        <w:trPr>
          <w:cantSplit/>
          <w:trHeight w:val="315"/>
        </w:trPr>
        <w:tc>
          <w:tcPr>
            <w:tcW w:w="2605" w:type="pct"/>
            <w:shd w:val="clear" w:color="auto" w:fill="auto"/>
            <w:noWrap/>
            <w:vAlign w:val="center"/>
            <w:hideMark/>
          </w:tcPr>
          <w:p w14:paraId="4187633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2569</w:t>
            </w:r>
          </w:p>
        </w:tc>
        <w:tc>
          <w:tcPr>
            <w:tcW w:w="2395" w:type="pct"/>
            <w:shd w:val="clear" w:color="auto" w:fill="auto"/>
            <w:noWrap/>
            <w:vAlign w:val="center"/>
            <w:hideMark/>
          </w:tcPr>
          <w:p w14:paraId="01F712D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906A0EF" w14:textId="77777777" w:rsidTr="004F5F3C">
        <w:trPr>
          <w:cantSplit/>
          <w:trHeight w:val="315"/>
        </w:trPr>
        <w:tc>
          <w:tcPr>
            <w:tcW w:w="2605" w:type="pct"/>
            <w:shd w:val="clear" w:color="auto" w:fill="auto"/>
            <w:noWrap/>
            <w:vAlign w:val="center"/>
            <w:hideMark/>
          </w:tcPr>
          <w:p w14:paraId="70148A5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2570</w:t>
            </w:r>
          </w:p>
        </w:tc>
        <w:tc>
          <w:tcPr>
            <w:tcW w:w="2395" w:type="pct"/>
            <w:shd w:val="clear" w:color="auto" w:fill="auto"/>
            <w:noWrap/>
            <w:vAlign w:val="center"/>
            <w:hideMark/>
          </w:tcPr>
          <w:p w14:paraId="5F0CCC4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15AB449" w14:textId="77777777" w:rsidTr="004F5F3C">
        <w:trPr>
          <w:cantSplit/>
          <w:trHeight w:val="315"/>
        </w:trPr>
        <w:tc>
          <w:tcPr>
            <w:tcW w:w="2605" w:type="pct"/>
            <w:shd w:val="clear" w:color="auto" w:fill="auto"/>
            <w:noWrap/>
            <w:vAlign w:val="center"/>
            <w:hideMark/>
          </w:tcPr>
          <w:p w14:paraId="5E58A7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2571</w:t>
            </w:r>
          </w:p>
        </w:tc>
        <w:tc>
          <w:tcPr>
            <w:tcW w:w="2395" w:type="pct"/>
            <w:shd w:val="clear" w:color="auto" w:fill="auto"/>
            <w:noWrap/>
            <w:vAlign w:val="center"/>
            <w:hideMark/>
          </w:tcPr>
          <w:p w14:paraId="0A0E4AD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E3247D3" w14:textId="77777777" w:rsidTr="004F5F3C">
        <w:trPr>
          <w:cantSplit/>
          <w:trHeight w:val="315"/>
        </w:trPr>
        <w:tc>
          <w:tcPr>
            <w:tcW w:w="2605" w:type="pct"/>
            <w:shd w:val="clear" w:color="auto" w:fill="auto"/>
            <w:noWrap/>
            <w:vAlign w:val="center"/>
            <w:hideMark/>
          </w:tcPr>
          <w:p w14:paraId="6FC3309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2572</w:t>
            </w:r>
          </w:p>
        </w:tc>
        <w:tc>
          <w:tcPr>
            <w:tcW w:w="2395" w:type="pct"/>
            <w:shd w:val="clear" w:color="auto" w:fill="auto"/>
            <w:noWrap/>
            <w:vAlign w:val="center"/>
            <w:hideMark/>
          </w:tcPr>
          <w:p w14:paraId="2E2C8D3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5A3071D" w14:textId="77777777" w:rsidTr="004F5F3C">
        <w:trPr>
          <w:cantSplit/>
          <w:trHeight w:val="315"/>
        </w:trPr>
        <w:tc>
          <w:tcPr>
            <w:tcW w:w="2605" w:type="pct"/>
            <w:shd w:val="clear" w:color="auto" w:fill="auto"/>
            <w:noWrap/>
            <w:vAlign w:val="center"/>
            <w:hideMark/>
          </w:tcPr>
          <w:p w14:paraId="69FA697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2573</w:t>
            </w:r>
          </w:p>
        </w:tc>
        <w:tc>
          <w:tcPr>
            <w:tcW w:w="2395" w:type="pct"/>
            <w:shd w:val="clear" w:color="auto" w:fill="auto"/>
            <w:noWrap/>
            <w:vAlign w:val="center"/>
            <w:hideMark/>
          </w:tcPr>
          <w:p w14:paraId="46AD69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10928F6" w14:textId="77777777" w:rsidTr="004F5F3C">
        <w:trPr>
          <w:cantSplit/>
          <w:trHeight w:val="315"/>
        </w:trPr>
        <w:tc>
          <w:tcPr>
            <w:tcW w:w="2605" w:type="pct"/>
            <w:shd w:val="clear" w:color="auto" w:fill="auto"/>
            <w:noWrap/>
            <w:vAlign w:val="center"/>
            <w:hideMark/>
          </w:tcPr>
          <w:p w14:paraId="5A54A7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2574</w:t>
            </w:r>
          </w:p>
        </w:tc>
        <w:tc>
          <w:tcPr>
            <w:tcW w:w="2395" w:type="pct"/>
            <w:shd w:val="clear" w:color="auto" w:fill="auto"/>
            <w:noWrap/>
            <w:vAlign w:val="center"/>
            <w:hideMark/>
          </w:tcPr>
          <w:p w14:paraId="7CB0430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A9065E7" w14:textId="77777777" w:rsidTr="004F5F3C">
        <w:trPr>
          <w:cantSplit/>
          <w:trHeight w:val="315"/>
        </w:trPr>
        <w:tc>
          <w:tcPr>
            <w:tcW w:w="2605" w:type="pct"/>
            <w:shd w:val="clear" w:color="auto" w:fill="auto"/>
            <w:noWrap/>
            <w:vAlign w:val="center"/>
            <w:hideMark/>
          </w:tcPr>
          <w:p w14:paraId="277513C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2575</w:t>
            </w:r>
          </w:p>
        </w:tc>
        <w:tc>
          <w:tcPr>
            <w:tcW w:w="2395" w:type="pct"/>
            <w:shd w:val="clear" w:color="auto" w:fill="auto"/>
            <w:noWrap/>
            <w:vAlign w:val="center"/>
            <w:hideMark/>
          </w:tcPr>
          <w:p w14:paraId="518370E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2A8CF55" w14:textId="77777777" w:rsidTr="004F5F3C">
        <w:trPr>
          <w:cantSplit/>
          <w:trHeight w:val="315"/>
        </w:trPr>
        <w:tc>
          <w:tcPr>
            <w:tcW w:w="2605" w:type="pct"/>
            <w:shd w:val="clear" w:color="auto" w:fill="auto"/>
            <w:noWrap/>
            <w:vAlign w:val="center"/>
            <w:hideMark/>
          </w:tcPr>
          <w:p w14:paraId="50A22A0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2576</w:t>
            </w:r>
          </w:p>
        </w:tc>
        <w:tc>
          <w:tcPr>
            <w:tcW w:w="2395" w:type="pct"/>
            <w:shd w:val="clear" w:color="auto" w:fill="auto"/>
            <w:noWrap/>
            <w:vAlign w:val="center"/>
            <w:hideMark/>
          </w:tcPr>
          <w:p w14:paraId="783349F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A9D6DCD" w14:textId="77777777" w:rsidTr="004F5F3C">
        <w:trPr>
          <w:cantSplit/>
          <w:trHeight w:val="315"/>
        </w:trPr>
        <w:tc>
          <w:tcPr>
            <w:tcW w:w="2605" w:type="pct"/>
            <w:shd w:val="clear" w:color="auto" w:fill="auto"/>
            <w:noWrap/>
            <w:vAlign w:val="center"/>
            <w:hideMark/>
          </w:tcPr>
          <w:p w14:paraId="0126EA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2577</w:t>
            </w:r>
          </w:p>
        </w:tc>
        <w:tc>
          <w:tcPr>
            <w:tcW w:w="2395" w:type="pct"/>
            <w:shd w:val="clear" w:color="auto" w:fill="auto"/>
            <w:noWrap/>
            <w:vAlign w:val="center"/>
            <w:hideMark/>
          </w:tcPr>
          <w:p w14:paraId="4D11B01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6E92815" w14:textId="77777777" w:rsidTr="004F5F3C">
        <w:trPr>
          <w:cantSplit/>
          <w:trHeight w:val="315"/>
        </w:trPr>
        <w:tc>
          <w:tcPr>
            <w:tcW w:w="2605" w:type="pct"/>
            <w:shd w:val="clear" w:color="auto" w:fill="auto"/>
            <w:noWrap/>
            <w:vAlign w:val="center"/>
            <w:hideMark/>
          </w:tcPr>
          <w:p w14:paraId="448A11B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2577</w:t>
            </w:r>
          </w:p>
        </w:tc>
        <w:tc>
          <w:tcPr>
            <w:tcW w:w="2395" w:type="pct"/>
            <w:shd w:val="clear" w:color="auto" w:fill="auto"/>
            <w:noWrap/>
            <w:vAlign w:val="center"/>
            <w:hideMark/>
          </w:tcPr>
          <w:p w14:paraId="7FD559F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F1DD5F5" w14:textId="77777777" w:rsidTr="004F5F3C">
        <w:trPr>
          <w:cantSplit/>
          <w:trHeight w:val="315"/>
        </w:trPr>
        <w:tc>
          <w:tcPr>
            <w:tcW w:w="2605" w:type="pct"/>
            <w:shd w:val="clear" w:color="auto" w:fill="auto"/>
            <w:noWrap/>
            <w:vAlign w:val="center"/>
            <w:hideMark/>
          </w:tcPr>
          <w:p w14:paraId="29B36EE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2578</w:t>
            </w:r>
          </w:p>
        </w:tc>
        <w:tc>
          <w:tcPr>
            <w:tcW w:w="2395" w:type="pct"/>
            <w:shd w:val="clear" w:color="auto" w:fill="auto"/>
            <w:noWrap/>
            <w:vAlign w:val="center"/>
            <w:hideMark/>
          </w:tcPr>
          <w:p w14:paraId="63B202A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896C5DD" w14:textId="77777777" w:rsidTr="004F5F3C">
        <w:trPr>
          <w:cantSplit/>
          <w:trHeight w:val="315"/>
        </w:trPr>
        <w:tc>
          <w:tcPr>
            <w:tcW w:w="2605" w:type="pct"/>
            <w:shd w:val="clear" w:color="auto" w:fill="auto"/>
            <w:noWrap/>
            <w:vAlign w:val="center"/>
            <w:hideMark/>
          </w:tcPr>
          <w:p w14:paraId="76A5DE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2579</w:t>
            </w:r>
          </w:p>
        </w:tc>
        <w:tc>
          <w:tcPr>
            <w:tcW w:w="2395" w:type="pct"/>
            <w:shd w:val="clear" w:color="auto" w:fill="auto"/>
            <w:noWrap/>
            <w:vAlign w:val="center"/>
            <w:hideMark/>
          </w:tcPr>
          <w:p w14:paraId="54533E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F3E197C" w14:textId="77777777" w:rsidTr="004F5F3C">
        <w:trPr>
          <w:cantSplit/>
          <w:trHeight w:val="315"/>
        </w:trPr>
        <w:tc>
          <w:tcPr>
            <w:tcW w:w="2605" w:type="pct"/>
            <w:shd w:val="clear" w:color="auto" w:fill="auto"/>
            <w:noWrap/>
            <w:vAlign w:val="center"/>
            <w:hideMark/>
          </w:tcPr>
          <w:p w14:paraId="6B31702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2579</w:t>
            </w:r>
          </w:p>
        </w:tc>
        <w:tc>
          <w:tcPr>
            <w:tcW w:w="2395" w:type="pct"/>
            <w:shd w:val="clear" w:color="auto" w:fill="auto"/>
            <w:noWrap/>
            <w:vAlign w:val="center"/>
            <w:hideMark/>
          </w:tcPr>
          <w:p w14:paraId="62A92D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24F2AFFD" w14:textId="77777777" w:rsidTr="004F5F3C">
        <w:trPr>
          <w:cantSplit/>
          <w:trHeight w:val="315"/>
        </w:trPr>
        <w:tc>
          <w:tcPr>
            <w:tcW w:w="2605" w:type="pct"/>
            <w:shd w:val="clear" w:color="auto" w:fill="auto"/>
            <w:noWrap/>
            <w:vAlign w:val="center"/>
            <w:hideMark/>
          </w:tcPr>
          <w:p w14:paraId="5C64759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2580</w:t>
            </w:r>
          </w:p>
        </w:tc>
        <w:tc>
          <w:tcPr>
            <w:tcW w:w="2395" w:type="pct"/>
            <w:shd w:val="clear" w:color="auto" w:fill="auto"/>
            <w:noWrap/>
            <w:vAlign w:val="center"/>
            <w:hideMark/>
          </w:tcPr>
          <w:p w14:paraId="14FF65D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A42D706" w14:textId="77777777" w:rsidTr="004F5F3C">
        <w:trPr>
          <w:cantSplit/>
          <w:trHeight w:val="315"/>
        </w:trPr>
        <w:tc>
          <w:tcPr>
            <w:tcW w:w="2605" w:type="pct"/>
            <w:shd w:val="clear" w:color="auto" w:fill="auto"/>
            <w:noWrap/>
            <w:vAlign w:val="center"/>
            <w:hideMark/>
          </w:tcPr>
          <w:p w14:paraId="0D56504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2581</w:t>
            </w:r>
          </w:p>
        </w:tc>
        <w:tc>
          <w:tcPr>
            <w:tcW w:w="2395" w:type="pct"/>
            <w:shd w:val="clear" w:color="auto" w:fill="auto"/>
            <w:noWrap/>
            <w:vAlign w:val="center"/>
            <w:hideMark/>
          </w:tcPr>
          <w:p w14:paraId="4353A0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22A8A9F" w14:textId="77777777" w:rsidTr="004F5F3C">
        <w:trPr>
          <w:cantSplit/>
          <w:trHeight w:val="315"/>
        </w:trPr>
        <w:tc>
          <w:tcPr>
            <w:tcW w:w="2605" w:type="pct"/>
            <w:shd w:val="clear" w:color="auto" w:fill="auto"/>
            <w:noWrap/>
            <w:vAlign w:val="center"/>
            <w:hideMark/>
          </w:tcPr>
          <w:p w14:paraId="713FFBE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2581</w:t>
            </w:r>
          </w:p>
        </w:tc>
        <w:tc>
          <w:tcPr>
            <w:tcW w:w="2395" w:type="pct"/>
            <w:shd w:val="clear" w:color="auto" w:fill="auto"/>
            <w:noWrap/>
            <w:vAlign w:val="center"/>
            <w:hideMark/>
          </w:tcPr>
          <w:p w14:paraId="3EB007D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4A23680" w14:textId="77777777" w:rsidTr="004F5F3C">
        <w:trPr>
          <w:cantSplit/>
          <w:trHeight w:val="315"/>
        </w:trPr>
        <w:tc>
          <w:tcPr>
            <w:tcW w:w="2605" w:type="pct"/>
            <w:shd w:val="clear" w:color="auto" w:fill="auto"/>
            <w:noWrap/>
            <w:vAlign w:val="center"/>
            <w:hideMark/>
          </w:tcPr>
          <w:p w14:paraId="3514A75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2582</w:t>
            </w:r>
          </w:p>
        </w:tc>
        <w:tc>
          <w:tcPr>
            <w:tcW w:w="2395" w:type="pct"/>
            <w:shd w:val="clear" w:color="auto" w:fill="auto"/>
            <w:noWrap/>
            <w:vAlign w:val="center"/>
            <w:hideMark/>
          </w:tcPr>
          <w:p w14:paraId="74657E1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30C5DD5" w14:textId="77777777" w:rsidTr="004F5F3C">
        <w:trPr>
          <w:cantSplit/>
          <w:trHeight w:val="315"/>
        </w:trPr>
        <w:tc>
          <w:tcPr>
            <w:tcW w:w="2605" w:type="pct"/>
            <w:shd w:val="clear" w:color="auto" w:fill="auto"/>
            <w:noWrap/>
            <w:vAlign w:val="center"/>
            <w:hideMark/>
          </w:tcPr>
          <w:p w14:paraId="0E11D51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2583</w:t>
            </w:r>
          </w:p>
        </w:tc>
        <w:tc>
          <w:tcPr>
            <w:tcW w:w="2395" w:type="pct"/>
            <w:shd w:val="clear" w:color="auto" w:fill="auto"/>
            <w:noWrap/>
            <w:vAlign w:val="center"/>
            <w:hideMark/>
          </w:tcPr>
          <w:p w14:paraId="5D28D8A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FE0DB87" w14:textId="77777777" w:rsidTr="004F5F3C">
        <w:trPr>
          <w:cantSplit/>
          <w:trHeight w:val="315"/>
        </w:trPr>
        <w:tc>
          <w:tcPr>
            <w:tcW w:w="2605" w:type="pct"/>
            <w:shd w:val="clear" w:color="auto" w:fill="auto"/>
            <w:noWrap/>
            <w:vAlign w:val="center"/>
            <w:hideMark/>
          </w:tcPr>
          <w:p w14:paraId="0C785BB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2583</w:t>
            </w:r>
          </w:p>
        </w:tc>
        <w:tc>
          <w:tcPr>
            <w:tcW w:w="2395" w:type="pct"/>
            <w:shd w:val="clear" w:color="auto" w:fill="auto"/>
            <w:noWrap/>
            <w:vAlign w:val="center"/>
            <w:hideMark/>
          </w:tcPr>
          <w:p w14:paraId="0063633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C7F7F5C" w14:textId="77777777" w:rsidTr="004F5F3C">
        <w:trPr>
          <w:cantSplit/>
          <w:trHeight w:val="315"/>
        </w:trPr>
        <w:tc>
          <w:tcPr>
            <w:tcW w:w="2605" w:type="pct"/>
            <w:shd w:val="clear" w:color="auto" w:fill="auto"/>
            <w:noWrap/>
            <w:vAlign w:val="center"/>
            <w:hideMark/>
          </w:tcPr>
          <w:p w14:paraId="7052B65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2584</w:t>
            </w:r>
          </w:p>
        </w:tc>
        <w:tc>
          <w:tcPr>
            <w:tcW w:w="2395" w:type="pct"/>
            <w:shd w:val="clear" w:color="auto" w:fill="auto"/>
            <w:noWrap/>
            <w:vAlign w:val="center"/>
            <w:hideMark/>
          </w:tcPr>
          <w:p w14:paraId="302A294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A003B47" w14:textId="77777777" w:rsidTr="004F5F3C">
        <w:trPr>
          <w:cantSplit/>
          <w:trHeight w:val="315"/>
        </w:trPr>
        <w:tc>
          <w:tcPr>
            <w:tcW w:w="2605" w:type="pct"/>
            <w:shd w:val="clear" w:color="auto" w:fill="auto"/>
            <w:noWrap/>
            <w:vAlign w:val="center"/>
            <w:hideMark/>
          </w:tcPr>
          <w:p w14:paraId="2245C7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2585</w:t>
            </w:r>
          </w:p>
        </w:tc>
        <w:tc>
          <w:tcPr>
            <w:tcW w:w="2395" w:type="pct"/>
            <w:shd w:val="clear" w:color="auto" w:fill="auto"/>
            <w:noWrap/>
            <w:vAlign w:val="center"/>
            <w:hideMark/>
          </w:tcPr>
          <w:p w14:paraId="69F3689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67C9501" w14:textId="77777777" w:rsidTr="004F5F3C">
        <w:trPr>
          <w:cantSplit/>
          <w:trHeight w:val="315"/>
        </w:trPr>
        <w:tc>
          <w:tcPr>
            <w:tcW w:w="2605" w:type="pct"/>
            <w:shd w:val="clear" w:color="auto" w:fill="auto"/>
            <w:noWrap/>
            <w:vAlign w:val="center"/>
            <w:hideMark/>
          </w:tcPr>
          <w:p w14:paraId="35EEE5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2586</w:t>
            </w:r>
          </w:p>
        </w:tc>
        <w:tc>
          <w:tcPr>
            <w:tcW w:w="2395" w:type="pct"/>
            <w:shd w:val="clear" w:color="auto" w:fill="auto"/>
            <w:noWrap/>
            <w:vAlign w:val="center"/>
            <w:hideMark/>
          </w:tcPr>
          <w:p w14:paraId="28D9617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17DDC56" w14:textId="77777777" w:rsidTr="004F5F3C">
        <w:trPr>
          <w:cantSplit/>
          <w:trHeight w:val="315"/>
        </w:trPr>
        <w:tc>
          <w:tcPr>
            <w:tcW w:w="2605" w:type="pct"/>
            <w:shd w:val="clear" w:color="auto" w:fill="auto"/>
            <w:noWrap/>
            <w:vAlign w:val="center"/>
            <w:hideMark/>
          </w:tcPr>
          <w:p w14:paraId="646D167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2586</w:t>
            </w:r>
          </w:p>
        </w:tc>
        <w:tc>
          <w:tcPr>
            <w:tcW w:w="2395" w:type="pct"/>
            <w:shd w:val="clear" w:color="auto" w:fill="auto"/>
            <w:noWrap/>
            <w:vAlign w:val="center"/>
            <w:hideMark/>
          </w:tcPr>
          <w:p w14:paraId="48048C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F016265" w14:textId="77777777" w:rsidTr="004F5F3C">
        <w:trPr>
          <w:cantSplit/>
          <w:trHeight w:val="315"/>
        </w:trPr>
        <w:tc>
          <w:tcPr>
            <w:tcW w:w="2605" w:type="pct"/>
            <w:shd w:val="clear" w:color="auto" w:fill="auto"/>
            <w:noWrap/>
            <w:vAlign w:val="center"/>
            <w:hideMark/>
          </w:tcPr>
          <w:p w14:paraId="047AB4A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2587</w:t>
            </w:r>
          </w:p>
        </w:tc>
        <w:tc>
          <w:tcPr>
            <w:tcW w:w="2395" w:type="pct"/>
            <w:shd w:val="clear" w:color="auto" w:fill="auto"/>
            <w:noWrap/>
            <w:vAlign w:val="center"/>
            <w:hideMark/>
          </w:tcPr>
          <w:p w14:paraId="7270087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C810068" w14:textId="77777777" w:rsidTr="004F5F3C">
        <w:trPr>
          <w:cantSplit/>
          <w:trHeight w:val="315"/>
        </w:trPr>
        <w:tc>
          <w:tcPr>
            <w:tcW w:w="2605" w:type="pct"/>
            <w:shd w:val="clear" w:color="auto" w:fill="auto"/>
            <w:noWrap/>
            <w:vAlign w:val="center"/>
            <w:hideMark/>
          </w:tcPr>
          <w:p w14:paraId="03289A2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2588</w:t>
            </w:r>
          </w:p>
        </w:tc>
        <w:tc>
          <w:tcPr>
            <w:tcW w:w="2395" w:type="pct"/>
            <w:shd w:val="clear" w:color="auto" w:fill="auto"/>
            <w:noWrap/>
            <w:vAlign w:val="center"/>
            <w:hideMark/>
          </w:tcPr>
          <w:p w14:paraId="47ADAA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28B98B9" w14:textId="77777777" w:rsidTr="004F5F3C">
        <w:trPr>
          <w:cantSplit/>
          <w:trHeight w:val="315"/>
        </w:trPr>
        <w:tc>
          <w:tcPr>
            <w:tcW w:w="2605" w:type="pct"/>
            <w:shd w:val="clear" w:color="auto" w:fill="auto"/>
            <w:noWrap/>
            <w:vAlign w:val="center"/>
            <w:hideMark/>
          </w:tcPr>
          <w:p w14:paraId="2BF98CF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2590</w:t>
            </w:r>
          </w:p>
        </w:tc>
        <w:tc>
          <w:tcPr>
            <w:tcW w:w="2395" w:type="pct"/>
            <w:shd w:val="clear" w:color="auto" w:fill="auto"/>
            <w:noWrap/>
            <w:vAlign w:val="center"/>
            <w:hideMark/>
          </w:tcPr>
          <w:p w14:paraId="1FA2C5D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18A59E6" w14:textId="77777777" w:rsidTr="004F5F3C">
        <w:trPr>
          <w:cantSplit/>
          <w:trHeight w:val="315"/>
        </w:trPr>
        <w:tc>
          <w:tcPr>
            <w:tcW w:w="2605" w:type="pct"/>
            <w:shd w:val="clear" w:color="auto" w:fill="auto"/>
            <w:noWrap/>
            <w:vAlign w:val="center"/>
            <w:hideMark/>
          </w:tcPr>
          <w:p w14:paraId="006EDB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2594</w:t>
            </w:r>
          </w:p>
        </w:tc>
        <w:tc>
          <w:tcPr>
            <w:tcW w:w="2395" w:type="pct"/>
            <w:shd w:val="clear" w:color="auto" w:fill="auto"/>
            <w:noWrap/>
            <w:vAlign w:val="center"/>
            <w:hideMark/>
          </w:tcPr>
          <w:p w14:paraId="37D7815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CC3F65E" w14:textId="77777777" w:rsidTr="004F5F3C">
        <w:trPr>
          <w:cantSplit/>
          <w:trHeight w:val="315"/>
        </w:trPr>
        <w:tc>
          <w:tcPr>
            <w:tcW w:w="2605" w:type="pct"/>
            <w:shd w:val="clear" w:color="auto" w:fill="auto"/>
            <w:noWrap/>
            <w:vAlign w:val="center"/>
            <w:hideMark/>
          </w:tcPr>
          <w:p w14:paraId="13A7A9B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2611</w:t>
            </w:r>
          </w:p>
        </w:tc>
        <w:tc>
          <w:tcPr>
            <w:tcW w:w="2395" w:type="pct"/>
            <w:shd w:val="clear" w:color="auto" w:fill="auto"/>
            <w:noWrap/>
            <w:vAlign w:val="center"/>
            <w:hideMark/>
          </w:tcPr>
          <w:p w14:paraId="2225BCA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CFCAC64" w14:textId="77777777" w:rsidTr="004F5F3C">
        <w:trPr>
          <w:cantSplit/>
          <w:trHeight w:val="315"/>
        </w:trPr>
        <w:tc>
          <w:tcPr>
            <w:tcW w:w="2605" w:type="pct"/>
            <w:shd w:val="clear" w:color="auto" w:fill="auto"/>
            <w:noWrap/>
            <w:vAlign w:val="center"/>
            <w:hideMark/>
          </w:tcPr>
          <w:p w14:paraId="24CF2C7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2611</w:t>
            </w:r>
          </w:p>
        </w:tc>
        <w:tc>
          <w:tcPr>
            <w:tcW w:w="2395" w:type="pct"/>
            <w:shd w:val="clear" w:color="auto" w:fill="auto"/>
            <w:noWrap/>
            <w:vAlign w:val="center"/>
            <w:hideMark/>
          </w:tcPr>
          <w:p w14:paraId="3AEACE6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2F4210D" w14:textId="77777777" w:rsidTr="004F5F3C">
        <w:trPr>
          <w:cantSplit/>
          <w:trHeight w:val="315"/>
        </w:trPr>
        <w:tc>
          <w:tcPr>
            <w:tcW w:w="2605" w:type="pct"/>
            <w:shd w:val="clear" w:color="auto" w:fill="auto"/>
            <w:noWrap/>
            <w:vAlign w:val="center"/>
            <w:hideMark/>
          </w:tcPr>
          <w:p w14:paraId="646E5EE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2618</w:t>
            </w:r>
          </w:p>
        </w:tc>
        <w:tc>
          <w:tcPr>
            <w:tcW w:w="2395" w:type="pct"/>
            <w:shd w:val="clear" w:color="auto" w:fill="auto"/>
            <w:noWrap/>
            <w:vAlign w:val="center"/>
            <w:hideMark/>
          </w:tcPr>
          <w:p w14:paraId="793BB7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23E89CE" w14:textId="77777777" w:rsidTr="004F5F3C">
        <w:trPr>
          <w:cantSplit/>
          <w:trHeight w:val="315"/>
        </w:trPr>
        <w:tc>
          <w:tcPr>
            <w:tcW w:w="2605" w:type="pct"/>
            <w:shd w:val="clear" w:color="auto" w:fill="auto"/>
            <w:noWrap/>
            <w:vAlign w:val="center"/>
            <w:hideMark/>
          </w:tcPr>
          <w:p w14:paraId="6AA4B0F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2619</w:t>
            </w:r>
          </w:p>
        </w:tc>
        <w:tc>
          <w:tcPr>
            <w:tcW w:w="2395" w:type="pct"/>
            <w:shd w:val="clear" w:color="auto" w:fill="auto"/>
            <w:noWrap/>
            <w:vAlign w:val="center"/>
            <w:hideMark/>
          </w:tcPr>
          <w:p w14:paraId="4B26956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D4EC441" w14:textId="77777777" w:rsidTr="004F5F3C">
        <w:trPr>
          <w:cantSplit/>
          <w:trHeight w:val="315"/>
        </w:trPr>
        <w:tc>
          <w:tcPr>
            <w:tcW w:w="2605" w:type="pct"/>
            <w:shd w:val="clear" w:color="auto" w:fill="auto"/>
            <w:noWrap/>
            <w:vAlign w:val="center"/>
            <w:hideMark/>
          </w:tcPr>
          <w:p w14:paraId="5439613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2620</w:t>
            </w:r>
          </w:p>
        </w:tc>
        <w:tc>
          <w:tcPr>
            <w:tcW w:w="2395" w:type="pct"/>
            <w:shd w:val="clear" w:color="auto" w:fill="auto"/>
            <w:noWrap/>
            <w:vAlign w:val="center"/>
            <w:hideMark/>
          </w:tcPr>
          <w:p w14:paraId="3852D8A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FAB09B7" w14:textId="77777777" w:rsidTr="004F5F3C">
        <w:trPr>
          <w:cantSplit/>
          <w:trHeight w:val="315"/>
        </w:trPr>
        <w:tc>
          <w:tcPr>
            <w:tcW w:w="2605" w:type="pct"/>
            <w:shd w:val="clear" w:color="auto" w:fill="auto"/>
            <w:noWrap/>
            <w:vAlign w:val="center"/>
            <w:hideMark/>
          </w:tcPr>
          <w:p w14:paraId="31CBCAE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2620</w:t>
            </w:r>
          </w:p>
        </w:tc>
        <w:tc>
          <w:tcPr>
            <w:tcW w:w="2395" w:type="pct"/>
            <w:shd w:val="clear" w:color="auto" w:fill="auto"/>
            <w:noWrap/>
            <w:vAlign w:val="center"/>
            <w:hideMark/>
          </w:tcPr>
          <w:p w14:paraId="7234D3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3F0C5EB4" w14:textId="77777777" w:rsidTr="004F5F3C">
        <w:trPr>
          <w:cantSplit/>
          <w:trHeight w:val="315"/>
        </w:trPr>
        <w:tc>
          <w:tcPr>
            <w:tcW w:w="2605" w:type="pct"/>
            <w:shd w:val="clear" w:color="auto" w:fill="auto"/>
            <w:noWrap/>
            <w:vAlign w:val="center"/>
            <w:hideMark/>
          </w:tcPr>
          <w:p w14:paraId="0FA0A39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2621</w:t>
            </w:r>
          </w:p>
        </w:tc>
        <w:tc>
          <w:tcPr>
            <w:tcW w:w="2395" w:type="pct"/>
            <w:shd w:val="clear" w:color="auto" w:fill="auto"/>
            <w:noWrap/>
            <w:vAlign w:val="center"/>
            <w:hideMark/>
          </w:tcPr>
          <w:p w14:paraId="20B0F0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716ACF9" w14:textId="77777777" w:rsidTr="004F5F3C">
        <w:trPr>
          <w:cantSplit/>
          <w:trHeight w:val="315"/>
        </w:trPr>
        <w:tc>
          <w:tcPr>
            <w:tcW w:w="2605" w:type="pct"/>
            <w:shd w:val="clear" w:color="auto" w:fill="auto"/>
            <w:noWrap/>
            <w:vAlign w:val="center"/>
            <w:hideMark/>
          </w:tcPr>
          <w:p w14:paraId="5899EFC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2621</w:t>
            </w:r>
          </w:p>
        </w:tc>
        <w:tc>
          <w:tcPr>
            <w:tcW w:w="2395" w:type="pct"/>
            <w:shd w:val="clear" w:color="auto" w:fill="auto"/>
            <w:noWrap/>
            <w:vAlign w:val="center"/>
            <w:hideMark/>
          </w:tcPr>
          <w:p w14:paraId="2490EE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35B4167D" w14:textId="77777777" w:rsidTr="004F5F3C">
        <w:trPr>
          <w:cantSplit/>
          <w:trHeight w:val="315"/>
        </w:trPr>
        <w:tc>
          <w:tcPr>
            <w:tcW w:w="2605" w:type="pct"/>
            <w:shd w:val="clear" w:color="auto" w:fill="auto"/>
            <w:noWrap/>
            <w:vAlign w:val="center"/>
            <w:hideMark/>
          </w:tcPr>
          <w:p w14:paraId="6BF6B83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2622</w:t>
            </w:r>
          </w:p>
        </w:tc>
        <w:tc>
          <w:tcPr>
            <w:tcW w:w="2395" w:type="pct"/>
            <w:shd w:val="clear" w:color="auto" w:fill="auto"/>
            <w:noWrap/>
            <w:vAlign w:val="center"/>
            <w:hideMark/>
          </w:tcPr>
          <w:p w14:paraId="730584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F86EA19" w14:textId="77777777" w:rsidTr="004F5F3C">
        <w:trPr>
          <w:cantSplit/>
          <w:trHeight w:val="315"/>
        </w:trPr>
        <w:tc>
          <w:tcPr>
            <w:tcW w:w="2605" w:type="pct"/>
            <w:shd w:val="clear" w:color="auto" w:fill="auto"/>
            <w:noWrap/>
            <w:vAlign w:val="center"/>
            <w:hideMark/>
          </w:tcPr>
          <w:p w14:paraId="58CF9B7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2622</w:t>
            </w:r>
          </w:p>
        </w:tc>
        <w:tc>
          <w:tcPr>
            <w:tcW w:w="2395" w:type="pct"/>
            <w:shd w:val="clear" w:color="auto" w:fill="auto"/>
            <w:noWrap/>
            <w:vAlign w:val="center"/>
            <w:hideMark/>
          </w:tcPr>
          <w:p w14:paraId="2F8D01B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71B06F6" w14:textId="77777777" w:rsidTr="004F5F3C">
        <w:trPr>
          <w:cantSplit/>
          <w:trHeight w:val="315"/>
        </w:trPr>
        <w:tc>
          <w:tcPr>
            <w:tcW w:w="2605" w:type="pct"/>
            <w:shd w:val="clear" w:color="auto" w:fill="auto"/>
            <w:noWrap/>
            <w:vAlign w:val="center"/>
            <w:hideMark/>
          </w:tcPr>
          <w:p w14:paraId="05CF922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2623</w:t>
            </w:r>
          </w:p>
        </w:tc>
        <w:tc>
          <w:tcPr>
            <w:tcW w:w="2395" w:type="pct"/>
            <w:shd w:val="clear" w:color="auto" w:fill="auto"/>
            <w:noWrap/>
            <w:vAlign w:val="center"/>
            <w:hideMark/>
          </w:tcPr>
          <w:p w14:paraId="0726D0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601FD4E" w14:textId="77777777" w:rsidTr="004F5F3C">
        <w:trPr>
          <w:cantSplit/>
          <w:trHeight w:val="315"/>
        </w:trPr>
        <w:tc>
          <w:tcPr>
            <w:tcW w:w="2605" w:type="pct"/>
            <w:shd w:val="clear" w:color="auto" w:fill="auto"/>
            <w:noWrap/>
            <w:vAlign w:val="center"/>
            <w:hideMark/>
          </w:tcPr>
          <w:p w14:paraId="62E6FA7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2624</w:t>
            </w:r>
          </w:p>
        </w:tc>
        <w:tc>
          <w:tcPr>
            <w:tcW w:w="2395" w:type="pct"/>
            <w:shd w:val="clear" w:color="auto" w:fill="auto"/>
            <w:noWrap/>
            <w:vAlign w:val="center"/>
            <w:hideMark/>
          </w:tcPr>
          <w:p w14:paraId="52244F4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48A23DF" w14:textId="77777777" w:rsidTr="004F5F3C">
        <w:trPr>
          <w:cantSplit/>
          <w:trHeight w:val="315"/>
        </w:trPr>
        <w:tc>
          <w:tcPr>
            <w:tcW w:w="2605" w:type="pct"/>
            <w:shd w:val="clear" w:color="auto" w:fill="auto"/>
            <w:noWrap/>
            <w:vAlign w:val="center"/>
            <w:hideMark/>
          </w:tcPr>
          <w:p w14:paraId="255F811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2625</w:t>
            </w:r>
          </w:p>
        </w:tc>
        <w:tc>
          <w:tcPr>
            <w:tcW w:w="2395" w:type="pct"/>
            <w:shd w:val="clear" w:color="auto" w:fill="auto"/>
            <w:noWrap/>
            <w:vAlign w:val="center"/>
            <w:hideMark/>
          </w:tcPr>
          <w:p w14:paraId="5BE8FEF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F313E43" w14:textId="77777777" w:rsidTr="004F5F3C">
        <w:trPr>
          <w:cantSplit/>
          <w:trHeight w:val="315"/>
        </w:trPr>
        <w:tc>
          <w:tcPr>
            <w:tcW w:w="2605" w:type="pct"/>
            <w:shd w:val="clear" w:color="auto" w:fill="auto"/>
            <w:noWrap/>
            <w:vAlign w:val="center"/>
            <w:hideMark/>
          </w:tcPr>
          <w:p w14:paraId="128EE93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2626</w:t>
            </w:r>
          </w:p>
        </w:tc>
        <w:tc>
          <w:tcPr>
            <w:tcW w:w="2395" w:type="pct"/>
            <w:shd w:val="clear" w:color="auto" w:fill="auto"/>
            <w:noWrap/>
            <w:vAlign w:val="center"/>
            <w:hideMark/>
          </w:tcPr>
          <w:p w14:paraId="0F94EC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29642246" w14:textId="77777777" w:rsidTr="004F5F3C">
        <w:trPr>
          <w:cantSplit/>
          <w:trHeight w:val="315"/>
        </w:trPr>
        <w:tc>
          <w:tcPr>
            <w:tcW w:w="2605" w:type="pct"/>
            <w:shd w:val="clear" w:color="auto" w:fill="auto"/>
            <w:noWrap/>
            <w:vAlign w:val="center"/>
            <w:hideMark/>
          </w:tcPr>
          <w:p w14:paraId="7F2E745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2627</w:t>
            </w:r>
          </w:p>
        </w:tc>
        <w:tc>
          <w:tcPr>
            <w:tcW w:w="2395" w:type="pct"/>
            <w:shd w:val="clear" w:color="auto" w:fill="auto"/>
            <w:noWrap/>
            <w:vAlign w:val="center"/>
            <w:hideMark/>
          </w:tcPr>
          <w:p w14:paraId="343326C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77E3547" w14:textId="77777777" w:rsidTr="004F5F3C">
        <w:trPr>
          <w:cantSplit/>
          <w:trHeight w:val="315"/>
        </w:trPr>
        <w:tc>
          <w:tcPr>
            <w:tcW w:w="2605" w:type="pct"/>
            <w:shd w:val="clear" w:color="auto" w:fill="auto"/>
            <w:noWrap/>
            <w:vAlign w:val="center"/>
            <w:hideMark/>
          </w:tcPr>
          <w:p w14:paraId="018399D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2628</w:t>
            </w:r>
          </w:p>
        </w:tc>
        <w:tc>
          <w:tcPr>
            <w:tcW w:w="2395" w:type="pct"/>
            <w:shd w:val="clear" w:color="auto" w:fill="auto"/>
            <w:noWrap/>
            <w:vAlign w:val="center"/>
            <w:hideMark/>
          </w:tcPr>
          <w:p w14:paraId="30B0BE3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68C6E63" w14:textId="77777777" w:rsidTr="004F5F3C">
        <w:trPr>
          <w:cantSplit/>
          <w:trHeight w:val="315"/>
        </w:trPr>
        <w:tc>
          <w:tcPr>
            <w:tcW w:w="2605" w:type="pct"/>
            <w:shd w:val="clear" w:color="auto" w:fill="auto"/>
            <w:noWrap/>
            <w:vAlign w:val="center"/>
            <w:hideMark/>
          </w:tcPr>
          <w:p w14:paraId="0FCE95F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2629</w:t>
            </w:r>
          </w:p>
        </w:tc>
        <w:tc>
          <w:tcPr>
            <w:tcW w:w="2395" w:type="pct"/>
            <w:shd w:val="clear" w:color="auto" w:fill="auto"/>
            <w:noWrap/>
            <w:vAlign w:val="center"/>
            <w:hideMark/>
          </w:tcPr>
          <w:p w14:paraId="035CB4B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B28A03D" w14:textId="77777777" w:rsidTr="004F5F3C">
        <w:trPr>
          <w:cantSplit/>
          <w:trHeight w:val="315"/>
        </w:trPr>
        <w:tc>
          <w:tcPr>
            <w:tcW w:w="2605" w:type="pct"/>
            <w:shd w:val="clear" w:color="auto" w:fill="auto"/>
            <w:noWrap/>
            <w:vAlign w:val="center"/>
            <w:hideMark/>
          </w:tcPr>
          <w:p w14:paraId="24738EC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2630</w:t>
            </w:r>
          </w:p>
        </w:tc>
        <w:tc>
          <w:tcPr>
            <w:tcW w:w="2395" w:type="pct"/>
            <w:shd w:val="clear" w:color="auto" w:fill="auto"/>
            <w:noWrap/>
            <w:vAlign w:val="center"/>
            <w:hideMark/>
          </w:tcPr>
          <w:p w14:paraId="0038B94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5864629" w14:textId="77777777" w:rsidTr="004F5F3C">
        <w:trPr>
          <w:cantSplit/>
          <w:trHeight w:val="315"/>
        </w:trPr>
        <w:tc>
          <w:tcPr>
            <w:tcW w:w="2605" w:type="pct"/>
            <w:shd w:val="clear" w:color="auto" w:fill="auto"/>
            <w:noWrap/>
            <w:vAlign w:val="center"/>
            <w:hideMark/>
          </w:tcPr>
          <w:p w14:paraId="009812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2631</w:t>
            </w:r>
          </w:p>
        </w:tc>
        <w:tc>
          <w:tcPr>
            <w:tcW w:w="2395" w:type="pct"/>
            <w:shd w:val="clear" w:color="auto" w:fill="auto"/>
            <w:noWrap/>
            <w:vAlign w:val="center"/>
            <w:hideMark/>
          </w:tcPr>
          <w:p w14:paraId="6501EA4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98DD936" w14:textId="77777777" w:rsidTr="004F5F3C">
        <w:trPr>
          <w:cantSplit/>
          <w:trHeight w:val="315"/>
        </w:trPr>
        <w:tc>
          <w:tcPr>
            <w:tcW w:w="2605" w:type="pct"/>
            <w:shd w:val="clear" w:color="auto" w:fill="auto"/>
            <w:noWrap/>
            <w:vAlign w:val="center"/>
            <w:hideMark/>
          </w:tcPr>
          <w:p w14:paraId="5B3E406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2632</w:t>
            </w:r>
          </w:p>
        </w:tc>
        <w:tc>
          <w:tcPr>
            <w:tcW w:w="2395" w:type="pct"/>
            <w:shd w:val="clear" w:color="auto" w:fill="auto"/>
            <w:noWrap/>
            <w:vAlign w:val="center"/>
            <w:hideMark/>
          </w:tcPr>
          <w:p w14:paraId="7E38868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3946054" w14:textId="77777777" w:rsidTr="004F5F3C">
        <w:trPr>
          <w:cantSplit/>
          <w:trHeight w:val="315"/>
        </w:trPr>
        <w:tc>
          <w:tcPr>
            <w:tcW w:w="2605" w:type="pct"/>
            <w:shd w:val="clear" w:color="auto" w:fill="auto"/>
            <w:noWrap/>
            <w:vAlign w:val="center"/>
            <w:hideMark/>
          </w:tcPr>
          <w:p w14:paraId="31D2C34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2632</w:t>
            </w:r>
          </w:p>
        </w:tc>
        <w:tc>
          <w:tcPr>
            <w:tcW w:w="2395" w:type="pct"/>
            <w:shd w:val="clear" w:color="auto" w:fill="auto"/>
            <w:noWrap/>
            <w:vAlign w:val="center"/>
            <w:hideMark/>
          </w:tcPr>
          <w:p w14:paraId="7D9B8D9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D410B4A" w14:textId="77777777" w:rsidTr="004F5F3C">
        <w:trPr>
          <w:cantSplit/>
          <w:trHeight w:val="315"/>
        </w:trPr>
        <w:tc>
          <w:tcPr>
            <w:tcW w:w="2605" w:type="pct"/>
            <w:shd w:val="clear" w:color="auto" w:fill="auto"/>
            <w:noWrap/>
            <w:vAlign w:val="center"/>
            <w:hideMark/>
          </w:tcPr>
          <w:p w14:paraId="7E405B7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2633</w:t>
            </w:r>
          </w:p>
        </w:tc>
        <w:tc>
          <w:tcPr>
            <w:tcW w:w="2395" w:type="pct"/>
            <w:shd w:val="clear" w:color="auto" w:fill="auto"/>
            <w:noWrap/>
            <w:vAlign w:val="center"/>
            <w:hideMark/>
          </w:tcPr>
          <w:p w14:paraId="0600F19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4803BA1" w14:textId="77777777" w:rsidTr="004F5F3C">
        <w:trPr>
          <w:cantSplit/>
          <w:trHeight w:val="315"/>
        </w:trPr>
        <w:tc>
          <w:tcPr>
            <w:tcW w:w="2605" w:type="pct"/>
            <w:shd w:val="clear" w:color="auto" w:fill="auto"/>
            <w:noWrap/>
            <w:vAlign w:val="center"/>
            <w:hideMark/>
          </w:tcPr>
          <w:p w14:paraId="735B03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2640</w:t>
            </w:r>
          </w:p>
        </w:tc>
        <w:tc>
          <w:tcPr>
            <w:tcW w:w="2395" w:type="pct"/>
            <w:shd w:val="clear" w:color="auto" w:fill="auto"/>
            <w:noWrap/>
            <w:vAlign w:val="center"/>
            <w:hideMark/>
          </w:tcPr>
          <w:p w14:paraId="0593DC8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9596EFC" w14:textId="77777777" w:rsidTr="004F5F3C">
        <w:trPr>
          <w:cantSplit/>
          <w:trHeight w:val="315"/>
        </w:trPr>
        <w:tc>
          <w:tcPr>
            <w:tcW w:w="2605" w:type="pct"/>
            <w:shd w:val="clear" w:color="auto" w:fill="auto"/>
            <w:noWrap/>
            <w:vAlign w:val="center"/>
            <w:hideMark/>
          </w:tcPr>
          <w:p w14:paraId="167C4A6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2640</w:t>
            </w:r>
          </w:p>
        </w:tc>
        <w:tc>
          <w:tcPr>
            <w:tcW w:w="2395" w:type="pct"/>
            <w:shd w:val="clear" w:color="auto" w:fill="auto"/>
            <w:noWrap/>
            <w:vAlign w:val="center"/>
            <w:hideMark/>
          </w:tcPr>
          <w:p w14:paraId="393E629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2A013769" w14:textId="77777777" w:rsidTr="004F5F3C">
        <w:trPr>
          <w:cantSplit/>
          <w:trHeight w:val="315"/>
        </w:trPr>
        <w:tc>
          <w:tcPr>
            <w:tcW w:w="2605" w:type="pct"/>
            <w:shd w:val="clear" w:color="auto" w:fill="auto"/>
            <w:noWrap/>
            <w:vAlign w:val="center"/>
            <w:hideMark/>
          </w:tcPr>
          <w:p w14:paraId="6703867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2641</w:t>
            </w:r>
          </w:p>
        </w:tc>
        <w:tc>
          <w:tcPr>
            <w:tcW w:w="2395" w:type="pct"/>
            <w:shd w:val="clear" w:color="auto" w:fill="auto"/>
            <w:noWrap/>
            <w:vAlign w:val="center"/>
            <w:hideMark/>
          </w:tcPr>
          <w:p w14:paraId="0D4BA4E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77D27C1" w14:textId="77777777" w:rsidTr="004F5F3C">
        <w:trPr>
          <w:cantSplit/>
          <w:trHeight w:val="315"/>
        </w:trPr>
        <w:tc>
          <w:tcPr>
            <w:tcW w:w="2605" w:type="pct"/>
            <w:shd w:val="clear" w:color="auto" w:fill="auto"/>
            <w:noWrap/>
            <w:vAlign w:val="center"/>
            <w:hideMark/>
          </w:tcPr>
          <w:p w14:paraId="0BB791A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2642</w:t>
            </w:r>
          </w:p>
        </w:tc>
        <w:tc>
          <w:tcPr>
            <w:tcW w:w="2395" w:type="pct"/>
            <w:shd w:val="clear" w:color="auto" w:fill="auto"/>
            <w:noWrap/>
            <w:vAlign w:val="center"/>
            <w:hideMark/>
          </w:tcPr>
          <w:p w14:paraId="1C5BC40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7A69876" w14:textId="77777777" w:rsidTr="004F5F3C">
        <w:trPr>
          <w:cantSplit/>
          <w:trHeight w:val="315"/>
        </w:trPr>
        <w:tc>
          <w:tcPr>
            <w:tcW w:w="2605" w:type="pct"/>
            <w:shd w:val="clear" w:color="auto" w:fill="auto"/>
            <w:noWrap/>
            <w:vAlign w:val="center"/>
            <w:hideMark/>
          </w:tcPr>
          <w:p w14:paraId="676AC25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2642</w:t>
            </w:r>
          </w:p>
        </w:tc>
        <w:tc>
          <w:tcPr>
            <w:tcW w:w="2395" w:type="pct"/>
            <w:shd w:val="clear" w:color="auto" w:fill="auto"/>
            <w:noWrap/>
            <w:vAlign w:val="center"/>
            <w:hideMark/>
          </w:tcPr>
          <w:p w14:paraId="05AEA2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5B1A729" w14:textId="77777777" w:rsidTr="004F5F3C">
        <w:trPr>
          <w:cantSplit/>
          <w:trHeight w:val="315"/>
        </w:trPr>
        <w:tc>
          <w:tcPr>
            <w:tcW w:w="2605" w:type="pct"/>
            <w:shd w:val="clear" w:color="auto" w:fill="auto"/>
            <w:noWrap/>
            <w:vAlign w:val="center"/>
            <w:hideMark/>
          </w:tcPr>
          <w:p w14:paraId="6D33B23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2643</w:t>
            </w:r>
          </w:p>
        </w:tc>
        <w:tc>
          <w:tcPr>
            <w:tcW w:w="2395" w:type="pct"/>
            <w:shd w:val="clear" w:color="auto" w:fill="auto"/>
            <w:noWrap/>
            <w:vAlign w:val="center"/>
            <w:hideMark/>
          </w:tcPr>
          <w:p w14:paraId="7349EA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44D7198" w14:textId="77777777" w:rsidTr="004F5F3C">
        <w:trPr>
          <w:cantSplit/>
          <w:trHeight w:val="315"/>
        </w:trPr>
        <w:tc>
          <w:tcPr>
            <w:tcW w:w="2605" w:type="pct"/>
            <w:shd w:val="clear" w:color="auto" w:fill="auto"/>
            <w:noWrap/>
            <w:vAlign w:val="center"/>
            <w:hideMark/>
          </w:tcPr>
          <w:p w14:paraId="3B66CFF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2644</w:t>
            </w:r>
          </w:p>
        </w:tc>
        <w:tc>
          <w:tcPr>
            <w:tcW w:w="2395" w:type="pct"/>
            <w:shd w:val="clear" w:color="auto" w:fill="auto"/>
            <w:noWrap/>
            <w:vAlign w:val="center"/>
            <w:hideMark/>
          </w:tcPr>
          <w:p w14:paraId="724461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C2F49B5" w14:textId="77777777" w:rsidTr="004F5F3C">
        <w:trPr>
          <w:cantSplit/>
          <w:trHeight w:val="315"/>
        </w:trPr>
        <w:tc>
          <w:tcPr>
            <w:tcW w:w="2605" w:type="pct"/>
            <w:shd w:val="clear" w:color="auto" w:fill="auto"/>
            <w:noWrap/>
            <w:vAlign w:val="center"/>
            <w:hideMark/>
          </w:tcPr>
          <w:p w14:paraId="6A0B9D9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2644</w:t>
            </w:r>
          </w:p>
        </w:tc>
        <w:tc>
          <w:tcPr>
            <w:tcW w:w="2395" w:type="pct"/>
            <w:shd w:val="clear" w:color="auto" w:fill="auto"/>
            <w:noWrap/>
            <w:vAlign w:val="center"/>
            <w:hideMark/>
          </w:tcPr>
          <w:p w14:paraId="5AA8E39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34F9D7A" w14:textId="77777777" w:rsidTr="004F5F3C">
        <w:trPr>
          <w:cantSplit/>
          <w:trHeight w:val="315"/>
        </w:trPr>
        <w:tc>
          <w:tcPr>
            <w:tcW w:w="2605" w:type="pct"/>
            <w:shd w:val="clear" w:color="auto" w:fill="auto"/>
            <w:noWrap/>
            <w:vAlign w:val="center"/>
            <w:hideMark/>
          </w:tcPr>
          <w:p w14:paraId="5D2B6D4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2645</w:t>
            </w:r>
          </w:p>
        </w:tc>
        <w:tc>
          <w:tcPr>
            <w:tcW w:w="2395" w:type="pct"/>
            <w:shd w:val="clear" w:color="auto" w:fill="auto"/>
            <w:noWrap/>
            <w:vAlign w:val="center"/>
            <w:hideMark/>
          </w:tcPr>
          <w:p w14:paraId="660C5CC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EA17F56" w14:textId="77777777" w:rsidTr="004F5F3C">
        <w:trPr>
          <w:cantSplit/>
          <w:trHeight w:val="315"/>
        </w:trPr>
        <w:tc>
          <w:tcPr>
            <w:tcW w:w="2605" w:type="pct"/>
            <w:shd w:val="clear" w:color="auto" w:fill="auto"/>
            <w:noWrap/>
            <w:vAlign w:val="center"/>
            <w:hideMark/>
          </w:tcPr>
          <w:p w14:paraId="205915B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2646</w:t>
            </w:r>
          </w:p>
        </w:tc>
        <w:tc>
          <w:tcPr>
            <w:tcW w:w="2395" w:type="pct"/>
            <w:shd w:val="clear" w:color="auto" w:fill="auto"/>
            <w:noWrap/>
            <w:vAlign w:val="center"/>
            <w:hideMark/>
          </w:tcPr>
          <w:p w14:paraId="14A37A8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CBE74F9" w14:textId="77777777" w:rsidTr="004F5F3C">
        <w:trPr>
          <w:cantSplit/>
          <w:trHeight w:val="315"/>
        </w:trPr>
        <w:tc>
          <w:tcPr>
            <w:tcW w:w="2605" w:type="pct"/>
            <w:shd w:val="clear" w:color="auto" w:fill="auto"/>
            <w:noWrap/>
            <w:vAlign w:val="center"/>
            <w:hideMark/>
          </w:tcPr>
          <w:p w14:paraId="749EF9B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2647</w:t>
            </w:r>
          </w:p>
        </w:tc>
        <w:tc>
          <w:tcPr>
            <w:tcW w:w="2395" w:type="pct"/>
            <w:shd w:val="clear" w:color="auto" w:fill="auto"/>
            <w:noWrap/>
            <w:vAlign w:val="center"/>
            <w:hideMark/>
          </w:tcPr>
          <w:p w14:paraId="11DE6B1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CE43673" w14:textId="77777777" w:rsidTr="004F5F3C">
        <w:trPr>
          <w:cantSplit/>
          <w:trHeight w:val="315"/>
        </w:trPr>
        <w:tc>
          <w:tcPr>
            <w:tcW w:w="2605" w:type="pct"/>
            <w:shd w:val="clear" w:color="auto" w:fill="auto"/>
            <w:noWrap/>
            <w:vAlign w:val="center"/>
            <w:hideMark/>
          </w:tcPr>
          <w:p w14:paraId="519A295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2648</w:t>
            </w:r>
          </w:p>
        </w:tc>
        <w:tc>
          <w:tcPr>
            <w:tcW w:w="2395" w:type="pct"/>
            <w:shd w:val="clear" w:color="auto" w:fill="auto"/>
            <w:noWrap/>
            <w:vAlign w:val="center"/>
            <w:hideMark/>
          </w:tcPr>
          <w:p w14:paraId="22316B0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16F687D" w14:textId="77777777" w:rsidTr="004F5F3C">
        <w:trPr>
          <w:cantSplit/>
          <w:trHeight w:val="315"/>
        </w:trPr>
        <w:tc>
          <w:tcPr>
            <w:tcW w:w="2605" w:type="pct"/>
            <w:shd w:val="clear" w:color="auto" w:fill="auto"/>
            <w:noWrap/>
            <w:vAlign w:val="center"/>
            <w:hideMark/>
          </w:tcPr>
          <w:p w14:paraId="3A09AF1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2649</w:t>
            </w:r>
          </w:p>
        </w:tc>
        <w:tc>
          <w:tcPr>
            <w:tcW w:w="2395" w:type="pct"/>
            <w:shd w:val="clear" w:color="auto" w:fill="auto"/>
            <w:noWrap/>
            <w:vAlign w:val="center"/>
            <w:hideMark/>
          </w:tcPr>
          <w:p w14:paraId="20900DD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3AB97E4" w14:textId="77777777" w:rsidTr="004F5F3C">
        <w:trPr>
          <w:cantSplit/>
          <w:trHeight w:val="315"/>
        </w:trPr>
        <w:tc>
          <w:tcPr>
            <w:tcW w:w="2605" w:type="pct"/>
            <w:shd w:val="clear" w:color="auto" w:fill="auto"/>
            <w:noWrap/>
            <w:vAlign w:val="center"/>
            <w:hideMark/>
          </w:tcPr>
          <w:p w14:paraId="3A08618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2650</w:t>
            </w:r>
          </w:p>
        </w:tc>
        <w:tc>
          <w:tcPr>
            <w:tcW w:w="2395" w:type="pct"/>
            <w:shd w:val="clear" w:color="auto" w:fill="auto"/>
            <w:noWrap/>
            <w:vAlign w:val="center"/>
            <w:hideMark/>
          </w:tcPr>
          <w:p w14:paraId="6E920A8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869E293" w14:textId="77777777" w:rsidTr="004F5F3C">
        <w:trPr>
          <w:cantSplit/>
          <w:trHeight w:val="315"/>
        </w:trPr>
        <w:tc>
          <w:tcPr>
            <w:tcW w:w="2605" w:type="pct"/>
            <w:shd w:val="clear" w:color="auto" w:fill="auto"/>
            <w:noWrap/>
            <w:vAlign w:val="center"/>
            <w:hideMark/>
          </w:tcPr>
          <w:p w14:paraId="18EEE98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2651</w:t>
            </w:r>
          </w:p>
        </w:tc>
        <w:tc>
          <w:tcPr>
            <w:tcW w:w="2395" w:type="pct"/>
            <w:shd w:val="clear" w:color="auto" w:fill="auto"/>
            <w:noWrap/>
            <w:vAlign w:val="center"/>
            <w:hideMark/>
          </w:tcPr>
          <w:p w14:paraId="2082E3C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B57F156" w14:textId="77777777" w:rsidTr="004F5F3C">
        <w:trPr>
          <w:cantSplit/>
          <w:trHeight w:val="315"/>
        </w:trPr>
        <w:tc>
          <w:tcPr>
            <w:tcW w:w="2605" w:type="pct"/>
            <w:shd w:val="clear" w:color="auto" w:fill="auto"/>
            <w:noWrap/>
            <w:vAlign w:val="center"/>
            <w:hideMark/>
          </w:tcPr>
          <w:p w14:paraId="7125F69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2652</w:t>
            </w:r>
          </w:p>
        </w:tc>
        <w:tc>
          <w:tcPr>
            <w:tcW w:w="2395" w:type="pct"/>
            <w:shd w:val="clear" w:color="auto" w:fill="auto"/>
            <w:noWrap/>
            <w:vAlign w:val="center"/>
            <w:hideMark/>
          </w:tcPr>
          <w:p w14:paraId="587213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B66E133" w14:textId="77777777" w:rsidTr="004F5F3C">
        <w:trPr>
          <w:cantSplit/>
          <w:trHeight w:val="315"/>
        </w:trPr>
        <w:tc>
          <w:tcPr>
            <w:tcW w:w="2605" w:type="pct"/>
            <w:shd w:val="clear" w:color="auto" w:fill="auto"/>
            <w:noWrap/>
            <w:vAlign w:val="center"/>
            <w:hideMark/>
          </w:tcPr>
          <w:p w14:paraId="67D2273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2652</w:t>
            </w:r>
          </w:p>
        </w:tc>
        <w:tc>
          <w:tcPr>
            <w:tcW w:w="2395" w:type="pct"/>
            <w:shd w:val="clear" w:color="auto" w:fill="auto"/>
            <w:noWrap/>
            <w:vAlign w:val="center"/>
            <w:hideMark/>
          </w:tcPr>
          <w:p w14:paraId="043835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6FB4ED3" w14:textId="77777777" w:rsidTr="004F5F3C">
        <w:trPr>
          <w:cantSplit/>
          <w:trHeight w:val="315"/>
        </w:trPr>
        <w:tc>
          <w:tcPr>
            <w:tcW w:w="2605" w:type="pct"/>
            <w:shd w:val="clear" w:color="auto" w:fill="auto"/>
            <w:noWrap/>
            <w:vAlign w:val="center"/>
            <w:hideMark/>
          </w:tcPr>
          <w:p w14:paraId="34DA67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2653</w:t>
            </w:r>
          </w:p>
        </w:tc>
        <w:tc>
          <w:tcPr>
            <w:tcW w:w="2395" w:type="pct"/>
            <w:shd w:val="clear" w:color="auto" w:fill="auto"/>
            <w:noWrap/>
            <w:vAlign w:val="center"/>
            <w:hideMark/>
          </w:tcPr>
          <w:p w14:paraId="39CA0A5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39FD8303" w14:textId="77777777" w:rsidTr="004F5F3C">
        <w:trPr>
          <w:cantSplit/>
          <w:trHeight w:val="315"/>
        </w:trPr>
        <w:tc>
          <w:tcPr>
            <w:tcW w:w="2605" w:type="pct"/>
            <w:shd w:val="clear" w:color="auto" w:fill="auto"/>
            <w:noWrap/>
            <w:vAlign w:val="center"/>
            <w:hideMark/>
          </w:tcPr>
          <w:p w14:paraId="420BB65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2655</w:t>
            </w:r>
          </w:p>
        </w:tc>
        <w:tc>
          <w:tcPr>
            <w:tcW w:w="2395" w:type="pct"/>
            <w:shd w:val="clear" w:color="auto" w:fill="auto"/>
            <w:noWrap/>
            <w:vAlign w:val="center"/>
            <w:hideMark/>
          </w:tcPr>
          <w:p w14:paraId="565FF31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4F27FC7" w14:textId="77777777" w:rsidTr="004F5F3C">
        <w:trPr>
          <w:cantSplit/>
          <w:trHeight w:val="315"/>
        </w:trPr>
        <w:tc>
          <w:tcPr>
            <w:tcW w:w="2605" w:type="pct"/>
            <w:shd w:val="clear" w:color="auto" w:fill="auto"/>
            <w:noWrap/>
            <w:vAlign w:val="center"/>
            <w:hideMark/>
          </w:tcPr>
          <w:p w14:paraId="4D97D2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2656</w:t>
            </w:r>
          </w:p>
        </w:tc>
        <w:tc>
          <w:tcPr>
            <w:tcW w:w="2395" w:type="pct"/>
            <w:shd w:val="clear" w:color="auto" w:fill="auto"/>
            <w:noWrap/>
            <w:vAlign w:val="center"/>
            <w:hideMark/>
          </w:tcPr>
          <w:p w14:paraId="547DB0B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4A9C6A3" w14:textId="77777777" w:rsidTr="004F5F3C">
        <w:trPr>
          <w:cantSplit/>
          <w:trHeight w:val="315"/>
        </w:trPr>
        <w:tc>
          <w:tcPr>
            <w:tcW w:w="2605" w:type="pct"/>
            <w:shd w:val="clear" w:color="auto" w:fill="auto"/>
            <w:noWrap/>
            <w:vAlign w:val="center"/>
            <w:hideMark/>
          </w:tcPr>
          <w:p w14:paraId="161CE0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2658</w:t>
            </w:r>
          </w:p>
        </w:tc>
        <w:tc>
          <w:tcPr>
            <w:tcW w:w="2395" w:type="pct"/>
            <w:shd w:val="clear" w:color="auto" w:fill="auto"/>
            <w:noWrap/>
            <w:vAlign w:val="center"/>
            <w:hideMark/>
          </w:tcPr>
          <w:p w14:paraId="6CE97E9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AB4088E" w14:textId="77777777" w:rsidTr="004F5F3C">
        <w:trPr>
          <w:cantSplit/>
          <w:trHeight w:val="315"/>
        </w:trPr>
        <w:tc>
          <w:tcPr>
            <w:tcW w:w="2605" w:type="pct"/>
            <w:shd w:val="clear" w:color="auto" w:fill="auto"/>
            <w:noWrap/>
            <w:vAlign w:val="center"/>
            <w:hideMark/>
          </w:tcPr>
          <w:p w14:paraId="1036312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2659</w:t>
            </w:r>
          </w:p>
        </w:tc>
        <w:tc>
          <w:tcPr>
            <w:tcW w:w="2395" w:type="pct"/>
            <w:shd w:val="clear" w:color="auto" w:fill="auto"/>
            <w:noWrap/>
            <w:vAlign w:val="center"/>
            <w:hideMark/>
          </w:tcPr>
          <w:p w14:paraId="0A08B27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73FC3D5" w14:textId="77777777" w:rsidTr="004F5F3C">
        <w:trPr>
          <w:cantSplit/>
          <w:trHeight w:val="315"/>
        </w:trPr>
        <w:tc>
          <w:tcPr>
            <w:tcW w:w="2605" w:type="pct"/>
            <w:shd w:val="clear" w:color="auto" w:fill="auto"/>
            <w:noWrap/>
            <w:vAlign w:val="center"/>
            <w:hideMark/>
          </w:tcPr>
          <w:p w14:paraId="37B8EA5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2660</w:t>
            </w:r>
          </w:p>
        </w:tc>
        <w:tc>
          <w:tcPr>
            <w:tcW w:w="2395" w:type="pct"/>
            <w:shd w:val="clear" w:color="auto" w:fill="auto"/>
            <w:noWrap/>
            <w:vAlign w:val="center"/>
            <w:hideMark/>
          </w:tcPr>
          <w:p w14:paraId="4C0281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DE544BF" w14:textId="77777777" w:rsidTr="004F5F3C">
        <w:trPr>
          <w:cantSplit/>
          <w:trHeight w:val="315"/>
        </w:trPr>
        <w:tc>
          <w:tcPr>
            <w:tcW w:w="2605" w:type="pct"/>
            <w:shd w:val="clear" w:color="auto" w:fill="auto"/>
            <w:noWrap/>
            <w:vAlign w:val="center"/>
            <w:hideMark/>
          </w:tcPr>
          <w:p w14:paraId="04488E9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2661</w:t>
            </w:r>
          </w:p>
        </w:tc>
        <w:tc>
          <w:tcPr>
            <w:tcW w:w="2395" w:type="pct"/>
            <w:shd w:val="clear" w:color="auto" w:fill="auto"/>
            <w:noWrap/>
            <w:vAlign w:val="center"/>
            <w:hideMark/>
          </w:tcPr>
          <w:p w14:paraId="6E92B98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2F08DC5" w14:textId="77777777" w:rsidTr="004F5F3C">
        <w:trPr>
          <w:cantSplit/>
          <w:trHeight w:val="315"/>
        </w:trPr>
        <w:tc>
          <w:tcPr>
            <w:tcW w:w="2605" w:type="pct"/>
            <w:shd w:val="clear" w:color="auto" w:fill="auto"/>
            <w:noWrap/>
            <w:vAlign w:val="center"/>
            <w:hideMark/>
          </w:tcPr>
          <w:p w14:paraId="2F8B03D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2663</w:t>
            </w:r>
          </w:p>
        </w:tc>
        <w:tc>
          <w:tcPr>
            <w:tcW w:w="2395" w:type="pct"/>
            <w:shd w:val="clear" w:color="auto" w:fill="auto"/>
            <w:noWrap/>
            <w:vAlign w:val="center"/>
            <w:hideMark/>
          </w:tcPr>
          <w:p w14:paraId="0320232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4C971A2" w14:textId="77777777" w:rsidTr="004F5F3C">
        <w:trPr>
          <w:cantSplit/>
          <w:trHeight w:val="315"/>
        </w:trPr>
        <w:tc>
          <w:tcPr>
            <w:tcW w:w="2605" w:type="pct"/>
            <w:shd w:val="clear" w:color="auto" w:fill="auto"/>
            <w:noWrap/>
            <w:vAlign w:val="center"/>
            <w:hideMark/>
          </w:tcPr>
          <w:p w14:paraId="617B7DC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2665</w:t>
            </w:r>
          </w:p>
        </w:tc>
        <w:tc>
          <w:tcPr>
            <w:tcW w:w="2395" w:type="pct"/>
            <w:shd w:val="clear" w:color="auto" w:fill="auto"/>
            <w:noWrap/>
            <w:vAlign w:val="center"/>
            <w:hideMark/>
          </w:tcPr>
          <w:p w14:paraId="599644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3754F1A" w14:textId="77777777" w:rsidTr="004F5F3C">
        <w:trPr>
          <w:cantSplit/>
          <w:trHeight w:val="315"/>
        </w:trPr>
        <w:tc>
          <w:tcPr>
            <w:tcW w:w="2605" w:type="pct"/>
            <w:shd w:val="clear" w:color="auto" w:fill="auto"/>
            <w:noWrap/>
            <w:vAlign w:val="center"/>
            <w:hideMark/>
          </w:tcPr>
          <w:p w14:paraId="6F19497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2666</w:t>
            </w:r>
          </w:p>
        </w:tc>
        <w:tc>
          <w:tcPr>
            <w:tcW w:w="2395" w:type="pct"/>
            <w:shd w:val="clear" w:color="auto" w:fill="auto"/>
            <w:noWrap/>
            <w:vAlign w:val="center"/>
            <w:hideMark/>
          </w:tcPr>
          <w:p w14:paraId="3825212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1483319" w14:textId="77777777" w:rsidTr="004F5F3C">
        <w:trPr>
          <w:cantSplit/>
          <w:trHeight w:val="315"/>
        </w:trPr>
        <w:tc>
          <w:tcPr>
            <w:tcW w:w="2605" w:type="pct"/>
            <w:shd w:val="clear" w:color="auto" w:fill="auto"/>
            <w:noWrap/>
            <w:vAlign w:val="center"/>
            <w:hideMark/>
          </w:tcPr>
          <w:p w14:paraId="466856E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2668</w:t>
            </w:r>
          </w:p>
        </w:tc>
        <w:tc>
          <w:tcPr>
            <w:tcW w:w="2395" w:type="pct"/>
            <w:shd w:val="clear" w:color="auto" w:fill="auto"/>
            <w:noWrap/>
            <w:vAlign w:val="center"/>
            <w:hideMark/>
          </w:tcPr>
          <w:p w14:paraId="2BDBFB6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CCBF9BC" w14:textId="77777777" w:rsidTr="004F5F3C">
        <w:trPr>
          <w:cantSplit/>
          <w:trHeight w:val="315"/>
        </w:trPr>
        <w:tc>
          <w:tcPr>
            <w:tcW w:w="2605" w:type="pct"/>
            <w:shd w:val="clear" w:color="auto" w:fill="auto"/>
            <w:noWrap/>
            <w:vAlign w:val="center"/>
            <w:hideMark/>
          </w:tcPr>
          <w:p w14:paraId="39DD250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2669</w:t>
            </w:r>
          </w:p>
        </w:tc>
        <w:tc>
          <w:tcPr>
            <w:tcW w:w="2395" w:type="pct"/>
            <w:shd w:val="clear" w:color="auto" w:fill="auto"/>
            <w:noWrap/>
            <w:vAlign w:val="center"/>
            <w:hideMark/>
          </w:tcPr>
          <w:p w14:paraId="73E1E99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A5C0205" w14:textId="77777777" w:rsidTr="004F5F3C">
        <w:trPr>
          <w:cantSplit/>
          <w:trHeight w:val="315"/>
        </w:trPr>
        <w:tc>
          <w:tcPr>
            <w:tcW w:w="2605" w:type="pct"/>
            <w:shd w:val="clear" w:color="auto" w:fill="auto"/>
            <w:noWrap/>
            <w:vAlign w:val="center"/>
            <w:hideMark/>
          </w:tcPr>
          <w:p w14:paraId="783889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2671</w:t>
            </w:r>
          </w:p>
        </w:tc>
        <w:tc>
          <w:tcPr>
            <w:tcW w:w="2395" w:type="pct"/>
            <w:shd w:val="clear" w:color="auto" w:fill="auto"/>
            <w:noWrap/>
            <w:vAlign w:val="center"/>
            <w:hideMark/>
          </w:tcPr>
          <w:p w14:paraId="2BEF67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32A4501" w14:textId="77777777" w:rsidTr="004F5F3C">
        <w:trPr>
          <w:cantSplit/>
          <w:trHeight w:val="315"/>
        </w:trPr>
        <w:tc>
          <w:tcPr>
            <w:tcW w:w="2605" w:type="pct"/>
            <w:shd w:val="clear" w:color="auto" w:fill="auto"/>
            <w:noWrap/>
            <w:vAlign w:val="center"/>
            <w:hideMark/>
          </w:tcPr>
          <w:p w14:paraId="56C640F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2672</w:t>
            </w:r>
          </w:p>
        </w:tc>
        <w:tc>
          <w:tcPr>
            <w:tcW w:w="2395" w:type="pct"/>
            <w:shd w:val="clear" w:color="auto" w:fill="auto"/>
            <w:noWrap/>
            <w:vAlign w:val="center"/>
            <w:hideMark/>
          </w:tcPr>
          <w:p w14:paraId="0EB865E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11FB3D4" w14:textId="77777777" w:rsidTr="004F5F3C">
        <w:trPr>
          <w:cantSplit/>
          <w:trHeight w:val="315"/>
        </w:trPr>
        <w:tc>
          <w:tcPr>
            <w:tcW w:w="2605" w:type="pct"/>
            <w:shd w:val="clear" w:color="auto" w:fill="auto"/>
            <w:noWrap/>
            <w:vAlign w:val="center"/>
            <w:hideMark/>
          </w:tcPr>
          <w:p w14:paraId="17A61B6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2675</w:t>
            </w:r>
          </w:p>
        </w:tc>
        <w:tc>
          <w:tcPr>
            <w:tcW w:w="2395" w:type="pct"/>
            <w:shd w:val="clear" w:color="auto" w:fill="auto"/>
            <w:noWrap/>
            <w:vAlign w:val="center"/>
            <w:hideMark/>
          </w:tcPr>
          <w:p w14:paraId="5A75B7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2679D6D" w14:textId="77777777" w:rsidTr="004F5F3C">
        <w:trPr>
          <w:cantSplit/>
          <w:trHeight w:val="315"/>
        </w:trPr>
        <w:tc>
          <w:tcPr>
            <w:tcW w:w="2605" w:type="pct"/>
            <w:shd w:val="clear" w:color="auto" w:fill="auto"/>
            <w:noWrap/>
            <w:vAlign w:val="center"/>
            <w:hideMark/>
          </w:tcPr>
          <w:p w14:paraId="6842CD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2678</w:t>
            </w:r>
          </w:p>
        </w:tc>
        <w:tc>
          <w:tcPr>
            <w:tcW w:w="2395" w:type="pct"/>
            <w:shd w:val="clear" w:color="auto" w:fill="auto"/>
            <w:noWrap/>
            <w:vAlign w:val="center"/>
            <w:hideMark/>
          </w:tcPr>
          <w:p w14:paraId="65C6B0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46D8AA2" w14:textId="77777777" w:rsidTr="004F5F3C">
        <w:trPr>
          <w:cantSplit/>
          <w:trHeight w:val="315"/>
        </w:trPr>
        <w:tc>
          <w:tcPr>
            <w:tcW w:w="2605" w:type="pct"/>
            <w:shd w:val="clear" w:color="auto" w:fill="auto"/>
            <w:noWrap/>
            <w:vAlign w:val="center"/>
            <w:hideMark/>
          </w:tcPr>
          <w:p w14:paraId="2C0F0B5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2680</w:t>
            </w:r>
          </w:p>
        </w:tc>
        <w:tc>
          <w:tcPr>
            <w:tcW w:w="2395" w:type="pct"/>
            <w:shd w:val="clear" w:color="auto" w:fill="auto"/>
            <w:noWrap/>
            <w:vAlign w:val="center"/>
            <w:hideMark/>
          </w:tcPr>
          <w:p w14:paraId="583280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08C1F03" w14:textId="77777777" w:rsidTr="004F5F3C">
        <w:trPr>
          <w:cantSplit/>
          <w:trHeight w:val="315"/>
        </w:trPr>
        <w:tc>
          <w:tcPr>
            <w:tcW w:w="2605" w:type="pct"/>
            <w:shd w:val="clear" w:color="auto" w:fill="auto"/>
            <w:noWrap/>
            <w:vAlign w:val="center"/>
            <w:hideMark/>
          </w:tcPr>
          <w:p w14:paraId="196C3B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2681</w:t>
            </w:r>
          </w:p>
        </w:tc>
        <w:tc>
          <w:tcPr>
            <w:tcW w:w="2395" w:type="pct"/>
            <w:shd w:val="clear" w:color="auto" w:fill="auto"/>
            <w:noWrap/>
            <w:vAlign w:val="center"/>
            <w:hideMark/>
          </w:tcPr>
          <w:p w14:paraId="683BFDF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FB760B8" w14:textId="77777777" w:rsidTr="004F5F3C">
        <w:trPr>
          <w:cantSplit/>
          <w:trHeight w:val="315"/>
        </w:trPr>
        <w:tc>
          <w:tcPr>
            <w:tcW w:w="2605" w:type="pct"/>
            <w:shd w:val="clear" w:color="auto" w:fill="auto"/>
            <w:noWrap/>
            <w:vAlign w:val="center"/>
            <w:hideMark/>
          </w:tcPr>
          <w:p w14:paraId="7A8EAE3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2700</w:t>
            </w:r>
          </w:p>
        </w:tc>
        <w:tc>
          <w:tcPr>
            <w:tcW w:w="2395" w:type="pct"/>
            <w:shd w:val="clear" w:color="auto" w:fill="auto"/>
            <w:noWrap/>
            <w:vAlign w:val="center"/>
            <w:hideMark/>
          </w:tcPr>
          <w:p w14:paraId="4EBDBAE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EC832F4" w14:textId="77777777" w:rsidTr="004F5F3C">
        <w:trPr>
          <w:cantSplit/>
          <w:trHeight w:val="315"/>
        </w:trPr>
        <w:tc>
          <w:tcPr>
            <w:tcW w:w="2605" w:type="pct"/>
            <w:shd w:val="clear" w:color="auto" w:fill="auto"/>
            <w:noWrap/>
            <w:vAlign w:val="center"/>
            <w:hideMark/>
          </w:tcPr>
          <w:p w14:paraId="19064CE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2701</w:t>
            </w:r>
          </w:p>
        </w:tc>
        <w:tc>
          <w:tcPr>
            <w:tcW w:w="2395" w:type="pct"/>
            <w:shd w:val="clear" w:color="auto" w:fill="auto"/>
            <w:noWrap/>
            <w:vAlign w:val="center"/>
            <w:hideMark/>
          </w:tcPr>
          <w:p w14:paraId="21C146D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FA63FBD" w14:textId="77777777" w:rsidTr="004F5F3C">
        <w:trPr>
          <w:cantSplit/>
          <w:trHeight w:val="315"/>
        </w:trPr>
        <w:tc>
          <w:tcPr>
            <w:tcW w:w="2605" w:type="pct"/>
            <w:shd w:val="clear" w:color="auto" w:fill="auto"/>
            <w:noWrap/>
            <w:vAlign w:val="center"/>
            <w:hideMark/>
          </w:tcPr>
          <w:p w14:paraId="315763A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2702</w:t>
            </w:r>
          </w:p>
        </w:tc>
        <w:tc>
          <w:tcPr>
            <w:tcW w:w="2395" w:type="pct"/>
            <w:shd w:val="clear" w:color="auto" w:fill="auto"/>
            <w:noWrap/>
            <w:vAlign w:val="center"/>
            <w:hideMark/>
          </w:tcPr>
          <w:p w14:paraId="0095D8A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05B9424" w14:textId="77777777" w:rsidTr="004F5F3C">
        <w:trPr>
          <w:cantSplit/>
          <w:trHeight w:val="315"/>
        </w:trPr>
        <w:tc>
          <w:tcPr>
            <w:tcW w:w="2605" w:type="pct"/>
            <w:shd w:val="clear" w:color="auto" w:fill="auto"/>
            <w:noWrap/>
            <w:vAlign w:val="center"/>
            <w:hideMark/>
          </w:tcPr>
          <w:p w14:paraId="77E7F5C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2703</w:t>
            </w:r>
          </w:p>
        </w:tc>
        <w:tc>
          <w:tcPr>
            <w:tcW w:w="2395" w:type="pct"/>
            <w:shd w:val="clear" w:color="auto" w:fill="auto"/>
            <w:noWrap/>
            <w:vAlign w:val="center"/>
            <w:hideMark/>
          </w:tcPr>
          <w:p w14:paraId="18CD8B0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0F4451E" w14:textId="77777777" w:rsidTr="004F5F3C">
        <w:trPr>
          <w:cantSplit/>
          <w:trHeight w:val="315"/>
        </w:trPr>
        <w:tc>
          <w:tcPr>
            <w:tcW w:w="2605" w:type="pct"/>
            <w:shd w:val="clear" w:color="auto" w:fill="auto"/>
            <w:noWrap/>
            <w:vAlign w:val="center"/>
            <w:hideMark/>
          </w:tcPr>
          <w:p w14:paraId="744EE19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2705</w:t>
            </w:r>
          </w:p>
        </w:tc>
        <w:tc>
          <w:tcPr>
            <w:tcW w:w="2395" w:type="pct"/>
            <w:shd w:val="clear" w:color="auto" w:fill="auto"/>
            <w:noWrap/>
            <w:vAlign w:val="center"/>
            <w:hideMark/>
          </w:tcPr>
          <w:p w14:paraId="11309C9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0EA3F66" w14:textId="77777777" w:rsidTr="004F5F3C">
        <w:trPr>
          <w:cantSplit/>
          <w:trHeight w:val="315"/>
        </w:trPr>
        <w:tc>
          <w:tcPr>
            <w:tcW w:w="2605" w:type="pct"/>
            <w:shd w:val="clear" w:color="auto" w:fill="auto"/>
            <w:noWrap/>
            <w:vAlign w:val="center"/>
            <w:hideMark/>
          </w:tcPr>
          <w:p w14:paraId="060C57D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2706</w:t>
            </w:r>
          </w:p>
        </w:tc>
        <w:tc>
          <w:tcPr>
            <w:tcW w:w="2395" w:type="pct"/>
            <w:shd w:val="clear" w:color="auto" w:fill="auto"/>
            <w:noWrap/>
            <w:vAlign w:val="center"/>
            <w:hideMark/>
          </w:tcPr>
          <w:p w14:paraId="2292483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87E2E56" w14:textId="77777777" w:rsidTr="004F5F3C">
        <w:trPr>
          <w:cantSplit/>
          <w:trHeight w:val="315"/>
        </w:trPr>
        <w:tc>
          <w:tcPr>
            <w:tcW w:w="2605" w:type="pct"/>
            <w:shd w:val="clear" w:color="auto" w:fill="auto"/>
            <w:noWrap/>
            <w:vAlign w:val="center"/>
            <w:hideMark/>
          </w:tcPr>
          <w:p w14:paraId="158F13D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2707</w:t>
            </w:r>
          </w:p>
        </w:tc>
        <w:tc>
          <w:tcPr>
            <w:tcW w:w="2395" w:type="pct"/>
            <w:shd w:val="clear" w:color="auto" w:fill="auto"/>
            <w:noWrap/>
            <w:vAlign w:val="center"/>
            <w:hideMark/>
          </w:tcPr>
          <w:p w14:paraId="2CF89BC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C0B32AF" w14:textId="77777777" w:rsidTr="004F5F3C">
        <w:trPr>
          <w:cantSplit/>
          <w:trHeight w:val="315"/>
        </w:trPr>
        <w:tc>
          <w:tcPr>
            <w:tcW w:w="2605" w:type="pct"/>
            <w:shd w:val="clear" w:color="auto" w:fill="auto"/>
            <w:noWrap/>
            <w:vAlign w:val="center"/>
            <w:hideMark/>
          </w:tcPr>
          <w:p w14:paraId="7BC486C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2710</w:t>
            </w:r>
          </w:p>
        </w:tc>
        <w:tc>
          <w:tcPr>
            <w:tcW w:w="2395" w:type="pct"/>
            <w:shd w:val="clear" w:color="auto" w:fill="auto"/>
            <w:noWrap/>
            <w:vAlign w:val="center"/>
            <w:hideMark/>
          </w:tcPr>
          <w:p w14:paraId="3D73BC4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85EF81F" w14:textId="77777777" w:rsidTr="004F5F3C">
        <w:trPr>
          <w:cantSplit/>
          <w:trHeight w:val="315"/>
        </w:trPr>
        <w:tc>
          <w:tcPr>
            <w:tcW w:w="2605" w:type="pct"/>
            <w:shd w:val="clear" w:color="auto" w:fill="auto"/>
            <w:noWrap/>
            <w:vAlign w:val="center"/>
            <w:hideMark/>
          </w:tcPr>
          <w:p w14:paraId="74A4283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2711</w:t>
            </w:r>
          </w:p>
        </w:tc>
        <w:tc>
          <w:tcPr>
            <w:tcW w:w="2395" w:type="pct"/>
            <w:shd w:val="clear" w:color="auto" w:fill="auto"/>
            <w:noWrap/>
            <w:vAlign w:val="center"/>
            <w:hideMark/>
          </w:tcPr>
          <w:p w14:paraId="58A761C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8CF01D2" w14:textId="77777777" w:rsidTr="004F5F3C">
        <w:trPr>
          <w:cantSplit/>
          <w:trHeight w:val="315"/>
        </w:trPr>
        <w:tc>
          <w:tcPr>
            <w:tcW w:w="2605" w:type="pct"/>
            <w:shd w:val="clear" w:color="auto" w:fill="auto"/>
            <w:noWrap/>
            <w:vAlign w:val="center"/>
            <w:hideMark/>
          </w:tcPr>
          <w:p w14:paraId="5E61752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2712</w:t>
            </w:r>
          </w:p>
        </w:tc>
        <w:tc>
          <w:tcPr>
            <w:tcW w:w="2395" w:type="pct"/>
            <w:shd w:val="clear" w:color="auto" w:fill="auto"/>
            <w:noWrap/>
            <w:vAlign w:val="center"/>
            <w:hideMark/>
          </w:tcPr>
          <w:p w14:paraId="5BD86CB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9638B76" w14:textId="77777777" w:rsidTr="004F5F3C">
        <w:trPr>
          <w:cantSplit/>
          <w:trHeight w:val="315"/>
        </w:trPr>
        <w:tc>
          <w:tcPr>
            <w:tcW w:w="2605" w:type="pct"/>
            <w:shd w:val="clear" w:color="auto" w:fill="auto"/>
            <w:noWrap/>
            <w:vAlign w:val="center"/>
            <w:hideMark/>
          </w:tcPr>
          <w:p w14:paraId="5885934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2713</w:t>
            </w:r>
          </w:p>
        </w:tc>
        <w:tc>
          <w:tcPr>
            <w:tcW w:w="2395" w:type="pct"/>
            <w:shd w:val="clear" w:color="auto" w:fill="auto"/>
            <w:noWrap/>
            <w:vAlign w:val="center"/>
            <w:hideMark/>
          </w:tcPr>
          <w:p w14:paraId="176F06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290195C" w14:textId="77777777" w:rsidTr="004F5F3C">
        <w:trPr>
          <w:cantSplit/>
          <w:trHeight w:val="315"/>
        </w:trPr>
        <w:tc>
          <w:tcPr>
            <w:tcW w:w="2605" w:type="pct"/>
            <w:shd w:val="clear" w:color="auto" w:fill="auto"/>
            <w:noWrap/>
            <w:vAlign w:val="center"/>
            <w:hideMark/>
          </w:tcPr>
          <w:p w14:paraId="1AE9E3D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2714</w:t>
            </w:r>
          </w:p>
        </w:tc>
        <w:tc>
          <w:tcPr>
            <w:tcW w:w="2395" w:type="pct"/>
            <w:shd w:val="clear" w:color="auto" w:fill="auto"/>
            <w:noWrap/>
            <w:vAlign w:val="center"/>
            <w:hideMark/>
          </w:tcPr>
          <w:p w14:paraId="19D59A6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05CD362" w14:textId="77777777" w:rsidTr="004F5F3C">
        <w:trPr>
          <w:cantSplit/>
          <w:trHeight w:val="315"/>
        </w:trPr>
        <w:tc>
          <w:tcPr>
            <w:tcW w:w="2605" w:type="pct"/>
            <w:shd w:val="clear" w:color="auto" w:fill="auto"/>
            <w:noWrap/>
            <w:vAlign w:val="center"/>
            <w:hideMark/>
          </w:tcPr>
          <w:p w14:paraId="5D29B90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2715</w:t>
            </w:r>
          </w:p>
        </w:tc>
        <w:tc>
          <w:tcPr>
            <w:tcW w:w="2395" w:type="pct"/>
            <w:shd w:val="clear" w:color="auto" w:fill="auto"/>
            <w:noWrap/>
            <w:vAlign w:val="center"/>
            <w:hideMark/>
          </w:tcPr>
          <w:p w14:paraId="24AB72B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4D55C18" w14:textId="77777777" w:rsidTr="004F5F3C">
        <w:trPr>
          <w:cantSplit/>
          <w:trHeight w:val="315"/>
        </w:trPr>
        <w:tc>
          <w:tcPr>
            <w:tcW w:w="2605" w:type="pct"/>
            <w:shd w:val="clear" w:color="auto" w:fill="auto"/>
            <w:noWrap/>
            <w:vAlign w:val="center"/>
            <w:hideMark/>
          </w:tcPr>
          <w:p w14:paraId="64264EE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2716</w:t>
            </w:r>
          </w:p>
        </w:tc>
        <w:tc>
          <w:tcPr>
            <w:tcW w:w="2395" w:type="pct"/>
            <w:shd w:val="clear" w:color="auto" w:fill="auto"/>
            <w:noWrap/>
            <w:vAlign w:val="center"/>
            <w:hideMark/>
          </w:tcPr>
          <w:p w14:paraId="2CAF1C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8AC288A" w14:textId="77777777" w:rsidTr="004F5F3C">
        <w:trPr>
          <w:cantSplit/>
          <w:trHeight w:val="315"/>
        </w:trPr>
        <w:tc>
          <w:tcPr>
            <w:tcW w:w="2605" w:type="pct"/>
            <w:shd w:val="clear" w:color="auto" w:fill="auto"/>
            <w:noWrap/>
            <w:vAlign w:val="center"/>
            <w:hideMark/>
          </w:tcPr>
          <w:p w14:paraId="183AF85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2717</w:t>
            </w:r>
          </w:p>
        </w:tc>
        <w:tc>
          <w:tcPr>
            <w:tcW w:w="2395" w:type="pct"/>
            <w:shd w:val="clear" w:color="auto" w:fill="auto"/>
            <w:noWrap/>
            <w:vAlign w:val="center"/>
            <w:hideMark/>
          </w:tcPr>
          <w:p w14:paraId="2955B92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4E8EB34" w14:textId="77777777" w:rsidTr="004F5F3C">
        <w:trPr>
          <w:cantSplit/>
          <w:trHeight w:val="315"/>
        </w:trPr>
        <w:tc>
          <w:tcPr>
            <w:tcW w:w="2605" w:type="pct"/>
            <w:shd w:val="clear" w:color="auto" w:fill="auto"/>
            <w:noWrap/>
            <w:vAlign w:val="center"/>
            <w:hideMark/>
          </w:tcPr>
          <w:p w14:paraId="5F9C122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2720</w:t>
            </w:r>
          </w:p>
        </w:tc>
        <w:tc>
          <w:tcPr>
            <w:tcW w:w="2395" w:type="pct"/>
            <w:shd w:val="clear" w:color="auto" w:fill="auto"/>
            <w:noWrap/>
            <w:vAlign w:val="center"/>
            <w:hideMark/>
          </w:tcPr>
          <w:p w14:paraId="0170F1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461CFB06" w14:textId="77777777" w:rsidTr="004F5F3C">
        <w:trPr>
          <w:cantSplit/>
          <w:trHeight w:val="315"/>
        </w:trPr>
        <w:tc>
          <w:tcPr>
            <w:tcW w:w="2605" w:type="pct"/>
            <w:shd w:val="clear" w:color="auto" w:fill="auto"/>
            <w:noWrap/>
            <w:vAlign w:val="center"/>
            <w:hideMark/>
          </w:tcPr>
          <w:p w14:paraId="5694295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2721</w:t>
            </w:r>
          </w:p>
        </w:tc>
        <w:tc>
          <w:tcPr>
            <w:tcW w:w="2395" w:type="pct"/>
            <w:shd w:val="clear" w:color="auto" w:fill="auto"/>
            <w:noWrap/>
            <w:vAlign w:val="center"/>
            <w:hideMark/>
          </w:tcPr>
          <w:p w14:paraId="0D02F92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9E2A79E" w14:textId="77777777" w:rsidTr="004F5F3C">
        <w:trPr>
          <w:cantSplit/>
          <w:trHeight w:val="315"/>
        </w:trPr>
        <w:tc>
          <w:tcPr>
            <w:tcW w:w="2605" w:type="pct"/>
            <w:shd w:val="clear" w:color="auto" w:fill="auto"/>
            <w:noWrap/>
            <w:vAlign w:val="center"/>
            <w:hideMark/>
          </w:tcPr>
          <w:p w14:paraId="60D6F55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2722</w:t>
            </w:r>
          </w:p>
        </w:tc>
        <w:tc>
          <w:tcPr>
            <w:tcW w:w="2395" w:type="pct"/>
            <w:shd w:val="clear" w:color="auto" w:fill="auto"/>
            <w:noWrap/>
            <w:vAlign w:val="center"/>
            <w:hideMark/>
          </w:tcPr>
          <w:p w14:paraId="318DD9A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7D2DCD9" w14:textId="77777777" w:rsidTr="004F5F3C">
        <w:trPr>
          <w:cantSplit/>
          <w:trHeight w:val="315"/>
        </w:trPr>
        <w:tc>
          <w:tcPr>
            <w:tcW w:w="2605" w:type="pct"/>
            <w:shd w:val="clear" w:color="auto" w:fill="auto"/>
            <w:noWrap/>
            <w:vAlign w:val="center"/>
            <w:hideMark/>
          </w:tcPr>
          <w:p w14:paraId="77451F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2722</w:t>
            </w:r>
          </w:p>
        </w:tc>
        <w:tc>
          <w:tcPr>
            <w:tcW w:w="2395" w:type="pct"/>
            <w:shd w:val="clear" w:color="auto" w:fill="auto"/>
            <w:noWrap/>
            <w:vAlign w:val="center"/>
            <w:hideMark/>
          </w:tcPr>
          <w:p w14:paraId="31DF1FC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46805CA" w14:textId="77777777" w:rsidTr="004F5F3C">
        <w:trPr>
          <w:cantSplit/>
          <w:trHeight w:val="315"/>
        </w:trPr>
        <w:tc>
          <w:tcPr>
            <w:tcW w:w="2605" w:type="pct"/>
            <w:shd w:val="clear" w:color="auto" w:fill="auto"/>
            <w:noWrap/>
            <w:vAlign w:val="center"/>
            <w:hideMark/>
          </w:tcPr>
          <w:p w14:paraId="4F6F5C9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2725</w:t>
            </w:r>
          </w:p>
        </w:tc>
        <w:tc>
          <w:tcPr>
            <w:tcW w:w="2395" w:type="pct"/>
            <w:shd w:val="clear" w:color="auto" w:fill="auto"/>
            <w:noWrap/>
            <w:vAlign w:val="center"/>
            <w:hideMark/>
          </w:tcPr>
          <w:p w14:paraId="7E3F7B3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69ADCE1" w14:textId="77777777" w:rsidTr="004F5F3C">
        <w:trPr>
          <w:cantSplit/>
          <w:trHeight w:val="315"/>
        </w:trPr>
        <w:tc>
          <w:tcPr>
            <w:tcW w:w="2605" w:type="pct"/>
            <w:shd w:val="clear" w:color="auto" w:fill="auto"/>
            <w:noWrap/>
            <w:vAlign w:val="center"/>
            <w:hideMark/>
          </w:tcPr>
          <w:p w14:paraId="05B2F16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2726</w:t>
            </w:r>
          </w:p>
        </w:tc>
        <w:tc>
          <w:tcPr>
            <w:tcW w:w="2395" w:type="pct"/>
            <w:shd w:val="clear" w:color="auto" w:fill="auto"/>
            <w:noWrap/>
            <w:vAlign w:val="center"/>
            <w:hideMark/>
          </w:tcPr>
          <w:p w14:paraId="3CE48A4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2906447" w14:textId="77777777" w:rsidTr="004F5F3C">
        <w:trPr>
          <w:cantSplit/>
          <w:trHeight w:val="315"/>
        </w:trPr>
        <w:tc>
          <w:tcPr>
            <w:tcW w:w="2605" w:type="pct"/>
            <w:shd w:val="clear" w:color="auto" w:fill="auto"/>
            <w:noWrap/>
            <w:vAlign w:val="center"/>
            <w:hideMark/>
          </w:tcPr>
          <w:p w14:paraId="1E1877F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2727</w:t>
            </w:r>
          </w:p>
        </w:tc>
        <w:tc>
          <w:tcPr>
            <w:tcW w:w="2395" w:type="pct"/>
            <w:shd w:val="clear" w:color="auto" w:fill="auto"/>
            <w:noWrap/>
            <w:vAlign w:val="center"/>
            <w:hideMark/>
          </w:tcPr>
          <w:p w14:paraId="2BBED22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EE34D09" w14:textId="77777777" w:rsidTr="004F5F3C">
        <w:trPr>
          <w:cantSplit/>
          <w:trHeight w:val="315"/>
        </w:trPr>
        <w:tc>
          <w:tcPr>
            <w:tcW w:w="2605" w:type="pct"/>
            <w:shd w:val="clear" w:color="auto" w:fill="auto"/>
            <w:noWrap/>
            <w:vAlign w:val="center"/>
            <w:hideMark/>
          </w:tcPr>
          <w:p w14:paraId="0863D04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2729</w:t>
            </w:r>
          </w:p>
        </w:tc>
        <w:tc>
          <w:tcPr>
            <w:tcW w:w="2395" w:type="pct"/>
            <w:shd w:val="clear" w:color="auto" w:fill="auto"/>
            <w:noWrap/>
            <w:vAlign w:val="center"/>
            <w:hideMark/>
          </w:tcPr>
          <w:p w14:paraId="783A47D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4EC956D" w14:textId="77777777" w:rsidTr="004F5F3C">
        <w:trPr>
          <w:cantSplit/>
          <w:trHeight w:val="315"/>
        </w:trPr>
        <w:tc>
          <w:tcPr>
            <w:tcW w:w="2605" w:type="pct"/>
            <w:shd w:val="clear" w:color="auto" w:fill="auto"/>
            <w:noWrap/>
            <w:vAlign w:val="center"/>
            <w:hideMark/>
          </w:tcPr>
          <w:p w14:paraId="210F403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2729</w:t>
            </w:r>
          </w:p>
        </w:tc>
        <w:tc>
          <w:tcPr>
            <w:tcW w:w="2395" w:type="pct"/>
            <w:shd w:val="clear" w:color="auto" w:fill="auto"/>
            <w:noWrap/>
            <w:vAlign w:val="center"/>
            <w:hideMark/>
          </w:tcPr>
          <w:p w14:paraId="611E5D4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5833D3A" w14:textId="77777777" w:rsidTr="004F5F3C">
        <w:trPr>
          <w:cantSplit/>
          <w:trHeight w:val="315"/>
        </w:trPr>
        <w:tc>
          <w:tcPr>
            <w:tcW w:w="2605" w:type="pct"/>
            <w:shd w:val="clear" w:color="auto" w:fill="auto"/>
            <w:noWrap/>
            <w:vAlign w:val="center"/>
            <w:hideMark/>
          </w:tcPr>
          <w:p w14:paraId="632D586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2730</w:t>
            </w:r>
          </w:p>
        </w:tc>
        <w:tc>
          <w:tcPr>
            <w:tcW w:w="2395" w:type="pct"/>
            <w:shd w:val="clear" w:color="auto" w:fill="auto"/>
            <w:noWrap/>
            <w:vAlign w:val="center"/>
            <w:hideMark/>
          </w:tcPr>
          <w:p w14:paraId="5DA45CA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BD960C7" w14:textId="77777777" w:rsidTr="004F5F3C">
        <w:trPr>
          <w:cantSplit/>
          <w:trHeight w:val="315"/>
        </w:trPr>
        <w:tc>
          <w:tcPr>
            <w:tcW w:w="2605" w:type="pct"/>
            <w:shd w:val="clear" w:color="auto" w:fill="auto"/>
            <w:noWrap/>
            <w:vAlign w:val="center"/>
            <w:hideMark/>
          </w:tcPr>
          <w:p w14:paraId="16D0834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2731</w:t>
            </w:r>
          </w:p>
        </w:tc>
        <w:tc>
          <w:tcPr>
            <w:tcW w:w="2395" w:type="pct"/>
            <w:shd w:val="clear" w:color="auto" w:fill="auto"/>
            <w:noWrap/>
            <w:vAlign w:val="center"/>
            <w:hideMark/>
          </w:tcPr>
          <w:p w14:paraId="5849373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6D0016F" w14:textId="77777777" w:rsidTr="004F5F3C">
        <w:trPr>
          <w:cantSplit/>
          <w:trHeight w:val="315"/>
        </w:trPr>
        <w:tc>
          <w:tcPr>
            <w:tcW w:w="2605" w:type="pct"/>
            <w:shd w:val="clear" w:color="auto" w:fill="auto"/>
            <w:noWrap/>
            <w:vAlign w:val="center"/>
            <w:hideMark/>
          </w:tcPr>
          <w:p w14:paraId="2D62738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2732</w:t>
            </w:r>
          </w:p>
        </w:tc>
        <w:tc>
          <w:tcPr>
            <w:tcW w:w="2395" w:type="pct"/>
            <w:shd w:val="clear" w:color="auto" w:fill="auto"/>
            <w:noWrap/>
            <w:vAlign w:val="center"/>
            <w:hideMark/>
          </w:tcPr>
          <w:p w14:paraId="34F7F0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E96EF2B" w14:textId="77777777" w:rsidTr="004F5F3C">
        <w:trPr>
          <w:cantSplit/>
          <w:trHeight w:val="315"/>
        </w:trPr>
        <w:tc>
          <w:tcPr>
            <w:tcW w:w="2605" w:type="pct"/>
            <w:shd w:val="clear" w:color="auto" w:fill="auto"/>
            <w:noWrap/>
            <w:vAlign w:val="center"/>
            <w:hideMark/>
          </w:tcPr>
          <w:p w14:paraId="14D3C5C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2733</w:t>
            </w:r>
          </w:p>
        </w:tc>
        <w:tc>
          <w:tcPr>
            <w:tcW w:w="2395" w:type="pct"/>
            <w:shd w:val="clear" w:color="auto" w:fill="auto"/>
            <w:noWrap/>
            <w:vAlign w:val="center"/>
            <w:hideMark/>
          </w:tcPr>
          <w:p w14:paraId="1B5673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E0D281F" w14:textId="77777777" w:rsidTr="004F5F3C">
        <w:trPr>
          <w:cantSplit/>
          <w:trHeight w:val="315"/>
        </w:trPr>
        <w:tc>
          <w:tcPr>
            <w:tcW w:w="2605" w:type="pct"/>
            <w:shd w:val="clear" w:color="auto" w:fill="auto"/>
            <w:noWrap/>
            <w:vAlign w:val="center"/>
            <w:hideMark/>
          </w:tcPr>
          <w:p w14:paraId="5F6224E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2734</w:t>
            </w:r>
          </w:p>
        </w:tc>
        <w:tc>
          <w:tcPr>
            <w:tcW w:w="2395" w:type="pct"/>
            <w:shd w:val="clear" w:color="auto" w:fill="auto"/>
            <w:noWrap/>
            <w:vAlign w:val="center"/>
            <w:hideMark/>
          </w:tcPr>
          <w:p w14:paraId="532E9B6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61F4A34" w14:textId="77777777" w:rsidTr="004F5F3C">
        <w:trPr>
          <w:cantSplit/>
          <w:trHeight w:val="315"/>
        </w:trPr>
        <w:tc>
          <w:tcPr>
            <w:tcW w:w="2605" w:type="pct"/>
            <w:shd w:val="clear" w:color="auto" w:fill="auto"/>
            <w:noWrap/>
            <w:vAlign w:val="center"/>
            <w:hideMark/>
          </w:tcPr>
          <w:p w14:paraId="19C8F55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2735</w:t>
            </w:r>
          </w:p>
        </w:tc>
        <w:tc>
          <w:tcPr>
            <w:tcW w:w="2395" w:type="pct"/>
            <w:shd w:val="clear" w:color="auto" w:fill="auto"/>
            <w:noWrap/>
            <w:vAlign w:val="center"/>
            <w:hideMark/>
          </w:tcPr>
          <w:p w14:paraId="4D7900C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4AEAF40" w14:textId="77777777" w:rsidTr="004F5F3C">
        <w:trPr>
          <w:cantSplit/>
          <w:trHeight w:val="315"/>
        </w:trPr>
        <w:tc>
          <w:tcPr>
            <w:tcW w:w="2605" w:type="pct"/>
            <w:shd w:val="clear" w:color="auto" w:fill="auto"/>
            <w:noWrap/>
            <w:vAlign w:val="center"/>
            <w:hideMark/>
          </w:tcPr>
          <w:p w14:paraId="696E6F0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2736</w:t>
            </w:r>
          </w:p>
        </w:tc>
        <w:tc>
          <w:tcPr>
            <w:tcW w:w="2395" w:type="pct"/>
            <w:shd w:val="clear" w:color="auto" w:fill="auto"/>
            <w:noWrap/>
            <w:vAlign w:val="center"/>
            <w:hideMark/>
          </w:tcPr>
          <w:p w14:paraId="4CA72E7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37F6DC4" w14:textId="77777777" w:rsidTr="004F5F3C">
        <w:trPr>
          <w:cantSplit/>
          <w:trHeight w:val="315"/>
        </w:trPr>
        <w:tc>
          <w:tcPr>
            <w:tcW w:w="2605" w:type="pct"/>
            <w:shd w:val="clear" w:color="auto" w:fill="auto"/>
            <w:noWrap/>
            <w:vAlign w:val="center"/>
            <w:hideMark/>
          </w:tcPr>
          <w:p w14:paraId="7C85F5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2737</w:t>
            </w:r>
          </w:p>
        </w:tc>
        <w:tc>
          <w:tcPr>
            <w:tcW w:w="2395" w:type="pct"/>
            <w:shd w:val="clear" w:color="auto" w:fill="auto"/>
            <w:noWrap/>
            <w:vAlign w:val="center"/>
            <w:hideMark/>
          </w:tcPr>
          <w:p w14:paraId="3A1BB1C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ADEF01E" w14:textId="77777777" w:rsidTr="004F5F3C">
        <w:trPr>
          <w:cantSplit/>
          <w:trHeight w:val="315"/>
        </w:trPr>
        <w:tc>
          <w:tcPr>
            <w:tcW w:w="2605" w:type="pct"/>
            <w:shd w:val="clear" w:color="auto" w:fill="auto"/>
            <w:noWrap/>
            <w:vAlign w:val="center"/>
            <w:hideMark/>
          </w:tcPr>
          <w:p w14:paraId="5AA2CF9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2738</w:t>
            </w:r>
          </w:p>
        </w:tc>
        <w:tc>
          <w:tcPr>
            <w:tcW w:w="2395" w:type="pct"/>
            <w:shd w:val="clear" w:color="auto" w:fill="auto"/>
            <w:noWrap/>
            <w:vAlign w:val="center"/>
            <w:hideMark/>
          </w:tcPr>
          <w:p w14:paraId="3301E5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1A6BD26" w14:textId="77777777" w:rsidTr="004F5F3C">
        <w:trPr>
          <w:cantSplit/>
          <w:trHeight w:val="315"/>
        </w:trPr>
        <w:tc>
          <w:tcPr>
            <w:tcW w:w="2605" w:type="pct"/>
            <w:shd w:val="clear" w:color="auto" w:fill="auto"/>
            <w:noWrap/>
            <w:vAlign w:val="center"/>
            <w:hideMark/>
          </w:tcPr>
          <w:p w14:paraId="05AE97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2739</w:t>
            </w:r>
          </w:p>
        </w:tc>
        <w:tc>
          <w:tcPr>
            <w:tcW w:w="2395" w:type="pct"/>
            <w:shd w:val="clear" w:color="auto" w:fill="auto"/>
            <w:noWrap/>
            <w:vAlign w:val="center"/>
            <w:hideMark/>
          </w:tcPr>
          <w:p w14:paraId="15E8739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D245D63" w14:textId="77777777" w:rsidTr="004F5F3C">
        <w:trPr>
          <w:cantSplit/>
          <w:trHeight w:val="315"/>
        </w:trPr>
        <w:tc>
          <w:tcPr>
            <w:tcW w:w="2605" w:type="pct"/>
            <w:shd w:val="clear" w:color="auto" w:fill="auto"/>
            <w:noWrap/>
            <w:vAlign w:val="center"/>
            <w:hideMark/>
          </w:tcPr>
          <w:p w14:paraId="44B3201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2745</w:t>
            </w:r>
          </w:p>
        </w:tc>
        <w:tc>
          <w:tcPr>
            <w:tcW w:w="2395" w:type="pct"/>
            <w:shd w:val="clear" w:color="auto" w:fill="auto"/>
            <w:noWrap/>
            <w:vAlign w:val="center"/>
            <w:hideMark/>
          </w:tcPr>
          <w:p w14:paraId="26E3D30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19F4165" w14:textId="77777777" w:rsidTr="004F5F3C">
        <w:trPr>
          <w:cantSplit/>
          <w:trHeight w:val="315"/>
        </w:trPr>
        <w:tc>
          <w:tcPr>
            <w:tcW w:w="2605" w:type="pct"/>
            <w:shd w:val="clear" w:color="auto" w:fill="auto"/>
            <w:noWrap/>
            <w:vAlign w:val="center"/>
            <w:hideMark/>
          </w:tcPr>
          <w:p w14:paraId="471F534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2747</w:t>
            </w:r>
          </w:p>
        </w:tc>
        <w:tc>
          <w:tcPr>
            <w:tcW w:w="2395" w:type="pct"/>
            <w:shd w:val="clear" w:color="auto" w:fill="auto"/>
            <w:noWrap/>
            <w:vAlign w:val="center"/>
            <w:hideMark/>
          </w:tcPr>
          <w:p w14:paraId="17CA29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C192398" w14:textId="77777777" w:rsidTr="004F5F3C">
        <w:trPr>
          <w:cantSplit/>
          <w:trHeight w:val="315"/>
        </w:trPr>
        <w:tc>
          <w:tcPr>
            <w:tcW w:w="2605" w:type="pct"/>
            <w:shd w:val="clear" w:color="auto" w:fill="auto"/>
            <w:noWrap/>
            <w:vAlign w:val="center"/>
            <w:hideMark/>
          </w:tcPr>
          <w:p w14:paraId="159C920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2748</w:t>
            </w:r>
          </w:p>
        </w:tc>
        <w:tc>
          <w:tcPr>
            <w:tcW w:w="2395" w:type="pct"/>
            <w:shd w:val="clear" w:color="auto" w:fill="auto"/>
            <w:noWrap/>
            <w:vAlign w:val="center"/>
            <w:hideMark/>
          </w:tcPr>
          <w:p w14:paraId="329B550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A93D543" w14:textId="77777777" w:rsidTr="004F5F3C">
        <w:trPr>
          <w:cantSplit/>
          <w:trHeight w:val="315"/>
        </w:trPr>
        <w:tc>
          <w:tcPr>
            <w:tcW w:w="2605" w:type="pct"/>
            <w:shd w:val="clear" w:color="auto" w:fill="auto"/>
            <w:noWrap/>
            <w:vAlign w:val="center"/>
            <w:hideMark/>
          </w:tcPr>
          <w:p w14:paraId="3B7726F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2749</w:t>
            </w:r>
          </w:p>
        </w:tc>
        <w:tc>
          <w:tcPr>
            <w:tcW w:w="2395" w:type="pct"/>
            <w:shd w:val="clear" w:color="auto" w:fill="auto"/>
            <w:noWrap/>
            <w:vAlign w:val="center"/>
            <w:hideMark/>
          </w:tcPr>
          <w:p w14:paraId="651F3DD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B132F0A" w14:textId="77777777" w:rsidTr="004F5F3C">
        <w:trPr>
          <w:cantSplit/>
          <w:trHeight w:val="315"/>
        </w:trPr>
        <w:tc>
          <w:tcPr>
            <w:tcW w:w="2605" w:type="pct"/>
            <w:shd w:val="clear" w:color="auto" w:fill="auto"/>
            <w:noWrap/>
            <w:vAlign w:val="center"/>
            <w:hideMark/>
          </w:tcPr>
          <w:p w14:paraId="146977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2750</w:t>
            </w:r>
          </w:p>
        </w:tc>
        <w:tc>
          <w:tcPr>
            <w:tcW w:w="2395" w:type="pct"/>
            <w:shd w:val="clear" w:color="auto" w:fill="auto"/>
            <w:noWrap/>
            <w:vAlign w:val="center"/>
            <w:hideMark/>
          </w:tcPr>
          <w:p w14:paraId="2D0A315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5908F86" w14:textId="77777777" w:rsidTr="004F5F3C">
        <w:trPr>
          <w:cantSplit/>
          <w:trHeight w:val="315"/>
        </w:trPr>
        <w:tc>
          <w:tcPr>
            <w:tcW w:w="2605" w:type="pct"/>
            <w:shd w:val="clear" w:color="auto" w:fill="auto"/>
            <w:noWrap/>
            <w:vAlign w:val="center"/>
            <w:hideMark/>
          </w:tcPr>
          <w:p w14:paraId="2A00966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2752</w:t>
            </w:r>
          </w:p>
        </w:tc>
        <w:tc>
          <w:tcPr>
            <w:tcW w:w="2395" w:type="pct"/>
            <w:shd w:val="clear" w:color="auto" w:fill="auto"/>
            <w:noWrap/>
            <w:vAlign w:val="center"/>
            <w:hideMark/>
          </w:tcPr>
          <w:p w14:paraId="7397E74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58743C8" w14:textId="77777777" w:rsidTr="004F5F3C">
        <w:trPr>
          <w:cantSplit/>
          <w:trHeight w:val="315"/>
        </w:trPr>
        <w:tc>
          <w:tcPr>
            <w:tcW w:w="2605" w:type="pct"/>
            <w:shd w:val="clear" w:color="auto" w:fill="auto"/>
            <w:noWrap/>
            <w:vAlign w:val="center"/>
            <w:hideMark/>
          </w:tcPr>
          <w:p w14:paraId="35DEBD8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2753</w:t>
            </w:r>
          </w:p>
        </w:tc>
        <w:tc>
          <w:tcPr>
            <w:tcW w:w="2395" w:type="pct"/>
            <w:shd w:val="clear" w:color="auto" w:fill="auto"/>
            <w:noWrap/>
            <w:vAlign w:val="center"/>
            <w:hideMark/>
          </w:tcPr>
          <w:p w14:paraId="3D1ABB1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7F8F61E" w14:textId="77777777" w:rsidTr="004F5F3C">
        <w:trPr>
          <w:cantSplit/>
          <w:trHeight w:val="315"/>
        </w:trPr>
        <w:tc>
          <w:tcPr>
            <w:tcW w:w="2605" w:type="pct"/>
            <w:shd w:val="clear" w:color="auto" w:fill="auto"/>
            <w:noWrap/>
            <w:vAlign w:val="center"/>
            <w:hideMark/>
          </w:tcPr>
          <w:p w14:paraId="714029D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2754</w:t>
            </w:r>
          </w:p>
        </w:tc>
        <w:tc>
          <w:tcPr>
            <w:tcW w:w="2395" w:type="pct"/>
            <w:shd w:val="clear" w:color="auto" w:fill="auto"/>
            <w:noWrap/>
            <w:vAlign w:val="center"/>
            <w:hideMark/>
          </w:tcPr>
          <w:p w14:paraId="45931E2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4D94251" w14:textId="77777777" w:rsidTr="004F5F3C">
        <w:trPr>
          <w:cantSplit/>
          <w:trHeight w:val="315"/>
        </w:trPr>
        <w:tc>
          <w:tcPr>
            <w:tcW w:w="2605" w:type="pct"/>
            <w:shd w:val="clear" w:color="auto" w:fill="auto"/>
            <w:noWrap/>
            <w:vAlign w:val="center"/>
            <w:hideMark/>
          </w:tcPr>
          <w:p w14:paraId="6506B3F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2755</w:t>
            </w:r>
          </w:p>
        </w:tc>
        <w:tc>
          <w:tcPr>
            <w:tcW w:w="2395" w:type="pct"/>
            <w:shd w:val="clear" w:color="auto" w:fill="auto"/>
            <w:noWrap/>
            <w:vAlign w:val="center"/>
            <w:hideMark/>
          </w:tcPr>
          <w:p w14:paraId="4D32E71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D744271" w14:textId="77777777" w:rsidTr="004F5F3C">
        <w:trPr>
          <w:cantSplit/>
          <w:trHeight w:val="315"/>
        </w:trPr>
        <w:tc>
          <w:tcPr>
            <w:tcW w:w="2605" w:type="pct"/>
            <w:shd w:val="clear" w:color="auto" w:fill="auto"/>
            <w:noWrap/>
            <w:vAlign w:val="center"/>
            <w:hideMark/>
          </w:tcPr>
          <w:p w14:paraId="0DD1DDC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2756</w:t>
            </w:r>
          </w:p>
        </w:tc>
        <w:tc>
          <w:tcPr>
            <w:tcW w:w="2395" w:type="pct"/>
            <w:shd w:val="clear" w:color="auto" w:fill="auto"/>
            <w:noWrap/>
            <w:vAlign w:val="center"/>
            <w:hideMark/>
          </w:tcPr>
          <w:p w14:paraId="4736695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6BAF2C6" w14:textId="77777777" w:rsidTr="004F5F3C">
        <w:trPr>
          <w:cantSplit/>
          <w:trHeight w:val="315"/>
        </w:trPr>
        <w:tc>
          <w:tcPr>
            <w:tcW w:w="2605" w:type="pct"/>
            <w:shd w:val="clear" w:color="auto" w:fill="auto"/>
            <w:noWrap/>
            <w:vAlign w:val="center"/>
            <w:hideMark/>
          </w:tcPr>
          <w:p w14:paraId="4025AAF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2757</w:t>
            </w:r>
          </w:p>
        </w:tc>
        <w:tc>
          <w:tcPr>
            <w:tcW w:w="2395" w:type="pct"/>
            <w:shd w:val="clear" w:color="auto" w:fill="auto"/>
            <w:noWrap/>
            <w:vAlign w:val="center"/>
            <w:hideMark/>
          </w:tcPr>
          <w:p w14:paraId="001D7FC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122FE16" w14:textId="77777777" w:rsidTr="004F5F3C">
        <w:trPr>
          <w:cantSplit/>
          <w:trHeight w:val="315"/>
        </w:trPr>
        <w:tc>
          <w:tcPr>
            <w:tcW w:w="2605" w:type="pct"/>
            <w:shd w:val="clear" w:color="auto" w:fill="auto"/>
            <w:noWrap/>
            <w:vAlign w:val="center"/>
            <w:hideMark/>
          </w:tcPr>
          <w:p w14:paraId="4D00395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2758</w:t>
            </w:r>
          </w:p>
        </w:tc>
        <w:tc>
          <w:tcPr>
            <w:tcW w:w="2395" w:type="pct"/>
            <w:shd w:val="clear" w:color="auto" w:fill="auto"/>
            <w:noWrap/>
            <w:vAlign w:val="center"/>
            <w:hideMark/>
          </w:tcPr>
          <w:p w14:paraId="1CA5D68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A4D2A28" w14:textId="77777777" w:rsidTr="004F5F3C">
        <w:trPr>
          <w:cantSplit/>
          <w:trHeight w:val="315"/>
        </w:trPr>
        <w:tc>
          <w:tcPr>
            <w:tcW w:w="2605" w:type="pct"/>
            <w:shd w:val="clear" w:color="auto" w:fill="auto"/>
            <w:noWrap/>
            <w:vAlign w:val="center"/>
            <w:hideMark/>
          </w:tcPr>
          <w:p w14:paraId="567A690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2759</w:t>
            </w:r>
          </w:p>
        </w:tc>
        <w:tc>
          <w:tcPr>
            <w:tcW w:w="2395" w:type="pct"/>
            <w:shd w:val="clear" w:color="auto" w:fill="auto"/>
            <w:noWrap/>
            <w:vAlign w:val="center"/>
            <w:hideMark/>
          </w:tcPr>
          <w:p w14:paraId="311D40D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CE089A9" w14:textId="77777777" w:rsidTr="004F5F3C">
        <w:trPr>
          <w:cantSplit/>
          <w:trHeight w:val="315"/>
        </w:trPr>
        <w:tc>
          <w:tcPr>
            <w:tcW w:w="2605" w:type="pct"/>
            <w:shd w:val="clear" w:color="auto" w:fill="auto"/>
            <w:noWrap/>
            <w:vAlign w:val="center"/>
            <w:hideMark/>
          </w:tcPr>
          <w:p w14:paraId="0D57274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2760</w:t>
            </w:r>
          </w:p>
        </w:tc>
        <w:tc>
          <w:tcPr>
            <w:tcW w:w="2395" w:type="pct"/>
            <w:shd w:val="clear" w:color="auto" w:fill="auto"/>
            <w:noWrap/>
            <w:vAlign w:val="center"/>
            <w:hideMark/>
          </w:tcPr>
          <w:p w14:paraId="6389E9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EA416DC" w14:textId="77777777" w:rsidTr="004F5F3C">
        <w:trPr>
          <w:cantSplit/>
          <w:trHeight w:val="315"/>
        </w:trPr>
        <w:tc>
          <w:tcPr>
            <w:tcW w:w="2605" w:type="pct"/>
            <w:shd w:val="clear" w:color="auto" w:fill="auto"/>
            <w:noWrap/>
            <w:vAlign w:val="center"/>
            <w:hideMark/>
          </w:tcPr>
          <w:p w14:paraId="0D0DDA5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2761</w:t>
            </w:r>
          </w:p>
        </w:tc>
        <w:tc>
          <w:tcPr>
            <w:tcW w:w="2395" w:type="pct"/>
            <w:shd w:val="clear" w:color="auto" w:fill="auto"/>
            <w:noWrap/>
            <w:vAlign w:val="center"/>
            <w:hideMark/>
          </w:tcPr>
          <w:p w14:paraId="677DC2B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A83E765" w14:textId="77777777" w:rsidTr="004F5F3C">
        <w:trPr>
          <w:cantSplit/>
          <w:trHeight w:val="315"/>
        </w:trPr>
        <w:tc>
          <w:tcPr>
            <w:tcW w:w="2605" w:type="pct"/>
            <w:shd w:val="clear" w:color="auto" w:fill="auto"/>
            <w:noWrap/>
            <w:vAlign w:val="center"/>
            <w:hideMark/>
          </w:tcPr>
          <w:p w14:paraId="580DE61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2762</w:t>
            </w:r>
          </w:p>
        </w:tc>
        <w:tc>
          <w:tcPr>
            <w:tcW w:w="2395" w:type="pct"/>
            <w:shd w:val="clear" w:color="auto" w:fill="auto"/>
            <w:noWrap/>
            <w:vAlign w:val="center"/>
            <w:hideMark/>
          </w:tcPr>
          <w:p w14:paraId="2840D6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74C62A8" w14:textId="77777777" w:rsidTr="004F5F3C">
        <w:trPr>
          <w:cantSplit/>
          <w:trHeight w:val="315"/>
        </w:trPr>
        <w:tc>
          <w:tcPr>
            <w:tcW w:w="2605" w:type="pct"/>
            <w:shd w:val="clear" w:color="auto" w:fill="auto"/>
            <w:noWrap/>
            <w:vAlign w:val="center"/>
            <w:hideMark/>
          </w:tcPr>
          <w:p w14:paraId="1150FED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2763</w:t>
            </w:r>
          </w:p>
        </w:tc>
        <w:tc>
          <w:tcPr>
            <w:tcW w:w="2395" w:type="pct"/>
            <w:shd w:val="clear" w:color="auto" w:fill="auto"/>
            <w:noWrap/>
            <w:vAlign w:val="center"/>
            <w:hideMark/>
          </w:tcPr>
          <w:p w14:paraId="6B4D15D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9F575D1" w14:textId="77777777" w:rsidTr="004F5F3C">
        <w:trPr>
          <w:cantSplit/>
          <w:trHeight w:val="315"/>
        </w:trPr>
        <w:tc>
          <w:tcPr>
            <w:tcW w:w="2605" w:type="pct"/>
            <w:shd w:val="clear" w:color="auto" w:fill="auto"/>
            <w:noWrap/>
            <w:vAlign w:val="center"/>
            <w:hideMark/>
          </w:tcPr>
          <w:p w14:paraId="1871705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2765</w:t>
            </w:r>
          </w:p>
        </w:tc>
        <w:tc>
          <w:tcPr>
            <w:tcW w:w="2395" w:type="pct"/>
            <w:shd w:val="clear" w:color="auto" w:fill="auto"/>
            <w:noWrap/>
            <w:vAlign w:val="center"/>
            <w:hideMark/>
          </w:tcPr>
          <w:p w14:paraId="52EEB07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46A4C15" w14:textId="77777777" w:rsidTr="004F5F3C">
        <w:trPr>
          <w:cantSplit/>
          <w:trHeight w:val="315"/>
        </w:trPr>
        <w:tc>
          <w:tcPr>
            <w:tcW w:w="2605" w:type="pct"/>
            <w:shd w:val="clear" w:color="auto" w:fill="auto"/>
            <w:noWrap/>
            <w:vAlign w:val="center"/>
            <w:hideMark/>
          </w:tcPr>
          <w:p w14:paraId="48B5949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2766</w:t>
            </w:r>
          </w:p>
        </w:tc>
        <w:tc>
          <w:tcPr>
            <w:tcW w:w="2395" w:type="pct"/>
            <w:shd w:val="clear" w:color="auto" w:fill="auto"/>
            <w:noWrap/>
            <w:vAlign w:val="center"/>
            <w:hideMark/>
          </w:tcPr>
          <w:p w14:paraId="791136A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D2B3F75" w14:textId="77777777" w:rsidTr="004F5F3C">
        <w:trPr>
          <w:cantSplit/>
          <w:trHeight w:val="315"/>
        </w:trPr>
        <w:tc>
          <w:tcPr>
            <w:tcW w:w="2605" w:type="pct"/>
            <w:shd w:val="clear" w:color="auto" w:fill="auto"/>
            <w:noWrap/>
            <w:vAlign w:val="center"/>
            <w:hideMark/>
          </w:tcPr>
          <w:p w14:paraId="1CF58A1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2767</w:t>
            </w:r>
          </w:p>
        </w:tc>
        <w:tc>
          <w:tcPr>
            <w:tcW w:w="2395" w:type="pct"/>
            <w:shd w:val="clear" w:color="auto" w:fill="auto"/>
            <w:noWrap/>
            <w:vAlign w:val="center"/>
            <w:hideMark/>
          </w:tcPr>
          <w:p w14:paraId="12BF3A4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1CC60CF" w14:textId="77777777" w:rsidTr="004F5F3C">
        <w:trPr>
          <w:cantSplit/>
          <w:trHeight w:val="315"/>
        </w:trPr>
        <w:tc>
          <w:tcPr>
            <w:tcW w:w="2605" w:type="pct"/>
            <w:shd w:val="clear" w:color="auto" w:fill="auto"/>
            <w:noWrap/>
            <w:vAlign w:val="center"/>
            <w:hideMark/>
          </w:tcPr>
          <w:p w14:paraId="0F2E55E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2768</w:t>
            </w:r>
          </w:p>
        </w:tc>
        <w:tc>
          <w:tcPr>
            <w:tcW w:w="2395" w:type="pct"/>
            <w:shd w:val="clear" w:color="auto" w:fill="auto"/>
            <w:noWrap/>
            <w:vAlign w:val="center"/>
            <w:hideMark/>
          </w:tcPr>
          <w:p w14:paraId="7FA256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CC35D94" w14:textId="77777777" w:rsidTr="004F5F3C">
        <w:trPr>
          <w:cantSplit/>
          <w:trHeight w:val="315"/>
        </w:trPr>
        <w:tc>
          <w:tcPr>
            <w:tcW w:w="2605" w:type="pct"/>
            <w:shd w:val="clear" w:color="auto" w:fill="auto"/>
            <w:noWrap/>
            <w:vAlign w:val="center"/>
            <w:hideMark/>
          </w:tcPr>
          <w:p w14:paraId="68AA93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2769</w:t>
            </w:r>
          </w:p>
        </w:tc>
        <w:tc>
          <w:tcPr>
            <w:tcW w:w="2395" w:type="pct"/>
            <w:shd w:val="clear" w:color="auto" w:fill="auto"/>
            <w:noWrap/>
            <w:vAlign w:val="center"/>
            <w:hideMark/>
          </w:tcPr>
          <w:p w14:paraId="72E0FFD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4F83F1CB" w14:textId="77777777" w:rsidTr="004F5F3C">
        <w:trPr>
          <w:cantSplit/>
          <w:trHeight w:val="315"/>
        </w:trPr>
        <w:tc>
          <w:tcPr>
            <w:tcW w:w="2605" w:type="pct"/>
            <w:shd w:val="clear" w:color="auto" w:fill="auto"/>
            <w:noWrap/>
            <w:vAlign w:val="center"/>
            <w:hideMark/>
          </w:tcPr>
          <w:p w14:paraId="2DE9D07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2770</w:t>
            </w:r>
          </w:p>
        </w:tc>
        <w:tc>
          <w:tcPr>
            <w:tcW w:w="2395" w:type="pct"/>
            <w:shd w:val="clear" w:color="auto" w:fill="auto"/>
            <w:noWrap/>
            <w:vAlign w:val="center"/>
            <w:hideMark/>
          </w:tcPr>
          <w:p w14:paraId="7DEEDC3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5D7CC95" w14:textId="77777777" w:rsidTr="004F5F3C">
        <w:trPr>
          <w:cantSplit/>
          <w:trHeight w:val="315"/>
        </w:trPr>
        <w:tc>
          <w:tcPr>
            <w:tcW w:w="2605" w:type="pct"/>
            <w:shd w:val="clear" w:color="auto" w:fill="auto"/>
            <w:noWrap/>
            <w:vAlign w:val="center"/>
            <w:hideMark/>
          </w:tcPr>
          <w:p w14:paraId="13DFC6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2773</w:t>
            </w:r>
          </w:p>
        </w:tc>
        <w:tc>
          <w:tcPr>
            <w:tcW w:w="2395" w:type="pct"/>
            <w:shd w:val="clear" w:color="auto" w:fill="auto"/>
            <w:noWrap/>
            <w:vAlign w:val="center"/>
            <w:hideMark/>
          </w:tcPr>
          <w:p w14:paraId="0AC72B6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8A93536" w14:textId="77777777" w:rsidTr="004F5F3C">
        <w:trPr>
          <w:cantSplit/>
          <w:trHeight w:val="315"/>
        </w:trPr>
        <w:tc>
          <w:tcPr>
            <w:tcW w:w="2605" w:type="pct"/>
            <w:shd w:val="clear" w:color="auto" w:fill="auto"/>
            <w:noWrap/>
            <w:vAlign w:val="center"/>
            <w:hideMark/>
          </w:tcPr>
          <w:p w14:paraId="12D027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2774</w:t>
            </w:r>
          </w:p>
        </w:tc>
        <w:tc>
          <w:tcPr>
            <w:tcW w:w="2395" w:type="pct"/>
            <w:shd w:val="clear" w:color="auto" w:fill="auto"/>
            <w:noWrap/>
            <w:vAlign w:val="center"/>
            <w:hideMark/>
          </w:tcPr>
          <w:p w14:paraId="567F9CA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C226DCA" w14:textId="77777777" w:rsidTr="004F5F3C">
        <w:trPr>
          <w:cantSplit/>
          <w:trHeight w:val="315"/>
        </w:trPr>
        <w:tc>
          <w:tcPr>
            <w:tcW w:w="2605" w:type="pct"/>
            <w:shd w:val="clear" w:color="auto" w:fill="auto"/>
            <w:noWrap/>
            <w:vAlign w:val="center"/>
            <w:hideMark/>
          </w:tcPr>
          <w:p w14:paraId="0E6B5F9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2775</w:t>
            </w:r>
          </w:p>
        </w:tc>
        <w:tc>
          <w:tcPr>
            <w:tcW w:w="2395" w:type="pct"/>
            <w:shd w:val="clear" w:color="auto" w:fill="auto"/>
            <w:noWrap/>
            <w:vAlign w:val="center"/>
            <w:hideMark/>
          </w:tcPr>
          <w:p w14:paraId="483DF66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3747C45E" w14:textId="77777777" w:rsidTr="004F5F3C">
        <w:trPr>
          <w:cantSplit/>
          <w:trHeight w:val="315"/>
        </w:trPr>
        <w:tc>
          <w:tcPr>
            <w:tcW w:w="2605" w:type="pct"/>
            <w:shd w:val="clear" w:color="auto" w:fill="auto"/>
            <w:noWrap/>
            <w:vAlign w:val="center"/>
            <w:hideMark/>
          </w:tcPr>
          <w:p w14:paraId="1FDAA3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2775</w:t>
            </w:r>
          </w:p>
        </w:tc>
        <w:tc>
          <w:tcPr>
            <w:tcW w:w="2395" w:type="pct"/>
            <w:shd w:val="clear" w:color="auto" w:fill="auto"/>
            <w:noWrap/>
            <w:vAlign w:val="center"/>
            <w:hideMark/>
          </w:tcPr>
          <w:p w14:paraId="21CC578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D394739" w14:textId="77777777" w:rsidTr="004F5F3C">
        <w:trPr>
          <w:cantSplit/>
          <w:trHeight w:val="315"/>
        </w:trPr>
        <w:tc>
          <w:tcPr>
            <w:tcW w:w="2605" w:type="pct"/>
            <w:shd w:val="clear" w:color="auto" w:fill="auto"/>
            <w:noWrap/>
            <w:vAlign w:val="center"/>
            <w:hideMark/>
          </w:tcPr>
          <w:p w14:paraId="5745258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2776</w:t>
            </w:r>
          </w:p>
        </w:tc>
        <w:tc>
          <w:tcPr>
            <w:tcW w:w="2395" w:type="pct"/>
            <w:shd w:val="clear" w:color="auto" w:fill="auto"/>
            <w:noWrap/>
            <w:vAlign w:val="center"/>
            <w:hideMark/>
          </w:tcPr>
          <w:p w14:paraId="12BECFD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2258F44" w14:textId="77777777" w:rsidTr="004F5F3C">
        <w:trPr>
          <w:cantSplit/>
          <w:trHeight w:val="315"/>
        </w:trPr>
        <w:tc>
          <w:tcPr>
            <w:tcW w:w="2605" w:type="pct"/>
            <w:shd w:val="clear" w:color="auto" w:fill="auto"/>
            <w:noWrap/>
            <w:vAlign w:val="center"/>
            <w:hideMark/>
          </w:tcPr>
          <w:p w14:paraId="596E2BC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2777</w:t>
            </w:r>
          </w:p>
        </w:tc>
        <w:tc>
          <w:tcPr>
            <w:tcW w:w="2395" w:type="pct"/>
            <w:shd w:val="clear" w:color="auto" w:fill="auto"/>
            <w:noWrap/>
            <w:vAlign w:val="center"/>
            <w:hideMark/>
          </w:tcPr>
          <w:p w14:paraId="729325F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ABE222F" w14:textId="77777777" w:rsidTr="004F5F3C">
        <w:trPr>
          <w:cantSplit/>
          <w:trHeight w:val="315"/>
        </w:trPr>
        <w:tc>
          <w:tcPr>
            <w:tcW w:w="2605" w:type="pct"/>
            <w:shd w:val="clear" w:color="auto" w:fill="auto"/>
            <w:noWrap/>
            <w:vAlign w:val="center"/>
            <w:hideMark/>
          </w:tcPr>
          <w:p w14:paraId="45F5DF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2778</w:t>
            </w:r>
          </w:p>
        </w:tc>
        <w:tc>
          <w:tcPr>
            <w:tcW w:w="2395" w:type="pct"/>
            <w:shd w:val="clear" w:color="auto" w:fill="auto"/>
            <w:noWrap/>
            <w:vAlign w:val="center"/>
            <w:hideMark/>
          </w:tcPr>
          <w:p w14:paraId="0483436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6622C7D" w14:textId="77777777" w:rsidTr="004F5F3C">
        <w:trPr>
          <w:cantSplit/>
          <w:trHeight w:val="315"/>
        </w:trPr>
        <w:tc>
          <w:tcPr>
            <w:tcW w:w="2605" w:type="pct"/>
            <w:shd w:val="clear" w:color="auto" w:fill="auto"/>
            <w:noWrap/>
            <w:vAlign w:val="center"/>
            <w:hideMark/>
          </w:tcPr>
          <w:p w14:paraId="2B3235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2779</w:t>
            </w:r>
          </w:p>
        </w:tc>
        <w:tc>
          <w:tcPr>
            <w:tcW w:w="2395" w:type="pct"/>
            <w:shd w:val="clear" w:color="auto" w:fill="auto"/>
            <w:noWrap/>
            <w:vAlign w:val="center"/>
            <w:hideMark/>
          </w:tcPr>
          <w:p w14:paraId="4037591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364DA86" w14:textId="77777777" w:rsidTr="004F5F3C">
        <w:trPr>
          <w:cantSplit/>
          <w:trHeight w:val="315"/>
        </w:trPr>
        <w:tc>
          <w:tcPr>
            <w:tcW w:w="2605" w:type="pct"/>
            <w:shd w:val="clear" w:color="auto" w:fill="auto"/>
            <w:noWrap/>
            <w:vAlign w:val="center"/>
            <w:hideMark/>
          </w:tcPr>
          <w:p w14:paraId="1F517C6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2780</w:t>
            </w:r>
          </w:p>
        </w:tc>
        <w:tc>
          <w:tcPr>
            <w:tcW w:w="2395" w:type="pct"/>
            <w:shd w:val="clear" w:color="auto" w:fill="auto"/>
            <w:noWrap/>
            <w:vAlign w:val="center"/>
            <w:hideMark/>
          </w:tcPr>
          <w:p w14:paraId="141EF9E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CFDC544" w14:textId="77777777" w:rsidTr="004F5F3C">
        <w:trPr>
          <w:cantSplit/>
          <w:trHeight w:val="315"/>
        </w:trPr>
        <w:tc>
          <w:tcPr>
            <w:tcW w:w="2605" w:type="pct"/>
            <w:shd w:val="clear" w:color="auto" w:fill="auto"/>
            <w:noWrap/>
            <w:vAlign w:val="center"/>
            <w:hideMark/>
          </w:tcPr>
          <w:p w14:paraId="4F1FF97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2782</w:t>
            </w:r>
          </w:p>
        </w:tc>
        <w:tc>
          <w:tcPr>
            <w:tcW w:w="2395" w:type="pct"/>
            <w:shd w:val="clear" w:color="auto" w:fill="auto"/>
            <w:noWrap/>
            <w:vAlign w:val="center"/>
            <w:hideMark/>
          </w:tcPr>
          <w:p w14:paraId="18B2C35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D4391E1" w14:textId="77777777" w:rsidTr="004F5F3C">
        <w:trPr>
          <w:cantSplit/>
          <w:trHeight w:val="315"/>
        </w:trPr>
        <w:tc>
          <w:tcPr>
            <w:tcW w:w="2605" w:type="pct"/>
            <w:shd w:val="clear" w:color="auto" w:fill="auto"/>
            <w:noWrap/>
            <w:vAlign w:val="center"/>
            <w:hideMark/>
          </w:tcPr>
          <w:p w14:paraId="4E858C8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2783</w:t>
            </w:r>
          </w:p>
        </w:tc>
        <w:tc>
          <w:tcPr>
            <w:tcW w:w="2395" w:type="pct"/>
            <w:shd w:val="clear" w:color="auto" w:fill="auto"/>
            <w:noWrap/>
            <w:vAlign w:val="center"/>
            <w:hideMark/>
          </w:tcPr>
          <w:p w14:paraId="746E0F0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F232D4B" w14:textId="77777777" w:rsidTr="004F5F3C">
        <w:trPr>
          <w:cantSplit/>
          <w:trHeight w:val="315"/>
        </w:trPr>
        <w:tc>
          <w:tcPr>
            <w:tcW w:w="2605" w:type="pct"/>
            <w:shd w:val="clear" w:color="auto" w:fill="auto"/>
            <w:noWrap/>
            <w:vAlign w:val="center"/>
            <w:hideMark/>
          </w:tcPr>
          <w:p w14:paraId="644034D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2784</w:t>
            </w:r>
          </w:p>
        </w:tc>
        <w:tc>
          <w:tcPr>
            <w:tcW w:w="2395" w:type="pct"/>
            <w:shd w:val="clear" w:color="auto" w:fill="auto"/>
            <w:noWrap/>
            <w:vAlign w:val="center"/>
            <w:hideMark/>
          </w:tcPr>
          <w:p w14:paraId="0E37D64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3749A2F" w14:textId="77777777" w:rsidTr="004F5F3C">
        <w:trPr>
          <w:cantSplit/>
          <w:trHeight w:val="315"/>
        </w:trPr>
        <w:tc>
          <w:tcPr>
            <w:tcW w:w="2605" w:type="pct"/>
            <w:shd w:val="clear" w:color="auto" w:fill="auto"/>
            <w:noWrap/>
            <w:vAlign w:val="center"/>
            <w:hideMark/>
          </w:tcPr>
          <w:p w14:paraId="538D5A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2785</w:t>
            </w:r>
          </w:p>
        </w:tc>
        <w:tc>
          <w:tcPr>
            <w:tcW w:w="2395" w:type="pct"/>
            <w:shd w:val="clear" w:color="auto" w:fill="auto"/>
            <w:noWrap/>
            <w:vAlign w:val="center"/>
            <w:hideMark/>
          </w:tcPr>
          <w:p w14:paraId="70C7938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D864DC8" w14:textId="77777777" w:rsidTr="004F5F3C">
        <w:trPr>
          <w:cantSplit/>
          <w:trHeight w:val="315"/>
        </w:trPr>
        <w:tc>
          <w:tcPr>
            <w:tcW w:w="2605" w:type="pct"/>
            <w:shd w:val="clear" w:color="auto" w:fill="auto"/>
            <w:noWrap/>
            <w:vAlign w:val="center"/>
            <w:hideMark/>
          </w:tcPr>
          <w:p w14:paraId="1B4BD09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2785</w:t>
            </w:r>
          </w:p>
        </w:tc>
        <w:tc>
          <w:tcPr>
            <w:tcW w:w="2395" w:type="pct"/>
            <w:shd w:val="clear" w:color="auto" w:fill="auto"/>
            <w:noWrap/>
            <w:vAlign w:val="center"/>
            <w:hideMark/>
          </w:tcPr>
          <w:p w14:paraId="468F2B8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FE3CF80" w14:textId="77777777" w:rsidTr="004F5F3C">
        <w:trPr>
          <w:cantSplit/>
          <w:trHeight w:val="315"/>
        </w:trPr>
        <w:tc>
          <w:tcPr>
            <w:tcW w:w="2605" w:type="pct"/>
            <w:shd w:val="clear" w:color="auto" w:fill="auto"/>
            <w:noWrap/>
            <w:vAlign w:val="center"/>
            <w:hideMark/>
          </w:tcPr>
          <w:p w14:paraId="2462ED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2786</w:t>
            </w:r>
          </w:p>
        </w:tc>
        <w:tc>
          <w:tcPr>
            <w:tcW w:w="2395" w:type="pct"/>
            <w:shd w:val="clear" w:color="auto" w:fill="auto"/>
            <w:noWrap/>
            <w:vAlign w:val="center"/>
            <w:hideMark/>
          </w:tcPr>
          <w:p w14:paraId="02303EB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8636EDF" w14:textId="77777777" w:rsidTr="004F5F3C">
        <w:trPr>
          <w:cantSplit/>
          <w:trHeight w:val="315"/>
        </w:trPr>
        <w:tc>
          <w:tcPr>
            <w:tcW w:w="2605" w:type="pct"/>
            <w:shd w:val="clear" w:color="auto" w:fill="auto"/>
            <w:noWrap/>
            <w:vAlign w:val="center"/>
            <w:hideMark/>
          </w:tcPr>
          <w:p w14:paraId="319C18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2786</w:t>
            </w:r>
          </w:p>
        </w:tc>
        <w:tc>
          <w:tcPr>
            <w:tcW w:w="2395" w:type="pct"/>
            <w:shd w:val="clear" w:color="auto" w:fill="auto"/>
            <w:noWrap/>
            <w:vAlign w:val="center"/>
            <w:hideMark/>
          </w:tcPr>
          <w:p w14:paraId="4C565E1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9D838CD" w14:textId="77777777" w:rsidTr="004F5F3C">
        <w:trPr>
          <w:cantSplit/>
          <w:trHeight w:val="315"/>
        </w:trPr>
        <w:tc>
          <w:tcPr>
            <w:tcW w:w="2605" w:type="pct"/>
            <w:shd w:val="clear" w:color="auto" w:fill="auto"/>
            <w:noWrap/>
            <w:vAlign w:val="center"/>
            <w:hideMark/>
          </w:tcPr>
          <w:p w14:paraId="09A119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2787</w:t>
            </w:r>
          </w:p>
        </w:tc>
        <w:tc>
          <w:tcPr>
            <w:tcW w:w="2395" w:type="pct"/>
            <w:shd w:val="clear" w:color="auto" w:fill="auto"/>
            <w:noWrap/>
            <w:vAlign w:val="center"/>
            <w:hideMark/>
          </w:tcPr>
          <w:p w14:paraId="0459888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66E0B85E" w14:textId="77777777" w:rsidTr="004F5F3C">
        <w:trPr>
          <w:cantSplit/>
          <w:trHeight w:val="315"/>
        </w:trPr>
        <w:tc>
          <w:tcPr>
            <w:tcW w:w="2605" w:type="pct"/>
            <w:shd w:val="clear" w:color="auto" w:fill="auto"/>
            <w:noWrap/>
            <w:vAlign w:val="center"/>
            <w:hideMark/>
          </w:tcPr>
          <w:p w14:paraId="7707F76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2787</w:t>
            </w:r>
          </w:p>
        </w:tc>
        <w:tc>
          <w:tcPr>
            <w:tcW w:w="2395" w:type="pct"/>
            <w:shd w:val="clear" w:color="auto" w:fill="auto"/>
            <w:noWrap/>
            <w:vAlign w:val="center"/>
            <w:hideMark/>
          </w:tcPr>
          <w:p w14:paraId="07ABDA4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0985CA4" w14:textId="77777777" w:rsidTr="004F5F3C">
        <w:trPr>
          <w:cantSplit/>
          <w:trHeight w:val="315"/>
        </w:trPr>
        <w:tc>
          <w:tcPr>
            <w:tcW w:w="2605" w:type="pct"/>
            <w:shd w:val="clear" w:color="auto" w:fill="auto"/>
            <w:noWrap/>
            <w:vAlign w:val="center"/>
            <w:hideMark/>
          </w:tcPr>
          <w:p w14:paraId="560DD64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2790</w:t>
            </w:r>
          </w:p>
        </w:tc>
        <w:tc>
          <w:tcPr>
            <w:tcW w:w="2395" w:type="pct"/>
            <w:shd w:val="clear" w:color="auto" w:fill="auto"/>
            <w:noWrap/>
            <w:vAlign w:val="center"/>
            <w:hideMark/>
          </w:tcPr>
          <w:p w14:paraId="6BE30DE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63DDCE5" w14:textId="77777777" w:rsidTr="004F5F3C">
        <w:trPr>
          <w:cantSplit/>
          <w:trHeight w:val="315"/>
        </w:trPr>
        <w:tc>
          <w:tcPr>
            <w:tcW w:w="2605" w:type="pct"/>
            <w:shd w:val="clear" w:color="auto" w:fill="auto"/>
            <w:noWrap/>
            <w:vAlign w:val="center"/>
            <w:hideMark/>
          </w:tcPr>
          <w:p w14:paraId="7026A24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2790</w:t>
            </w:r>
          </w:p>
        </w:tc>
        <w:tc>
          <w:tcPr>
            <w:tcW w:w="2395" w:type="pct"/>
            <w:shd w:val="clear" w:color="auto" w:fill="auto"/>
            <w:noWrap/>
            <w:vAlign w:val="center"/>
            <w:hideMark/>
          </w:tcPr>
          <w:p w14:paraId="152C0E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09FB527" w14:textId="77777777" w:rsidTr="004F5F3C">
        <w:trPr>
          <w:cantSplit/>
          <w:trHeight w:val="315"/>
        </w:trPr>
        <w:tc>
          <w:tcPr>
            <w:tcW w:w="2605" w:type="pct"/>
            <w:shd w:val="clear" w:color="auto" w:fill="auto"/>
            <w:noWrap/>
            <w:vAlign w:val="center"/>
            <w:hideMark/>
          </w:tcPr>
          <w:p w14:paraId="1E50298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2791</w:t>
            </w:r>
          </w:p>
        </w:tc>
        <w:tc>
          <w:tcPr>
            <w:tcW w:w="2395" w:type="pct"/>
            <w:shd w:val="clear" w:color="auto" w:fill="auto"/>
            <w:noWrap/>
            <w:vAlign w:val="center"/>
            <w:hideMark/>
          </w:tcPr>
          <w:p w14:paraId="04565FA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4885C0CE" w14:textId="77777777" w:rsidTr="004F5F3C">
        <w:trPr>
          <w:cantSplit/>
          <w:trHeight w:val="315"/>
        </w:trPr>
        <w:tc>
          <w:tcPr>
            <w:tcW w:w="2605" w:type="pct"/>
            <w:shd w:val="clear" w:color="auto" w:fill="auto"/>
            <w:noWrap/>
            <w:vAlign w:val="center"/>
            <w:hideMark/>
          </w:tcPr>
          <w:p w14:paraId="09F550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2792</w:t>
            </w:r>
          </w:p>
        </w:tc>
        <w:tc>
          <w:tcPr>
            <w:tcW w:w="2395" w:type="pct"/>
            <w:shd w:val="clear" w:color="auto" w:fill="auto"/>
            <w:noWrap/>
            <w:vAlign w:val="center"/>
            <w:hideMark/>
          </w:tcPr>
          <w:p w14:paraId="232B206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7825FB5" w14:textId="77777777" w:rsidTr="004F5F3C">
        <w:trPr>
          <w:cantSplit/>
          <w:trHeight w:val="315"/>
        </w:trPr>
        <w:tc>
          <w:tcPr>
            <w:tcW w:w="2605" w:type="pct"/>
            <w:shd w:val="clear" w:color="auto" w:fill="auto"/>
            <w:noWrap/>
            <w:vAlign w:val="center"/>
            <w:hideMark/>
          </w:tcPr>
          <w:p w14:paraId="4E426A5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2792</w:t>
            </w:r>
          </w:p>
        </w:tc>
        <w:tc>
          <w:tcPr>
            <w:tcW w:w="2395" w:type="pct"/>
            <w:shd w:val="clear" w:color="auto" w:fill="auto"/>
            <w:noWrap/>
            <w:vAlign w:val="center"/>
            <w:hideMark/>
          </w:tcPr>
          <w:p w14:paraId="64F5DF3F"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84B40F8" w14:textId="77777777" w:rsidTr="004F5F3C">
        <w:trPr>
          <w:cantSplit/>
          <w:trHeight w:val="315"/>
        </w:trPr>
        <w:tc>
          <w:tcPr>
            <w:tcW w:w="2605" w:type="pct"/>
            <w:shd w:val="clear" w:color="auto" w:fill="auto"/>
            <w:noWrap/>
            <w:vAlign w:val="center"/>
            <w:hideMark/>
          </w:tcPr>
          <w:p w14:paraId="6F9E8B3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2793</w:t>
            </w:r>
          </w:p>
        </w:tc>
        <w:tc>
          <w:tcPr>
            <w:tcW w:w="2395" w:type="pct"/>
            <w:shd w:val="clear" w:color="auto" w:fill="auto"/>
            <w:noWrap/>
            <w:vAlign w:val="center"/>
            <w:hideMark/>
          </w:tcPr>
          <w:p w14:paraId="304F2BA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71634B0" w14:textId="77777777" w:rsidTr="004F5F3C">
        <w:trPr>
          <w:cantSplit/>
          <w:trHeight w:val="315"/>
        </w:trPr>
        <w:tc>
          <w:tcPr>
            <w:tcW w:w="2605" w:type="pct"/>
            <w:shd w:val="clear" w:color="auto" w:fill="auto"/>
            <w:noWrap/>
            <w:vAlign w:val="center"/>
            <w:hideMark/>
          </w:tcPr>
          <w:p w14:paraId="2A0861F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2794</w:t>
            </w:r>
          </w:p>
        </w:tc>
        <w:tc>
          <w:tcPr>
            <w:tcW w:w="2395" w:type="pct"/>
            <w:shd w:val="clear" w:color="auto" w:fill="auto"/>
            <w:noWrap/>
            <w:vAlign w:val="center"/>
            <w:hideMark/>
          </w:tcPr>
          <w:p w14:paraId="1EA3A5A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C872AC0" w14:textId="77777777" w:rsidTr="004F5F3C">
        <w:trPr>
          <w:cantSplit/>
          <w:trHeight w:val="315"/>
        </w:trPr>
        <w:tc>
          <w:tcPr>
            <w:tcW w:w="2605" w:type="pct"/>
            <w:shd w:val="clear" w:color="auto" w:fill="auto"/>
            <w:noWrap/>
            <w:vAlign w:val="center"/>
            <w:hideMark/>
          </w:tcPr>
          <w:p w14:paraId="79EFE89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2795</w:t>
            </w:r>
          </w:p>
        </w:tc>
        <w:tc>
          <w:tcPr>
            <w:tcW w:w="2395" w:type="pct"/>
            <w:shd w:val="clear" w:color="auto" w:fill="auto"/>
            <w:noWrap/>
            <w:vAlign w:val="center"/>
            <w:hideMark/>
          </w:tcPr>
          <w:p w14:paraId="03BA48C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F2A1AAA" w14:textId="77777777" w:rsidTr="004F5F3C">
        <w:trPr>
          <w:cantSplit/>
          <w:trHeight w:val="315"/>
        </w:trPr>
        <w:tc>
          <w:tcPr>
            <w:tcW w:w="2605" w:type="pct"/>
            <w:shd w:val="clear" w:color="auto" w:fill="auto"/>
            <w:noWrap/>
            <w:vAlign w:val="center"/>
            <w:hideMark/>
          </w:tcPr>
          <w:p w14:paraId="087FD88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2795</w:t>
            </w:r>
          </w:p>
        </w:tc>
        <w:tc>
          <w:tcPr>
            <w:tcW w:w="2395" w:type="pct"/>
            <w:shd w:val="clear" w:color="auto" w:fill="auto"/>
            <w:noWrap/>
            <w:vAlign w:val="center"/>
            <w:hideMark/>
          </w:tcPr>
          <w:p w14:paraId="2BA25F2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18B7121F" w14:textId="77777777" w:rsidTr="004F5F3C">
        <w:trPr>
          <w:cantSplit/>
          <w:trHeight w:val="315"/>
        </w:trPr>
        <w:tc>
          <w:tcPr>
            <w:tcW w:w="2605" w:type="pct"/>
            <w:shd w:val="clear" w:color="auto" w:fill="auto"/>
            <w:noWrap/>
            <w:vAlign w:val="center"/>
            <w:hideMark/>
          </w:tcPr>
          <w:p w14:paraId="5D4DB30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2795</w:t>
            </w:r>
          </w:p>
        </w:tc>
        <w:tc>
          <w:tcPr>
            <w:tcW w:w="2395" w:type="pct"/>
            <w:shd w:val="clear" w:color="auto" w:fill="auto"/>
            <w:noWrap/>
            <w:vAlign w:val="center"/>
            <w:hideMark/>
          </w:tcPr>
          <w:p w14:paraId="08D970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F656EDA" w14:textId="77777777" w:rsidTr="004F5F3C">
        <w:trPr>
          <w:cantSplit/>
          <w:trHeight w:val="315"/>
        </w:trPr>
        <w:tc>
          <w:tcPr>
            <w:tcW w:w="2605" w:type="pct"/>
            <w:shd w:val="clear" w:color="auto" w:fill="auto"/>
            <w:noWrap/>
            <w:vAlign w:val="center"/>
            <w:hideMark/>
          </w:tcPr>
          <w:p w14:paraId="423EED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2797</w:t>
            </w:r>
          </w:p>
        </w:tc>
        <w:tc>
          <w:tcPr>
            <w:tcW w:w="2395" w:type="pct"/>
            <w:shd w:val="clear" w:color="auto" w:fill="auto"/>
            <w:noWrap/>
            <w:vAlign w:val="center"/>
            <w:hideMark/>
          </w:tcPr>
          <w:p w14:paraId="03228C1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5D51FC15" w14:textId="77777777" w:rsidTr="004F5F3C">
        <w:trPr>
          <w:cantSplit/>
          <w:trHeight w:val="315"/>
        </w:trPr>
        <w:tc>
          <w:tcPr>
            <w:tcW w:w="2605" w:type="pct"/>
            <w:shd w:val="clear" w:color="auto" w:fill="auto"/>
            <w:noWrap/>
            <w:vAlign w:val="center"/>
            <w:hideMark/>
          </w:tcPr>
          <w:p w14:paraId="515A7DE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2798</w:t>
            </w:r>
          </w:p>
        </w:tc>
        <w:tc>
          <w:tcPr>
            <w:tcW w:w="2395" w:type="pct"/>
            <w:shd w:val="clear" w:color="auto" w:fill="auto"/>
            <w:noWrap/>
            <w:vAlign w:val="center"/>
            <w:hideMark/>
          </w:tcPr>
          <w:p w14:paraId="179C2C0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BA8AD10" w14:textId="77777777" w:rsidTr="004F5F3C">
        <w:trPr>
          <w:cantSplit/>
          <w:trHeight w:val="315"/>
        </w:trPr>
        <w:tc>
          <w:tcPr>
            <w:tcW w:w="2605" w:type="pct"/>
            <w:shd w:val="clear" w:color="auto" w:fill="auto"/>
            <w:noWrap/>
            <w:vAlign w:val="center"/>
            <w:hideMark/>
          </w:tcPr>
          <w:p w14:paraId="2D408EE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2798</w:t>
            </w:r>
          </w:p>
        </w:tc>
        <w:tc>
          <w:tcPr>
            <w:tcW w:w="2395" w:type="pct"/>
            <w:shd w:val="clear" w:color="auto" w:fill="auto"/>
            <w:noWrap/>
            <w:vAlign w:val="center"/>
            <w:hideMark/>
          </w:tcPr>
          <w:p w14:paraId="20B7865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E7938CB" w14:textId="77777777" w:rsidTr="004F5F3C">
        <w:trPr>
          <w:cantSplit/>
          <w:trHeight w:val="315"/>
        </w:trPr>
        <w:tc>
          <w:tcPr>
            <w:tcW w:w="2605" w:type="pct"/>
            <w:shd w:val="clear" w:color="auto" w:fill="auto"/>
            <w:noWrap/>
            <w:vAlign w:val="center"/>
            <w:hideMark/>
          </w:tcPr>
          <w:p w14:paraId="51041E4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2799</w:t>
            </w:r>
          </w:p>
        </w:tc>
        <w:tc>
          <w:tcPr>
            <w:tcW w:w="2395" w:type="pct"/>
            <w:shd w:val="clear" w:color="auto" w:fill="auto"/>
            <w:noWrap/>
            <w:vAlign w:val="center"/>
            <w:hideMark/>
          </w:tcPr>
          <w:p w14:paraId="260A26A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EBBE577" w14:textId="77777777" w:rsidTr="004F5F3C">
        <w:trPr>
          <w:cantSplit/>
          <w:trHeight w:val="315"/>
        </w:trPr>
        <w:tc>
          <w:tcPr>
            <w:tcW w:w="2605" w:type="pct"/>
            <w:shd w:val="clear" w:color="auto" w:fill="auto"/>
            <w:noWrap/>
            <w:vAlign w:val="center"/>
            <w:hideMark/>
          </w:tcPr>
          <w:p w14:paraId="3B84AE1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2799</w:t>
            </w:r>
          </w:p>
        </w:tc>
        <w:tc>
          <w:tcPr>
            <w:tcW w:w="2395" w:type="pct"/>
            <w:shd w:val="clear" w:color="auto" w:fill="auto"/>
            <w:noWrap/>
            <w:vAlign w:val="center"/>
            <w:hideMark/>
          </w:tcPr>
          <w:p w14:paraId="6C16B8C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27DF2B71" w14:textId="77777777" w:rsidTr="004F5F3C">
        <w:trPr>
          <w:cantSplit/>
          <w:trHeight w:val="315"/>
        </w:trPr>
        <w:tc>
          <w:tcPr>
            <w:tcW w:w="2605" w:type="pct"/>
            <w:shd w:val="clear" w:color="auto" w:fill="auto"/>
            <w:noWrap/>
            <w:vAlign w:val="center"/>
            <w:hideMark/>
          </w:tcPr>
          <w:p w14:paraId="495ED62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2800</w:t>
            </w:r>
          </w:p>
        </w:tc>
        <w:tc>
          <w:tcPr>
            <w:tcW w:w="2395" w:type="pct"/>
            <w:shd w:val="clear" w:color="auto" w:fill="auto"/>
            <w:noWrap/>
            <w:vAlign w:val="center"/>
            <w:hideMark/>
          </w:tcPr>
          <w:p w14:paraId="564B7548"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0401E06" w14:textId="77777777" w:rsidTr="004F5F3C">
        <w:trPr>
          <w:cantSplit/>
          <w:trHeight w:val="315"/>
        </w:trPr>
        <w:tc>
          <w:tcPr>
            <w:tcW w:w="2605" w:type="pct"/>
            <w:shd w:val="clear" w:color="auto" w:fill="auto"/>
            <w:noWrap/>
            <w:vAlign w:val="center"/>
            <w:hideMark/>
          </w:tcPr>
          <w:p w14:paraId="3792513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2800</w:t>
            </w:r>
          </w:p>
        </w:tc>
        <w:tc>
          <w:tcPr>
            <w:tcW w:w="2395" w:type="pct"/>
            <w:shd w:val="clear" w:color="auto" w:fill="auto"/>
            <w:noWrap/>
            <w:vAlign w:val="center"/>
            <w:hideMark/>
          </w:tcPr>
          <w:p w14:paraId="03416EB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2792A41B" w14:textId="77777777" w:rsidTr="004F5F3C">
        <w:trPr>
          <w:cantSplit/>
          <w:trHeight w:val="315"/>
        </w:trPr>
        <w:tc>
          <w:tcPr>
            <w:tcW w:w="2605" w:type="pct"/>
            <w:shd w:val="clear" w:color="auto" w:fill="auto"/>
            <w:noWrap/>
            <w:vAlign w:val="center"/>
            <w:hideMark/>
          </w:tcPr>
          <w:p w14:paraId="36CC759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2803</w:t>
            </w:r>
          </w:p>
        </w:tc>
        <w:tc>
          <w:tcPr>
            <w:tcW w:w="2395" w:type="pct"/>
            <w:shd w:val="clear" w:color="auto" w:fill="auto"/>
            <w:noWrap/>
            <w:vAlign w:val="center"/>
            <w:hideMark/>
          </w:tcPr>
          <w:p w14:paraId="5CC90A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BA86089" w14:textId="77777777" w:rsidTr="004F5F3C">
        <w:trPr>
          <w:cantSplit/>
          <w:trHeight w:val="315"/>
        </w:trPr>
        <w:tc>
          <w:tcPr>
            <w:tcW w:w="2605" w:type="pct"/>
            <w:shd w:val="clear" w:color="auto" w:fill="auto"/>
            <w:noWrap/>
            <w:vAlign w:val="center"/>
            <w:hideMark/>
          </w:tcPr>
          <w:p w14:paraId="3FAE796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2804</w:t>
            </w:r>
          </w:p>
        </w:tc>
        <w:tc>
          <w:tcPr>
            <w:tcW w:w="2395" w:type="pct"/>
            <w:shd w:val="clear" w:color="auto" w:fill="auto"/>
            <w:noWrap/>
            <w:vAlign w:val="center"/>
            <w:hideMark/>
          </w:tcPr>
          <w:p w14:paraId="237507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ED9B2F6" w14:textId="77777777" w:rsidTr="004F5F3C">
        <w:trPr>
          <w:cantSplit/>
          <w:trHeight w:val="315"/>
        </w:trPr>
        <w:tc>
          <w:tcPr>
            <w:tcW w:w="2605" w:type="pct"/>
            <w:shd w:val="clear" w:color="auto" w:fill="auto"/>
            <w:noWrap/>
            <w:vAlign w:val="center"/>
            <w:hideMark/>
          </w:tcPr>
          <w:p w14:paraId="658C5B3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2805</w:t>
            </w:r>
          </w:p>
        </w:tc>
        <w:tc>
          <w:tcPr>
            <w:tcW w:w="2395" w:type="pct"/>
            <w:shd w:val="clear" w:color="auto" w:fill="auto"/>
            <w:noWrap/>
            <w:vAlign w:val="center"/>
            <w:hideMark/>
          </w:tcPr>
          <w:p w14:paraId="5494E31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D0E642C" w14:textId="77777777" w:rsidTr="004F5F3C">
        <w:trPr>
          <w:cantSplit/>
          <w:trHeight w:val="315"/>
        </w:trPr>
        <w:tc>
          <w:tcPr>
            <w:tcW w:w="2605" w:type="pct"/>
            <w:shd w:val="clear" w:color="auto" w:fill="auto"/>
            <w:noWrap/>
            <w:vAlign w:val="center"/>
            <w:hideMark/>
          </w:tcPr>
          <w:p w14:paraId="30B388F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2806</w:t>
            </w:r>
          </w:p>
        </w:tc>
        <w:tc>
          <w:tcPr>
            <w:tcW w:w="2395" w:type="pct"/>
            <w:shd w:val="clear" w:color="auto" w:fill="auto"/>
            <w:noWrap/>
            <w:vAlign w:val="center"/>
            <w:hideMark/>
          </w:tcPr>
          <w:p w14:paraId="729B5B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BC128E9" w14:textId="77777777" w:rsidTr="004F5F3C">
        <w:trPr>
          <w:cantSplit/>
          <w:trHeight w:val="315"/>
        </w:trPr>
        <w:tc>
          <w:tcPr>
            <w:tcW w:w="2605" w:type="pct"/>
            <w:shd w:val="clear" w:color="auto" w:fill="auto"/>
            <w:noWrap/>
            <w:vAlign w:val="center"/>
            <w:hideMark/>
          </w:tcPr>
          <w:p w14:paraId="3C25B93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2807</w:t>
            </w:r>
          </w:p>
        </w:tc>
        <w:tc>
          <w:tcPr>
            <w:tcW w:w="2395" w:type="pct"/>
            <w:shd w:val="clear" w:color="auto" w:fill="auto"/>
            <w:noWrap/>
            <w:vAlign w:val="center"/>
            <w:hideMark/>
          </w:tcPr>
          <w:p w14:paraId="0E40170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EE92510" w14:textId="77777777" w:rsidTr="004F5F3C">
        <w:trPr>
          <w:cantSplit/>
          <w:trHeight w:val="315"/>
        </w:trPr>
        <w:tc>
          <w:tcPr>
            <w:tcW w:w="2605" w:type="pct"/>
            <w:shd w:val="clear" w:color="auto" w:fill="auto"/>
            <w:noWrap/>
            <w:vAlign w:val="center"/>
            <w:hideMark/>
          </w:tcPr>
          <w:p w14:paraId="4C4B4EA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2808</w:t>
            </w:r>
          </w:p>
        </w:tc>
        <w:tc>
          <w:tcPr>
            <w:tcW w:w="2395" w:type="pct"/>
            <w:shd w:val="clear" w:color="auto" w:fill="auto"/>
            <w:noWrap/>
            <w:vAlign w:val="center"/>
            <w:hideMark/>
          </w:tcPr>
          <w:p w14:paraId="00155EF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925908C" w14:textId="77777777" w:rsidTr="004F5F3C">
        <w:trPr>
          <w:cantSplit/>
          <w:trHeight w:val="315"/>
        </w:trPr>
        <w:tc>
          <w:tcPr>
            <w:tcW w:w="2605" w:type="pct"/>
            <w:shd w:val="clear" w:color="auto" w:fill="auto"/>
            <w:noWrap/>
            <w:vAlign w:val="center"/>
            <w:hideMark/>
          </w:tcPr>
          <w:p w14:paraId="613FAFE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2808</w:t>
            </w:r>
          </w:p>
        </w:tc>
        <w:tc>
          <w:tcPr>
            <w:tcW w:w="2395" w:type="pct"/>
            <w:shd w:val="clear" w:color="auto" w:fill="auto"/>
            <w:noWrap/>
            <w:vAlign w:val="center"/>
            <w:hideMark/>
          </w:tcPr>
          <w:p w14:paraId="634C174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05E9A3B5" w14:textId="77777777" w:rsidTr="004F5F3C">
        <w:trPr>
          <w:cantSplit/>
          <w:trHeight w:val="315"/>
        </w:trPr>
        <w:tc>
          <w:tcPr>
            <w:tcW w:w="2605" w:type="pct"/>
            <w:shd w:val="clear" w:color="auto" w:fill="auto"/>
            <w:noWrap/>
            <w:vAlign w:val="center"/>
            <w:hideMark/>
          </w:tcPr>
          <w:p w14:paraId="31274CF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2809</w:t>
            </w:r>
          </w:p>
        </w:tc>
        <w:tc>
          <w:tcPr>
            <w:tcW w:w="2395" w:type="pct"/>
            <w:shd w:val="clear" w:color="auto" w:fill="auto"/>
            <w:noWrap/>
            <w:vAlign w:val="center"/>
            <w:hideMark/>
          </w:tcPr>
          <w:p w14:paraId="4BBF53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0B8BB7A" w14:textId="77777777" w:rsidTr="004F5F3C">
        <w:trPr>
          <w:cantSplit/>
          <w:trHeight w:val="315"/>
        </w:trPr>
        <w:tc>
          <w:tcPr>
            <w:tcW w:w="2605" w:type="pct"/>
            <w:shd w:val="clear" w:color="auto" w:fill="auto"/>
            <w:noWrap/>
            <w:vAlign w:val="center"/>
            <w:hideMark/>
          </w:tcPr>
          <w:p w14:paraId="6F3A07F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2810</w:t>
            </w:r>
          </w:p>
        </w:tc>
        <w:tc>
          <w:tcPr>
            <w:tcW w:w="2395" w:type="pct"/>
            <w:shd w:val="clear" w:color="auto" w:fill="auto"/>
            <w:noWrap/>
            <w:vAlign w:val="center"/>
            <w:hideMark/>
          </w:tcPr>
          <w:p w14:paraId="20510EF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8B8EA6E" w14:textId="77777777" w:rsidTr="004F5F3C">
        <w:trPr>
          <w:cantSplit/>
          <w:trHeight w:val="315"/>
        </w:trPr>
        <w:tc>
          <w:tcPr>
            <w:tcW w:w="2605" w:type="pct"/>
            <w:shd w:val="clear" w:color="auto" w:fill="auto"/>
            <w:noWrap/>
            <w:vAlign w:val="center"/>
            <w:hideMark/>
          </w:tcPr>
          <w:p w14:paraId="29FD20A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2820</w:t>
            </w:r>
          </w:p>
        </w:tc>
        <w:tc>
          <w:tcPr>
            <w:tcW w:w="2395" w:type="pct"/>
            <w:shd w:val="clear" w:color="auto" w:fill="auto"/>
            <w:noWrap/>
            <w:vAlign w:val="center"/>
            <w:hideMark/>
          </w:tcPr>
          <w:p w14:paraId="6EDB28C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2CD0D99" w14:textId="77777777" w:rsidTr="004F5F3C">
        <w:trPr>
          <w:cantSplit/>
          <w:trHeight w:val="315"/>
        </w:trPr>
        <w:tc>
          <w:tcPr>
            <w:tcW w:w="2605" w:type="pct"/>
            <w:shd w:val="clear" w:color="auto" w:fill="auto"/>
            <w:noWrap/>
            <w:vAlign w:val="center"/>
            <w:hideMark/>
          </w:tcPr>
          <w:p w14:paraId="1906736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2821</w:t>
            </w:r>
          </w:p>
        </w:tc>
        <w:tc>
          <w:tcPr>
            <w:tcW w:w="2395" w:type="pct"/>
            <w:shd w:val="clear" w:color="auto" w:fill="auto"/>
            <w:noWrap/>
            <w:vAlign w:val="center"/>
            <w:hideMark/>
          </w:tcPr>
          <w:p w14:paraId="2784F58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E0BF76E" w14:textId="77777777" w:rsidTr="004F5F3C">
        <w:trPr>
          <w:cantSplit/>
          <w:trHeight w:val="315"/>
        </w:trPr>
        <w:tc>
          <w:tcPr>
            <w:tcW w:w="2605" w:type="pct"/>
            <w:shd w:val="clear" w:color="auto" w:fill="auto"/>
            <w:noWrap/>
            <w:vAlign w:val="center"/>
            <w:hideMark/>
          </w:tcPr>
          <w:p w14:paraId="7F8F653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2823</w:t>
            </w:r>
          </w:p>
        </w:tc>
        <w:tc>
          <w:tcPr>
            <w:tcW w:w="2395" w:type="pct"/>
            <w:shd w:val="clear" w:color="auto" w:fill="auto"/>
            <w:noWrap/>
            <w:vAlign w:val="center"/>
            <w:hideMark/>
          </w:tcPr>
          <w:p w14:paraId="3B2B0FD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73E59E5" w14:textId="77777777" w:rsidTr="004F5F3C">
        <w:trPr>
          <w:cantSplit/>
          <w:trHeight w:val="315"/>
        </w:trPr>
        <w:tc>
          <w:tcPr>
            <w:tcW w:w="2605" w:type="pct"/>
            <w:shd w:val="clear" w:color="auto" w:fill="auto"/>
            <w:noWrap/>
            <w:vAlign w:val="center"/>
            <w:hideMark/>
          </w:tcPr>
          <w:p w14:paraId="2C2043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2824</w:t>
            </w:r>
          </w:p>
        </w:tc>
        <w:tc>
          <w:tcPr>
            <w:tcW w:w="2395" w:type="pct"/>
            <w:shd w:val="clear" w:color="auto" w:fill="auto"/>
            <w:noWrap/>
            <w:vAlign w:val="center"/>
            <w:hideMark/>
          </w:tcPr>
          <w:p w14:paraId="6CDCA1F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E5B1268" w14:textId="77777777" w:rsidTr="004F5F3C">
        <w:trPr>
          <w:cantSplit/>
          <w:trHeight w:val="315"/>
        </w:trPr>
        <w:tc>
          <w:tcPr>
            <w:tcW w:w="2605" w:type="pct"/>
            <w:shd w:val="clear" w:color="auto" w:fill="auto"/>
            <w:noWrap/>
            <w:vAlign w:val="center"/>
            <w:hideMark/>
          </w:tcPr>
          <w:p w14:paraId="5E0B860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2825</w:t>
            </w:r>
          </w:p>
        </w:tc>
        <w:tc>
          <w:tcPr>
            <w:tcW w:w="2395" w:type="pct"/>
            <w:shd w:val="clear" w:color="auto" w:fill="auto"/>
            <w:noWrap/>
            <w:vAlign w:val="center"/>
            <w:hideMark/>
          </w:tcPr>
          <w:p w14:paraId="7B217A3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BB2AED0" w14:textId="77777777" w:rsidTr="004F5F3C">
        <w:trPr>
          <w:cantSplit/>
          <w:trHeight w:val="315"/>
        </w:trPr>
        <w:tc>
          <w:tcPr>
            <w:tcW w:w="2605" w:type="pct"/>
            <w:shd w:val="clear" w:color="auto" w:fill="auto"/>
            <w:noWrap/>
            <w:vAlign w:val="center"/>
            <w:hideMark/>
          </w:tcPr>
          <w:p w14:paraId="16DE0C0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2827</w:t>
            </w:r>
          </w:p>
        </w:tc>
        <w:tc>
          <w:tcPr>
            <w:tcW w:w="2395" w:type="pct"/>
            <w:shd w:val="clear" w:color="auto" w:fill="auto"/>
            <w:noWrap/>
            <w:vAlign w:val="center"/>
            <w:hideMark/>
          </w:tcPr>
          <w:p w14:paraId="5F813A9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788DBEE" w14:textId="77777777" w:rsidTr="004F5F3C">
        <w:trPr>
          <w:cantSplit/>
          <w:trHeight w:val="315"/>
        </w:trPr>
        <w:tc>
          <w:tcPr>
            <w:tcW w:w="2605" w:type="pct"/>
            <w:shd w:val="clear" w:color="auto" w:fill="auto"/>
            <w:noWrap/>
            <w:vAlign w:val="center"/>
            <w:hideMark/>
          </w:tcPr>
          <w:p w14:paraId="10E9659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2828</w:t>
            </w:r>
          </w:p>
        </w:tc>
        <w:tc>
          <w:tcPr>
            <w:tcW w:w="2395" w:type="pct"/>
            <w:shd w:val="clear" w:color="auto" w:fill="auto"/>
            <w:noWrap/>
            <w:vAlign w:val="center"/>
            <w:hideMark/>
          </w:tcPr>
          <w:p w14:paraId="64EB076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A106A6D" w14:textId="77777777" w:rsidTr="004F5F3C">
        <w:trPr>
          <w:cantSplit/>
          <w:trHeight w:val="315"/>
        </w:trPr>
        <w:tc>
          <w:tcPr>
            <w:tcW w:w="2605" w:type="pct"/>
            <w:shd w:val="clear" w:color="auto" w:fill="auto"/>
            <w:noWrap/>
            <w:vAlign w:val="center"/>
            <w:hideMark/>
          </w:tcPr>
          <w:p w14:paraId="486A128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2829</w:t>
            </w:r>
          </w:p>
        </w:tc>
        <w:tc>
          <w:tcPr>
            <w:tcW w:w="2395" w:type="pct"/>
            <w:shd w:val="clear" w:color="auto" w:fill="auto"/>
            <w:noWrap/>
            <w:vAlign w:val="center"/>
            <w:hideMark/>
          </w:tcPr>
          <w:p w14:paraId="285683F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513C23B" w14:textId="77777777" w:rsidTr="004F5F3C">
        <w:trPr>
          <w:cantSplit/>
          <w:trHeight w:val="315"/>
        </w:trPr>
        <w:tc>
          <w:tcPr>
            <w:tcW w:w="2605" w:type="pct"/>
            <w:shd w:val="clear" w:color="auto" w:fill="auto"/>
            <w:noWrap/>
            <w:vAlign w:val="center"/>
            <w:hideMark/>
          </w:tcPr>
          <w:p w14:paraId="02CFA21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2830</w:t>
            </w:r>
          </w:p>
        </w:tc>
        <w:tc>
          <w:tcPr>
            <w:tcW w:w="2395" w:type="pct"/>
            <w:shd w:val="clear" w:color="auto" w:fill="auto"/>
            <w:noWrap/>
            <w:vAlign w:val="center"/>
            <w:hideMark/>
          </w:tcPr>
          <w:p w14:paraId="7289A1D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AE54C33" w14:textId="77777777" w:rsidTr="004F5F3C">
        <w:trPr>
          <w:cantSplit/>
          <w:trHeight w:val="315"/>
        </w:trPr>
        <w:tc>
          <w:tcPr>
            <w:tcW w:w="2605" w:type="pct"/>
            <w:shd w:val="clear" w:color="auto" w:fill="auto"/>
            <w:noWrap/>
            <w:vAlign w:val="center"/>
            <w:hideMark/>
          </w:tcPr>
          <w:p w14:paraId="020F10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2831</w:t>
            </w:r>
          </w:p>
        </w:tc>
        <w:tc>
          <w:tcPr>
            <w:tcW w:w="2395" w:type="pct"/>
            <w:shd w:val="clear" w:color="auto" w:fill="auto"/>
            <w:noWrap/>
            <w:vAlign w:val="center"/>
            <w:hideMark/>
          </w:tcPr>
          <w:p w14:paraId="16F11CA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76552EE" w14:textId="77777777" w:rsidTr="004F5F3C">
        <w:trPr>
          <w:cantSplit/>
          <w:trHeight w:val="315"/>
        </w:trPr>
        <w:tc>
          <w:tcPr>
            <w:tcW w:w="2605" w:type="pct"/>
            <w:shd w:val="clear" w:color="auto" w:fill="auto"/>
            <w:noWrap/>
            <w:vAlign w:val="center"/>
            <w:hideMark/>
          </w:tcPr>
          <w:p w14:paraId="09A911F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2832</w:t>
            </w:r>
          </w:p>
        </w:tc>
        <w:tc>
          <w:tcPr>
            <w:tcW w:w="2395" w:type="pct"/>
            <w:shd w:val="clear" w:color="auto" w:fill="auto"/>
            <w:noWrap/>
            <w:vAlign w:val="center"/>
            <w:hideMark/>
          </w:tcPr>
          <w:p w14:paraId="3623684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B6D2082" w14:textId="77777777" w:rsidTr="004F5F3C">
        <w:trPr>
          <w:cantSplit/>
          <w:trHeight w:val="315"/>
        </w:trPr>
        <w:tc>
          <w:tcPr>
            <w:tcW w:w="2605" w:type="pct"/>
            <w:shd w:val="clear" w:color="auto" w:fill="auto"/>
            <w:noWrap/>
            <w:vAlign w:val="center"/>
            <w:hideMark/>
          </w:tcPr>
          <w:p w14:paraId="552B18B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2833</w:t>
            </w:r>
          </w:p>
        </w:tc>
        <w:tc>
          <w:tcPr>
            <w:tcW w:w="2395" w:type="pct"/>
            <w:shd w:val="clear" w:color="auto" w:fill="auto"/>
            <w:noWrap/>
            <w:vAlign w:val="center"/>
            <w:hideMark/>
          </w:tcPr>
          <w:p w14:paraId="71606E1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039F3F7" w14:textId="77777777" w:rsidTr="004F5F3C">
        <w:trPr>
          <w:cantSplit/>
          <w:trHeight w:val="315"/>
        </w:trPr>
        <w:tc>
          <w:tcPr>
            <w:tcW w:w="2605" w:type="pct"/>
            <w:shd w:val="clear" w:color="auto" w:fill="auto"/>
            <w:noWrap/>
            <w:vAlign w:val="center"/>
            <w:hideMark/>
          </w:tcPr>
          <w:p w14:paraId="4484EA4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2834</w:t>
            </w:r>
          </w:p>
        </w:tc>
        <w:tc>
          <w:tcPr>
            <w:tcW w:w="2395" w:type="pct"/>
            <w:shd w:val="clear" w:color="auto" w:fill="auto"/>
            <w:noWrap/>
            <w:vAlign w:val="center"/>
            <w:hideMark/>
          </w:tcPr>
          <w:p w14:paraId="3A1C717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973AF4B" w14:textId="77777777" w:rsidTr="004F5F3C">
        <w:trPr>
          <w:cantSplit/>
          <w:trHeight w:val="315"/>
        </w:trPr>
        <w:tc>
          <w:tcPr>
            <w:tcW w:w="2605" w:type="pct"/>
            <w:shd w:val="clear" w:color="auto" w:fill="auto"/>
            <w:noWrap/>
            <w:vAlign w:val="center"/>
            <w:hideMark/>
          </w:tcPr>
          <w:p w14:paraId="7A512FB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2835</w:t>
            </w:r>
          </w:p>
        </w:tc>
        <w:tc>
          <w:tcPr>
            <w:tcW w:w="2395" w:type="pct"/>
            <w:shd w:val="clear" w:color="auto" w:fill="auto"/>
            <w:noWrap/>
            <w:vAlign w:val="center"/>
            <w:hideMark/>
          </w:tcPr>
          <w:p w14:paraId="17A1137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563496E" w14:textId="77777777" w:rsidTr="004F5F3C">
        <w:trPr>
          <w:cantSplit/>
          <w:trHeight w:val="315"/>
        </w:trPr>
        <w:tc>
          <w:tcPr>
            <w:tcW w:w="2605" w:type="pct"/>
            <w:shd w:val="clear" w:color="auto" w:fill="auto"/>
            <w:noWrap/>
            <w:vAlign w:val="center"/>
            <w:hideMark/>
          </w:tcPr>
          <w:p w14:paraId="0618908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2836</w:t>
            </w:r>
          </w:p>
        </w:tc>
        <w:tc>
          <w:tcPr>
            <w:tcW w:w="2395" w:type="pct"/>
            <w:shd w:val="clear" w:color="auto" w:fill="auto"/>
            <w:noWrap/>
            <w:vAlign w:val="center"/>
            <w:hideMark/>
          </w:tcPr>
          <w:p w14:paraId="776DABC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FD67446" w14:textId="77777777" w:rsidTr="004F5F3C">
        <w:trPr>
          <w:cantSplit/>
          <w:trHeight w:val="315"/>
        </w:trPr>
        <w:tc>
          <w:tcPr>
            <w:tcW w:w="2605" w:type="pct"/>
            <w:shd w:val="clear" w:color="auto" w:fill="auto"/>
            <w:noWrap/>
            <w:vAlign w:val="center"/>
            <w:hideMark/>
          </w:tcPr>
          <w:p w14:paraId="0D04E8E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2839</w:t>
            </w:r>
          </w:p>
        </w:tc>
        <w:tc>
          <w:tcPr>
            <w:tcW w:w="2395" w:type="pct"/>
            <w:shd w:val="clear" w:color="auto" w:fill="auto"/>
            <w:noWrap/>
            <w:vAlign w:val="center"/>
            <w:hideMark/>
          </w:tcPr>
          <w:p w14:paraId="106723D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AF83333" w14:textId="77777777" w:rsidTr="004F5F3C">
        <w:trPr>
          <w:cantSplit/>
          <w:trHeight w:val="315"/>
        </w:trPr>
        <w:tc>
          <w:tcPr>
            <w:tcW w:w="2605" w:type="pct"/>
            <w:shd w:val="clear" w:color="auto" w:fill="auto"/>
            <w:noWrap/>
            <w:vAlign w:val="center"/>
            <w:hideMark/>
          </w:tcPr>
          <w:p w14:paraId="41378FB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2840</w:t>
            </w:r>
          </w:p>
        </w:tc>
        <w:tc>
          <w:tcPr>
            <w:tcW w:w="2395" w:type="pct"/>
            <w:shd w:val="clear" w:color="auto" w:fill="auto"/>
            <w:noWrap/>
            <w:vAlign w:val="center"/>
            <w:hideMark/>
          </w:tcPr>
          <w:p w14:paraId="0B91947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F35F936" w14:textId="77777777" w:rsidTr="004F5F3C">
        <w:trPr>
          <w:cantSplit/>
          <w:trHeight w:val="315"/>
        </w:trPr>
        <w:tc>
          <w:tcPr>
            <w:tcW w:w="2605" w:type="pct"/>
            <w:shd w:val="clear" w:color="auto" w:fill="auto"/>
            <w:noWrap/>
            <w:vAlign w:val="center"/>
            <w:hideMark/>
          </w:tcPr>
          <w:p w14:paraId="4ED1134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2842</w:t>
            </w:r>
          </w:p>
        </w:tc>
        <w:tc>
          <w:tcPr>
            <w:tcW w:w="2395" w:type="pct"/>
            <w:shd w:val="clear" w:color="auto" w:fill="auto"/>
            <w:noWrap/>
            <w:vAlign w:val="center"/>
            <w:hideMark/>
          </w:tcPr>
          <w:p w14:paraId="45DE60D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9A348DD" w14:textId="77777777" w:rsidTr="004F5F3C">
        <w:trPr>
          <w:cantSplit/>
          <w:trHeight w:val="315"/>
        </w:trPr>
        <w:tc>
          <w:tcPr>
            <w:tcW w:w="2605" w:type="pct"/>
            <w:shd w:val="clear" w:color="auto" w:fill="auto"/>
            <w:noWrap/>
            <w:vAlign w:val="center"/>
            <w:hideMark/>
          </w:tcPr>
          <w:p w14:paraId="54A6760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2843</w:t>
            </w:r>
          </w:p>
        </w:tc>
        <w:tc>
          <w:tcPr>
            <w:tcW w:w="2395" w:type="pct"/>
            <w:shd w:val="clear" w:color="auto" w:fill="auto"/>
            <w:noWrap/>
            <w:vAlign w:val="center"/>
            <w:hideMark/>
          </w:tcPr>
          <w:p w14:paraId="110B4D5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0E6CF1A" w14:textId="77777777" w:rsidTr="004F5F3C">
        <w:trPr>
          <w:cantSplit/>
          <w:trHeight w:val="315"/>
        </w:trPr>
        <w:tc>
          <w:tcPr>
            <w:tcW w:w="2605" w:type="pct"/>
            <w:shd w:val="clear" w:color="auto" w:fill="auto"/>
            <w:noWrap/>
            <w:vAlign w:val="center"/>
            <w:hideMark/>
          </w:tcPr>
          <w:p w14:paraId="082F37F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2844</w:t>
            </w:r>
          </w:p>
        </w:tc>
        <w:tc>
          <w:tcPr>
            <w:tcW w:w="2395" w:type="pct"/>
            <w:shd w:val="clear" w:color="auto" w:fill="auto"/>
            <w:noWrap/>
            <w:vAlign w:val="center"/>
            <w:hideMark/>
          </w:tcPr>
          <w:p w14:paraId="1682544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7FC263E" w14:textId="77777777" w:rsidTr="004F5F3C">
        <w:trPr>
          <w:cantSplit/>
          <w:trHeight w:val="315"/>
        </w:trPr>
        <w:tc>
          <w:tcPr>
            <w:tcW w:w="2605" w:type="pct"/>
            <w:shd w:val="clear" w:color="auto" w:fill="auto"/>
            <w:noWrap/>
            <w:vAlign w:val="center"/>
            <w:hideMark/>
          </w:tcPr>
          <w:p w14:paraId="51A3E69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2845</w:t>
            </w:r>
          </w:p>
        </w:tc>
        <w:tc>
          <w:tcPr>
            <w:tcW w:w="2395" w:type="pct"/>
            <w:shd w:val="clear" w:color="auto" w:fill="auto"/>
            <w:noWrap/>
            <w:vAlign w:val="center"/>
            <w:hideMark/>
          </w:tcPr>
          <w:p w14:paraId="17D2405E"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05E192E" w14:textId="77777777" w:rsidTr="004F5F3C">
        <w:trPr>
          <w:cantSplit/>
          <w:trHeight w:val="315"/>
        </w:trPr>
        <w:tc>
          <w:tcPr>
            <w:tcW w:w="2605" w:type="pct"/>
            <w:shd w:val="clear" w:color="auto" w:fill="auto"/>
            <w:noWrap/>
            <w:vAlign w:val="center"/>
            <w:hideMark/>
          </w:tcPr>
          <w:p w14:paraId="1F541F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2846</w:t>
            </w:r>
          </w:p>
        </w:tc>
        <w:tc>
          <w:tcPr>
            <w:tcW w:w="2395" w:type="pct"/>
            <w:shd w:val="clear" w:color="auto" w:fill="auto"/>
            <w:noWrap/>
            <w:vAlign w:val="center"/>
            <w:hideMark/>
          </w:tcPr>
          <w:p w14:paraId="79453DB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30E86787" w14:textId="77777777" w:rsidTr="004F5F3C">
        <w:trPr>
          <w:cantSplit/>
          <w:trHeight w:val="315"/>
        </w:trPr>
        <w:tc>
          <w:tcPr>
            <w:tcW w:w="2605" w:type="pct"/>
            <w:shd w:val="clear" w:color="auto" w:fill="auto"/>
            <w:noWrap/>
            <w:vAlign w:val="center"/>
            <w:hideMark/>
          </w:tcPr>
          <w:p w14:paraId="64F8E96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2846</w:t>
            </w:r>
          </w:p>
        </w:tc>
        <w:tc>
          <w:tcPr>
            <w:tcW w:w="2395" w:type="pct"/>
            <w:shd w:val="clear" w:color="auto" w:fill="auto"/>
            <w:noWrap/>
            <w:vAlign w:val="center"/>
            <w:hideMark/>
          </w:tcPr>
          <w:p w14:paraId="3C1FF43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452E8297" w14:textId="77777777" w:rsidTr="004F5F3C">
        <w:trPr>
          <w:cantSplit/>
          <w:trHeight w:val="315"/>
        </w:trPr>
        <w:tc>
          <w:tcPr>
            <w:tcW w:w="2605" w:type="pct"/>
            <w:shd w:val="clear" w:color="auto" w:fill="auto"/>
            <w:noWrap/>
            <w:vAlign w:val="center"/>
            <w:hideMark/>
          </w:tcPr>
          <w:p w14:paraId="5ED86A7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2847</w:t>
            </w:r>
          </w:p>
        </w:tc>
        <w:tc>
          <w:tcPr>
            <w:tcW w:w="2395" w:type="pct"/>
            <w:shd w:val="clear" w:color="auto" w:fill="auto"/>
            <w:noWrap/>
            <w:vAlign w:val="center"/>
            <w:hideMark/>
          </w:tcPr>
          <w:p w14:paraId="2F78B7C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51191FE" w14:textId="77777777" w:rsidTr="004F5F3C">
        <w:trPr>
          <w:cantSplit/>
          <w:trHeight w:val="315"/>
        </w:trPr>
        <w:tc>
          <w:tcPr>
            <w:tcW w:w="2605" w:type="pct"/>
            <w:shd w:val="clear" w:color="auto" w:fill="auto"/>
            <w:noWrap/>
            <w:vAlign w:val="center"/>
            <w:hideMark/>
          </w:tcPr>
          <w:p w14:paraId="2454B10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2848</w:t>
            </w:r>
          </w:p>
        </w:tc>
        <w:tc>
          <w:tcPr>
            <w:tcW w:w="2395" w:type="pct"/>
            <w:shd w:val="clear" w:color="auto" w:fill="auto"/>
            <w:noWrap/>
            <w:vAlign w:val="center"/>
            <w:hideMark/>
          </w:tcPr>
          <w:p w14:paraId="601808A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5BE32760" w14:textId="77777777" w:rsidTr="004F5F3C">
        <w:trPr>
          <w:cantSplit/>
          <w:trHeight w:val="315"/>
        </w:trPr>
        <w:tc>
          <w:tcPr>
            <w:tcW w:w="2605" w:type="pct"/>
            <w:shd w:val="clear" w:color="auto" w:fill="auto"/>
            <w:noWrap/>
            <w:vAlign w:val="center"/>
            <w:hideMark/>
          </w:tcPr>
          <w:p w14:paraId="5E1A792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2849</w:t>
            </w:r>
          </w:p>
        </w:tc>
        <w:tc>
          <w:tcPr>
            <w:tcW w:w="2395" w:type="pct"/>
            <w:shd w:val="clear" w:color="auto" w:fill="auto"/>
            <w:noWrap/>
            <w:vAlign w:val="center"/>
            <w:hideMark/>
          </w:tcPr>
          <w:p w14:paraId="38A638F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75E09C46" w14:textId="77777777" w:rsidTr="004F5F3C">
        <w:trPr>
          <w:cantSplit/>
          <w:trHeight w:val="315"/>
        </w:trPr>
        <w:tc>
          <w:tcPr>
            <w:tcW w:w="2605" w:type="pct"/>
            <w:shd w:val="clear" w:color="auto" w:fill="auto"/>
            <w:noWrap/>
            <w:vAlign w:val="center"/>
            <w:hideMark/>
          </w:tcPr>
          <w:p w14:paraId="346A861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2849</w:t>
            </w:r>
          </w:p>
        </w:tc>
        <w:tc>
          <w:tcPr>
            <w:tcW w:w="2395" w:type="pct"/>
            <w:shd w:val="clear" w:color="auto" w:fill="auto"/>
            <w:noWrap/>
            <w:vAlign w:val="center"/>
            <w:hideMark/>
          </w:tcPr>
          <w:p w14:paraId="75A5D4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63C1EA2E" w14:textId="77777777" w:rsidTr="004F5F3C">
        <w:trPr>
          <w:cantSplit/>
          <w:trHeight w:val="315"/>
        </w:trPr>
        <w:tc>
          <w:tcPr>
            <w:tcW w:w="2605" w:type="pct"/>
            <w:shd w:val="clear" w:color="auto" w:fill="auto"/>
            <w:noWrap/>
            <w:vAlign w:val="center"/>
            <w:hideMark/>
          </w:tcPr>
          <w:p w14:paraId="44D81C7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2850</w:t>
            </w:r>
          </w:p>
        </w:tc>
        <w:tc>
          <w:tcPr>
            <w:tcW w:w="2395" w:type="pct"/>
            <w:shd w:val="clear" w:color="auto" w:fill="auto"/>
            <w:noWrap/>
            <w:vAlign w:val="center"/>
            <w:hideMark/>
          </w:tcPr>
          <w:p w14:paraId="31C8145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67C4FD2" w14:textId="77777777" w:rsidTr="004F5F3C">
        <w:trPr>
          <w:cantSplit/>
          <w:trHeight w:val="315"/>
        </w:trPr>
        <w:tc>
          <w:tcPr>
            <w:tcW w:w="2605" w:type="pct"/>
            <w:shd w:val="clear" w:color="auto" w:fill="auto"/>
            <w:noWrap/>
            <w:vAlign w:val="center"/>
            <w:hideMark/>
          </w:tcPr>
          <w:p w14:paraId="2141E1F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2850</w:t>
            </w:r>
          </w:p>
        </w:tc>
        <w:tc>
          <w:tcPr>
            <w:tcW w:w="2395" w:type="pct"/>
            <w:shd w:val="clear" w:color="auto" w:fill="auto"/>
            <w:noWrap/>
            <w:vAlign w:val="center"/>
            <w:hideMark/>
          </w:tcPr>
          <w:p w14:paraId="7786B9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DE7BDB4" w14:textId="77777777" w:rsidTr="004F5F3C">
        <w:trPr>
          <w:cantSplit/>
          <w:trHeight w:val="315"/>
        </w:trPr>
        <w:tc>
          <w:tcPr>
            <w:tcW w:w="2605" w:type="pct"/>
            <w:shd w:val="clear" w:color="auto" w:fill="auto"/>
            <w:noWrap/>
            <w:vAlign w:val="center"/>
            <w:hideMark/>
          </w:tcPr>
          <w:p w14:paraId="6A0EE0DC"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2850</w:t>
            </w:r>
          </w:p>
        </w:tc>
        <w:tc>
          <w:tcPr>
            <w:tcW w:w="2395" w:type="pct"/>
            <w:shd w:val="clear" w:color="auto" w:fill="auto"/>
            <w:noWrap/>
            <w:vAlign w:val="center"/>
            <w:hideMark/>
          </w:tcPr>
          <w:p w14:paraId="57D5534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111F71D7" w14:textId="77777777" w:rsidTr="004F5F3C">
        <w:trPr>
          <w:cantSplit/>
          <w:trHeight w:val="315"/>
        </w:trPr>
        <w:tc>
          <w:tcPr>
            <w:tcW w:w="2605" w:type="pct"/>
            <w:shd w:val="clear" w:color="auto" w:fill="auto"/>
            <w:noWrap/>
            <w:vAlign w:val="center"/>
            <w:hideMark/>
          </w:tcPr>
          <w:p w14:paraId="2E657B1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2852</w:t>
            </w:r>
          </w:p>
        </w:tc>
        <w:tc>
          <w:tcPr>
            <w:tcW w:w="2395" w:type="pct"/>
            <w:shd w:val="clear" w:color="auto" w:fill="auto"/>
            <w:noWrap/>
            <w:vAlign w:val="center"/>
            <w:hideMark/>
          </w:tcPr>
          <w:p w14:paraId="0630970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5A76008" w14:textId="77777777" w:rsidTr="004F5F3C">
        <w:trPr>
          <w:cantSplit/>
          <w:trHeight w:val="315"/>
        </w:trPr>
        <w:tc>
          <w:tcPr>
            <w:tcW w:w="2605" w:type="pct"/>
            <w:shd w:val="clear" w:color="auto" w:fill="auto"/>
            <w:noWrap/>
            <w:vAlign w:val="center"/>
            <w:hideMark/>
          </w:tcPr>
          <w:p w14:paraId="7E5F0DB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2852</w:t>
            </w:r>
          </w:p>
        </w:tc>
        <w:tc>
          <w:tcPr>
            <w:tcW w:w="2395" w:type="pct"/>
            <w:shd w:val="clear" w:color="auto" w:fill="auto"/>
            <w:noWrap/>
            <w:vAlign w:val="center"/>
            <w:hideMark/>
          </w:tcPr>
          <w:p w14:paraId="1F9DD95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24C13691" w14:textId="77777777" w:rsidTr="004F5F3C">
        <w:trPr>
          <w:cantSplit/>
          <w:trHeight w:val="315"/>
        </w:trPr>
        <w:tc>
          <w:tcPr>
            <w:tcW w:w="2605" w:type="pct"/>
            <w:shd w:val="clear" w:color="auto" w:fill="auto"/>
            <w:noWrap/>
            <w:vAlign w:val="center"/>
            <w:hideMark/>
          </w:tcPr>
          <w:p w14:paraId="011BD7B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2864</w:t>
            </w:r>
          </w:p>
        </w:tc>
        <w:tc>
          <w:tcPr>
            <w:tcW w:w="2395" w:type="pct"/>
            <w:shd w:val="clear" w:color="auto" w:fill="auto"/>
            <w:noWrap/>
            <w:vAlign w:val="center"/>
            <w:hideMark/>
          </w:tcPr>
          <w:p w14:paraId="242E716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5DD7355" w14:textId="77777777" w:rsidTr="004F5F3C">
        <w:trPr>
          <w:cantSplit/>
          <w:trHeight w:val="315"/>
        </w:trPr>
        <w:tc>
          <w:tcPr>
            <w:tcW w:w="2605" w:type="pct"/>
            <w:shd w:val="clear" w:color="auto" w:fill="auto"/>
            <w:noWrap/>
            <w:vAlign w:val="center"/>
            <w:hideMark/>
          </w:tcPr>
          <w:p w14:paraId="235715D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2865</w:t>
            </w:r>
          </w:p>
        </w:tc>
        <w:tc>
          <w:tcPr>
            <w:tcW w:w="2395" w:type="pct"/>
            <w:shd w:val="clear" w:color="auto" w:fill="auto"/>
            <w:noWrap/>
            <w:vAlign w:val="center"/>
            <w:hideMark/>
          </w:tcPr>
          <w:p w14:paraId="5EEE451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23EE672" w14:textId="77777777" w:rsidTr="004F5F3C">
        <w:trPr>
          <w:cantSplit/>
          <w:trHeight w:val="315"/>
        </w:trPr>
        <w:tc>
          <w:tcPr>
            <w:tcW w:w="2605" w:type="pct"/>
            <w:shd w:val="clear" w:color="auto" w:fill="auto"/>
            <w:noWrap/>
            <w:vAlign w:val="center"/>
            <w:hideMark/>
          </w:tcPr>
          <w:p w14:paraId="4B9E82A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2866</w:t>
            </w:r>
          </w:p>
        </w:tc>
        <w:tc>
          <w:tcPr>
            <w:tcW w:w="2395" w:type="pct"/>
            <w:shd w:val="clear" w:color="auto" w:fill="auto"/>
            <w:noWrap/>
            <w:vAlign w:val="center"/>
            <w:hideMark/>
          </w:tcPr>
          <w:p w14:paraId="1B074DC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3CAC83B" w14:textId="77777777" w:rsidTr="004F5F3C">
        <w:trPr>
          <w:cantSplit/>
          <w:trHeight w:val="315"/>
        </w:trPr>
        <w:tc>
          <w:tcPr>
            <w:tcW w:w="2605" w:type="pct"/>
            <w:shd w:val="clear" w:color="auto" w:fill="auto"/>
            <w:noWrap/>
            <w:vAlign w:val="center"/>
            <w:hideMark/>
          </w:tcPr>
          <w:p w14:paraId="421B442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2867</w:t>
            </w:r>
          </w:p>
        </w:tc>
        <w:tc>
          <w:tcPr>
            <w:tcW w:w="2395" w:type="pct"/>
            <w:shd w:val="clear" w:color="auto" w:fill="auto"/>
            <w:noWrap/>
            <w:vAlign w:val="center"/>
            <w:hideMark/>
          </w:tcPr>
          <w:p w14:paraId="2B129AD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819ADB9" w14:textId="77777777" w:rsidTr="004F5F3C">
        <w:trPr>
          <w:cantSplit/>
          <w:trHeight w:val="315"/>
        </w:trPr>
        <w:tc>
          <w:tcPr>
            <w:tcW w:w="2605" w:type="pct"/>
            <w:shd w:val="clear" w:color="auto" w:fill="auto"/>
            <w:noWrap/>
            <w:vAlign w:val="center"/>
            <w:hideMark/>
          </w:tcPr>
          <w:p w14:paraId="157033A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2868</w:t>
            </w:r>
          </w:p>
        </w:tc>
        <w:tc>
          <w:tcPr>
            <w:tcW w:w="2395" w:type="pct"/>
            <w:shd w:val="clear" w:color="auto" w:fill="auto"/>
            <w:noWrap/>
            <w:vAlign w:val="center"/>
            <w:hideMark/>
          </w:tcPr>
          <w:p w14:paraId="0C7AA5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2FACFDA" w14:textId="77777777" w:rsidTr="004F5F3C">
        <w:trPr>
          <w:cantSplit/>
          <w:trHeight w:val="315"/>
        </w:trPr>
        <w:tc>
          <w:tcPr>
            <w:tcW w:w="2605" w:type="pct"/>
            <w:shd w:val="clear" w:color="auto" w:fill="auto"/>
            <w:noWrap/>
            <w:vAlign w:val="center"/>
            <w:hideMark/>
          </w:tcPr>
          <w:p w14:paraId="6C2A642D"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2869</w:t>
            </w:r>
          </w:p>
        </w:tc>
        <w:tc>
          <w:tcPr>
            <w:tcW w:w="2395" w:type="pct"/>
            <w:shd w:val="clear" w:color="auto" w:fill="auto"/>
            <w:noWrap/>
            <w:vAlign w:val="center"/>
            <w:hideMark/>
          </w:tcPr>
          <w:p w14:paraId="3152079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57DAB23" w14:textId="77777777" w:rsidTr="004F5F3C">
        <w:trPr>
          <w:cantSplit/>
          <w:trHeight w:val="315"/>
        </w:trPr>
        <w:tc>
          <w:tcPr>
            <w:tcW w:w="2605" w:type="pct"/>
            <w:shd w:val="clear" w:color="auto" w:fill="auto"/>
            <w:noWrap/>
            <w:vAlign w:val="center"/>
            <w:hideMark/>
          </w:tcPr>
          <w:p w14:paraId="5B04B26A"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lastRenderedPageBreak/>
              <w:t>2870</w:t>
            </w:r>
          </w:p>
        </w:tc>
        <w:tc>
          <w:tcPr>
            <w:tcW w:w="2395" w:type="pct"/>
            <w:shd w:val="clear" w:color="auto" w:fill="auto"/>
            <w:noWrap/>
            <w:vAlign w:val="center"/>
            <w:hideMark/>
          </w:tcPr>
          <w:p w14:paraId="5E3D6CA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410C374D" w14:textId="77777777" w:rsidTr="004F5F3C">
        <w:trPr>
          <w:cantSplit/>
          <w:trHeight w:val="315"/>
        </w:trPr>
        <w:tc>
          <w:tcPr>
            <w:tcW w:w="2605" w:type="pct"/>
            <w:shd w:val="clear" w:color="auto" w:fill="auto"/>
            <w:noWrap/>
            <w:vAlign w:val="center"/>
            <w:hideMark/>
          </w:tcPr>
          <w:p w14:paraId="711B5C9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2871</w:t>
            </w:r>
          </w:p>
        </w:tc>
        <w:tc>
          <w:tcPr>
            <w:tcW w:w="2395" w:type="pct"/>
            <w:shd w:val="clear" w:color="auto" w:fill="auto"/>
            <w:noWrap/>
            <w:vAlign w:val="center"/>
            <w:hideMark/>
          </w:tcPr>
          <w:p w14:paraId="41BB147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020EED2" w14:textId="77777777" w:rsidTr="004F5F3C">
        <w:trPr>
          <w:cantSplit/>
          <w:trHeight w:val="315"/>
        </w:trPr>
        <w:tc>
          <w:tcPr>
            <w:tcW w:w="2605" w:type="pct"/>
            <w:shd w:val="clear" w:color="auto" w:fill="auto"/>
            <w:noWrap/>
            <w:vAlign w:val="center"/>
            <w:hideMark/>
          </w:tcPr>
          <w:p w14:paraId="0CB24F4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2873</w:t>
            </w:r>
          </w:p>
        </w:tc>
        <w:tc>
          <w:tcPr>
            <w:tcW w:w="2395" w:type="pct"/>
            <w:shd w:val="clear" w:color="auto" w:fill="auto"/>
            <w:noWrap/>
            <w:vAlign w:val="center"/>
            <w:hideMark/>
          </w:tcPr>
          <w:p w14:paraId="2F991E0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2CE61EF" w14:textId="77777777" w:rsidTr="004F5F3C">
        <w:trPr>
          <w:cantSplit/>
          <w:trHeight w:val="315"/>
        </w:trPr>
        <w:tc>
          <w:tcPr>
            <w:tcW w:w="2605" w:type="pct"/>
            <w:shd w:val="clear" w:color="auto" w:fill="auto"/>
            <w:noWrap/>
            <w:vAlign w:val="center"/>
            <w:hideMark/>
          </w:tcPr>
          <w:p w14:paraId="2A76BBB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2874</w:t>
            </w:r>
          </w:p>
        </w:tc>
        <w:tc>
          <w:tcPr>
            <w:tcW w:w="2395" w:type="pct"/>
            <w:shd w:val="clear" w:color="auto" w:fill="auto"/>
            <w:noWrap/>
            <w:vAlign w:val="center"/>
            <w:hideMark/>
          </w:tcPr>
          <w:p w14:paraId="280B412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D6A1516" w14:textId="77777777" w:rsidTr="004F5F3C">
        <w:trPr>
          <w:cantSplit/>
          <w:trHeight w:val="315"/>
        </w:trPr>
        <w:tc>
          <w:tcPr>
            <w:tcW w:w="2605" w:type="pct"/>
            <w:shd w:val="clear" w:color="auto" w:fill="auto"/>
            <w:noWrap/>
            <w:vAlign w:val="center"/>
            <w:hideMark/>
          </w:tcPr>
          <w:p w14:paraId="528FEA9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2875</w:t>
            </w:r>
          </w:p>
        </w:tc>
        <w:tc>
          <w:tcPr>
            <w:tcW w:w="2395" w:type="pct"/>
            <w:shd w:val="clear" w:color="auto" w:fill="auto"/>
            <w:noWrap/>
            <w:vAlign w:val="center"/>
            <w:hideMark/>
          </w:tcPr>
          <w:p w14:paraId="76275162"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1D676BE" w14:textId="77777777" w:rsidTr="004F5F3C">
        <w:trPr>
          <w:cantSplit/>
          <w:trHeight w:val="315"/>
        </w:trPr>
        <w:tc>
          <w:tcPr>
            <w:tcW w:w="2605" w:type="pct"/>
            <w:shd w:val="clear" w:color="auto" w:fill="auto"/>
            <w:noWrap/>
            <w:vAlign w:val="center"/>
            <w:hideMark/>
          </w:tcPr>
          <w:p w14:paraId="49B7C9D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2876</w:t>
            </w:r>
          </w:p>
        </w:tc>
        <w:tc>
          <w:tcPr>
            <w:tcW w:w="2395" w:type="pct"/>
            <w:shd w:val="clear" w:color="auto" w:fill="auto"/>
            <w:noWrap/>
            <w:vAlign w:val="center"/>
            <w:hideMark/>
          </w:tcPr>
          <w:p w14:paraId="2AC6A5E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C43E875" w14:textId="77777777" w:rsidTr="004F5F3C">
        <w:trPr>
          <w:cantSplit/>
          <w:trHeight w:val="315"/>
        </w:trPr>
        <w:tc>
          <w:tcPr>
            <w:tcW w:w="2605" w:type="pct"/>
            <w:shd w:val="clear" w:color="auto" w:fill="auto"/>
            <w:noWrap/>
            <w:vAlign w:val="center"/>
            <w:hideMark/>
          </w:tcPr>
          <w:p w14:paraId="3B960DDF"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2877</w:t>
            </w:r>
          </w:p>
        </w:tc>
        <w:tc>
          <w:tcPr>
            <w:tcW w:w="2395" w:type="pct"/>
            <w:shd w:val="clear" w:color="auto" w:fill="auto"/>
            <w:noWrap/>
            <w:vAlign w:val="center"/>
            <w:hideMark/>
          </w:tcPr>
          <w:p w14:paraId="069EFC5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3F3704C" w14:textId="77777777" w:rsidTr="004F5F3C">
        <w:trPr>
          <w:cantSplit/>
          <w:trHeight w:val="315"/>
        </w:trPr>
        <w:tc>
          <w:tcPr>
            <w:tcW w:w="2605" w:type="pct"/>
            <w:shd w:val="clear" w:color="auto" w:fill="auto"/>
            <w:noWrap/>
            <w:vAlign w:val="center"/>
            <w:hideMark/>
          </w:tcPr>
          <w:p w14:paraId="7439893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2878</w:t>
            </w:r>
          </w:p>
        </w:tc>
        <w:tc>
          <w:tcPr>
            <w:tcW w:w="2395" w:type="pct"/>
            <w:shd w:val="clear" w:color="auto" w:fill="auto"/>
            <w:noWrap/>
            <w:vAlign w:val="center"/>
            <w:hideMark/>
          </w:tcPr>
          <w:p w14:paraId="5E523CCD"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F17C3E6" w14:textId="77777777" w:rsidTr="004F5F3C">
        <w:trPr>
          <w:cantSplit/>
          <w:trHeight w:val="315"/>
        </w:trPr>
        <w:tc>
          <w:tcPr>
            <w:tcW w:w="2605" w:type="pct"/>
            <w:shd w:val="clear" w:color="auto" w:fill="auto"/>
            <w:noWrap/>
            <w:vAlign w:val="center"/>
            <w:hideMark/>
          </w:tcPr>
          <w:p w14:paraId="7D27D5B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2879</w:t>
            </w:r>
          </w:p>
        </w:tc>
        <w:tc>
          <w:tcPr>
            <w:tcW w:w="2395" w:type="pct"/>
            <w:shd w:val="clear" w:color="auto" w:fill="auto"/>
            <w:noWrap/>
            <w:vAlign w:val="center"/>
            <w:hideMark/>
          </w:tcPr>
          <w:p w14:paraId="7C3DEF71"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FD1FD2A" w14:textId="77777777" w:rsidTr="004F5F3C">
        <w:trPr>
          <w:cantSplit/>
          <w:trHeight w:val="315"/>
        </w:trPr>
        <w:tc>
          <w:tcPr>
            <w:tcW w:w="2605" w:type="pct"/>
            <w:shd w:val="clear" w:color="auto" w:fill="auto"/>
            <w:noWrap/>
            <w:vAlign w:val="center"/>
            <w:hideMark/>
          </w:tcPr>
          <w:p w14:paraId="7DC34683"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2880</w:t>
            </w:r>
          </w:p>
        </w:tc>
        <w:tc>
          <w:tcPr>
            <w:tcW w:w="2395" w:type="pct"/>
            <w:shd w:val="clear" w:color="auto" w:fill="auto"/>
            <w:noWrap/>
            <w:vAlign w:val="center"/>
            <w:hideMark/>
          </w:tcPr>
          <w:p w14:paraId="47750873"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0DABE78" w14:textId="77777777" w:rsidTr="004F5F3C">
        <w:trPr>
          <w:cantSplit/>
          <w:trHeight w:val="315"/>
        </w:trPr>
        <w:tc>
          <w:tcPr>
            <w:tcW w:w="2605" w:type="pct"/>
            <w:shd w:val="clear" w:color="auto" w:fill="auto"/>
            <w:noWrap/>
            <w:vAlign w:val="center"/>
            <w:hideMark/>
          </w:tcPr>
          <w:p w14:paraId="65EA28D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2898</w:t>
            </w:r>
          </w:p>
        </w:tc>
        <w:tc>
          <w:tcPr>
            <w:tcW w:w="2395" w:type="pct"/>
            <w:shd w:val="clear" w:color="auto" w:fill="auto"/>
            <w:noWrap/>
            <w:vAlign w:val="center"/>
            <w:hideMark/>
          </w:tcPr>
          <w:p w14:paraId="632DD89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5</w:t>
            </w:r>
          </w:p>
        </w:tc>
      </w:tr>
      <w:tr w:rsidR="00740AD7" w:rsidRPr="00C4671D" w14:paraId="7E018B9E" w14:textId="77777777" w:rsidTr="004F5F3C">
        <w:trPr>
          <w:cantSplit/>
          <w:trHeight w:val="315"/>
        </w:trPr>
        <w:tc>
          <w:tcPr>
            <w:tcW w:w="2605" w:type="pct"/>
            <w:shd w:val="clear" w:color="auto" w:fill="auto"/>
            <w:noWrap/>
            <w:vAlign w:val="center"/>
            <w:hideMark/>
          </w:tcPr>
          <w:p w14:paraId="12C9E27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2900</w:t>
            </w:r>
          </w:p>
        </w:tc>
        <w:tc>
          <w:tcPr>
            <w:tcW w:w="2395" w:type="pct"/>
            <w:shd w:val="clear" w:color="auto" w:fill="auto"/>
            <w:noWrap/>
            <w:vAlign w:val="center"/>
            <w:hideMark/>
          </w:tcPr>
          <w:p w14:paraId="660236E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7</w:t>
            </w:r>
          </w:p>
        </w:tc>
      </w:tr>
      <w:tr w:rsidR="00740AD7" w:rsidRPr="00C4671D" w14:paraId="7003E735" w14:textId="77777777" w:rsidTr="004F5F3C">
        <w:trPr>
          <w:cantSplit/>
          <w:trHeight w:val="315"/>
        </w:trPr>
        <w:tc>
          <w:tcPr>
            <w:tcW w:w="2605" w:type="pct"/>
            <w:shd w:val="clear" w:color="auto" w:fill="auto"/>
            <w:noWrap/>
            <w:vAlign w:val="center"/>
            <w:hideMark/>
          </w:tcPr>
          <w:p w14:paraId="1C5619B9"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3490</w:t>
            </w:r>
          </w:p>
        </w:tc>
        <w:tc>
          <w:tcPr>
            <w:tcW w:w="2395" w:type="pct"/>
            <w:shd w:val="clear" w:color="auto" w:fill="auto"/>
            <w:noWrap/>
            <w:vAlign w:val="center"/>
            <w:hideMark/>
          </w:tcPr>
          <w:p w14:paraId="2E25824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E8A3265" w14:textId="77777777" w:rsidTr="004F5F3C">
        <w:trPr>
          <w:cantSplit/>
          <w:trHeight w:val="315"/>
        </w:trPr>
        <w:tc>
          <w:tcPr>
            <w:tcW w:w="2605" w:type="pct"/>
            <w:shd w:val="clear" w:color="auto" w:fill="auto"/>
            <w:noWrap/>
            <w:vAlign w:val="center"/>
            <w:hideMark/>
          </w:tcPr>
          <w:p w14:paraId="60C9E166"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3494</w:t>
            </w:r>
          </w:p>
        </w:tc>
        <w:tc>
          <w:tcPr>
            <w:tcW w:w="2395" w:type="pct"/>
            <w:shd w:val="clear" w:color="auto" w:fill="auto"/>
            <w:noWrap/>
            <w:vAlign w:val="center"/>
            <w:hideMark/>
          </w:tcPr>
          <w:p w14:paraId="3BD8FDB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3A71083" w14:textId="77777777" w:rsidTr="004F5F3C">
        <w:trPr>
          <w:cantSplit/>
          <w:trHeight w:val="315"/>
        </w:trPr>
        <w:tc>
          <w:tcPr>
            <w:tcW w:w="2605" w:type="pct"/>
            <w:shd w:val="clear" w:color="auto" w:fill="auto"/>
            <w:noWrap/>
            <w:vAlign w:val="center"/>
            <w:hideMark/>
          </w:tcPr>
          <w:p w14:paraId="66BC0928"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3498</w:t>
            </w:r>
          </w:p>
        </w:tc>
        <w:tc>
          <w:tcPr>
            <w:tcW w:w="2395" w:type="pct"/>
            <w:shd w:val="clear" w:color="auto" w:fill="auto"/>
            <w:noWrap/>
            <w:vAlign w:val="center"/>
            <w:hideMark/>
          </w:tcPr>
          <w:p w14:paraId="56B833C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1B10DAA" w14:textId="77777777" w:rsidTr="004F5F3C">
        <w:trPr>
          <w:cantSplit/>
          <w:trHeight w:val="315"/>
        </w:trPr>
        <w:tc>
          <w:tcPr>
            <w:tcW w:w="2605" w:type="pct"/>
            <w:shd w:val="clear" w:color="auto" w:fill="auto"/>
            <w:noWrap/>
            <w:vAlign w:val="center"/>
            <w:hideMark/>
          </w:tcPr>
          <w:p w14:paraId="6B316C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3501</w:t>
            </w:r>
          </w:p>
        </w:tc>
        <w:tc>
          <w:tcPr>
            <w:tcW w:w="2395" w:type="pct"/>
            <w:shd w:val="clear" w:color="auto" w:fill="auto"/>
            <w:noWrap/>
            <w:vAlign w:val="center"/>
            <w:hideMark/>
          </w:tcPr>
          <w:p w14:paraId="6226B31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D364668" w14:textId="77777777" w:rsidTr="004F5F3C">
        <w:trPr>
          <w:cantSplit/>
          <w:trHeight w:val="315"/>
        </w:trPr>
        <w:tc>
          <w:tcPr>
            <w:tcW w:w="2605" w:type="pct"/>
            <w:shd w:val="clear" w:color="auto" w:fill="auto"/>
            <w:noWrap/>
            <w:vAlign w:val="center"/>
            <w:hideMark/>
          </w:tcPr>
          <w:p w14:paraId="0065EED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3505</w:t>
            </w:r>
          </w:p>
        </w:tc>
        <w:tc>
          <w:tcPr>
            <w:tcW w:w="2395" w:type="pct"/>
            <w:shd w:val="clear" w:color="auto" w:fill="auto"/>
            <w:noWrap/>
            <w:vAlign w:val="center"/>
            <w:hideMark/>
          </w:tcPr>
          <w:p w14:paraId="6188EE9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D7EDCC0" w14:textId="77777777" w:rsidTr="004F5F3C">
        <w:trPr>
          <w:cantSplit/>
          <w:trHeight w:val="315"/>
        </w:trPr>
        <w:tc>
          <w:tcPr>
            <w:tcW w:w="2605" w:type="pct"/>
            <w:shd w:val="clear" w:color="auto" w:fill="auto"/>
            <w:noWrap/>
            <w:vAlign w:val="center"/>
            <w:hideMark/>
          </w:tcPr>
          <w:p w14:paraId="0637E3C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3549</w:t>
            </w:r>
          </w:p>
        </w:tc>
        <w:tc>
          <w:tcPr>
            <w:tcW w:w="2395" w:type="pct"/>
            <w:shd w:val="clear" w:color="auto" w:fill="auto"/>
            <w:noWrap/>
            <w:vAlign w:val="center"/>
            <w:hideMark/>
          </w:tcPr>
          <w:p w14:paraId="2929A3D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57A85388" w14:textId="77777777" w:rsidTr="004F5F3C">
        <w:trPr>
          <w:cantSplit/>
          <w:trHeight w:val="315"/>
        </w:trPr>
        <w:tc>
          <w:tcPr>
            <w:tcW w:w="2605" w:type="pct"/>
            <w:shd w:val="clear" w:color="auto" w:fill="auto"/>
            <w:noWrap/>
            <w:vAlign w:val="center"/>
            <w:hideMark/>
          </w:tcPr>
          <w:p w14:paraId="46E7785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3564</w:t>
            </w:r>
          </w:p>
        </w:tc>
        <w:tc>
          <w:tcPr>
            <w:tcW w:w="2395" w:type="pct"/>
            <w:shd w:val="clear" w:color="auto" w:fill="auto"/>
            <w:noWrap/>
            <w:vAlign w:val="center"/>
            <w:hideMark/>
          </w:tcPr>
          <w:p w14:paraId="390032C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1533E8FF" w14:textId="77777777" w:rsidTr="004F5F3C">
        <w:trPr>
          <w:cantSplit/>
          <w:trHeight w:val="315"/>
        </w:trPr>
        <w:tc>
          <w:tcPr>
            <w:tcW w:w="2605" w:type="pct"/>
            <w:shd w:val="clear" w:color="auto" w:fill="auto"/>
            <w:noWrap/>
            <w:vAlign w:val="center"/>
            <w:hideMark/>
          </w:tcPr>
          <w:p w14:paraId="6F99697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3579</w:t>
            </w:r>
          </w:p>
        </w:tc>
        <w:tc>
          <w:tcPr>
            <w:tcW w:w="2395" w:type="pct"/>
            <w:shd w:val="clear" w:color="auto" w:fill="auto"/>
            <w:noWrap/>
            <w:vAlign w:val="center"/>
            <w:hideMark/>
          </w:tcPr>
          <w:p w14:paraId="6B6ED02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38C4EA5" w14:textId="77777777" w:rsidTr="004F5F3C">
        <w:trPr>
          <w:cantSplit/>
          <w:trHeight w:val="315"/>
        </w:trPr>
        <w:tc>
          <w:tcPr>
            <w:tcW w:w="2605" w:type="pct"/>
            <w:shd w:val="clear" w:color="auto" w:fill="auto"/>
            <w:noWrap/>
            <w:vAlign w:val="center"/>
            <w:hideMark/>
          </w:tcPr>
          <w:p w14:paraId="037E321E"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3585</w:t>
            </w:r>
          </w:p>
        </w:tc>
        <w:tc>
          <w:tcPr>
            <w:tcW w:w="2395" w:type="pct"/>
            <w:shd w:val="clear" w:color="auto" w:fill="auto"/>
            <w:noWrap/>
            <w:vAlign w:val="center"/>
            <w:hideMark/>
          </w:tcPr>
          <w:p w14:paraId="1B5554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2B3A5DA" w14:textId="77777777" w:rsidTr="004F5F3C">
        <w:trPr>
          <w:cantSplit/>
          <w:trHeight w:val="315"/>
        </w:trPr>
        <w:tc>
          <w:tcPr>
            <w:tcW w:w="2605" w:type="pct"/>
            <w:shd w:val="clear" w:color="auto" w:fill="auto"/>
            <w:noWrap/>
            <w:vAlign w:val="center"/>
            <w:hideMark/>
          </w:tcPr>
          <w:p w14:paraId="28B1DE2B"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3586</w:t>
            </w:r>
          </w:p>
        </w:tc>
        <w:tc>
          <w:tcPr>
            <w:tcW w:w="2395" w:type="pct"/>
            <w:shd w:val="clear" w:color="auto" w:fill="auto"/>
            <w:noWrap/>
            <w:vAlign w:val="center"/>
            <w:hideMark/>
          </w:tcPr>
          <w:p w14:paraId="4AA4E360"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09C5C0AB" w14:textId="77777777" w:rsidTr="004F5F3C">
        <w:trPr>
          <w:cantSplit/>
          <w:trHeight w:val="315"/>
        </w:trPr>
        <w:tc>
          <w:tcPr>
            <w:tcW w:w="2605" w:type="pct"/>
            <w:shd w:val="clear" w:color="auto" w:fill="auto"/>
            <w:noWrap/>
            <w:vAlign w:val="center"/>
            <w:hideMark/>
          </w:tcPr>
          <w:p w14:paraId="30EE7D14"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3639</w:t>
            </w:r>
          </w:p>
        </w:tc>
        <w:tc>
          <w:tcPr>
            <w:tcW w:w="2395" w:type="pct"/>
            <w:shd w:val="clear" w:color="auto" w:fill="auto"/>
            <w:noWrap/>
            <w:vAlign w:val="center"/>
            <w:hideMark/>
          </w:tcPr>
          <w:p w14:paraId="48413CC9"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6178688B" w14:textId="77777777" w:rsidTr="004F5F3C">
        <w:trPr>
          <w:cantSplit/>
          <w:trHeight w:val="315"/>
        </w:trPr>
        <w:tc>
          <w:tcPr>
            <w:tcW w:w="2605" w:type="pct"/>
            <w:shd w:val="clear" w:color="auto" w:fill="auto"/>
            <w:noWrap/>
            <w:vAlign w:val="center"/>
            <w:hideMark/>
          </w:tcPr>
          <w:p w14:paraId="027D04D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3644</w:t>
            </w:r>
          </w:p>
        </w:tc>
        <w:tc>
          <w:tcPr>
            <w:tcW w:w="2395" w:type="pct"/>
            <w:shd w:val="clear" w:color="auto" w:fill="auto"/>
            <w:noWrap/>
            <w:vAlign w:val="center"/>
            <w:hideMark/>
          </w:tcPr>
          <w:p w14:paraId="112F5FBC"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848F584" w14:textId="77777777" w:rsidTr="004F5F3C">
        <w:trPr>
          <w:cantSplit/>
          <w:trHeight w:val="315"/>
        </w:trPr>
        <w:tc>
          <w:tcPr>
            <w:tcW w:w="2605" w:type="pct"/>
            <w:shd w:val="clear" w:color="auto" w:fill="auto"/>
            <w:noWrap/>
            <w:vAlign w:val="center"/>
            <w:hideMark/>
          </w:tcPr>
          <w:p w14:paraId="634F84A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3691</w:t>
            </w:r>
          </w:p>
        </w:tc>
        <w:tc>
          <w:tcPr>
            <w:tcW w:w="2395" w:type="pct"/>
            <w:shd w:val="clear" w:color="auto" w:fill="auto"/>
            <w:noWrap/>
            <w:vAlign w:val="center"/>
            <w:hideMark/>
          </w:tcPr>
          <w:p w14:paraId="7CA09A36"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19395C0" w14:textId="77777777" w:rsidTr="004F5F3C">
        <w:trPr>
          <w:cantSplit/>
          <w:trHeight w:val="315"/>
        </w:trPr>
        <w:tc>
          <w:tcPr>
            <w:tcW w:w="2605" w:type="pct"/>
            <w:shd w:val="clear" w:color="auto" w:fill="auto"/>
            <w:noWrap/>
            <w:vAlign w:val="center"/>
            <w:hideMark/>
          </w:tcPr>
          <w:p w14:paraId="61FF9202"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3694</w:t>
            </w:r>
          </w:p>
        </w:tc>
        <w:tc>
          <w:tcPr>
            <w:tcW w:w="2395" w:type="pct"/>
            <w:shd w:val="clear" w:color="auto" w:fill="auto"/>
            <w:noWrap/>
            <w:vAlign w:val="center"/>
            <w:hideMark/>
          </w:tcPr>
          <w:p w14:paraId="24913464"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2A1233E6" w14:textId="77777777" w:rsidTr="004F5F3C">
        <w:trPr>
          <w:cantSplit/>
          <w:trHeight w:val="315"/>
        </w:trPr>
        <w:tc>
          <w:tcPr>
            <w:tcW w:w="2605" w:type="pct"/>
            <w:shd w:val="clear" w:color="auto" w:fill="auto"/>
            <w:noWrap/>
            <w:vAlign w:val="center"/>
            <w:hideMark/>
          </w:tcPr>
          <w:p w14:paraId="45E4D425"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3709</w:t>
            </w:r>
          </w:p>
        </w:tc>
        <w:tc>
          <w:tcPr>
            <w:tcW w:w="2395" w:type="pct"/>
            <w:shd w:val="clear" w:color="auto" w:fill="auto"/>
            <w:noWrap/>
            <w:vAlign w:val="center"/>
            <w:hideMark/>
          </w:tcPr>
          <w:p w14:paraId="76AB70C5"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7A022F28" w14:textId="77777777" w:rsidTr="004F5F3C">
        <w:trPr>
          <w:cantSplit/>
          <w:trHeight w:val="315"/>
        </w:trPr>
        <w:tc>
          <w:tcPr>
            <w:tcW w:w="2605" w:type="pct"/>
            <w:shd w:val="clear" w:color="auto" w:fill="auto"/>
            <w:noWrap/>
            <w:vAlign w:val="center"/>
            <w:hideMark/>
          </w:tcPr>
          <w:p w14:paraId="175DBBA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4383</w:t>
            </w:r>
          </w:p>
        </w:tc>
        <w:tc>
          <w:tcPr>
            <w:tcW w:w="2395" w:type="pct"/>
            <w:shd w:val="clear" w:color="auto" w:fill="auto"/>
            <w:noWrap/>
            <w:vAlign w:val="center"/>
            <w:hideMark/>
          </w:tcPr>
          <w:p w14:paraId="01F39E07"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740AD7" w:rsidRPr="00C4671D" w14:paraId="0DDE729B" w14:textId="77777777" w:rsidTr="004F5F3C">
        <w:trPr>
          <w:cantSplit/>
          <w:trHeight w:val="315"/>
        </w:trPr>
        <w:tc>
          <w:tcPr>
            <w:tcW w:w="2605" w:type="pct"/>
            <w:shd w:val="clear" w:color="auto" w:fill="auto"/>
            <w:noWrap/>
            <w:vAlign w:val="center"/>
            <w:hideMark/>
          </w:tcPr>
          <w:p w14:paraId="40D80FB7"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4385</w:t>
            </w:r>
          </w:p>
        </w:tc>
        <w:tc>
          <w:tcPr>
            <w:tcW w:w="2395" w:type="pct"/>
            <w:shd w:val="clear" w:color="auto" w:fill="auto"/>
            <w:noWrap/>
            <w:vAlign w:val="center"/>
            <w:hideMark/>
          </w:tcPr>
          <w:p w14:paraId="3BDFA58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r w:rsidR="00740AD7" w:rsidRPr="00C4671D" w14:paraId="32EC7F3B" w14:textId="77777777" w:rsidTr="004F5F3C">
        <w:trPr>
          <w:cantSplit/>
          <w:trHeight w:val="315"/>
        </w:trPr>
        <w:tc>
          <w:tcPr>
            <w:tcW w:w="2605" w:type="pct"/>
            <w:shd w:val="clear" w:color="auto" w:fill="auto"/>
            <w:noWrap/>
            <w:vAlign w:val="center"/>
            <w:hideMark/>
          </w:tcPr>
          <w:p w14:paraId="29DF6520"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4493</w:t>
            </w:r>
          </w:p>
        </w:tc>
        <w:tc>
          <w:tcPr>
            <w:tcW w:w="2395" w:type="pct"/>
            <w:shd w:val="clear" w:color="auto" w:fill="auto"/>
            <w:noWrap/>
            <w:vAlign w:val="center"/>
            <w:hideMark/>
          </w:tcPr>
          <w:p w14:paraId="7A3734AB"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4</w:t>
            </w:r>
          </w:p>
        </w:tc>
      </w:tr>
    </w:tbl>
    <w:p w14:paraId="68BCBC1F" w14:textId="77777777" w:rsidR="00305E01" w:rsidRDefault="00305E01" w:rsidP="00796CB1">
      <w:pPr>
        <w:pStyle w:val="BodyText"/>
        <w:sectPr w:rsidR="00305E01" w:rsidSect="00E735F1">
          <w:headerReference w:type="even" r:id="rId72"/>
          <w:headerReference w:type="default" r:id="rId73"/>
          <w:footerReference w:type="even" r:id="rId74"/>
          <w:footerReference w:type="default" r:id="rId75"/>
          <w:headerReference w:type="first" r:id="rId76"/>
          <w:footerReference w:type="first" r:id="rId77"/>
          <w:type w:val="continuous"/>
          <w:pgSz w:w="11907" w:h="16839" w:code="9"/>
          <w:pgMar w:top="1134" w:right="850" w:bottom="907" w:left="3118" w:header="709" w:footer="567" w:gutter="567"/>
          <w:pgNumType w:chapStyle="7"/>
          <w:cols w:num="2" w:space="720"/>
          <w:docGrid w:linePitch="326"/>
        </w:sectPr>
      </w:pPr>
    </w:p>
    <w:p w14:paraId="694C235E" w14:textId="7AF2066F" w:rsidR="000D24B4" w:rsidRDefault="000D24B4" w:rsidP="000D24B4">
      <w:pPr>
        <w:pStyle w:val="Heading8"/>
      </w:pPr>
      <w:r>
        <w:lastRenderedPageBreak/>
        <w:t>Australian Capital Territory</w:t>
      </w:r>
    </w:p>
    <w:p w14:paraId="3E771F21" w14:textId="208D48FE" w:rsidR="004F5F3C" w:rsidRDefault="000D24B4" w:rsidP="00796CB1">
      <w:pPr>
        <w:pStyle w:val="BodyText"/>
      </w:pPr>
      <w:r>
        <w:t>The Australian Capital Territory is entirely in climate zone 7.</w:t>
      </w:r>
    </w:p>
    <w:p w14:paraId="6736006D" w14:textId="77777777" w:rsidR="004F5F3C" w:rsidRDefault="004F5F3C">
      <w:pPr>
        <w:spacing w:before="180" w:after="0" w:line="300" w:lineRule="exact"/>
        <w:rPr>
          <w:sz w:val="22"/>
          <w:szCs w:val="22"/>
          <w:lang w:eastAsia="en-AU"/>
        </w:rPr>
      </w:pPr>
      <w:r>
        <w:br w:type="page"/>
      </w:r>
    </w:p>
    <w:p w14:paraId="28F5ACD5" w14:textId="08D37969" w:rsidR="000D24B4" w:rsidRDefault="000D24B4" w:rsidP="000D24B4">
      <w:pPr>
        <w:pStyle w:val="Heading8"/>
      </w:pPr>
      <w:r>
        <w:lastRenderedPageBreak/>
        <w:t>Victoria</w:t>
      </w:r>
    </w:p>
    <w:p w14:paraId="403A5C84" w14:textId="761171C2" w:rsidR="003225BE" w:rsidRDefault="003225BE" w:rsidP="003225BE">
      <w:pPr>
        <w:pStyle w:val="BodyText"/>
      </w:pPr>
      <w:r>
        <w:t>Victoria chose to adopt the climate zones.</w:t>
      </w:r>
    </w:p>
    <w:p w14:paraId="044CEB5A" w14:textId="5154506E" w:rsidR="00E1261E" w:rsidRPr="00E1261E" w:rsidRDefault="00E1261E" w:rsidP="003225BE">
      <w:pPr>
        <w:pStyle w:val="BodyText"/>
        <w:rPr>
          <w:i/>
        </w:rPr>
      </w:pPr>
      <w:r>
        <w:rPr>
          <w:i/>
        </w:rPr>
        <w:t xml:space="preserve">Note: as discussed in section </w:t>
      </w:r>
      <w:r>
        <w:rPr>
          <w:i/>
        </w:rPr>
        <w:fldChar w:fldCharType="begin"/>
      </w:r>
      <w:r>
        <w:rPr>
          <w:i/>
        </w:rPr>
        <w:instrText xml:space="preserve"> REF _Ref414617698 \r \h </w:instrText>
      </w:r>
      <w:r>
        <w:rPr>
          <w:i/>
        </w:rPr>
      </w:r>
      <w:r>
        <w:rPr>
          <w:i/>
        </w:rPr>
        <w:fldChar w:fldCharType="separate"/>
      </w:r>
      <w:r w:rsidR="009E0278">
        <w:rPr>
          <w:i/>
        </w:rPr>
        <w:t>2.3</w:t>
      </w:r>
      <w:r>
        <w:rPr>
          <w:i/>
        </w:rPr>
        <w:fldChar w:fldCharType="end"/>
      </w:r>
      <w:r>
        <w:rPr>
          <w:i/>
        </w:rPr>
        <w:t>, we have reassigned Victorian postcodes from climate zone 4 to zones 5 and 6, owing to insufficient sample size from these postcodes.</w:t>
      </w:r>
    </w:p>
    <w:p w14:paraId="1A797F9E" w14:textId="4153A6D5" w:rsidR="00A94F36" w:rsidRPr="003225BE" w:rsidRDefault="003225BE" w:rsidP="003225BE">
      <w:pPr>
        <w:pStyle w:val="Caption"/>
        <w:rPr>
          <w:b/>
        </w:rPr>
      </w:pPr>
      <w:bookmarkStart w:id="132" w:name="_Toc401126895"/>
      <w:r>
        <w:t xml:space="preserve">Table </w:t>
      </w:r>
      <w:r w:rsidR="006D3551">
        <w:fldChar w:fldCharType="begin"/>
      </w:r>
      <w:r w:rsidR="006D3551">
        <w:instrText xml:space="preserve"> STYLEREF 7 \s \* MERGEFORMAT </w:instrText>
      </w:r>
      <w:r w:rsidR="006D3551">
        <w:fldChar w:fldCharType="separate"/>
      </w:r>
      <w:r w:rsidR="009E0278" w:rsidRPr="009E0278">
        <w:rPr>
          <w:noProof/>
          <w:lang w:val="en-US"/>
        </w:rPr>
        <w:t>B</w:t>
      </w:r>
      <w:r w:rsidR="006D3551">
        <w:rPr>
          <w:noProof/>
          <w:lang w:val="en-US"/>
        </w:rPr>
        <w:fldChar w:fldCharType="end"/>
      </w:r>
      <w:r w:rsidR="006D3551">
        <w:fldChar w:fldCharType="begin"/>
      </w:r>
      <w:r w:rsidR="006D3551">
        <w:instrText xml:space="preserve"> SEQ Table \s 7</w:instrText>
      </w:r>
      <w:r w:rsidR="006D3551">
        <w:instrText xml:space="preserve">\* ARABIC </w:instrText>
      </w:r>
      <w:r w:rsidR="006D3551">
        <w:fldChar w:fldCharType="separate"/>
      </w:r>
      <w:r w:rsidR="009E0278">
        <w:rPr>
          <w:noProof/>
        </w:rPr>
        <w:t>3</w:t>
      </w:r>
      <w:r w:rsidR="006D3551">
        <w:rPr>
          <w:noProof/>
        </w:rPr>
        <w:fldChar w:fldCharType="end"/>
      </w:r>
      <w:r w:rsidRPr="004C2569">
        <w:tab/>
      </w:r>
      <w:r>
        <w:rPr>
          <w:rStyle w:val="CaptionLabel"/>
        </w:rPr>
        <w:t>Victoria climate zones</w:t>
      </w:r>
      <w:bookmarkEnd w:id="132"/>
    </w:p>
    <w:p w14:paraId="16462454" w14:textId="77777777" w:rsidR="003225BE" w:rsidRDefault="003225BE" w:rsidP="00610376">
      <w:pPr>
        <w:pStyle w:val="Tablebody"/>
        <w:keepNext w:val="0"/>
        <w:rPr>
          <w:lang w:eastAsia="en-AU"/>
        </w:rPr>
        <w:sectPr w:rsidR="003225BE" w:rsidSect="00E735F1">
          <w:headerReference w:type="even" r:id="rId78"/>
          <w:headerReference w:type="default" r:id="rId79"/>
          <w:footerReference w:type="even" r:id="rId80"/>
          <w:footerReference w:type="default" r:id="rId81"/>
          <w:headerReference w:type="first" r:id="rId82"/>
          <w:footerReference w:type="first" r:id="rId83"/>
          <w:type w:val="continuous"/>
          <w:pgSz w:w="11907" w:h="16839" w:code="9"/>
          <w:pgMar w:top="1134" w:right="850" w:bottom="907" w:left="3118" w:header="709" w:footer="567" w:gutter="567"/>
          <w:pgNumType w:chapStyle="7"/>
          <w:cols w:space="720"/>
          <w:docGrid w:linePitch="326"/>
        </w:sectPr>
      </w:pPr>
    </w:p>
    <w:tbl>
      <w:tblPr>
        <w:tblW w:w="5000" w:type="pct"/>
        <w:tblBorders>
          <w:bottom w:val="single" w:sz="2" w:space="0" w:color="999999"/>
          <w:insideH w:val="single" w:sz="2" w:space="0" w:color="C0C0C0"/>
        </w:tblBorders>
        <w:tblLook w:val="04A0" w:firstRow="1" w:lastRow="0" w:firstColumn="1" w:lastColumn="0" w:noHBand="0" w:noVBand="1"/>
      </w:tblPr>
      <w:tblGrid>
        <w:gridCol w:w="1845"/>
        <w:gridCol w:w="1697"/>
      </w:tblGrid>
      <w:tr w:rsidR="00740AD7" w:rsidRPr="00C4671D" w14:paraId="19215CA0" w14:textId="77777777" w:rsidTr="004F5F3C">
        <w:trPr>
          <w:cantSplit/>
          <w:trHeight w:val="315"/>
          <w:tblHeader/>
        </w:trPr>
        <w:tc>
          <w:tcPr>
            <w:tcW w:w="2605" w:type="pct"/>
            <w:shd w:val="clear" w:color="000000" w:fill="9757A6"/>
            <w:noWrap/>
            <w:vAlign w:val="center"/>
            <w:hideMark/>
          </w:tcPr>
          <w:p w14:paraId="3EEB8964" w14:textId="77777777" w:rsidR="00740AD7" w:rsidRPr="00C4671D" w:rsidRDefault="00740AD7" w:rsidP="00C4671D">
            <w:pPr>
              <w:spacing w:before="0" w:after="0" w:line="240" w:lineRule="auto"/>
              <w:ind w:firstLineChars="100" w:firstLine="160"/>
              <w:rPr>
                <w:rFonts w:ascii="Arial" w:hAnsi="Arial" w:cs="Arial"/>
                <w:color w:val="FFFFFF"/>
                <w:sz w:val="16"/>
                <w:szCs w:val="16"/>
                <w:lang w:eastAsia="en-AU"/>
              </w:rPr>
            </w:pPr>
            <w:r w:rsidRPr="00C4671D">
              <w:rPr>
                <w:rFonts w:ascii="Arial" w:hAnsi="Arial" w:cs="Arial"/>
                <w:color w:val="FFFFFF"/>
                <w:sz w:val="16"/>
                <w:szCs w:val="16"/>
                <w:lang w:eastAsia="en-AU"/>
              </w:rPr>
              <w:lastRenderedPageBreak/>
              <w:t>Postcode</w:t>
            </w:r>
          </w:p>
        </w:tc>
        <w:tc>
          <w:tcPr>
            <w:tcW w:w="2395" w:type="pct"/>
            <w:shd w:val="clear" w:color="000000" w:fill="9757A6"/>
            <w:noWrap/>
            <w:vAlign w:val="center"/>
            <w:hideMark/>
          </w:tcPr>
          <w:p w14:paraId="6D02A283" w14:textId="77777777" w:rsidR="00740AD7" w:rsidRPr="00C4671D" w:rsidRDefault="00740AD7" w:rsidP="00C4671D">
            <w:pPr>
              <w:spacing w:before="0" w:after="0" w:line="240" w:lineRule="auto"/>
              <w:jc w:val="center"/>
              <w:rPr>
                <w:rFonts w:ascii="Arial" w:hAnsi="Arial" w:cs="Arial"/>
                <w:color w:val="FFFFFF"/>
                <w:sz w:val="16"/>
                <w:szCs w:val="16"/>
                <w:lang w:eastAsia="en-AU"/>
              </w:rPr>
            </w:pPr>
            <w:r w:rsidRPr="00C4671D">
              <w:rPr>
                <w:rFonts w:ascii="Arial" w:hAnsi="Arial" w:cs="Arial"/>
                <w:color w:val="FFFFFF"/>
                <w:sz w:val="16"/>
                <w:szCs w:val="16"/>
                <w:lang w:eastAsia="en-AU"/>
              </w:rPr>
              <w:t>Climate zone</w:t>
            </w:r>
          </w:p>
        </w:tc>
      </w:tr>
      <w:tr w:rsidR="00740AD7" w:rsidRPr="00C4671D" w14:paraId="2FD211B9" w14:textId="77777777" w:rsidTr="004F5F3C">
        <w:trPr>
          <w:cantSplit/>
          <w:trHeight w:val="315"/>
        </w:trPr>
        <w:tc>
          <w:tcPr>
            <w:tcW w:w="2605" w:type="pct"/>
            <w:shd w:val="clear" w:color="auto" w:fill="auto"/>
            <w:noWrap/>
            <w:vAlign w:val="center"/>
            <w:hideMark/>
          </w:tcPr>
          <w:p w14:paraId="42476321" w14:textId="77777777" w:rsidR="00740AD7" w:rsidRPr="00C4671D" w:rsidRDefault="00740AD7" w:rsidP="00C4671D">
            <w:pPr>
              <w:spacing w:before="0" w:after="0" w:line="240" w:lineRule="auto"/>
              <w:ind w:firstLineChars="100" w:firstLine="160"/>
              <w:rPr>
                <w:rFonts w:ascii="Arial" w:hAnsi="Arial" w:cs="Arial"/>
                <w:color w:val="000000"/>
                <w:sz w:val="16"/>
                <w:szCs w:val="16"/>
                <w:lang w:eastAsia="en-AU"/>
              </w:rPr>
            </w:pPr>
            <w:r w:rsidRPr="00C4671D">
              <w:rPr>
                <w:rFonts w:ascii="Arial" w:hAnsi="Arial" w:cs="Arial"/>
                <w:color w:val="000000"/>
                <w:sz w:val="16"/>
                <w:szCs w:val="16"/>
                <w:lang w:eastAsia="en-AU"/>
              </w:rPr>
              <w:t>3000</w:t>
            </w:r>
          </w:p>
        </w:tc>
        <w:tc>
          <w:tcPr>
            <w:tcW w:w="2395" w:type="pct"/>
            <w:shd w:val="clear" w:color="auto" w:fill="auto"/>
            <w:noWrap/>
            <w:vAlign w:val="center"/>
            <w:hideMark/>
          </w:tcPr>
          <w:p w14:paraId="47B2C23A" w14:textId="77777777" w:rsidR="00740AD7" w:rsidRPr="00C4671D" w:rsidRDefault="00740AD7" w:rsidP="00C4671D">
            <w:pPr>
              <w:spacing w:before="0" w:after="0" w:line="240" w:lineRule="auto"/>
              <w:jc w:val="center"/>
              <w:rPr>
                <w:rFonts w:ascii="Arial" w:hAnsi="Arial" w:cs="Arial"/>
                <w:color w:val="000000"/>
                <w:sz w:val="16"/>
                <w:szCs w:val="16"/>
                <w:lang w:eastAsia="en-AU"/>
              </w:rPr>
            </w:pPr>
            <w:r w:rsidRPr="00C4671D">
              <w:rPr>
                <w:rFonts w:ascii="Arial" w:hAnsi="Arial" w:cs="Arial"/>
                <w:color w:val="000000"/>
                <w:sz w:val="16"/>
                <w:szCs w:val="16"/>
                <w:lang w:eastAsia="en-AU"/>
              </w:rPr>
              <w:t>6</w:t>
            </w:r>
          </w:p>
        </w:tc>
      </w:tr>
      <w:tr w:rsidR="0089029F" w:rsidRPr="0089029F" w14:paraId="3C5218E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3882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3002</w:t>
            </w:r>
          </w:p>
        </w:tc>
        <w:tc>
          <w:tcPr>
            <w:tcW w:w="2395" w:type="pct"/>
            <w:tcBorders>
              <w:top w:val="single" w:sz="2" w:space="0" w:color="C0C0C0"/>
              <w:bottom w:val="single" w:sz="2" w:space="0" w:color="C0C0C0"/>
            </w:tcBorders>
            <w:shd w:val="clear" w:color="auto" w:fill="auto"/>
            <w:noWrap/>
            <w:vAlign w:val="center"/>
            <w:hideMark/>
          </w:tcPr>
          <w:p w14:paraId="35F6136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896C8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49307C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3003</w:t>
            </w:r>
          </w:p>
        </w:tc>
        <w:tc>
          <w:tcPr>
            <w:tcW w:w="2395" w:type="pct"/>
            <w:tcBorders>
              <w:top w:val="single" w:sz="2" w:space="0" w:color="C0C0C0"/>
              <w:bottom w:val="single" w:sz="2" w:space="0" w:color="C0C0C0"/>
            </w:tcBorders>
            <w:shd w:val="clear" w:color="auto" w:fill="auto"/>
            <w:noWrap/>
            <w:vAlign w:val="center"/>
            <w:hideMark/>
          </w:tcPr>
          <w:p w14:paraId="079E224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441ED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BA8F2F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3004</w:t>
            </w:r>
          </w:p>
        </w:tc>
        <w:tc>
          <w:tcPr>
            <w:tcW w:w="2395" w:type="pct"/>
            <w:tcBorders>
              <w:top w:val="single" w:sz="2" w:space="0" w:color="C0C0C0"/>
              <w:bottom w:val="single" w:sz="2" w:space="0" w:color="C0C0C0"/>
            </w:tcBorders>
            <w:shd w:val="clear" w:color="auto" w:fill="auto"/>
            <w:noWrap/>
            <w:vAlign w:val="center"/>
            <w:hideMark/>
          </w:tcPr>
          <w:p w14:paraId="0B7DC6E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CE8689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614F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3005</w:t>
            </w:r>
          </w:p>
        </w:tc>
        <w:tc>
          <w:tcPr>
            <w:tcW w:w="2395" w:type="pct"/>
            <w:tcBorders>
              <w:top w:val="single" w:sz="2" w:space="0" w:color="C0C0C0"/>
              <w:bottom w:val="single" w:sz="2" w:space="0" w:color="C0C0C0"/>
            </w:tcBorders>
            <w:shd w:val="clear" w:color="auto" w:fill="auto"/>
            <w:noWrap/>
            <w:vAlign w:val="center"/>
            <w:hideMark/>
          </w:tcPr>
          <w:p w14:paraId="0B335FA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34A861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00950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3006</w:t>
            </w:r>
          </w:p>
        </w:tc>
        <w:tc>
          <w:tcPr>
            <w:tcW w:w="2395" w:type="pct"/>
            <w:tcBorders>
              <w:top w:val="single" w:sz="2" w:space="0" w:color="C0C0C0"/>
              <w:bottom w:val="single" w:sz="2" w:space="0" w:color="C0C0C0"/>
            </w:tcBorders>
            <w:shd w:val="clear" w:color="auto" w:fill="auto"/>
            <w:noWrap/>
            <w:vAlign w:val="center"/>
            <w:hideMark/>
          </w:tcPr>
          <w:p w14:paraId="3061641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8B9AB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06631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3008</w:t>
            </w:r>
          </w:p>
        </w:tc>
        <w:tc>
          <w:tcPr>
            <w:tcW w:w="2395" w:type="pct"/>
            <w:tcBorders>
              <w:top w:val="single" w:sz="2" w:space="0" w:color="C0C0C0"/>
              <w:bottom w:val="single" w:sz="2" w:space="0" w:color="C0C0C0"/>
            </w:tcBorders>
            <w:shd w:val="clear" w:color="auto" w:fill="auto"/>
            <w:noWrap/>
            <w:vAlign w:val="center"/>
            <w:hideMark/>
          </w:tcPr>
          <w:p w14:paraId="791346A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6AC0F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BC258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3010</w:t>
            </w:r>
          </w:p>
        </w:tc>
        <w:tc>
          <w:tcPr>
            <w:tcW w:w="2395" w:type="pct"/>
            <w:tcBorders>
              <w:top w:val="single" w:sz="2" w:space="0" w:color="C0C0C0"/>
              <w:bottom w:val="single" w:sz="2" w:space="0" w:color="C0C0C0"/>
            </w:tcBorders>
            <w:shd w:val="clear" w:color="auto" w:fill="auto"/>
            <w:noWrap/>
            <w:vAlign w:val="center"/>
            <w:hideMark/>
          </w:tcPr>
          <w:p w14:paraId="45F91A1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217A59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A79B10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3011</w:t>
            </w:r>
          </w:p>
        </w:tc>
        <w:tc>
          <w:tcPr>
            <w:tcW w:w="2395" w:type="pct"/>
            <w:tcBorders>
              <w:top w:val="single" w:sz="2" w:space="0" w:color="C0C0C0"/>
              <w:bottom w:val="single" w:sz="2" w:space="0" w:color="C0C0C0"/>
            </w:tcBorders>
            <w:shd w:val="clear" w:color="auto" w:fill="auto"/>
            <w:noWrap/>
            <w:vAlign w:val="center"/>
            <w:hideMark/>
          </w:tcPr>
          <w:p w14:paraId="498A1A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274CF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38105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3012</w:t>
            </w:r>
          </w:p>
        </w:tc>
        <w:tc>
          <w:tcPr>
            <w:tcW w:w="2395" w:type="pct"/>
            <w:tcBorders>
              <w:top w:val="single" w:sz="2" w:space="0" w:color="C0C0C0"/>
              <w:bottom w:val="single" w:sz="2" w:space="0" w:color="C0C0C0"/>
            </w:tcBorders>
            <w:shd w:val="clear" w:color="auto" w:fill="auto"/>
            <w:noWrap/>
            <w:vAlign w:val="center"/>
            <w:hideMark/>
          </w:tcPr>
          <w:p w14:paraId="31D85AF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A061A0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2C15EC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3013</w:t>
            </w:r>
          </w:p>
        </w:tc>
        <w:tc>
          <w:tcPr>
            <w:tcW w:w="2395" w:type="pct"/>
            <w:tcBorders>
              <w:top w:val="single" w:sz="2" w:space="0" w:color="C0C0C0"/>
              <w:bottom w:val="single" w:sz="2" w:space="0" w:color="C0C0C0"/>
            </w:tcBorders>
            <w:shd w:val="clear" w:color="auto" w:fill="auto"/>
            <w:noWrap/>
            <w:vAlign w:val="center"/>
            <w:hideMark/>
          </w:tcPr>
          <w:p w14:paraId="4F5DBC1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272306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7221EB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3015</w:t>
            </w:r>
          </w:p>
        </w:tc>
        <w:tc>
          <w:tcPr>
            <w:tcW w:w="2395" w:type="pct"/>
            <w:tcBorders>
              <w:top w:val="single" w:sz="2" w:space="0" w:color="C0C0C0"/>
              <w:bottom w:val="single" w:sz="2" w:space="0" w:color="C0C0C0"/>
            </w:tcBorders>
            <w:shd w:val="clear" w:color="auto" w:fill="auto"/>
            <w:noWrap/>
            <w:vAlign w:val="center"/>
            <w:hideMark/>
          </w:tcPr>
          <w:p w14:paraId="330142F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21C8D1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B7CE3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3016</w:t>
            </w:r>
          </w:p>
        </w:tc>
        <w:tc>
          <w:tcPr>
            <w:tcW w:w="2395" w:type="pct"/>
            <w:tcBorders>
              <w:top w:val="single" w:sz="2" w:space="0" w:color="C0C0C0"/>
              <w:bottom w:val="single" w:sz="2" w:space="0" w:color="C0C0C0"/>
            </w:tcBorders>
            <w:shd w:val="clear" w:color="auto" w:fill="auto"/>
            <w:noWrap/>
            <w:vAlign w:val="center"/>
            <w:hideMark/>
          </w:tcPr>
          <w:p w14:paraId="036FC67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DDE180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5D39A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3018</w:t>
            </w:r>
          </w:p>
        </w:tc>
        <w:tc>
          <w:tcPr>
            <w:tcW w:w="2395" w:type="pct"/>
            <w:tcBorders>
              <w:top w:val="single" w:sz="2" w:space="0" w:color="C0C0C0"/>
              <w:bottom w:val="single" w:sz="2" w:space="0" w:color="C0C0C0"/>
            </w:tcBorders>
            <w:shd w:val="clear" w:color="auto" w:fill="auto"/>
            <w:noWrap/>
            <w:vAlign w:val="center"/>
            <w:hideMark/>
          </w:tcPr>
          <w:p w14:paraId="2F79C74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03028C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C4C915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3019</w:t>
            </w:r>
          </w:p>
        </w:tc>
        <w:tc>
          <w:tcPr>
            <w:tcW w:w="2395" w:type="pct"/>
            <w:tcBorders>
              <w:top w:val="single" w:sz="2" w:space="0" w:color="C0C0C0"/>
              <w:bottom w:val="single" w:sz="2" w:space="0" w:color="C0C0C0"/>
            </w:tcBorders>
            <w:shd w:val="clear" w:color="auto" w:fill="auto"/>
            <w:noWrap/>
            <w:vAlign w:val="center"/>
            <w:hideMark/>
          </w:tcPr>
          <w:p w14:paraId="2070BDD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1A23BA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299A9F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3020</w:t>
            </w:r>
          </w:p>
        </w:tc>
        <w:tc>
          <w:tcPr>
            <w:tcW w:w="2395" w:type="pct"/>
            <w:tcBorders>
              <w:top w:val="single" w:sz="2" w:space="0" w:color="C0C0C0"/>
              <w:bottom w:val="single" w:sz="2" w:space="0" w:color="C0C0C0"/>
            </w:tcBorders>
            <w:shd w:val="clear" w:color="auto" w:fill="auto"/>
            <w:noWrap/>
            <w:vAlign w:val="center"/>
            <w:hideMark/>
          </w:tcPr>
          <w:p w14:paraId="0C1B629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3B9C8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D77F1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3021</w:t>
            </w:r>
          </w:p>
        </w:tc>
        <w:tc>
          <w:tcPr>
            <w:tcW w:w="2395" w:type="pct"/>
            <w:tcBorders>
              <w:top w:val="single" w:sz="2" w:space="0" w:color="C0C0C0"/>
              <w:bottom w:val="single" w:sz="2" w:space="0" w:color="C0C0C0"/>
            </w:tcBorders>
            <w:shd w:val="clear" w:color="auto" w:fill="auto"/>
            <w:noWrap/>
            <w:vAlign w:val="center"/>
            <w:hideMark/>
          </w:tcPr>
          <w:p w14:paraId="41334DC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017FDF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1F049E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3022</w:t>
            </w:r>
          </w:p>
        </w:tc>
        <w:tc>
          <w:tcPr>
            <w:tcW w:w="2395" w:type="pct"/>
            <w:tcBorders>
              <w:top w:val="single" w:sz="2" w:space="0" w:color="C0C0C0"/>
              <w:bottom w:val="single" w:sz="2" w:space="0" w:color="C0C0C0"/>
            </w:tcBorders>
            <w:shd w:val="clear" w:color="auto" w:fill="auto"/>
            <w:noWrap/>
            <w:vAlign w:val="center"/>
            <w:hideMark/>
          </w:tcPr>
          <w:p w14:paraId="0A4FBD2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2976C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760E0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3023</w:t>
            </w:r>
          </w:p>
        </w:tc>
        <w:tc>
          <w:tcPr>
            <w:tcW w:w="2395" w:type="pct"/>
            <w:tcBorders>
              <w:top w:val="single" w:sz="2" w:space="0" w:color="C0C0C0"/>
              <w:bottom w:val="single" w:sz="2" w:space="0" w:color="C0C0C0"/>
            </w:tcBorders>
            <w:shd w:val="clear" w:color="auto" w:fill="auto"/>
            <w:noWrap/>
            <w:vAlign w:val="center"/>
            <w:hideMark/>
          </w:tcPr>
          <w:p w14:paraId="0304BF3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F5C3E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9BF890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3024</w:t>
            </w:r>
          </w:p>
        </w:tc>
        <w:tc>
          <w:tcPr>
            <w:tcW w:w="2395" w:type="pct"/>
            <w:tcBorders>
              <w:top w:val="single" w:sz="2" w:space="0" w:color="C0C0C0"/>
              <w:bottom w:val="single" w:sz="2" w:space="0" w:color="C0C0C0"/>
            </w:tcBorders>
            <w:shd w:val="clear" w:color="auto" w:fill="auto"/>
            <w:noWrap/>
            <w:vAlign w:val="center"/>
            <w:hideMark/>
          </w:tcPr>
          <w:p w14:paraId="63F92B0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26347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7694C8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3025</w:t>
            </w:r>
          </w:p>
        </w:tc>
        <w:tc>
          <w:tcPr>
            <w:tcW w:w="2395" w:type="pct"/>
            <w:tcBorders>
              <w:top w:val="single" w:sz="2" w:space="0" w:color="C0C0C0"/>
              <w:bottom w:val="single" w:sz="2" w:space="0" w:color="C0C0C0"/>
            </w:tcBorders>
            <w:shd w:val="clear" w:color="auto" w:fill="auto"/>
            <w:noWrap/>
            <w:vAlign w:val="center"/>
            <w:hideMark/>
          </w:tcPr>
          <w:p w14:paraId="5DA8FE0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907F6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B7EF4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3026</w:t>
            </w:r>
          </w:p>
        </w:tc>
        <w:tc>
          <w:tcPr>
            <w:tcW w:w="2395" w:type="pct"/>
            <w:tcBorders>
              <w:top w:val="single" w:sz="2" w:space="0" w:color="C0C0C0"/>
              <w:bottom w:val="single" w:sz="2" w:space="0" w:color="C0C0C0"/>
            </w:tcBorders>
            <w:shd w:val="clear" w:color="auto" w:fill="auto"/>
            <w:noWrap/>
            <w:vAlign w:val="center"/>
            <w:hideMark/>
          </w:tcPr>
          <w:p w14:paraId="5E646C0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480E8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B74D48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3027</w:t>
            </w:r>
          </w:p>
        </w:tc>
        <w:tc>
          <w:tcPr>
            <w:tcW w:w="2395" w:type="pct"/>
            <w:tcBorders>
              <w:top w:val="single" w:sz="2" w:space="0" w:color="C0C0C0"/>
              <w:bottom w:val="single" w:sz="2" w:space="0" w:color="C0C0C0"/>
            </w:tcBorders>
            <w:shd w:val="clear" w:color="auto" w:fill="auto"/>
            <w:noWrap/>
            <w:vAlign w:val="center"/>
            <w:hideMark/>
          </w:tcPr>
          <w:p w14:paraId="0C0B3DA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A8C73D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61032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3028</w:t>
            </w:r>
          </w:p>
        </w:tc>
        <w:tc>
          <w:tcPr>
            <w:tcW w:w="2395" w:type="pct"/>
            <w:tcBorders>
              <w:top w:val="single" w:sz="2" w:space="0" w:color="C0C0C0"/>
              <w:bottom w:val="single" w:sz="2" w:space="0" w:color="C0C0C0"/>
            </w:tcBorders>
            <w:shd w:val="clear" w:color="auto" w:fill="auto"/>
            <w:noWrap/>
            <w:vAlign w:val="center"/>
            <w:hideMark/>
          </w:tcPr>
          <w:p w14:paraId="65C2503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AE108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94611B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3029</w:t>
            </w:r>
          </w:p>
        </w:tc>
        <w:tc>
          <w:tcPr>
            <w:tcW w:w="2395" w:type="pct"/>
            <w:tcBorders>
              <w:top w:val="single" w:sz="2" w:space="0" w:color="C0C0C0"/>
              <w:bottom w:val="single" w:sz="2" w:space="0" w:color="C0C0C0"/>
            </w:tcBorders>
            <w:shd w:val="clear" w:color="auto" w:fill="auto"/>
            <w:noWrap/>
            <w:vAlign w:val="center"/>
            <w:hideMark/>
          </w:tcPr>
          <w:p w14:paraId="0021B1C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654FB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BC36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3030</w:t>
            </w:r>
          </w:p>
        </w:tc>
        <w:tc>
          <w:tcPr>
            <w:tcW w:w="2395" w:type="pct"/>
            <w:tcBorders>
              <w:top w:val="single" w:sz="2" w:space="0" w:color="C0C0C0"/>
              <w:bottom w:val="single" w:sz="2" w:space="0" w:color="C0C0C0"/>
            </w:tcBorders>
            <w:shd w:val="clear" w:color="auto" w:fill="auto"/>
            <w:noWrap/>
            <w:vAlign w:val="center"/>
            <w:hideMark/>
          </w:tcPr>
          <w:p w14:paraId="5E8A5ED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D4937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AF479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3031</w:t>
            </w:r>
          </w:p>
        </w:tc>
        <w:tc>
          <w:tcPr>
            <w:tcW w:w="2395" w:type="pct"/>
            <w:tcBorders>
              <w:top w:val="single" w:sz="2" w:space="0" w:color="C0C0C0"/>
              <w:bottom w:val="single" w:sz="2" w:space="0" w:color="C0C0C0"/>
            </w:tcBorders>
            <w:shd w:val="clear" w:color="auto" w:fill="auto"/>
            <w:noWrap/>
            <w:vAlign w:val="center"/>
            <w:hideMark/>
          </w:tcPr>
          <w:p w14:paraId="095A434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36E73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42A732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3032</w:t>
            </w:r>
          </w:p>
        </w:tc>
        <w:tc>
          <w:tcPr>
            <w:tcW w:w="2395" w:type="pct"/>
            <w:tcBorders>
              <w:top w:val="single" w:sz="2" w:space="0" w:color="C0C0C0"/>
              <w:bottom w:val="single" w:sz="2" w:space="0" w:color="C0C0C0"/>
            </w:tcBorders>
            <w:shd w:val="clear" w:color="auto" w:fill="auto"/>
            <w:noWrap/>
            <w:vAlign w:val="center"/>
            <w:hideMark/>
          </w:tcPr>
          <w:p w14:paraId="6B8FA19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12AADB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50D5D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3033</w:t>
            </w:r>
          </w:p>
        </w:tc>
        <w:tc>
          <w:tcPr>
            <w:tcW w:w="2395" w:type="pct"/>
            <w:tcBorders>
              <w:top w:val="single" w:sz="2" w:space="0" w:color="C0C0C0"/>
              <w:bottom w:val="single" w:sz="2" w:space="0" w:color="C0C0C0"/>
            </w:tcBorders>
            <w:shd w:val="clear" w:color="auto" w:fill="auto"/>
            <w:noWrap/>
            <w:vAlign w:val="center"/>
            <w:hideMark/>
          </w:tcPr>
          <w:p w14:paraId="1929519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B9207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58473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3034</w:t>
            </w:r>
          </w:p>
        </w:tc>
        <w:tc>
          <w:tcPr>
            <w:tcW w:w="2395" w:type="pct"/>
            <w:tcBorders>
              <w:top w:val="single" w:sz="2" w:space="0" w:color="C0C0C0"/>
              <w:bottom w:val="single" w:sz="2" w:space="0" w:color="C0C0C0"/>
            </w:tcBorders>
            <w:shd w:val="clear" w:color="auto" w:fill="auto"/>
            <w:noWrap/>
            <w:vAlign w:val="center"/>
            <w:hideMark/>
          </w:tcPr>
          <w:p w14:paraId="7EB0BFC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C3153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220191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3036</w:t>
            </w:r>
          </w:p>
        </w:tc>
        <w:tc>
          <w:tcPr>
            <w:tcW w:w="2395" w:type="pct"/>
            <w:tcBorders>
              <w:top w:val="single" w:sz="2" w:space="0" w:color="C0C0C0"/>
              <w:bottom w:val="single" w:sz="2" w:space="0" w:color="C0C0C0"/>
            </w:tcBorders>
            <w:shd w:val="clear" w:color="auto" w:fill="auto"/>
            <w:noWrap/>
            <w:vAlign w:val="center"/>
            <w:hideMark/>
          </w:tcPr>
          <w:p w14:paraId="446EDA8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95FC6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12799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3037</w:t>
            </w:r>
          </w:p>
        </w:tc>
        <w:tc>
          <w:tcPr>
            <w:tcW w:w="2395" w:type="pct"/>
            <w:tcBorders>
              <w:top w:val="single" w:sz="2" w:space="0" w:color="C0C0C0"/>
              <w:bottom w:val="single" w:sz="2" w:space="0" w:color="C0C0C0"/>
            </w:tcBorders>
            <w:shd w:val="clear" w:color="auto" w:fill="auto"/>
            <w:noWrap/>
            <w:vAlign w:val="center"/>
            <w:hideMark/>
          </w:tcPr>
          <w:p w14:paraId="7DD0353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95917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02019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3038</w:t>
            </w:r>
          </w:p>
        </w:tc>
        <w:tc>
          <w:tcPr>
            <w:tcW w:w="2395" w:type="pct"/>
            <w:tcBorders>
              <w:top w:val="single" w:sz="2" w:space="0" w:color="C0C0C0"/>
              <w:bottom w:val="single" w:sz="2" w:space="0" w:color="C0C0C0"/>
            </w:tcBorders>
            <w:shd w:val="clear" w:color="auto" w:fill="auto"/>
            <w:noWrap/>
            <w:vAlign w:val="center"/>
            <w:hideMark/>
          </w:tcPr>
          <w:p w14:paraId="3803105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A15C2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FAA29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3039</w:t>
            </w:r>
          </w:p>
        </w:tc>
        <w:tc>
          <w:tcPr>
            <w:tcW w:w="2395" w:type="pct"/>
            <w:tcBorders>
              <w:top w:val="single" w:sz="2" w:space="0" w:color="C0C0C0"/>
              <w:bottom w:val="single" w:sz="2" w:space="0" w:color="C0C0C0"/>
            </w:tcBorders>
            <w:shd w:val="clear" w:color="auto" w:fill="auto"/>
            <w:noWrap/>
            <w:vAlign w:val="center"/>
            <w:hideMark/>
          </w:tcPr>
          <w:p w14:paraId="463BD68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E0641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57E6C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3040</w:t>
            </w:r>
          </w:p>
        </w:tc>
        <w:tc>
          <w:tcPr>
            <w:tcW w:w="2395" w:type="pct"/>
            <w:tcBorders>
              <w:top w:val="single" w:sz="2" w:space="0" w:color="C0C0C0"/>
              <w:bottom w:val="single" w:sz="2" w:space="0" w:color="C0C0C0"/>
            </w:tcBorders>
            <w:shd w:val="clear" w:color="auto" w:fill="auto"/>
            <w:noWrap/>
            <w:vAlign w:val="center"/>
            <w:hideMark/>
          </w:tcPr>
          <w:p w14:paraId="4C3C5D9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B847A8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6CC39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3041</w:t>
            </w:r>
          </w:p>
        </w:tc>
        <w:tc>
          <w:tcPr>
            <w:tcW w:w="2395" w:type="pct"/>
            <w:tcBorders>
              <w:top w:val="single" w:sz="2" w:space="0" w:color="C0C0C0"/>
              <w:bottom w:val="single" w:sz="2" w:space="0" w:color="C0C0C0"/>
            </w:tcBorders>
            <w:shd w:val="clear" w:color="auto" w:fill="auto"/>
            <w:noWrap/>
            <w:vAlign w:val="center"/>
            <w:hideMark/>
          </w:tcPr>
          <w:p w14:paraId="289732C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18572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45D4C4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3042</w:t>
            </w:r>
          </w:p>
        </w:tc>
        <w:tc>
          <w:tcPr>
            <w:tcW w:w="2395" w:type="pct"/>
            <w:tcBorders>
              <w:top w:val="single" w:sz="2" w:space="0" w:color="C0C0C0"/>
              <w:bottom w:val="single" w:sz="2" w:space="0" w:color="C0C0C0"/>
            </w:tcBorders>
            <w:shd w:val="clear" w:color="auto" w:fill="auto"/>
            <w:noWrap/>
            <w:vAlign w:val="center"/>
            <w:hideMark/>
          </w:tcPr>
          <w:p w14:paraId="7A444BA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5BC383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D3962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3043</w:t>
            </w:r>
          </w:p>
        </w:tc>
        <w:tc>
          <w:tcPr>
            <w:tcW w:w="2395" w:type="pct"/>
            <w:tcBorders>
              <w:top w:val="single" w:sz="2" w:space="0" w:color="C0C0C0"/>
              <w:bottom w:val="single" w:sz="2" w:space="0" w:color="C0C0C0"/>
            </w:tcBorders>
            <w:shd w:val="clear" w:color="auto" w:fill="auto"/>
            <w:noWrap/>
            <w:vAlign w:val="center"/>
            <w:hideMark/>
          </w:tcPr>
          <w:p w14:paraId="413552F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623042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C5DDE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3044</w:t>
            </w:r>
          </w:p>
        </w:tc>
        <w:tc>
          <w:tcPr>
            <w:tcW w:w="2395" w:type="pct"/>
            <w:tcBorders>
              <w:top w:val="single" w:sz="2" w:space="0" w:color="C0C0C0"/>
              <w:bottom w:val="single" w:sz="2" w:space="0" w:color="C0C0C0"/>
            </w:tcBorders>
            <w:shd w:val="clear" w:color="auto" w:fill="auto"/>
            <w:noWrap/>
            <w:vAlign w:val="center"/>
            <w:hideMark/>
          </w:tcPr>
          <w:p w14:paraId="11DE3EF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CC9FF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62B49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3045</w:t>
            </w:r>
          </w:p>
        </w:tc>
        <w:tc>
          <w:tcPr>
            <w:tcW w:w="2395" w:type="pct"/>
            <w:tcBorders>
              <w:top w:val="single" w:sz="2" w:space="0" w:color="C0C0C0"/>
              <w:bottom w:val="single" w:sz="2" w:space="0" w:color="C0C0C0"/>
            </w:tcBorders>
            <w:shd w:val="clear" w:color="auto" w:fill="auto"/>
            <w:noWrap/>
            <w:vAlign w:val="center"/>
            <w:hideMark/>
          </w:tcPr>
          <w:p w14:paraId="5DB5F03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BA3EC9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2236A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3046</w:t>
            </w:r>
          </w:p>
        </w:tc>
        <w:tc>
          <w:tcPr>
            <w:tcW w:w="2395" w:type="pct"/>
            <w:tcBorders>
              <w:top w:val="single" w:sz="2" w:space="0" w:color="C0C0C0"/>
              <w:bottom w:val="single" w:sz="2" w:space="0" w:color="C0C0C0"/>
            </w:tcBorders>
            <w:shd w:val="clear" w:color="auto" w:fill="auto"/>
            <w:noWrap/>
            <w:vAlign w:val="center"/>
            <w:hideMark/>
          </w:tcPr>
          <w:p w14:paraId="6B976FA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550BD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B7D4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3047</w:t>
            </w:r>
          </w:p>
        </w:tc>
        <w:tc>
          <w:tcPr>
            <w:tcW w:w="2395" w:type="pct"/>
            <w:tcBorders>
              <w:top w:val="single" w:sz="2" w:space="0" w:color="C0C0C0"/>
              <w:bottom w:val="single" w:sz="2" w:space="0" w:color="C0C0C0"/>
            </w:tcBorders>
            <w:shd w:val="clear" w:color="auto" w:fill="auto"/>
            <w:noWrap/>
            <w:vAlign w:val="center"/>
            <w:hideMark/>
          </w:tcPr>
          <w:p w14:paraId="096185C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5C8B01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B4F37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3048</w:t>
            </w:r>
          </w:p>
        </w:tc>
        <w:tc>
          <w:tcPr>
            <w:tcW w:w="2395" w:type="pct"/>
            <w:tcBorders>
              <w:top w:val="single" w:sz="2" w:space="0" w:color="C0C0C0"/>
              <w:bottom w:val="single" w:sz="2" w:space="0" w:color="C0C0C0"/>
            </w:tcBorders>
            <w:shd w:val="clear" w:color="auto" w:fill="auto"/>
            <w:noWrap/>
            <w:vAlign w:val="center"/>
            <w:hideMark/>
          </w:tcPr>
          <w:p w14:paraId="32EC7EC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CF1DF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F18891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3049</w:t>
            </w:r>
          </w:p>
        </w:tc>
        <w:tc>
          <w:tcPr>
            <w:tcW w:w="2395" w:type="pct"/>
            <w:tcBorders>
              <w:top w:val="single" w:sz="2" w:space="0" w:color="C0C0C0"/>
              <w:bottom w:val="single" w:sz="2" w:space="0" w:color="C0C0C0"/>
            </w:tcBorders>
            <w:shd w:val="clear" w:color="auto" w:fill="auto"/>
            <w:noWrap/>
            <w:vAlign w:val="center"/>
            <w:hideMark/>
          </w:tcPr>
          <w:p w14:paraId="1B4F57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D48D4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BCE89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3050</w:t>
            </w:r>
          </w:p>
        </w:tc>
        <w:tc>
          <w:tcPr>
            <w:tcW w:w="2395" w:type="pct"/>
            <w:tcBorders>
              <w:top w:val="single" w:sz="2" w:space="0" w:color="C0C0C0"/>
              <w:bottom w:val="single" w:sz="2" w:space="0" w:color="C0C0C0"/>
            </w:tcBorders>
            <w:shd w:val="clear" w:color="auto" w:fill="auto"/>
            <w:noWrap/>
            <w:vAlign w:val="center"/>
            <w:hideMark/>
          </w:tcPr>
          <w:p w14:paraId="7334BA1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EC5CC7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3DA79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3051</w:t>
            </w:r>
          </w:p>
        </w:tc>
        <w:tc>
          <w:tcPr>
            <w:tcW w:w="2395" w:type="pct"/>
            <w:tcBorders>
              <w:top w:val="single" w:sz="2" w:space="0" w:color="C0C0C0"/>
              <w:bottom w:val="single" w:sz="2" w:space="0" w:color="C0C0C0"/>
            </w:tcBorders>
            <w:shd w:val="clear" w:color="auto" w:fill="auto"/>
            <w:noWrap/>
            <w:vAlign w:val="center"/>
            <w:hideMark/>
          </w:tcPr>
          <w:p w14:paraId="6153969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74841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40E8D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3052</w:t>
            </w:r>
          </w:p>
        </w:tc>
        <w:tc>
          <w:tcPr>
            <w:tcW w:w="2395" w:type="pct"/>
            <w:tcBorders>
              <w:top w:val="single" w:sz="2" w:space="0" w:color="C0C0C0"/>
              <w:bottom w:val="single" w:sz="2" w:space="0" w:color="C0C0C0"/>
            </w:tcBorders>
            <w:shd w:val="clear" w:color="auto" w:fill="auto"/>
            <w:noWrap/>
            <w:vAlign w:val="center"/>
            <w:hideMark/>
          </w:tcPr>
          <w:p w14:paraId="063229A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6AB262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9FC6EC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3053</w:t>
            </w:r>
          </w:p>
        </w:tc>
        <w:tc>
          <w:tcPr>
            <w:tcW w:w="2395" w:type="pct"/>
            <w:tcBorders>
              <w:top w:val="single" w:sz="2" w:space="0" w:color="C0C0C0"/>
              <w:bottom w:val="single" w:sz="2" w:space="0" w:color="C0C0C0"/>
            </w:tcBorders>
            <w:shd w:val="clear" w:color="auto" w:fill="auto"/>
            <w:noWrap/>
            <w:vAlign w:val="center"/>
            <w:hideMark/>
          </w:tcPr>
          <w:p w14:paraId="34337F6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7AAB1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E26AB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3054</w:t>
            </w:r>
          </w:p>
        </w:tc>
        <w:tc>
          <w:tcPr>
            <w:tcW w:w="2395" w:type="pct"/>
            <w:tcBorders>
              <w:top w:val="single" w:sz="2" w:space="0" w:color="C0C0C0"/>
              <w:bottom w:val="single" w:sz="2" w:space="0" w:color="C0C0C0"/>
            </w:tcBorders>
            <w:shd w:val="clear" w:color="auto" w:fill="auto"/>
            <w:noWrap/>
            <w:vAlign w:val="center"/>
            <w:hideMark/>
          </w:tcPr>
          <w:p w14:paraId="2F241D0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F1AA1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02CD3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3055</w:t>
            </w:r>
          </w:p>
        </w:tc>
        <w:tc>
          <w:tcPr>
            <w:tcW w:w="2395" w:type="pct"/>
            <w:tcBorders>
              <w:top w:val="single" w:sz="2" w:space="0" w:color="C0C0C0"/>
              <w:bottom w:val="single" w:sz="2" w:space="0" w:color="C0C0C0"/>
            </w:tcBorders>
            <w:shd w:val="clear" w:color="auto" w:fill="auto"/>
            <w:noWrap/>
            <w:vAlign w:val="center"/>
            <w:hideMark/>
          </w:tcPr>
          <w:p w14:paraId="7E8705A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122DD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E182CD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3056</w:t>
            </w:r>
          </w:p>
        </w:tc>
        <w:tc>
          <w:tcPr>
            <w:tcW w:w="2395" w:type="pct"/>
            <w:tcBorders>
              <w:top w:val="single" w:sz="2" w:space="0" w:color="C0C0C0"/>
              <w:bottom w:val="single" w:sz="2" w:space="0" w:color="C0C0C0"/>
            </w:tcBorders>
            <w:shd w:val="clear" w:color="auto" w:fill="auto"/>
            <w:noWrap/>
            <w:vAlign w:val="center"/>
            <w:hideMark/>
          </w:tcPr>
          <w:p w14:paraId="007E370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929CF7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743A5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3057</w:t>
            </w:r>
          </w:p>
        </w:tc>
        <w:tc>
          <w:tcPr>
            <w:tcW w:w="2395" w:type="pct"/>
            <w:tcBorders>
              <w:top w:val="single" w:sz="2" w:space="0" w:color="C0C0C0"/>
              <w:bottom w:val="single" w:sz="2" w:space="0" w:color="C0C0C0"/>
            </w:tcBorders>
            <w:shd w:val="clear" w:color="auto" w:fill="auto"/>
            <w:noWrap/>
            <w:vAlign w:val="center"/>
            <w:hideMark/>
          </w:tcPr>
          <w:p w14:paraId="76EFD0C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FD543F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40967B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3058</w:t>
            </w:r>
          </w:p>
        </w:tc>
        <w:tc>
          <w:tcPr>
            <w:tcW w:w="2395" w:type="pct"/>
            <w:tcBorders>
              <w:top w:val="single" w:sz="2" w:space="0" w:color="C0C0C0"/>
              <w:bottom w:val="single" w:sz="2" w:space="0" w:color="C0C0C0"/>
            </w:tcBorders>
            <w:shd w:val="clear" w:color="auto" w:fill="auto"/>
            <w:noWrap/>
            <w:vAlign w:val="center"/>
            <w:hideMark/>
          </w:tcPr>
          <w:p w14:paraId="77DDB77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0BF22A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9C9FC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3059</w:t>
            </w:r>
          </w:p>
        </w:tc>
        <w:tc>
          <w:tcPr>
            <w:tcW w:w="2395" w:type="pct"/>
            <w:tcBorders>
              <w:top w:val="single" w:sz="2" w:space="0" w:color="C0C0C0"/>
              <w:bottom w:val="single" w:sz="2" w:space="0" w:color="C0C0C0"/>
            </w:tcBorders>
            <w:shd w:val="clear" w:color="auto" w:fill="auto"/>
            <w:noWrap/>
            <w:vAlign w:val="center"/>
            <w:hideMark/>
          </w:tcPr>
          <w:p w14:paraId="2AA9D78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C69CB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A11FC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3060</w:t>
            </w:r>
          </w:p>
        </w:tc>
        <w:tc>
          <w:tcPr>
            <w:tcW w:w="2395" w:type="pct"/>
            <w:tcBorders>
              <w:top w:val="single" w:sz="2" w:space="0" w:color="C0C0C0"/>
              <w:bottom w:val="single" w:sz="2" w:space="0" w:color="C0C0C0"/>
            </w:tcBorders>
            <w:shd w:val="clear" w:color="auto" w:fill="auto"/>
            <w:noWrap/>
            <w:vAlign w:val="center"/>
            <w:hideMark/>
          </w:tcPr>
          <w:p w14:paraId="734C2D1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C5749C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1C317C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3061</w:t>
            </w:r>
          </w:p>
        </w:tc>
        <w:tc>
          <w:tcPr>
            <w:tcW w:w="2395" w:type="pct"/>
            <w:tcBorders>
              <w:top w:val="single" w:sz="2" w:space="0" w:color="C0C0C0"/>
              <w:bottom w:val="single" w:sz="2" w:space="0" w:color="C0C0C0"/>
            </w:tcBorders>
            <w:shd w:val="clear" w:color="auto" w:fill="auto"/>
            <w:noWrap/>
            <w:vAlign w:val="center"/>
            <w:hideMark/>
          </w:tcPr>
          <w:p w14:paraId="04730A1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73CA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BB567C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3062</w:t>
            </w:r>
          </w:p>
        </w:tc>
        <w:tc>
          <w:tcPr>
            <w:tcW w:w="2395" w:type="pct"/>
            <w:tcBorders>
              <w:top w:val="single" w:sz="2" w:space="0" w:color="C0C0C0"/>
              <w:bottom w:val="single" w:sz="2" w:space="0" w:color="C0C0C0"/>
            </w:tcBorders>
            <w:shd w:val="clear" w:color="auto" w:fill="auto"/>
            <w:noWrap/>
            <w:vAlign w:val="center"/>
            <w:hideMark/>
          </w:tcPr>
          <w:p w14:paraId="095BF28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EE027E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026F06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3063</w:t>
            </w:r>
          </w:p>
        </w:tc>
        <w:tc>
          <w:tcPr>
            <w:tcW w:w="2395" w:type="pct"/>
            <w:tcBorders>
              <w:top w:val="single" w:sz="2" w:space="0" w:color="C0C0C0"/>
              <w:bottom w:val="single" w:sz="2" w:space="0" w:color="C0C0C0"/>
            </w:tcBorders>
            <w:shd w:val="clear" w:color="auto" w:fill="auto"/>
            <w:noWrap/>
            <w:vAlign w:val="center"/>
            <w:hideMark/>
          </w:tcPr>
          <w:p w14:paraId="10E290F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0D660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6695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3064</w:t>
            </w:r>
          </w:p>
        </w:tc>
        <w:tc>
          <w:tcPr>
            <w:tcW w:w="2395" w:type="pct"/>
            <w:tcBorders>
              <w:top w:val="single" w:sz="2" w:space="0" w:color="C0C0C0"/>
              <w:bottom w:val="single" w:sz="2" w:space="0" w:color="C0C0C0"/>
            </w:tcBorders>
            <w:shd w:val="clear" w:color="auto" w:fill="auto"/>
            <w:noWrap/>
            <w:vAlign w:val="center"/>
            <w:hideMark/>
          </w:tcPr>
          <w:p w14:paraId="7283AED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F6F0FE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2F50D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3065</w:t>
            </w:r>
          </w:p>
        </w:tc>
        <w:tc>
          <w:tcPr>
            <w:tcW w:w="2395" w:type="pct"/>
            <w:tcBorders>
              <w:top w:val="single" w:sz="2" w:space="0" w:color="C0C0C0"/>
              <w:bottom w:val="single" w:sz="2" w:space="0" w:color="C0C0C0"/>
            </w:tcBorders>
            <w:shd w:val="clear" w:color="auto" w:fill="auto"/>
            <w:noWrap/>
            <w:vAlign w:val="center"/>
            <w:hideMark/>
          </w:tcPr>
          <w:p w14:paraId="613D804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2C1313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C261F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3066</w:t>
            </w:r>
          </w:p>
        </w:tc>
        <w:tc>
          <w:tcPr>
            <w:tcW w:w="2395" w:type="pct"/>
            <w:tcBorders>
              <w:top w:val="single" w:sz="2" w:space="0" w:color="C0C0C0"/>
              <w:bottom w:val="single" w:sz="2" w:space="0" w:color="C0C0C0"/>
            </w:tcBorders>
            <w:shd w:val="clear" w:color="auto" w:fill="auto"/>
            <w:noWrap/>
            <w:vAlign w:val="center"/>
            <w:hideMark/>
          </w:tcPr>
          <w:p w14:paraId="6635386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8AE92C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88AD3F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3067</w:t>
            </w:r>
          </w:p>
        </w:tc>
        <w:tc>
          <w:tcPr>
            <w:tcW w:w="2395" w:type="pct"/>
            <w:tcBorders>
              <w:top w:val="single" w:sz="2" w:space="0" w:color="C0C0C0"/>
              <w:bottom w:val="single" w:sz="2" w:space="0" w:color="C0C0C0"/>
            </w:tcBorders>
            <w:shd w:val="clear" w:color="auto" w:fill="auto"/>
            <w:noWrap/>
            <w:vAlign w:val="center"/>
            <w:hideMark/>
          </w:tcPr>
          <w:p w14:paraId="30F3812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CDD40C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C40CAE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3068</w:t>
            </w:r>
          </w:p>
        </w:tc>
        <w:tc>
          <w:tcPr>
            <w:tcW w:w="2395" w:type="pct"/>
            <w:tcBorders>
              <w:top w:val="single" w:sz="2" w:space="0" w:color="C0C0C0"/>
              <w:bottom w:val="single" w:sz="2" w:space="0" w:color="C0C0C0"/>
            </w:tcBorders>
            <w:shd w:val="clear" w:color="auto" w:fill="auto"/>
            <w:noWrap/>
            <w:vAlign w:val="center"/>
            <w:hideMark/>
          </w:tcPr>
          <w:p w14:paraId="4CB5FD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72B070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0AEDC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3070</w:t>
            </w:r>
          </w:p>
        </w:tc>
        <w:tc>
          <w:tcPr>
            <w:tcW w:w="2395" w:type="pct"/>
            <w:tcBorders>
              <w:top w:val="single" w:sz="2" w:space="0" w:color="C0C0C0"/>
              <w:bottom w:val="single" w:sz="2" w:space="0" w:color="C0C0C0"/>
            </w:tcBorders>
            <w:shd w:val="clear" w:color="auto" w:fill="auto"/>
            <w:noWrap/>
            <w:vAlign w:val="center"/>
            <w:hideMark/>
          </w:tcPr>
          <w:p w14:paraId="7150E34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0681FC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B9B69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3071</w:t>
            </w:r>
          </w:p>
        </w:tc>
        <w:tc>
          <w:tcPr>
            <w:tcW w:w="2395" w:type="pct"/>
            <w:tcBorders>
              <w:top w:val="single" w:sz="2" w:space="0" w:color="C0C0C0"/>
              <w:bottom w:val="single" w:sz="2" w:space="0" w:color="C0C0C0"/>
            </w:tcBorders>
            <w:shd w:val="clear" w:color="auto" w:fill="auto"/>
            <w:noWrap/>
            <w:vAlign w:val="center"/>
            <w:hideMark/>
          </w:tcPr>
          <w:p w14:paraId="679F96C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03624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987DD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3072</w:t>
            </w:r>
          </w:p>
        </w:tc>
        <w:tc>
          <w:tcPr>
            <w:tcW w:w="2395" w:type="pct"/>
            <w:tcBorders>
              <w:top w:val="single" w:sz="2" w:space="0" w:color="C0C0C0"/>
              <w:bottom w:val="single" w:sz="2" w:space="0" w:color="C0C0C0"/>
            </w:tcBorders>
            <w:shd w:val="clear" w:color="auto" w:fill="auto"/>
            <w:noWrap/>
            <w:vAlign w:val="center"/>
            <w:hideMark/>
          </w:tcPr>
          <w:p w14:paraId="2621A6A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AB8101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0DE498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3073</w:t>
            </w:r>
          </w:p>
        </w:tc>
        <w:tc>
          <w:tcPr>
            <w:tcW w:w="2395" w:type="pct"/>
            <w:tcBorders>
              <w:top w:val="single" w:sz="2" w:space="0" w:color="C0C0C0"/>
              <w:bottom w:val="single" w:sz="2" w:space="0" w:color="C0C0C0"/>
            </w:tcBorders>
            <w:shd w:val="clear" w:color="auto" w:fill="auto"/>
            <w:noWrap/>
            <w:vAlign w:val="center"/>
            <w:hideMark/>
          </w:tcPr>
          <w:p w14:paraId="2AB7DD7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19B5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4F52B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3074</w:t>
            </w:r>
          </w:p>
        </w:tc>
        <w:tc>
          <w:tcPr>
            <w:tcW w:w="2395" w:type="pct"/>
            <w:tcBorders>
              <w:top w:val="single" w:sz="2" w:space="0" w:color="C0C0C0"/>
              <w:bottom w:val="single" w:sz="2" w:space="0" w:color="C0C0C0"/>
            </w:tcBorders>
            <w:shd w:val="clear" w:color="auto" w:fill="auto"/>
            <w:noWrap/>
            <w:vAlign w:val="center"/>
            <w:hideMark/>
          </w:tcPr>
          <w:p w14:paraId="282463E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FB7D39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4320D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3075</w:t>
            </w:r>
          </w:p>
        </w:tc>
        <w:tc>
          <w:tcPr>
            <w:tcW w:w="2395" w:type="pct"/>
            <w:tcBorders>
              <w:top w:val="single" w:sz="2" w:space="0" w:color="C0C0C0"/>
              <w:bottom w:val="single" w:sz="2" w:space="0" w:color="C0C0C0"/>
            </w:tcBorders>
            <w:shd w:val="clear" w:color="auto" w:fill="auto"/>
            <w:noWrap/>
            <w:vAlign w:val="center"/>
            <w:hideMark/>
          </w:tcPr>
          <w:p w14:paraId="3A4FBA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41E8A1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3CE93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3076</w:t>
            </w:r>
          </w:p>
        </w:tc>
        <w:tc>
          <w:tcPr>
            <w:tcW w:w="2395" w:type="pct"/>
            <w:tcBorders>
              <w:top w:val="single" w:sz="2" w:space="0" w:color="C0C0C0"/>
              <w:bottom w:val="single" w:sz="2" w:space="0" w:color="C0C0C0"/>
            </w:tcBorders>
            <w:shd w:val="clear" w:color="auto" w:fill="auto"/>
            <w:noWrap/>
            <w:vAlign w:val="center"/>
            <w:hideMark/>
          </w:tcPr>
          <w:p w14:paraId="3DCB1CD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87DCF5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A3BB3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3078</w:t>
            </w:r>
          </w:p>
        </w:tc>
        <w:tc>
          <w:tcPr>
            <w:tcW w:w="2395" w:type="pct"/>
            <w:tcBorders>
              <w:top w:val="single" w:sz="2" w:space="0" w:color="C0C0C0"/>
              <w:bottom w:val="single" w:sz="2" w:space="0" w:color="C0C0C0"/>
            </w:tcBorders>
            <w:shd w:val="clear" w:color="auto" w:fill="auto"/>
            <w:noWrap/>
            <w:vAlign w:val="center"/>
            <w:hideMark/>
          </w:tcPr>
          <w:p w14:paraId="2E511AC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63331A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87FE2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3079</w:t>
            </w:r>
          </w:p>
        </w:tc>
        <w:tc>
          <w:tcPr>
            <w:tcW w:w="2395" w:type="pct"/>
            <w:tcBorders>
              <w:top w:val="single" w:sz="2" w:space="0" w:color="C0C0C0"/>
              <w:bottom w:val="single" w:sz="2" w:space="0" w:color="C0C0C0"/>
            </w:tcBorders>
            <w:shd w:val="clear" w:color="auto" w:fill="auto"/>
            <w:noWrap/>
            <w:vAlign w:val="center"/>
            <w:hideMark/>
          </w:tcPr>
          <w:p w14:paraId="352E8F1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D849E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05A40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3081</w:t>
            </w:r>
          </w:p>
        </w:tc>
        <w:tc>
          <w:tcPr>
            <w:tcW w:w="2395" w:type="pct"/>
            <w:tcBorders>
              <w:top w:val="single" w:sz="2" w:space="0" w:color="C0C0C0"/>
              <w:bottom w:val="single" w:sz="2" w:space="0" w:color="C0C0C0"/>
            </w:tcBorders>
            <w:shd w:val="clear" w:color="auto" w:fill="auto"/>
            <w:noWrap/>
            <w:vAlign w:val="center"/>
            <w:hideMark/>
          </w:tcPr>
          <w:p w14:paraId="44723C6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B5A84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3B6EA3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3082</w:t>
            </w:r>
          </w:p>
        </w:tc>
        <w:tc>
          <w:tcPr>
            <w:tcW w:w="2395" w:type="pct"/>
            <w:tcBorders>
              <w:top w:val="single" w:sz="2" w:space="0" w:color="C0C0C0"/>
              <w:bottom w:val="single" w:sz="2" w:space="0" w:color="C0C0C0"/>
            </w:tcBorders>
            <w:shd w:val="clear" w:color="auto" w:fill="auto"/>
            <w:noWrap/>
            <w:vAlign w:val="center"/>
            <w:hideMark/>
          </w:tcPr>
          <w:p w14:paraId="6B4517F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43588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05EA0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3083</w:t>
            </w:r>
          </w:p>
        </w:tc>
        <w:tc>
          <w:tcPr>
            <w:tcW w:w="2395" w:type="pct"/>
            <w:tcBorders>
              <w:top w:val="single" w:sz="2" w:space="0" w:color="C0C0C0"/>
              <w:bottom w:val="single" w:sz="2" w:space="0" w:color="C0C0C0"/>
            </w:tcBorders>
            <w:shd w:val="clear" w:color="auto" w:fill="auto"/>
            <w:noWrap/>
            <w:vAlign w:val="center"/>
            <w:hideMark/>
          </w:tcPr>
          <w:p w14:paraId="75F03C3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444448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A9378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3084</w:t>
            </w:r>
          </w:p>
        </w:tc>
        <w:tc>
          <w:tcPr>
            <w:tcW w:w="2395" w:type="pct"/>
            <w:tcBorders>
              <w:top w:val="single" w:sz="2" w:space="0" w:color="C0C0C0"/>
              <w:bottom w:val="single" w:sz="2" w:space="0" w:color="C0C0C0"/>
            </w:tcBorders>
            <w:shd w:val="clear" w:color="auto" w:fill="auto"/>
            <w:noWrap/>
            <w:vAlign w:val="center"/>
            <w:hideMark/>
          </w:tcPr>
          <w:p w14:paraId="1CC4C84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3F9B4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A04D43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3085</w:t>
            </w:r>
          </w:p>
        </w:tc>
        <w:tc>
          <w:tcPr>
            <w:tcW w:w="2395" w:type="pct"/>
            <w:tcBorders>
              <w:top w:val="single" w:sz="2" w:space="0" w:color="C0C0C0"/>
              <w:bottom w:val="single" w:sz="2" w:space="0" w:color="C0C0C0"/>
            </w:tcBorders>
            <w:shd w:val="clear" w:color="auto" w:fill="auto"/>
            <w:noWrap/>
            <w:vAlign w:val="center"/>
            <w:hideMark/>
          </w:tcPr>
          <w:p w14:paraId="764F1E0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F9D94B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735D1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3086</w:t>
            </w:r>
          </w:p>
        </w:tc>
        <w:tc>
          <w:tcPr>
            <w:tcW w:w="2395" w:type="pct"/>
            <w:tcBorders>
              <w:top w:val="single" w:sz="2" w:space="0" w:color="C0C0C0"/>
              <w:bottom w:val="single" w:sz="2" w:space="0" w:color="C0C0C0"/>
            </w:tcBorders>
            <w:shd w:val="clear" w:color="auto" w:fill="auto"/>
            <w:noWrap/>
            <w:vAlign w:val="center"/>
            <w:hideMark/>
          </w:tcPr>
          <w:p w14:paraId="56C5716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8EFF8A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5E8E0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3087</w:t>
            </w:r>
          </w:p>
        </w:tc>
        <w:tc>
          <w:tcPr>
            <w:tcW w:w="2395" w:type="pct"/>
            <w:tcBorders>
              <w:top w:val="single" w:sz="2" w:space="0" w:color="C0C0C0"/>
              <w:bottom w:val="single" w:sz="2" w:space="0" w:color="C0C0C0"/>
            </w:tcBorders>
            <w:shd w:val="clear" w:color="auto" w:fill="auto"/>
            <w:noWrap/>
            <w:vAlign w:val="center"/>
            <w:hideMark/>
          </w:tcPr>
          <w:p w14:paraId="457AF40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6F5252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22BED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3088</w:t>
            </w:r>
          </w:p>
        </w:tc>
        <w:tc>
          <w:tcPr>
            <w:tcW w:w="2395" w:type="pct"/>
            <w:tcBorders>
              <w:top w:val="single" w:sz="2" w:space="0" w:color="C0C0C0"/>
              <w:bottom w:val="single" w:sz="2" w:space="0" w:color="C0C0C0"/>
            </w:tcBorders>
            <w:shd w:val="clear" w:color="auto" w:fill="auto"/>
            <w:noWrap/>
            <w:vAlign w:val="center"/>
            <w:hideMark/>
          </w:tcPr>
          <w:p w14:paraId="54FF087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023F6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59E6A0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3089</w:t>
            </w:r>
          </w:p>
        </w:tc>
        <w:tc>
          <w:tcPr>
            <w:tcW w:w="2395" w:type="pct"/>
            <w:tcBorders>
              <w:top w:val="single" w:sz="2" w:space="0" w:color="C0C0C0"/>
              <w:bottom w:val="single" w:sz="2" w:space="0" w:color="C0C0C0"/>
            </w:tcBorders>
            <w:shd w:val="clear" w:color="auto" w:fill="auto"/>
            <w:noWrap/>
            <w:vAlign w:val="center"/>
            <w:hideMark/>
          </w:tcPr>
          <w:p w14:paraId="7955B4B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7D8DD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46F60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3090</w:t>
            </w:r>
          </w:p>
        </w:tc>
        <w:tc>
          <w:tcPr>
            <w:tcW w:w="2395" w:type="pct"/>
            <w:tcBorders>
              <w:top w:val="single" w:sz="2" w:space="0" w:color="C0C0C0"/>
              <w:bottom w:val="single" w:sz="2" w:space="0" w:color="C0C0C0"/>
            </w:tcBorders>
            <w:shd w:val="clear" w:color="auto" w:fill="auto"/>
            <w:noWrap/>
            <w:vAlign w:val="center"/>
            <w:hideMark/>
          </w:tcPr>
          <w:p w14:paraId="72588F4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CAD97B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B7D62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3091</w:t>
            </w:r>
          </w:p>
        </w:tc>
        <w:tc>
          <w:tcPr>
            <w:tcW w:w="2395" w:type="pct"/>
            <w:tcBorders>
              <w:top w:val="single" w:sz="2" w:space="0" w:color="C0C0C0"/>
              <w:bottom w:val="single" w:sz="2" w:space="0" w:color="C0C0C0"/>
            </w:tcBorders>
            <w:shd w:val="clear" w:color="auto" w:fill="auto"/>
            <w:noWrap/>
            <w:vAlign w:val="center"/>
            <w:hideMark/>
          </w:tcPr>
          <w:p w14:paraId="209FC74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3C3A73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AA2DB1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3093</w:t>
            </w:r>
          </w:p>
        </w:tc>
        <w:tc>
          <w:tcPr>
            <w:tcW w:w="2395" w:type="pct"/>
            <w:tcBorders>
              <w:top w:val="single" w:sz="2" w:space="0" w:color="C0C0C0"/>
              <w:bottom w:val="single" w:sz="2" w:space="0" w:color="C0C0C0"/>
            </w:tcBorders>
            <w:shd w:val="clear" w:color="auto" w:fill="auto"/>
            <w:noWrap/>
            <w:vAlign w:val="center"/>
            <w:hideMark/>
          </w:tcPr>
          <w:p w14:paraId="74BAF7D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3EAEAF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F298D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3094</w:t>
            </w:r>
          </w:p>
        </w:tc>
        <w:tc>
          <w:tcPr>
            <w:tcW w:w="2395" w:type="pct"/>
            <w:tcBorders>
              <w:top w:val="single" w:sz="2" w:space="0" w:color="C0C0C0"/>
              <w:bottom w:val="single" w:sz="2" w:space="0" w:color="C0C0C0"/>
            </w:tcBorders>
            <w:shd w:val="clear" w:color="auto" w:fill="auto"/>
            <w:noWrap/>
            <w:vAlign w:val="center"/>
            <w:hideMark/>
          </w:tcPr>
          <w:p w14:paraId="4CDF0C6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9362DC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45A82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3095</w:t>
            </w:r>
          </w:p>
        </w:tc>
        <w:tc>
          <w:tcPr>
            <w:tcW w:w="2395" w:type="pct"/>
            <w:tcBorders>
              <w:top w:val="single" w:sz="2" w:space="0" w:color="C0C0C0"/>
              <w:bottom w:val="single" w:sz="2" w:space="0" w:color="C0C0C0"/>
            </w:tcBorders>
            <w:shd w:val="clear" w:color="auto" w:fill="auto"/>
            <w:noWrap/>
            <w:vAlign w:val="center"/>
            <w:hideMark/>
          </w:tcPr>
          <w:p w14:paraId="3950BB8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E3CBB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88584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3096</w:t>
            </w:r>
          </w:p>
        </w:tc>
        <w:tc>
          <w:tcPr>
            <w:tcW w:w="2395" w:type="pct"/>
            <w:tcBorders>
              <w:top w:val="single" w:sz="2" w:space="0" w:color="C0C0C0"/>
              <w:bottom w:val="single" w:sz="2" w:space="0" w:color="C0C0C0"/>
            </w:tcBorders>
            <w:shd w:val="clear" w:color="auto" w:fill="auto"/>
            <w:noWrap/>
            <w:vAlign w:val="center"/>
            <w:hideMark/>
          </w:tcPr>
          <w:p w14:paraId="2FAEB1B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2F900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0ADA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3097</w:t>
            </w:r>
          </w:p>
        </w:tc>
        <w:tc>
          <w:tcPr>
            <w:tcW w:w="2395" w:type="pct"/>
            <w:tcBorders>
              <w:top w:val="single" w:sz="2" w:space="0" w:color="C0C0C0"/>
              <w:bottom w:val="single" w:sz="2" w:space="0" w:color="C0C0C0"/>
            </w:tcBorders>
            <w:shd w:val="clear" w:color="auto" w:fill="auto"/>
            <w:noWrap/>
            <w:vAlign w:val="center"/>
            <w:hideMark/>
          </w:tcPr>
          <w:p w14:paraId="347FD58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826FC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B563A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3099</w:t>
            </w:r>
          </w:p>
        </w:tc>
        <w:tc>
          <w:tcPr>
            <w:tcW w:w="2395" w:type="pct"/>
            <w:tcBorders>
              <w:top w:val="single" w:sz="2" w:space="0" w:color="C0C0C0"/>
              <w:bottom w:val="single" w:sz="2" w:space="0" w:color="C0C0C0"/>
            </w:tcBorders>
            <w:shd w:val="clear" w:color="auto" w:fill="auto"/>
            <w:noWrap/>
            <w:vAlign w:val="center"/>
            <w:hideMark/>
          </w:tcPr>
          <w:p w14:paraId="57BC512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0F121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0715F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3101</w:t>
            </w:r>
          </w:p>
        </w:tc>
        <w:tc>
          <w:tcPr>
            <w:tcW w:w="2395" w:type="pct"/>
            <w:tcBorders>
              <w:top w:val="single" w:sz="2" w:space="0" w:color="C0C0C0"/>
              <w:bottom w:val="single" w:sz="2" w:space="0" w:color="C0C0C0"/>
            </w:tcBorders>
            <w:shd w:val="clear" w:color="auto" w:fill="auto"/>
            <w:noWrap/>
            <w:vAlign w:val="center"/>
            <w:hideMark/>
          </w:tcPr>
          <w:p w14:paraId="33E345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D24D5F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D9455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3102</w:t>
            </w:r>
          </w:p>
        </w:tc>
        <w:tc>
          <w:tcPr>
            <w:tcW w:w="2395" w:type="pct"/>
            <w:tcBorders>
              <w:top w:val="single" w:sz="2" w:space="0" w:color="C0C0C0"/>
              <w:bottom w:val="single" w:sz="2" w:space="0" w:color="C0C0C0"/>
            </w:tcBorders>
            <w:shd w:val="clear" w:color="auto" w:fill="auto"/>
            <w:noWrap/>
            <w:vAlign w:val="center"/>
            <w:hideMark/>
          </w:tcPr>
          <w:p w14:paraId="2E91DF0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35B13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93081A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3103</w:t>
            </w:r>
          </w:p>
        </w:tc>
        <w:tc>
          <w:tcPr>
            <w:tcW w:w="2395" w:type="pct"/>
            <w:tcBorders>
              <w:top w:val="single" w:sz="2" w:space="0" w:color="C0C0C0"/>
              <w:bottom w:val="single" w:sz="2" w:space="0" w:color="C0C0C0"/>
            </w:tcBorders>
            <w:shd w:val="clear" w:color="auto" w:fill="auto"/>
            <w:noWrap/>
            <w:vAlign w:val="center"/>
            <w:hideMark/>
          </w:tcPr>
          <w:p w14:paraId="54EB9EB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F658B3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CDC952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3103</w:t>
            </w:r>
          </w:p>
        </w:tc>
        <w:tc>
          <w:tcPr>
            <w:tcW w:w="2395" w:type="pct"/>
            <w:tcBorders>
              <w:top w:val="single" w:sz="2" w:space="0" w:color="C0C0C0"/>
              <w:bottom w:val="single" w:sz="2" w:space="0" w:color="C0C0C0"/>
            </w:tcBorders>
            <w:shd w:val="clear" w:color="auto" w:fill="auto"/>
            <w:noWrap/>
            <w:vAlign w:val="center"/>
            <w:hideMark/>
          </w:tcPr>
          <w:p w14:paraId="5552AA8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6 </w:t>
            </w:r>
          </w:p>
        </w:tc>
      </w:tr>
      <w:tr w:rsidR="0089029F" w:rsidRPr="0089029F" w14:paraId="31D2161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9B567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3104</w:t>
            </w:r>
          </w:p>
        </w:tc>
        <w:tc>
          <w:tcPr>
            <w:tcW w:w="2395" w:type="pct"/>
            <w:tcBorders>
              <w:top w:val="single" w:sz="2" w:space="0" w:color="C0C0C0"/>
              <w:bottom w:val="single" w:sz="2" w:space="0" w:color="C0C0C0"/>
            </w:tcBorders>
            <w:shd w:val="clear" w:color="auto" w:fill="auto"/>
            <w:noWrap/>
            <w:vAlign w:val="center"/>
            <w:hideMark/>
          </w:tcPr>
          <w:p w14:paraId="4351BD2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C8581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A5A46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3105</w:t>
            </w:r>
          </w:p>
        </w:tc>
        <w:tc>
          <w:tcPr>
            <w:tcW w:w="2395" w:type="pct"/>
            <w:tcBorders>
              <w:top w:val="single" w:sz="2" w:space="0" w:color="C0C0C0"/>
              <w:bottom w:val="single" w:sz="2" w:space="0" w:color="C0C0C0"/>
            </w:tcBorders>
            <w:shd w:val="clear" w:color="auto" w:fill="auto"/>
            <w:noWrap/>
            <w:vAlign w:val="center"/>
            <w:hideMark/>
          </w:tcPr>
          <w:p w14:paraId="649FF00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C6FD5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E86DD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3106</w:t>
            </w:r>
          </w:p>
        </w:tc>
        <w:tc>
          <w:tcPr>
            <w:tcW w:w="2395" w:type="pct"/>
            <w:tcBorders>
              <w:top w:val="single" w:sz="2" w:space="0" w:color="C0C0C0"/>
              <w:bottom w:val="single" w:sz="2" w:space="0" w:color="C0C0C0"/>
            </w:tcBorders>
            <w:shd w:val="clear" w:color="auto" w:fill="auto"/>
            <w:noWrap/>
            <w:vAlign w:val="center"/>
            <w:hideMark/>
          </w:tcPr>
          <w:p w14:paraId="25CB3BE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8D2AE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CF1D15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3107</w:t>
            </w:r>
          </w:p>
        </w:tc>
        <w:tc>
          <w:tcPr>
            <w:tcW w:w="2395" w:type="pct"/>
            <w:tcBorders>
              <w:top w:val="single" w:sz="2" w:space="0" w:color="C0C0C0"/>
              <w:bottom w:val="single" w:sz="2" w:space="0" w:color="C0C0C0"/>
            </w:tcBorders>
            <w:shd w:val="clear" w:color="auto" w:fill="auto"/>
            <w:noWrap/>
            <w:vAlign w:val="center"/>
            <w:hideMark/>
          </w:tcPr>
          <w:p w14:paraId="13F7DAA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4017EE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B332F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3108</w:t>
            </w:r>
          </w:p>
        </w:tc>
        <w:tc>
          <w:tcPr>
            <w:tcW w:w="2395" w:type="pct"/>
            <w:tcBorders>
              <w:top w:val="single" w:sz="2" w:space="0" w:color="C0C0C0"/>
              <w:bottom w:val="single" w:sz="2" w:space="0" w:color="C0C0C0"/>
            </w:tcBorders>
            <w:shd w:val="clear" w:color="auto" w:fill="auto"/>
            <w:noWrap/>
            <w:vAlign w:val="center"/>
            <w:hideMark/>
          </w:tcPr>
          <w:p w14:paraId="45B6E1C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6538E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86DCF9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3109</w:t>
            </w:r>
          </w:p>
        </w:tc>
        <w:tc>
          <w:tcPr>
            <w:tcW w:w="2395" w:type="pct"/>
            <w:tcBorders>
              <w:top w:val="single" w:sz="2" w:space="0" w:color="C0C0C0"/>
              <w:bottom w:val="single" w:sz="2" w:space="0" w:color="C0C0C0"/>
            </w:tcBorders>
            <w:shd w:val="clear" w:color="auto" w:fill="auto"/>
            <w:noWrap/>
            <w:vAlign w:val="center"/>
            <w:hideMark/>
          </w:tcPr>
          <w:p w14:paraId="47C28B4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16D693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45765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3111</w:t>
            </w:r>
          </w:p>
        </w:tc>
        <w:tc>
          <w:tcPr>
            <w:tcW w:w="2395" w:type="pct"/>
            <w:tcBorders>
              <w:top w:val="single" w:sz="2" w:space="0" w:color="C0C0C0"/>
              <w:bottom w:val="single" w:sz="2" w:space="0" w:color="C0C0C0"/>
            </w:tcBorders>
            <w:shd w:val="clear" w:color="auto" w:fill="auto"/>
            <w:noWrap/>
            <w:vAlign w:val="center"/>
            <w:hideMark/>
          </w:tcPr>
          <w:p w14:paraId="26D917A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3CA10D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6A2D0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3113</w:t>
            </w:r>
          </w:p>
        </w:tc>
        <w:tc>
          <w:tcPr>
            <w:tcW w:w="2395" w:type="pct"/>
            <w:tcBorders>
              <w:top w:val="single" w:sz="2" w:space="0" w:color="C0C0C0"/>
              <w:bottom w:val="single" w:sz="2" w:space="0" w:color="C0C0C0"/>
            </w:tcBorders>
            <w:shd w:val="clear" w:color="auto" w:fill="auto"/>
            <w:noWrap/>
            <w:vAlign w:val="center"/>
            <w:hideMark/>
          </w:tcPr>
          <w:p w14:paraId="3D4D914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9D3562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F460E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3114</w:t>
            </w:r>
          </w:p>
        </w:tc>
        <w:tc>
          <w:tcPr>
            <w:tcW w:w="2395" w:type="pct"/>
            <w:tcBorders>
              <w:top w:val="single" w:sz="2" w:space="0" w:color="C0C0C0"/>
              <w:bottom w:val="single" w:sz="2" w:space="0" w:color="C0C0C0"/>
            </w:tcBorders>
            <w:shd w:val="clear" w:color="auto" w:fill="auto"/>
            <w:noWrap/>
            <w:vAlign w:val="center"/>
            <w:hideMark/>
          </w:tcPr>
          <w:p w14:paraId="0F36F14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F9CCD2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B9D382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3115</w:t>
            </w:r>
          </w:p>
        </w:tc>
        <w:tc>
          <w:tcPr>
            <w:tcW w:w="2395" w:type="pct"/>
            <w:tcBorders>
              <w:top w:val="single" w:sz="2" w:space="0" w:color="C0C0C0"/>
              <w:bottom w:val="single" w:sz="2" w:space="0" w:color="C0C0C0"/>
            </w:tcBorders>
            <w:shd w:val="clear" w:color="auto" w:fill="auto"/>
            <w:noWrap/>
            <w:vAlign w:val="center"/>
            <w:hideMark/>
          </w:tcPr>
          <w:p w14:paraId="698071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F42DA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772EE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3116</w:t>
            </w:r>
          </w:p>
        </w:tc>
        <w:tc>
          <w:tcPr>
            <w:tcW w:w="2395" w:type="pct"/>
            <w:tcBorders>
              <w:top w:val="single" w:sz="2" w:space="0" w:color="C0C0C0"/>
              <w:bottom w:val="single" w:sz="2" w:space="0" w:color="C0C0C0"/>
            </w:tcBorders>
            <w:shd w:val="clear" w:color="auto" w:fill="auto"/>
            <w:noWrap/>
            <w:vAlign w:val="center"/>
            <w:hideMark/>
          </w:tcPr>
          <w:p w14:paraId="204F36C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06AC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87571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3116</w:t>
            </w:r>
          </w:p>
        </w:tc>
        <w:tc>
          <w:tcPr>
            <w:tcW w:w="2395" w:type="pct"/>
            <w:tcBorders>
              <w:top w:val="single" w:sz="2" w:space="0" w:color="C0C0C0"/>
              <w:bottom w:val="single" w:sz="2" w:space="0" w:color="C0C0C0"/>
            </w:tcBorders>
            <w:shd w:val="clear" w:color="auto" w:fill="auto"/>
            <w:noWrap/>
            <w:vAlign w:val="center"/>
            <w:hideMark/>
          </w:tcPr>
          <w:p w14:paraId="2E2448B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1E6DB1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0F266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3121</w:t>
            </w:r>
          </w:p>
        </w:tc>
        <w:tc>
          <w:tcPr>
            <w:tcW w:w="2395" w:type="pct"/>
            <w:tcBorders>
              <w:top w:val="single" w:sz="2" w:space="0" w:color="C0C0C0"/>
              <w:bottom w:val="single" w:sz="2" w:space="0" w:color="C0C0C0"/>
            </w:tcBorders>
            <w:shd w:val="clear" w:color="auto" w:fill="auto"/>
            <w:noWrap/>
            <w:vAlign w:val="center"/>
            <w:hideMark/>
          </w:tcPr>
          <w:p w14:paraId="384032B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ECDEE2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06FF32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3122</w:t>
            </w:r>
          </w:p>
        </w:tc>
        <w:tc>
          <w:tcPr>
            <w:tcW w:w="2395" w:type="pct"/>
            <w:tcBorders>
              <w:top w:val="single" w:sz="2" w:space="0" w:color="C0C0C0"/>
              <w:bottom w:val="single" w:sz="2" w:space="0" w:color="C0C0C0"/>
            </w:tcBorders>
            <w:shd w:val="clear" w:color="auto" w:fill="auto"/>
            <w:noWrap/>
            <w:vAlign w:val="center"/>
            <w:hideMark/>
          </w:tcPr>
          <w:p w14:paraId="41D0B57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7B23C5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35D47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3123</w:t>
            </w:r>
          </w:p>
        </w:tc>
        <w:tc>
          <w:tcPr>
            <w:tcW w:w="2395" w:type="pct"/>
            <w:tcBorders>
              <w:top w:val="single" w:sz="2" w:space="0" w:color="C0C0C0"/>
              <w:bottom w:val="single" w:sz="2" w:space="0" w:color="C0C0C0"/>
            </w:tcBorders>
            <w:shd w:val="clear" w:color="auto" w:fill="auto"/>
            <w:noWrap/>
            <w:vAlign w:val="center"/>
            <w:hideMark/>
          </w:tcPr>
          <w:p w14:paraId="5524969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BD9EE0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C2418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3124</w:t>
            </w:r>
          </w:p>
        </w:tc>
        <w:tc>
          <w:tcPr>
            <w:tcW w:w="2395" w:type="pct"/>
            <w:tcBorders>
              <w:top w:val="single" w:sz="2" w:space="0" w:color="C0C0C0"/>
              <w:bottom w:val="single" w:sz="2" w:space="0" w:color="C0C0C0"/>
            </w:tcBorders>
            <w:shd w:val="clear" w:color="auto" w:fill="auto"/>
            <w:noWrap/>
            <w:vAlign w:val="center"/>
            <w:hideMark/>
          </w:tcPr>
          <w:p w14:paraId="3659BD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F91947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8E0E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3125</w:t>
            </w:r>
          </w:p>
        </w:tc>
        <w:tc>
          <w:tcPr>
            <w:tcW w:w="2395" w:type="pct"/>
            <w:tcBorders>
              <w:top w:val="single" w:sz="2" w:space="0" w:color="C0C0C0"/>
              <w:bottom w:val="single" w:sz="2" w:space="0" w:color="C0C0C0"/>
            </w:tcBorders>
            <w:shd w:val="clear" w:color="auto" w:fill="auto"/>
            <w:noWrap/>
            <w:vAlign w:val="center"/>
            <w:hideMark/>
          </w:tcPr>
          <w:p w14:paraId="7EC03A8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878CBB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EF9BA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3126</w:t>
            </w:r>
          </w:p>
        </w:tc>
        <w:tc>
          <w:tcPr>
            <w:tcW w:w="2395" w:type="pct"/>
            <w:tcBorders>
              <w:top w:val="single" w:sz="2" w:space="0" w:color="C0C0C0"/>
              <w:bottom w:val="single" w:sz="2" w:space="0" w:color="C0C0C0"/>
            </w:tcBorders>
            <w:shd w:val="clear" w:color="auto" w:fill="auto"/>
            <w:noWrap/>
            <w:vAlign w:val="center"/>
            <w:hideMark/>
          </w:tcPr>
          <w:p w14:paraId="4D768FD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01E096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D2B6C6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3127</w:t>
            </w:r>
          </w:p>
        </w:tc>
        <w:tc>
          <w:tcPr>
            <w:tcW w:w="2395" w:type="pct"/>
            <w:tcBorders>
              <w:top w:val="single" w:sz="2" w:space="0" w:color="C0C0C0"/>
              <w:bottom w:val="single" w:sz="2" w:space="0" w:color="C0C0C0"/>
            </w:tcBorders>
            <w:shd w:val="clear" w:color="auto" w:fill="auto"/>
            <w:noWrap/>
            <w:vAlign w:val="center"/>
            <w:hideMark/>
          </w:tcPr>
          <w:p w14:paraId="75EA146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B75ADE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5BF85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3128</w:t>
            </w:r>
          </w:p>
        </w:tc>
        <w:tc>
          <w:tcPr>
            <w:tcW w:w="2395" w:type="pct"/>
            <w:tcBorders>
              <w:top w:val="single" w:sz="2" w:space="0" w:color="C0C0C0"/>
              <w:bottom w:val="single" w:sz="2" w:space="0" w:color="C0C0C0"/>
            </w:tcBorders>
            <w:shd w:val="clear" w:color="auto" w:fill="auto"/>
            <w:noWrap/>
            <w:vAlign w:val="center"/>
            <w:hideMark/>
          </w:tcPr>
          <w:p w14:paraId="6253948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61533A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C9C320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3129</w:t>
            </w:r>
          </w:p>
        </w:tc>
        <w:tc>
          <w:tcPr>
            <w:tcW w:w="2395" w:type="pct"/>
            <w:tcBorders>
              <w:top w:val="single" w:sz="2" w:space="0" w:color="C0C0C0"/>
              <w:bottom w:val="single" w:sz="2" w:space="0" w:color="C0C0C0"/>
            </w:tcBorders>
            <w:shd w:val="clear" w:color="auto" w:fill="auto"/>
            <w:noWrap/>
            <w:vAlign w:val="center"/>
            <w:hideMark/>
          </w:tcPr>
          <w:p w14:paraId="7F37431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3FCD19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6A678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3130</w:t>
            </w:r>
          </w:p>
        </w:tc>
        <w:tc>
          <w:tcPr>
            <w:tcW w:w="2395" w:type="pct"/>
            <w:tcBorders>
              <w:top w:val="single" w:sz="2" w:space="0" w:color="C0C0C0"/>
              <w:bottom w:val="single" w:sz="2" w:space="0" w:color="C0C0C0"/>
            </w:tcBorders>
            <w:shd w:val="clear" w:color="auto" w:fill="auto"/>
            <w:noWrap/>
            <w:vAlign w:val="center"/>
            <w:hideMark/>
          </w:tcPr>
          <w:p w14:paraId="6B1371A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B7C826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5015C4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3131</w:t>
            </w:r>
          </w:p>
        </w:tc>
        <w:tc>
          <w:tcPr>
            <w:tcW w:w="2395" w:type="pct"/>
            <w:tcBorders>
              <w:top w:val="single" w:sz="2" w:space="0" w:color="C0C0C0"/>
              <w:bottom w:val="single" w:sz="2" w:space="0" w:color="C0C0C0"/>
            </w:tcBorders>
            <w:shd w:val="clear" w:color="auto" w:fill="auto"/>
            <w:noWrap/>
            <w:vAlign w:val="center"/>
            <w:hideMark/>
          </w:tcPr>
          <w:p w14:paraId="503EFCF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AC936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A3730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3132</w:t>
            </w:r>
          </w:p>
        </w:tc>
        <w:tc>
          <w:tcPr>
            <w:tcW w:w="2395" w:type="pct"/>
            <w:tcBorders>
              <w:top w:val="single" w:sz="2" w:space="0" w:color="C0C0C0"/>
              <w:bottom w:val="single" w:sz="2" w:space="0" w:color="C0C0C0"/>
            </w:tcBorders>
            <w:shd w:val="clear" w:color="auto" w:fill="auto"/>
            <w:noWrap/>
            <w:vAlign w:val="center"/>
            <w:hideMark/>
          </w:tcPr>
          <w:p w14:paraId="237F88B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511A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DA05FE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3133</w:t>
            </w:r>
          </w:p>
        </w:tc>
        <w:tc>
          <w:tcPr>
            <w:tcW w:w="2395" w:type="pct"/>
            <w:tcBorders>
              <w:top w:val="single" w:sz="2" w:space="0" w:color="C0C0C0"/>
              <w:bottom w:val="single" w:sz="2" w:space="0" w:color="C0C0C0"/>
            </w:tcBorders>
            <w:shd w:val="clear" w:color="auto" w:fill="auto"/>
            <w:noWrap/>
            <w:vAlign w:val="center"/>
            <w:hideMark/>
          </w:tcPr>
          <w:p w14:paraId="3C8B769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0C05E6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B6CE1F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3134</w:t>
            </w:r>
          </w:p>
        </w:tc>
        <w:tc>
          <w:tcPr>
            <w:tcW w:w="2395" w:type="pct"/>
            <w:tcBorders>
              <w:top w:val="single" w:sz="2" w:space="0" w:color="C0C0C0"/>
              <w:bottom w:val="single" w:sz="2" w:space="0" w:color="C0C0C0"/>
            </w:tcBorders>
            <w:shd w:val="clear" w:color="auto" w:fill="auto"/>
            <w:noWrap/>
            <w:vAlign w:val="center"/>
            <w:hideMark/>
          </w:tcPr>
          <w:p w14:paraId="5B24759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9DED11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EF1630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3135</w:t>
            </w:r>
          </w:p>
        </w:tc>
        <w:tc>
          <w:tcPr>
            <w:tcW w:w="2395" w:type="pct"/>
            <w:tcBorders>
              <w:top w:val="single" w:sz="2" w:space="0" w:color="C0C0C0"/>
              <w:bottom w:val="single" w:sz="2" w:space="0" w:color="C0C0C0"/>
            </w:tcBorders>
            <w:shd w:val="clear" w:color="auto" w:fill="auto"/>
            <w:noWrap/>
            <w:vAlign w:val="center"/>
            <w:hideMark/>
          </w:tcPr>
          <w:p w14:paraId="5D7057A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84DC80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40961F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3136</w:t>
            </w:r>
          </w:p>
        </w:tc>
        <w:tc>
          <w:tcPr>
            <w:tcW w:w="2395" w:type="pct"/>
            <w:tcBorders>
              <w:top w:val="single" w:sz="2" w:space="0" w:color="C0C0C0"/>
              <w:bottom w:val="single" w:sz="2" w:space="0" w:color="C0C0C0"/>
            </w:tcBorders>
            <w:shd w:val="clear" w:color="auto" w:fill="auto"/>
            <w:noWrap/>
            <w:vAlign w:val="center"/>
            <w:hideMark/>
          </w:tcPr>
          <w:p w14:paraId="6700E49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36D8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B005CB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3137</w:t>
            </w:r>
          </w:p>
        </w:tc>
        <w:tc>
          <w:tcPr>
            <w:tcW w:w="2395" w:type="pct"/>
            <w:tcBorders>
              <w:top w:val="single" w:sz="2" w:space="0" w:color="C0C0C0"/>
              <w:bottom w:val="single" w:sz="2" w:space="0" w:color="C0C0C0"/>
            </w:tcBorders>
            <w:shd w:val="clear" w:color="auto" w:fill="auto"/>
            <w:noWrap/>
            <w:vAlign w:val="center"/>
            <w:hideMark/>
          </w:tcPr>
          <w:p w14:paraId="67F2731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3A821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2461E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3137</w:t>
            </w:r>
          </w:p>
        </w:tc>
        <w:tc>
          <w:tcPr>
            <w:tcW w:w="2395" w:type="pct"/>
            <w:tcBorders>
              <w:top w:val="single" w:sz="2" w:space="0" w:color="C0C0C0"/>
              <w:bottom w:val="single" w:sz="2" w:space="0" w:color="C0C0C0"/>
            </w:tcBorders>
            <w:shd w:val="clear" w:color="auto" w:fill="auto"/>
            <w:noWrap/>
            <w:vAlign w:val="center"/>
            <w:hideMark/>
          </w:tcPr>
          <w:p w14:paraId="28CDE0E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E5AFF2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9CB93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3138</w:t>
            </w:r>
          </w:p>
        </w:tc>
        <w:tc>
          <w:tcPr>
            <w:tcW w:w="2395" w:type="pct"/>
            <w:tcBorders>
              <w:top w:val="single" w:sz="2" w:space="0" w:color="C0C0C0"/>
              <w:bottom w:val="single" w:sz="2" w:space="0" w:color="C0C0C0"/>
            </w:tcBorders>
            <w:shd w:val="clear" w:color="auto" w:fill="auto"/>
            <w:noWrap/>
            <w:vAlign w:val="center"/>
            <w:hideMark/>
          </w:tcPr>
          <w:p w14:paraId="3F795FB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F6FB0A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3FB29B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3139</w:t>
            </w:r>
          </w:p>
        </w:tc>
        <w:tc>
          <w:tcPr>
            <w:tcW w:w="2395" w:type="pct"/>
            <w:tcBorders>
              <w:top w:val="single" w:sz="2" w:space="0" w:color="C0C0C0"/>
              <w:bottom w:val="single" w:sz="2" w:space="0" w:color="C0C0C0"/>
            </w:tcBorders>
            <w:shd w:val="clear" w:color="auto" w:fill="auto"/>
            <w:noWrap/>
            <w:vAlign w:val="center"/>
            <w:hideMark/>
          </w:tcPr>
          <w:p w14:paraId="057B8A2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1F5CFA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AD85F7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3139</w:t>
            </w:r>
          </w:p>
        </w:tc>
        <w:tc>
          <w:tcPr>
            <w:tcW w:w="2395" w:type="pct"/>
            <w:tcBorders>
              <w:top w:val="single" w:sz="2" w:space="0" w:color="C0C0C0"/>
              <w:bottom w:val="single" w:sz="2" w:space="0" w:color="C0C0C0"/>
            </w:tcBorders>
            <w:shd w:val="clear" w:color="auto" w:fill="auto"/>
            <w:noWrap/>
            <w:vAlign w:val="center"/>
            <w:hideMark/>
          </w:tcPr>
          <w:p w14:paraId="49D2403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609C24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2CEFF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3140</w:t>
            </w:r>
          </w:p>
        </w:tc>
        <w:tc>
          <w:tcPr>
            <w:tcW w:w="2395" w:type="pct"/>
            <w:tcBorders>
              <w:top w:val="single" w:sz="2" w:space="0" w:color="C0C0C0"/>
              <w:bottom w:val="single" w:sz="2" w:space="0" w:color="C0C0C0"/>
            </w:tcBorders>
            <w:shd w:val="clear" w:color="auto" w:fill="auto"/>
            <w:noWrap/>
            <w:vAlign w:val="center"/>
            <w:hideMark/>
          </w:tcPr>
          <w:p w14:paraId="4CFDF76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60E632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6EE1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3141</w:t>
            </w:r>
          </w:p>
        </w:tc>
        <w:tc>
          <w:tcPr>
            <w:tcW w:w="2395" w:type="pct"/>
            <w:tcBorders>
              <w:top w:val="single" w:sz="2" w:space="0" w:color="C0C0C0"/>
              <w:bottom w:val="single" w:sz="2" w:space="0" w:color="C0C0C0"/>
            </w:tcBorders>
            <w:shd w:val="clear" w:color="auto" w:fill="auto"/>
            <w:noWrap/>
            <w:vAlign w:val="center"/>
            <w:hideMark/>
          </w:tcPr>
          <w:p w14:paraId="5BD4996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D4FEAA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FFB63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3142</w:t>
            </w:r>
          </w:p>
        </w:tc>
        <w:tc>
          <w:tcPr>
            <w:tcW w:w="2395" w:type="pct"/>
            <w:tcBorders>
              <w:top w:val="single" w:sz="2" w:space="0" w:color="C0C0C0"/>
              <w:bottom w:val="single" w:sz="2" w:space="0" w:color="C0C0C0"/>
            </w:tcBorders>
            <w:shd w:val="clear" w:color="auto" w:fill="auto"/>
            <w:noWrap/>
            <w:vAlign w:val="center"/>
            <w:hideMark/>
          </w:tcPr>
          <w:p w14:paraId="1CFE92B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2AFEA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DEAA1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3143</w:t>
            </w:r>
          </w:p>
        </w:tc>
        <w:tc>
          <w:tcPr>
            <w:tcW w:w="2395" w:type="pct"/>
            <w:tcBorders>
              <w:top w:val="single" w:sz="2" w:space="0" w:color="C0C0C0"/>
              <w:bottom w:val="single" w:sz="2" w:space="0" w:color="C0C0C0"/>
            </w:tcBorders>
            <w:shd w:val="clear" w:color="auto" w:fill="auto"/>
            <w:noWrap/>
            <w:vAlign w:val="center"/>
            <w:hideMark/>
          </w:tcPr>
          <w:p w14:paraId="1D313E2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AA6D2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D77BF8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3144</w:t>
            </w:r>
          </w:p>
        </w:tc>
        <w:tc>
          <w:tcPr>
            <w:tcW w:w="2395" w:type="pct"/>
            <w:tcBorders>
              <w:top w:val="single" w:sz="2" w:space="0" w:color="C0C0C0"/>
              <w:bottom w:val="single" w:sz="2" w:space="0" w:color="C0C0C0"/>
            </w:tcBorders>
            <w:shd w:val="clear" w:color="auto" w:fill="auto"/>
            <w:noWrap/>
            <w:vAlign w:val="center"/>
            <w:hideMark/>
          </w:tcPr>
          <w:p w14:paraId="55FC8C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B5FF9E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92B15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3145</w:t>
            </w:r>
          </w:p>
        </w:tc>
        <w:tc>
          <w:tcPr>
            <w:tcW w:w="2395" w:type="pct"/>
            <w:tcBorders>
              <w:top w:val="single" w:sz="2" w:space="0" w:color="C0C0C0"/>
              <w:bottom w:val="single" w:sz="2" w:space="0" w:color="C0C0C0"/>
            </w:tcBorders>
            <w:shd w:val="clear" w:color="auto" w:fill="auto"/>
            <w:noWrap/>
            <w:vAlign w:val="center"/>
            <w:hideMark/>
          </w:tcPr>
          <w:p w14:paraId="74E61FD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B14E1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C0316B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3146</w:t>
            </w:r>
          </w:p>
        </w:tc>
        <w:tc>
          <w:tcPr>
            <w:tcW w:w="2395" w:type="pct"/>
            <w:tcBorders>
              <w:top w:val="single" w:sz="2" w:space="0" w:color="C0C0C0"/>
              <w:bottom w:val="single" w:sz="2" w:space="0" w:color="C0C0C0"/>
            </w:tcBorders>
            <w:shd w:val="clear" w:color="auto" w:fill="auto"/>
            <w:noWrap/>
            <w:vAlign w:val="center"/>
            <w:hideMark/>
          </w:tcPr>
          <w:p w14:paraId="4D8B57B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61C585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0E9CA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3147</w:t>
            </w:r>
          </w:p>
        </w:tc>
        <w:tc>
          <w:tcPr>
            <w:tcW w:w="2395" w:type="pct"/>
            <w:tcBorders>
              <w:top w:val="single" w:sz="2" w:space="0" w:color="C0C0C0"/>
              <w:bottom w:val="single" w:sz="2" w:space="0" w:color="C0C0C0"/>
            </w:tcBorders>
            <w:shd w:val="clear" w:color="auto" w:fill="auto"/>
            <w:noWrap/>
            <w:vAlign w:val="center"/>
            <w:hideMark/>
          </w:tcPr>
          <w:p w14:paraId="019D99A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172745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76A03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3148</w:t>
            </w:r>
          </w:p>
        </w:tc>
        <w:tc>
          <w:tcPr>
            <w:tcW w:w="2395" w:type="pct"/>
            <w:tcBorders>
              <w:top w:val="single" w:sz="2" w:space="0" w:color="C0C0C0"/>
              <w:bottom w:val="single" w:sz="2" w:space="0" w:color="C0C0C0"/>
            </w:tcBorders>
            <w:shd w:val="clear" w:color="auto" w:fill="auto"/>
            <w:noWrap/>
            <w:vAlign w:val="center"/>
            <w:hideMark/>
          </w:tcPr>
          <w:p w14:paraId="59ECED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9E400C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E757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3149</w:t>
            </w:r>
          </w:p>
        </w:tc>
        <w:tc>
          <w:tcPr>
            <w:tcW w:w="2395" w:type="pct"/>
            <w:tcBorders>
              <w:top w:val="single" w:sz="2" w:space="0" w:color="C0C0C0"/>
              <w:bottom w:val="single" w:sz="2" w:space="0" w:color="C0C0C0"/>
            </w:tcBorders>
            <w:shd w:val="clear" w:color="auto" w:fill="auto"/>
            <w:noWrap/>
            <w:vAlign w:val="center"/>
            <w:hideMark/>
          </w:tcPr>
          <w:p w14:paraId="1C176E0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DDD73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FE485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3150</w:t>
            </w:r>
          </w:p>
        </w:tc>
        <w:tc>
          <w:tcPr>
            <w:tcW w:w="2395" w:type="pct"/>
            <w:tcBorders>
              <w:top w:val="single" w:sz="2" w:space="0" w:color="C0C0C0"/>
              <w:bottom w:val="single" w:sz="2" w:space="0" w:color="C0C0C0"/>
            </w:tcBorders>
            <w:shd w:val="clear" w:color="auto" w:fill="auto"/>
            <w:noWrap/>
            <w:vAlign w:val="center"/>
            <w:hideMark/>
          </w:tcPr>
          <w:p w14:paraId="1829924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E92291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95DA2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3151</w:t>
            </w:r>
          </w:p>
        </w:tc>
        <w:tc>
          <w:tcPr>
            <w:tcW w:w="2395" w:type="pct"/>
            <w:tcBorders>
              <w:top w:val="single" w:sz="2" w:space="0" w:color="C0C0C0"/>
              <w:bottom w:val="single" w:sz="2" w:space="0" w:color="C0C0C0"/>
            </w:tcBorders>
            <w:shd w:val="clear" w:color="auto" w:fill="auto"/>
            <w:noWrap/>
            <w:vAlign w:val="center"/>
            <w:hideMark/>
          </w:tcPr>
          <w:p w14:paraId="19DFECF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BE80B1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3FA9D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3152</w:t>
            </w:r>
          </w:p>
        </w:tc>
        <w:tc>
          <w:tcPr>
            <w:tcW w:w="2395" w:type="pct"/>
            <w:tcBorders>
              <w:top w:val="single" w:sz="2" w:space="0" w:color="C0C0C0"/>
              <w:bottom w:val="single" w:sz="2" w:space="0" w:color="C0C0C0"/>
            </w:tcBorders>
            <w:shd w:val="clear" w:color="auto" w:fill="auto"/>
            <w:noWrap/>
            <w:vAlign w:val="center"/>
            <w:hideMark/>
          </w:tcPr>
          <w:p w14:paraId="0D630CA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19FFB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FEA80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3153</w:t>
            </w:r>
          </w:p>
        </w:tc>
        <w:tc>
          <w:tcPr>
            <w:tcW w:w="2395" w:type="pct"/>
            <w:tcBorders>
              <w:top w:val="single" w:sz="2" w:space="0" w:color="C0C0C0"/>
              <w:bottom w:val="single" w:sz="2" w:space="0" w:color="C0C0C0"/>
            </w:tcBorders>
            <w:shd w:val="clear" w:color="auto" w:fill="auto"/>
            <w:noWrap/>
            <w:vAlign w:val="center"/>
            <w:hideMark/>
          </w:tcPr>
          <w:p w14:paraId="67810E9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3366B9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74CE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3154</w:t>
            </w:r>
          </w:p>
        </w:tc>
        <w:tc>
          <w:tcPr>
            <w:tcW w:w="2395" w:type="pct"/>
            <w:tcBorders>
              <w:top w:val="single" w:sz="2" w:space="0" w:color="C0C0C0"/>
              <w:bottom w:val="single" w:sz="2" w:space="0" w:color="C0C0C0"/>
            </w:tcBorders>
            <w:shd w:val="clear" w:color="auto" w:fill="auto"/>
            <w:noWrap/>
            <w:vAlign w:val="center"/>
            <w:hideMark/>
          </w:tcPr>
          <w:p w14:paraId="2129949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37D2E8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9C9D6D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3155</w:t>
            </w:r>
          </w:p>
        </w:tc>
        <w:tc>
          <w:tcPr>
            <w:tcW w:w="2395" w:type="pct"/>
            <w:tcBorders>
              <w:top w:val="single" w:sz="2" w:space="0" w:color="C0C0C0"/>
              <w:bottom w:val="single" w:sz="2" w:space="0" w:color="C0C0C0"/>
            </w:tcBorders>
            <w:shd w:val="clear" w:color="auto" w:fill="auto"/>
            <w:noWrap/>
            <w:vAlign w:val="center"/>
            <w:hideMark/>
          </w:tcPr>
          <w:p w14:paraId="7F44F52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55DCE0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6F0A1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3155</w:t>
            </w:r>
          </w:p>
        </w:tc>
        <w:tc>
          <w:tcPr>
            <w:tcW w:w="2395" w:type="pct"/>
            <w:tcBorders>
              <w:top w:val="single" w:sz="2" w:space="0" w:color="C0C0C0"/>
              <w:bottom w:val="single" w:sz="2" w:space="0" w:color="C0C0C0"/>
            </w:tcBorders>
            <w:shd w:val="clear" w:color="auto" w:fill="auto"/>
            <w:noWrap/>
            <w:vAlign w:val="center"/>
            <w:hideMark/>
          </w:tcPr>
          <w:p w14:paraId="72E4249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6 </w:t>
            </w:r>
          </w:p>
        </w:tc>
      </w:tr>
      <w:tr w:rsidR="0089029F" w:rsidRPr="0089029F" w14:paraId="7BF2BF2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B62D3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3156</w:t>
            </w:r>
          </w:p>
        </w:tc>
        <w:tc>
          <w:tcPr>
            <w:tcW w:w="2395" w:type="pct"/>
            <w:tcBorders>
              <w:top w:val="single" w:sz="2" w:space="0" w:color="C0C0C0"/>
              <w:bottom w:val="single" w:sz="2" w:space="0" w:color="C0C0C0"/>
            </w:tcBorders>
            <w:shd w:val="clear" w:color="auto" w:fill="auto"/>
            <w:noWrap/>
            <w:vAlign w:val="center"/>
            <w:hideMark/>
          </w:tcPr>
          <w:p w14:paraId="69F1CA8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2AAC9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A9C4AE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3156</w:t>
            </w:r>
          </w:p>
        </w:tc>
        <w:tc>
          <w:tcPr>
            <w:tcW w:w="2395" w:type="pct"/>
            <w:tcBorders>
              <w:top w:val="single" w:sz="2" w:space="0" w:color="C0C0C0"/>
              <w:bottom w:val="single" w:sz="2" w:space="0" w:color="C0C0C0"/>
            </w:tcBorders>
            <w:shd w:val="clear" w:color="auto" w:fill="auto"/>
            <w:noWrap/>
            <w:vAlign w:val="center"/>
            <w:hideMark/>
          </w:tcPr>
          <w:p w14:paraId="48F1829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D1F583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2B4A3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3158</w:t>
            </w:r>
          </w:p>
        </w:tc>
        <w:tc>
          <w:tcPr>
            <w:tcW w:w="2395" w:type="pct"/>
            <w:tcBorders>
              <w:top w:val="single" w:sz="2" w:space="0" w:color="C0C0C0"/>
              <w:bottom w:val="single" w:sz="2" w:space="0" w:color="C0C0C0"/>
            </w:tcBorders>
            <w:shd w:val="clear" w:color="auto" w:fill="auto"/>
            <w:noWrap/>
            <w:vAlign w:val="center"/>
            <w:hideMark/>
          </w:tcPr>
          <w:p w14:paraId="2BCAC61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149448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687543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3159</w:t>
            </w:r>
          </w:p>
        </w:tc>
        <w:tc>
          <w:tcPr>
            <w:tcW w:w="2395" w:type="pct"/>
            <w:tcBorders>
              <w:top w:val="single" w:sz="2" w:space="0" w:color="C0C0C0"/>
              <w:bottom w:val="single" w:sz="2" w:space="0" w:color="C0C0C0"/>
            </w:tcBorders>
            <w:shd w:val="clear" w:color="auto" w:fill="auto"/>
            <w:noWrap/>
            <w:vAlign w:val="center"/>
            <w:hideMark/>
          </w:tcPr>
          <w:p w14:paraId="20B600C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F6E704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2D71EF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3160</w:t>
            </w:r>
          </w:p>
        </w:tc>
        <w:tc>
          <w:tcPr>
            <w:tcW w:w="2395" w:type="pct"/>
            <w:tcBorders>
              <w:top w:val="single" w:sz="2" w:space="0" w:color="C0C0C0"/>
              <w:bottom w:val="single" w:sz="2" w:space="0" w:color="C0C0C0"/>
            </w:tcBorders>
            <w:shd w:val="clear" w:color="auto" w:fill="auto"/>
            <w:noWrap/>
            <w:vAlign w:val="center"/>
            <w:hideMark/>
          </w:tcPr>
          <w:p w14:paraId="41CC232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784C12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AD73CF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3161</w:t>
            </w:r>
          </w:p>
        </w:tc>
        <w:tc>
          <w:tcPr>
            <w:tcW w:w="2395" w:type="pct"/>
            <w:tcBorders>
              <w:top w:val="single" w:sz="2" w:space="0" w:color="C0C0C0"/>
              <w:bottom w:val="single" w:sz="2" w:space="0" w:color="C0C0C0"/>
            </w:tcBorders>
            <w:shd w:val="clear" w:color="auto" w:fill="auto"/>
            <w:noWrap/>
            <w:vAlign w:val="center"/>
            <w:hideMark/>
          </w:tcPr>
          <w:p w14:paraId="0E49FD3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B3883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F31DF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3162</w:t>
            </w:r>
          </w:p>
        </w:tc>
        <w:tc>
          <w:tcPr>
            <w:tcW w:w="2395" w:type="pct"/>
            <w:tcBorders>
              <w:top w:val="single" w:sz="2" w:space="0" w:color="C0C0C0"/>
              <w:bottom w:val="single" w:sz="2" w:space="0" w:color="C0C0C0"/>
            </w:tcBorders>
            <w:shd w:val="clear" w:color="auto" w:fill="auto"/>
            <w:noWrap/>
            <w:vAlign w:val="center"/>
            <w:hideMark/>
          </w:tcPr>
          <w:p w14:paraId="6BD209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D7D30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7D0C6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3163</w:t>
            </w:r>
          </w:p>
        </w:tc>
        <w:tc>
          <w:tcPr>
            <w:tcW w:w="2395" w:type="pct"/>
            <w:tcBorders>
              <w:top w:val="single" w:sz="2" w:space="0" w:color="C0C0C0"/>
              <w:bottom w:val="single" w:sz="2" w:space="0" w:color="C0C0C0"/>
            </w:tcBorders>
            <w:shd w:val="clear" w:color="auto" w:fill="auto"/>
            <w:noWrap/>
            <w:vAlign w:val="center"/>
            <w:hideMark/>
          </w:tcPr>
          <w:p w14:paraId="5D52B43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9BDDD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AC6BC5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3165</w:t>
            </w:r>
          </w:p>
        </w:tc>
        <w:tc>
          <w:tcPr>
            <w:tcW w:w="2395" w:type="pct"/>
            <w:tcBorders>
              <w:top w:val="single" w:sz="2" w:space="0" w:color="C0C0C0"/>
              <w:bottom w:val="single" w:sz="2" w:space="0" w:color="C0C0C0"/>
            </w:tcBorders>
            <w:shd w:val="clear" w:color="auto" w:fill="auto"/>
            <w:noWrap/>
            <w:vAlign w:val="center"/>
            <w:hideMark/>
          </w:tcPr>
          <w:p w14:paraId="5533E31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40CA3D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9B78C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3166</w:t>
            </w:r>
          </w:p>
        </w:tc>
        <w:tc>
          <w:tcPr>
            <w:tcW w:w="2395" w:type="pct"/>
            <w:tcBorders>
              <w:top w:val="single" w:sz="2" w:space="0" w:color="C0C0C0"/>
              <w:bottom w:val="single" w:sz="2" w:space="0" w:color="C0C0C0"/>
            </w:tcBorders>
            <w:shd w:val="clear" w:color="auto" w:fill="auto"/>
            <w:noWrap/>
            <w:vAlign w:val="center"/>
            <w:hideMark/>
          </w:tcPr>
          <w:p w14:paraId="1775FA3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8C33F5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3F627C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3167</w:t>
            </w:r>
          </w:p>
        </w:tc>
        <w:tc>
          <w:tcPr>
            <w:tcW w:w="2395" w:type="pct"/>
            <w:tcBorders>
              <w:top w:val="single" w:sz="2" w:space="0" w:color="C0C0C0"/>
              <w:bottom w:val="single" w:sz="2" w:space="0" w:color="C0C0C0"/>
            </w:tcBorders>
            <w:shd w:val="clear" w:color="auto" w:fill="auto"/>
            <w:noWrap/>
            <w:vAlign w:val="center"/>
            <w:hideMark/>
          </w:tcPr>
          <w:p w14:paraId="655FD6E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756D7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60EE8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3168</w:t>
            </w:r>
          </w:p>
        </w:tc>
        <w:tc>
          <w:tcPr>
            <w:tcW w:w="2395" w:type="pct"/>
            <w:tcBorders>
              <w:top w:val="single" w:sz="2" w:space="0" w:color="C0C0C0"/>
              <w:bottom w:val="single" w:sz="2" w:space="0" w:color="C0C0C0"/>
            </w:tcBorders>
            <w:shd w:val="clear" w:color="auto" w:fill="auto"/>
            <w:noWrap/>
            <w:vAlign w:val="center"/>
            <w:hideMark/>
          </w:tcPr>
          <w:p w14:paraId="52AA89C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E0EBF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F6437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3169</w:t>
            </w:r>
          </w:p>
        </w:tc>
        <w:tc>
          <w:tcPr>
            <w:tcW w:w="2395" w:type="pct"/>
            <w:tcBorders>
              <w:top w:val="single" w:sz="2" w:space="0" w:color="C0C0C0"/>
              <w:bottom w:val="single" w:sz="2" w:space="0" w:color="C0C0C0"/>
            </w:tcBorders>
            <w:shd w:val="clear" w:color="auto" w:fill="auto"/>
            <w:noWrap/>
            <w:vAlign w:val="center"/>
            <w:hideMark/>
          </w:tcPr>
          <w:p w14:paraId="54869A7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655BB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1CA7FE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3170</w:t>
            </w:r>
          </w:p>
        </w:tc>
        <w:tc>
          <w:tcPr>
            <w:tcW w:w="2395" w:type="pct"/>
            <w:tcBorders>
              <w:top w:val="single" w:sz="2" w:space="0" w:color="C0C0C0"/>
              <w:bottom w:val="single" w:sz="2" w:space="0" w:color="C0C0C0"/>
            </w:tcBorders>
            <w:shd w:val="clear" w:color="auto" w:fill="auto"/>
            <w:noWrap/>
            <w:vAlign w:val="center"/>
            <w:hideMark/>
          </w:tcPr>
          <w:p w14:paraId="4098F0A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E09FD7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0F556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3171</w:t>
            </w:r>
          </w:p>
        </w:tc>
        <w:tc>
          <w:tcPr>
            <w:tcW w:w="2395" w:type="pct"/>
            <w:tcBorders>
              <w:top w:val="single" w:sz="2" w:space="0" w:color="C0C0C0"/>
              <w:bottom w:val="single" w:sz="2" w:space="0" w:color="C0C0C0"/>
            </w:tcBorders>
            <w:shd w:val="clear" w:color="auto" w:fill="auto"/>
            <w:noWrap/>
            <w:vAlign w:val="center"/>
            <w:hideMark/>
          </w:tcPr>
          <w:p w14:paraId="014BA51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D0432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4D6C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3172</w:t>
            </w:r>
          </w:p>
        </w:tc>
        <w:tc>
          <w:tcPr>
            <w:tcW w:w="2395" w:type="pct"/>
            <w:tcBorders>
              <w:top w:val="single" w:sz="2" w:space="0" w:color="C0C0C0"/>
              <w:bottom w:val="single" w:sz="2" w:space="0" w:color="C0C0C0"/>
            </w:tcBorders>
            <w:shd w:val="clear" w:color="auto" w:fill="auto"/>
            <w:noWrap/>
            <w:vAlign w:val="center"/>
            <w:hideMark/>
          </w:tcPr>
          <w:p w14:paraId="655AF20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9125A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0268A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3173</w:t>
            </w:r>
          </w:p>
        </w:tc>
        <w:tc>
          <w:tcPr>
            <w:tcW w:w="2395" w:type="pct"/>
            <w:tcBorders>
              <w:top w:val="single" w:sz="2" w:space="0" w:color="C0C0C0"/>
              <w:bottom w:val="single" w:sz="2" w:space="0" w:color="C0C0C0"/>
            </w:tcBorders>
            <w:shd w:val="clear" w:color="auto" w:fill="auto"/>
            <w:noWrap/>
            <w:vAlign w:val="center"/>
            <w:hideMark/>
          </w:tcPr>
          <w:p w14:paraId="5874E56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46079F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5EB9A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3174</w:t>
            </w:r>
          </w:p>
        </w:tc>
        <w:tc>
          <w:tcPr>
            <w:tcW w:w="2395" w:type="pct"/>
            <w:tcBorders>
              <w:top w:val="single" w:sz="2" w:space="0" w:color="C0C0C0"/>
              <w:bottom w:val="single" w:sz="2" w:space="0" w:color="C0C0C0"/>
            </w:tcBorders>
            <w:shd w:val="clear" w:color="auto" w:fill="auto"/>
            <w:noWrap/>
            <w:vAlign w:val="center"/>
            <w:hideMark/>
          </w:tcPr>
          <w:p w14:paraId="6B05462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6A943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33DD0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3175</w:t>
            </w:r>
          </w:p>
        </w:tc>
        <w:tc>
          <w:tcPr>
            <w:tcW w:w="2395" w:type="pct"/>
            <w:tcBorders>
              <w:top w:val="single" w:sz="2" w:space="0" w:color="C0C0C0"/>
              <w:bottom w:val="single" w:sz="2" w:space="0" w:color="C0C0C0"/>
            </w:tcBorders>
            <w:shd w:val="clear" w:color="auto" w:fill="auto"/>
            <w:noWrap/>
            <w:vAlign w:val="center"/>
            <w:hideMark/>
          </w:tcPr>
          <w:p w14:paraId="14B46A9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21B51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C444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3177</w:t>
            </w:r>
          </w:p>
        </w:tc>
        <w:tc>
          <w:tcPr>
            <w:tcW w:w="2395" w:type="pct"/>
            <w:tcBorders>
              <w:top w:val="single" w:sz="2" w:space="0" w:color="C0C0C0"/>
              <w:bottom w:val="single" w:sz="2" w:space="0" w:color="C0C0C0"/>
            </w:tcBorders>
            <w:shd w:val="clear" w:color="auto" w:fill="auto"/>
            <w:noWrap/>
            <w:vAlign w:val="center"/>
            <w:hideMark/>
          </w:tcPr>
          <w:p w14:paraId="1391BD8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DD0DF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2C4E2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3178</w:t>
            </w:r>
          </w:p>
        </w:tc>
        <w:tc>
          <w:tcPr>
            <w:tcW w:w="2395" w:type="pct"/>
            <w:tcBorders>
              <w:top w:val="single" w:sz="2" w:space="0" w:color="C0C0C0"/>
              <w:bottom w:val="single" w:sz="2" w:space="0" w:color="C0C0C0"/>
            </w:tcBorders>
            <w:shd w:val="clear" w:color="auto" w:fill="auto"/>
            <w:noWrap/>
            <w:vAlign w:val="center"/>
            <w:hideMark/>
          </w:tcPr>
          <w:p w14:paraId="27BE129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1F70D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6CA8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3179</w:t>
            </w:r>
          </w:p>
        </w:tc>
        <w:tc>
          <w:tcPr>
            <w:tcW w:w="2395" w:type="pct"/>
            <w:tcBorders>
              <w:top w:val="single" w:sz="2" w:space="0" w:color="C0C0C0"/>
              <w:bottom w:val="single" w:sz="2" w:space="0" w:color="C0C0C0"/>
            </w:tcBorders>
            <w:shd w:val="clear" w:color="auto" w:fill="auto"/>
            <w:noWrap/>
            <w:vAlign w:val="center"/>
            <w:hideMark/>
          </w:tcPr>
          <w:p w14:paraId="5B89EB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18B406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39E84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3180</w:t>
            </w:r>
          </w:p>
        </w:tc>
        <w:tc>
          <w:tcPr>
            <w:tcW w:w="2395" w:type="pct"/>
            <w:tcBorders>
              <w:top w:val="single" w:sz="2" w:space="0" w:color="C0C0C0"/>
              <w:bottom w:val="single" w:sz="2" w:space="0" w:color="C0C0C0"/>
            </w:tcBorders>
            <w:shd w:val="clear" w:color="auto" w:fill="auto"/>
            <w:noWrap/>
            <w:vAlign w:val="center"/>
            <w:hideMark/>
          </w:tcPr>
          <w:p w14:paraId="729036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E2A3C7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32B1D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3181</w:t>
            </w:r>
          </w:p>
        </w:tc>
        <w:tc>
          <w:tcPr>
            <w:tcW w:w="2395" w:type="pct"/>
            <w:tcBorders>
              <w:top w:val="single" w:sz="2" w:space="0" w:color="C0C0C0"/>
              <w:bottom w:val="single" w:sz="2" w:space="0" w:color="C0C0C0"/>
            </w:tcBorders>
            <w:shd w:val="clear" w:color="auto" w:fill="auto"/>
            <w:noWrap/>
            <w:vAlign w:val="center"/>
            <w:hideMark/>
          </w:tcPr>
          <w:p w14:paraId="11DE748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C4F266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5D47C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3182</w:t>
            </w:r>
          </w:p>
        </w:tc>
        <w:tc>
          <w:tcPr>
            <w:tcW w:w="2395" w:type="pct"/>
            <w:tcBorders>
              <w:top w:val="single" w:sz="2" w:space="0" w:color="C0C0C0"/>
              <w:bottom w:val="single" w:sz="2" w:space="0" w:color="C0C0C0"/>
            </w:tcBorders>
            <w:shd w:val="clear" w:color="auto" w:fill="auto"/>
            <w:noWrap/>
            <w:vAlign w:val="center"/>
            <w:hideMark/>
          </w:tcPr>
          <w:p w14:paraId="7697E59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434D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80E36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3183</w:t>
            </w:r>
          </w:p>
        </w:tc>
        <w:tc>
          <w:tcPr>
            <w:tcW w:w="2395" w:type="pct"/>
            <w:tcBorders>
              <w:top w:val="single" w:sz="2" w:space="0" w:color="C0C0C0"/>
              <w:bottom w:val="single" w:sz="2" w:space="0" w:color="C0C0C0"/>
            </w:tcBorders>
            <w:shd w:val="clear" w:color="auto" w:fill="auto"/>
            <w:noWrap/>
            <w:vAlign w:val="center"/>
            <w:hideMark/>
          </w:tcPr>
          <w:p w14:paraId="42A0EA2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6219D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AFB739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3184</w:t>
            </w:r>
          </w:p>
        </w:tc>
        <w:tc>
          <w:tcPr>
            <w:tcW w:w="2395" w:type="pct"/>
            <w:tcBorders>
              <w:top w:val="single" w:sz="2" w:space="0" w:color="C0C0C0"/>
              <w:bottom w:val="single" w:sz="2" w:space="0" w:color="C0C0C0"/>
            </w:tcBorders>
            <w:shd w:val="clear" w:color="auto" w:fill="auto"/>
            <w:noWrap/>
            <w:vAlign w:val="center"/>
            <w:hideMark/>
          </w:tcPr>
          <w:p w14:paraId="7B8DAE3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33BBC9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F8682F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3185</w:t>
            </w:r>
          </w:p>
        </w:tc>
        <w:tc>
          <w:tcPr>
            <w:tcW w:w="2395" w:type="pct"/>
            <w:tcBorders>
              <w:top w:val="single" w:sz="2" w:space="0" w:color="C0C0C0"/>
              <w:bottom w:val="single" w:sz="2" w:space="0" w:color="C0C0C0"/>
            </w:tcBorders>
            <w:shd w:val="clear" w:color="auto" w:fill="auto"/>
            <w:noWrap/>
            <w:vAlign w:val="center"/>
            <w:hideMark/>
          </w:tcPr>
          <w:p w14:paraId="065AC4C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62CAC2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BFC75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3186</w:t>
            </w:r>
          </w:p>
        </w:tc>
        <w:tc>
          <w:tcPr>
            <w:tcW w:w="2395" w:type="pct"/>
            <w:tcBorders>
              <w:top w:val="single" w:sz="2" w:space="0" w:color="C0C0C0"/>
              <w:bottom w:val="single" w:sz="2" w:space="0" w:color="C0C0C0"/>
            </w:tcBorders>
            <w:shd w:val="clear" w:color="auto" w:fill="auto"/>
            <w:noWrap/>
            <w:vAlign w:val="center"/>
            <w:hideMark/>
          </w:tcPr>
          <w:p w14:paraId="294E916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805C2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AD5338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3187</w:t>
            </w:r>
          </w:p>
        </w:tc>
        <w:tc>
          <w:tcPr>
            <w:tcW w:w="2395" w:type="pct"/>
            <w:tcBorders>
              <w:top w:val="single" w:sz="2" w:space="0" w:color="C0C0C0"/>
              <w:bottom w:val="single" w:sz="2" w:space="0" w:color="C0C0C0"/>
            </w:tcBorders>
            <w:shd w:val="clear" w:color="auto" w:fill="auto"/>
            <w:noWrap/>
            <w:vAlign w:val="center"/>
            <w:hideMark/>
          </w:tcPr>
          <w:p w14:paraId="20278AD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6C5C0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FDE0A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3188</w:t>
            </w:r>
          </w:p>
        </w:tc>
        <w:tc>
          <w:tcPr>
            <w:tcW w:w="2395" w:type="pct"/>
            <w:tcBorders>
              <w:top w:val="single" w:sz="2" w:space="0" w:color="C0C0C0"/>
              <w:bottom w:val="single" w:sz="2" w:space="0" w:color="C0C0C0"/>
            </w:tcBorders>
            <w:shd w:val="clear" w:color="auto" w:fill="auto"/>
            <w:noWrap/>
            <w:vAlign w:val="center"/>
            <w:hideMark/>
          </w:tcPr>
          <w:p w14:paraId="499FED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C720E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31291B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3189</w:t>
            </w:r>
          </w:p>
        </w:tc>
        <w:tc>
          <w:tcPr>
            <w:tcW w:w="2395" w:type="pct"/>
            <w:tcBorders>
              <w:top w:val="single" w:sz="2" w:space="0" w:color="C0C0C0"/>
              <w:bottom w:val="single" w:sz="2" w:space="0" w:color="C0C0C0"/>
            </w:tcBorders>
            <w:shd w:val="clear" w:color="auto" w:fill="auto"/>
            <w:noWrap/>
            <w:vAlign w:val="center"/>
            <w:hideMark/>
          </w:tcPr>
          <w:p w14:paraId="6A6DF7C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59414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46EE3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3190</w:t>
            </w:r>
          </w:p>
        </w:tc>
        <w:tc>
          <w:tcPr>
            <w:tcW w:w="2395" w:type="pct"/>
            <w:tcBorders>
              <w:top w:val="single" w:sz="2" w:space="0" w:color="C0C0C0"/>
              <w:bottom w:val="single" w:sz="2" w:space="0" w:color="C0C0C0"/>
            </w:tcBorders>
            <w:shd w:val="clear" w:color="auto" w:fill="auto"/>
            <w:noWrap/>
            <w:vAlign w:val="center"/>
            <w:hideMark/>
          </w:tcPr>
          <w:p w14:paraId="352D0D0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FCE69D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729E6B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3191</w:t>
            </w:r>
          </w:p>
        </w:tc>
        <w:tc>
          <w:tcPr>
            <w:tcW w:w="2395" w:type="pct"/>
            <w:tcBorders>
              <w:top w:val="single" w:sz="2" w:space="0" w:color="C0C0C0"/>
              <w:bottom w:val="single" w:sz="2" w:space="0" w:color="C0C0C0"/>
            </w:tcBorders>
            <w:shd w:val="clear" w:color="auto" w:fill="auto"/>
            <w:noWrap/>
            <w:vAlign w:val="center"/>
            <w:hideMark/>
          </w:tcPr>
          <w:p w14:paraId="0D8484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2E76D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CBF344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3192</w:t>
            </w:r>
          </w:p>
        </w:tc>
        <w:tc>
          <w:tcPr>
            <w:tcW w:w="2395" w:type="pct"/>
            <w:tcBorders>
              <w:top w:val="single" w:sz="2" w:space="0" w:color="C0C0C0"/>
              <w:bottom w:val="single" w:sz="2" w:space="0" w:color="C0C0C0"/>
            </w:tcBorders>
            <w:shd w:val="clear" w:color="auto" w:fill="auto"/>
            <w:noWrap/>
            <w:vAlign w:val="center"/>
            <w:hideMark/>
          </w:tcPr>
          <w:p w14:paraId="6E44383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11C8C4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391171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3193</w:t>
            </w:r>
          </w:p>
        </w:tc>
        <w:tc>
          <w:tcPr>
            <w:tcW w:w="2395" w:type="pct"/>
            <w:tcBorders>
              <w:top w:val="single" w:sz="2" w:space="0" w:color="C0C0C0"/>
              <w:bottom w:val="single" w:sz="2" w:space="0" w:color="C0C0C0"/>
            </w:tcBorders>
            <w:shd w:val="clear" w:color="auto" w:fill="auto"/>
            <w:noWrap/>
            <w:vAlign w:val="center"/>
            <w:hideMark/>
          </w:tcPr>
          <w:p w14:paraId="20301E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26349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F3F50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3194</w:t>
            </w:r>
          </w:p>
        </w:tc>
        <w:tc>
          <w:tcPr>
            <w:tcW w:w="2395" w:type="pct"/>
            <w:tcBorders>
              <w:top w:val="single" w:sz="2" w:space="0" w:color="C0C0C0"/>
              <w:bottom w:val="single" w:sz="2" w:space="0" w:color="C0C0C0"/>
            </w:tcBorders>
            <w:shd w:val="clear" w:color="auto" w:fill="auto"/>
            <w:noWrap/>
            <w:vAlign w:val="center"/>
            <w:hideMark/>
          </w:tcPr>
          <w:p w14:paraId="6B00E38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0F798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0BD8B9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3195</w:t>
            </w:r>
          </w:p>
        </w:tc>
        <w:tc>
          <w:tcPr>
            <w:tcW w:w="2395" w:type="pct"/>
            <w:tcBorders>
              <w:top w:val="single" w:sz="2" w:space="0" w:color="C0C0C0"/>
              <w:bottom w:val="single" w:sz="2" w:space="0" w:color="C0C0C0"/>
            </w:tcBorders>
            <w:shd w:val="clear" w:color="auto" w:fill="auto"/>
            <w:noWrap/>
            <w:vAlign w:val="center"/>
            <w:hideMark/>
          </w:tcPr>
          <w:p w14:paraId="02A19CF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04651F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B65EE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3196</w:t>
            </w:r>
          </w:p>
        </w:tc>
        <w:tc>
          <w:tcPr>
            <w:tcW w:w="2395" w:type="pct"/>
            <w:tcBorders>
              <w:top w:val="single" w:sz="2" w:space="0" w:color="C0C0C0"/>
              <w:bottom w:val="single" w:sz="2" w:space="0" w:color="C0C0C0"/>
            </w:tcBorders>
            <w:shd w:val="clear" w:color="auto" w:fill="auto"/>
            <w:noWrap/>
            <w:vAlign w:val="center"/>
            <w:hideMark/>
          </w:tcPr>
          <w:p w14:paraId="6062FB0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678DF3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4C2DFD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3197</w:t>
            </w:r>
          </w:p>
        </w:tc>
        <w:tc>
          <w:tcPr>
            <w:tcW w:w="2395" w:type="pct"/>
            <w:tcBorders>
              <w:top w:val="single" w:sz="2" w:space="0" w:color="C0C0C0"/>
              <w:bottom w:val="single" w:sz="2" w:space="0" w:color="C0C0C0"/>
            </w:tcBorders>
            <w:shd w:val="clear" w:color="auto" w:fill="auto"/>
            <w:noWrap/>
            <w:vAlign w:val="center"/>
            <w:hideMark/>
          </w:tcPr>
          <w:p w14:paraId="33134CD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530B6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179FB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3198</w:t>
            </w:r>
          </w:p>
        </w:tc>
        <w:tc>
          <w:tcPr>
            <w:tcW w:w="2395" w:type="pct"/>
            <w:tcBorders>
              <w:top w:val="single" w:sz="2" w:space="0" w:color="C0C0C0"/>
              <w:bottom w:val="single" w:sz="2" w:space="0" w:color="C0C0C0"/>
            </w:tcBorders>
            <w:shd w:val="clear" w:color="auto" w:fill="auto"/>
            <w:noWrap/>
            <w:vAlign w:val="center"/>
            <w:hideMark/>
          </w:tcPr>
          <w:p w14:paraId="3356F07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9CB9A2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1E9148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3199</w:t>
            </w:r>
          </w:p>
        </w:tc>
        <w:tc>
          <w:tcPr>
            <w:tcW w:w="2395" w:type="pct"/>
            <w:tcBorders>
              <w:top w:val="single" w:sz="2" w:space="0" w:color="C0C0C0"/>
              <w:bottom w:val="single" w:sz="2" w:space="0" w:color="C0C0C0"/>
            </w:tcBorders>
            <w:shd w:val="clear" w:color="auto" w:fill="auto"/>
            <w:noWrap/>
            <w:vAlign w:val="center"/>
            <w:hideMark/>
          </w:tcPr>
          <w:p w14:paraId="15C676E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EA5BC6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E508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3200</w:t>
            </w:r>
          </w:p>
        </w:tc>
        <w:tc>
          <w:tcPr>
            <w:tcW w:w="2395" w:type="pct"/>
            <w:tcBorders>
              <w:top w:val="single" w:sz="2" w:space="0" w:color="C0C0C0"/>
              <w:bottom w:val="single" w:sz="2" w:space="0" w:color="C0C0C0"/>
            </w:tcBorders>
            <w:shd w:val="clear" w:color="auto" w:fill="auto"/>
            <w:noWrap/>
            <w:vAlign w:val="center"/>
            <w:hideMark/>
          </w:tcPr>
          <w:p w14:paraId="77965E1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31607F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39A0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3201</w:t>
            </w:r>
          </w:p>
        </w:tc>
        <w:tc>
          <w:tcPr>
            <w:tcW w:w="2395" w:type="pct"/>
            <w:tcBorders>
              <w:top w:val="single" w:sz="2" w:space="0" w:color="C0C0C0"/>
              <w:bottom w:val="single" w:sz="2" w:space="0" w:color="C0C0C0"/>
            </w:tcBorders>
            <w:shd w:val="clear" w:color="auto" w:fill="auto"/>
            <w:noWrap/>
            <w:vAlign w:val="center"/>
            <w:hideMark/>
          </w:tcPr>
          <w:p w14:paraId="18BDC40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5A93DA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F3BD31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3202</w:t>
            </w:r>
          </w:p>
        </w:tc>
        <w:tc>
          <w:tcPr>
            <w:tcW w:w="2395" w:type="pct"/>
            <w:tcBorders>
              <w:top w:val="single" w:sz="2" w:space="0" w:color="C0C0C0"/>
              <w:bottom w:val="single" w:sz="2" w:space="0" w:color="C0C0C0"/>
            </w:tcBorders>
            <w:shd w:val="clear" w:color="auto" w:fill="auto"/>
            <w:noWrap/>
            <w:vAlign w:val="center"/>
            <w:hideMark/>
          </w:tcPr>
          <w:p w14:paraId="751DDCB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1F1699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8AE521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3204</w:t>
            </w:r>
          </w:p>
        </w:tc>
        <w:tc>
          <w:tcPr>
            <w:tcW w:w="2395" w:type="pct"/>
            <w:tcBorders>
              <w:top w:val="single" w:sz="2" w:space="0" w:color="C0C0C0"/>
              <w:bottom w:val="single" w:sz="2" w:space="0" w:color="C0C0C0"/>
            </w:tcBorders>
            <w:shd w:val="clear" w:color="auto" w:fill="auto"/>
            <w:noWrap/>
            <w:vAlign w:val="center"/>
            <w:hideMark/>
          </w:tcPr>
          <w:p w14:paraId="728FCE7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725D94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56D0AD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3205</w:t>
            </w:r>
          </w:p>
        </w:tc>
        <w:tc>
          <w:tcPr>
            <w:tcW w:w="2395" w:type="pct"/>
            <w:tcBorders>
              <w:top w:val="single" w:sz="2" w:space="0" w:color="C0C0C0"/>
              <w:bottom w:val="single" w:sz="2" w:space="0" w:color="C0C0C0"/>
            </w:tcBorders>
            <w:shd w:val="clear" w:color="auto" w:fill="auto"/>
            <w:noWrap/>
            <w:vAlign w:val="center"/>
            <w:hideMark/>
          </w:tcPr>
          <w:p w14:paraId="7345C86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AEAAE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0D6C1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3206</w:t>
            </w:r>
          </w:p>
        </w:tc>
        <w:tc>
          <w:tcPr>
            <w:tcW w:w="2395" w:type="pct"/>
            <w:tcBorders>
              <w:top w:val="single" w:sz="2" w:space="0" w:color="C0C0C0"/>
              <w:bottom w:val="single" w:sz="2" w:space="0" w:color="C0C0C0"/>
            </w:tcBorders>
            <w:shd w:val="clear" w:color="auto" w:fill="auto"/>
            <w:noWrap/>
            <w:vAlign w:val="center"/>
            <w:hideMark/>
          </w:tcPr>
          <w:p w14:paraId="37F9368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04D492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DEEDB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3207</w:t>
            </w:r>
          </w:p>
        </w:tc>
        <w:tc>
          <w:tcPr>
            <w:tcW w:w="2395" w:type="pct"/>
            <w:tcBorders>
              <w:top w:val="single" w:sz="2" w:space="0" w:color="C0C0C0"/>
              <w:bottom w:val="single" w:sz="2" w:space="0" w:color="C0C0C0"/>
            </w:tcBorders>
            <w:shd w:val="clear" w:color="auto" w:fill="auto"/>
            <w:noWrap/>
            <w:vAlign w:val="center"/>
            <w:hideMark/>
          </w:tcPr>
          <w:p w14:paraId="2C51FC6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9D79F9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FFCEE9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3211</w:t>
            </w:r>
          </w:p>
        </w:tc>
        <w:tc>
          <w:tcPr>
            <w:tcW w:w="2395" w:type="pct"/>
            <w:tcBorders>
              <w:top w:val="single" w:sz="2" w:space="0" w:color="C0C0C0"/>
              <w:bottom w:val="single" w:sz="2" w:space="0" w:color="C0C0C0"/>
            </w:tcBorders>
            <w:shd w:val="clear" w:color="auto" w:fill="auto"/>
            <w:noWrap/>
            <w:vAlign w:val="center"/>
            <w:hideMark/>
          </w:tcPr>
          <w:p w14:paraId="75599C8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88F148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0116F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3212</w:t>
            </w:r>
          </w:p>
        </w:tc>
        <w:tc>
          <w:tcPr>
            <w:tcW w:w="2395" w:type="pct"/>
            <w:tcBorders>
              <w:top w:val="single" w:sz="2" w:space="0" w:color="C0C0C0"/>
              <w:bottom w:val="single" w:sz="2" w:space="0" w:color="C0C0C0"/>
            </w:tcBorders>
            <w:shd w:val="clear" w:color="auto" w:fill="auto"/>
            <w:noWrap/>
            <w:vAlign w:val="center"/>
            <w:hideMark/>
          </w:tcPr>
          <w:p w14:paraId="27EF0B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3A8C4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13521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3214</w:t>
            </w:r>
          </w:p>
        </w:tc>
        <w:tc>
          <w:tcPr>
            <w:tcW w:w="2395" w:type="pct"/>
            <w:tcBorders>
              <w:top w:val="single" w:sz="2" w:space="0" w:color="C0C0C0"/>
              <w:bottom w:val="single" w:sz="2" w:space="0" w:color="C0C0C0"/>
            </w:tcBorders>
            <w:shd w:val="clear" w:color="auto" w:fill="auto"/>
            <w:noWrap/>
            <w:vAlign w:val="center"/>
            <w:hideMark/>
          </w:tcPr>
          <w:p w14:paraId="3440138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CD6DB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24058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3215</w:t>
            </w:r>
          </w:p>
        </w:tc>
        <w:tc>
          <w:tcPr>
            <w:tcW w:w="2395" w:type="pct"/>
            <w:tcBorders>
              <w:top w:val="single" w:sz="2" w:space="0" w:color="C0C0C0"/>
              <w:bottom w:val="single" w:sz="2" w:space="0" w:color="C0C0C0"/>
            </w:tcBorders>
            <w:shd w:val="clear" w:color="auto" w:fill="auto"/>
            <w:noWrap/>
            <w:vAlign w:val="center"/>
            <w:hideMark/>
          </w:tcPr>
          <w:p w14:paraId="5EF63EA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CC0AAF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EF8084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3216</w:t>
            </w:r>
          </w:p>
        </w:tc>
        <w:tc>
          <w:tcPr>
            <w:tcW w:w="2395" w:type="pct"/>
            <w:tcBorders>
              <w:top w:val="single" w:sz="2" w:space="0" w:color="C0C0C0"/>
              <w:bottom w:val="single" w:sz="2" w:space="0" w:color="C0C0C0"/>
            </w:tcBorders>
            <w:shd w:val="clear" w:color="auto" w:fill="auto"/>
            <w:noWrap/>
            <w:vAlign w:val="center"/>
            <w:hideMark/>
          </w:tcPr>
          <w:p w14:paraId="5C61BDF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B2AA4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6B3BC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3217</w:t>
            </w:r>
          </w:p>
        </w:tc>
        <w:tc>
          <w:tcPr>
            <w:tcW w:w="2395" w:type="pct"/>
            <w:tcBorders>
              <w:top w:val="single" w:sz="2" w:space="0" w:color="C0C0C0"/>
              <w:bottom w:val="single" w:sz="2" w:space="0" w:color="C0C0C0"/>
            </w:tcBorders>
            <w:shd w:val="clear" w:color="auto" w:fill="auto"/>
            <w:noWrap/>
            <w:vAlign w:val="center"/>
            <w:hideMark/>
          </w:tcPr>
          <w:p w14:paraId="0AE0A1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1EE684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F3BDB1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3218</w:t>
            </w:r>
          </w:p>
        </w:tc>
        <w:tc>
          <w:tcPr>
            <w:tcW w:w="2395" w:type="pct"/>
            <w:tcBorders>
              <w:top w:val="single" w:sz="2" w:space="0" w:color="C0C0C0"/>
              <w:bottom w:val="single" w:sz="2" w:space="0" w:color="C0C0C0"/>
            </w:tcBorders>
            <w:shd w:val="clear" w:color="auto" w:fill="auto"/>
            <w:noWrap/>
            <w:vAlign w:val="center"/>
            <w:hideMark/>
          </w:tcPr>
          <w:p w14:paraId="66518F2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439750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22FE6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3219</w:t>
            </w:r>
          </w:p>
        </w:tc>
        <w:tc>
          <w:tcPr>
            <w:tcW w:w="2395" w:type="pct"/>
            <w:tcBorders>
              <w:top w:val="single" w:sz="2" w:space="0" w:color="C0C0C0"/>
              <w:bottom w:val="single" w:sz="2" w:space="0" w:color="C0C0C0"/>
            </w:tcBorders>
            <w:shd w:val="clear" w:color="auto" w:fill="auto"/>
            <w:noWrap/>
            <w:vAlign w:val="center"/>
            <w:hideMark/>
          </w:tcPr>
          <w:p w14:paraId="6385848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15FD7F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4C36E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3220</w:t>
            </w:r>
          </w:p>
        </w:tc>
        <w:tc>
          <w:tcPr>
            <w:tcW w:w="2395" w:type="pct"/>
            <w:tcBorders>
              <w:top w:val="single" w:sz="2" w:space="0" w:color="C0C0C0"/>
              <w:bottom w:val="single" w:sz="2" w:space="0" w:color="C0C0C0"/>
            </w:tcBorders>
            <w:shd w:val="clear" w:color="auto" w:fill="auto"/>
            <w:noWrap/>
            <w:vAlign w:val="center"/>
            <w:hideMark/>
          </w:tcPr>
          <w:p w14:paraId="35E4460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32959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ECA22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3221</w:t>
            </w:r>
          </w:p>
        </w:tc>
        <w:tc>
          <w:tcPr>
            <w:tcW w:w="2395" w:type="pct"/>
            <w:tcBorders>
              <w:top w:val="single" w:sz="2" w:space="0" w:color="C0C0C0"/>
              <w:bottom w:val="single" w:sz="2" w:space="0" w:color="C0C0C0"/>
            </w:tcBorders>
            <w:shd w:val="clear" w:color="auto" w:fill="auto"/>
            <w:noWrap/>
            <w:vAlign w:val="center"/>
            <w:hideMark/>
          </w:tcPr>
          <w:p w14:paraId="25167FD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3F4D4E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EA0ECA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3222</w:t>
            </w:r>
          </w:p>
        </w:tc>
        <w:tc>
          <w:tcPr>
            <w:tcW w:w="2395" w:type="pct"/>
            <w:tcBorders>
              <w:top w:val="single" w:sz="2" w:space="0" w:color="C0C0C0"/>
              <w:bottom w:val="single" w:sz="2" w:space="0" w:color="C0C0C0"/>
            </w:tcBorders>
            <w:shd w:val="clear" w:color="auto" w:fill="auto"/>
            <w:noWrap/>
            <w:vAlign w:val="center"/>
            <w:hideMark/>
          </w:tcPr>
          <w:p w14:paraId="4EA3FB8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CA22B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98E64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3223</w:t>
            </w:r>
          </w:p>
        </w:tc>
        <w:tc>
          <w:tcPr>
            <w:tcW w:w="2395" w:type="pct"/>
            <w:tcBorders>
              <w:top w:val="single" w:sz="2" w:space="0" w:color="C0C0C0"/>
              <w:bottom w:val="single" w:sz="2" w:space="0" w:color="C0C0C0"/>
            </w:tcBorders>
            <w:shd w:val="clear" w:color="auto" w:fill="auto"/>
            <w:noWrap/>
            <w:vAlign w:val="center"/>
            <w:hideMark/>
          </w:tcPr>
          <w:p w14:paraId="1EC81B4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52644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A2B6B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3224</w:t>
            </w:r>
          </w:p>
        </w:tc>
        <w:tc>
          <w:tcPr>
            <w:tcW w:w="2395" w:type="pct"/>
            <w:tcBorders>
              <w:top w:val="single" w:sz="2" w:space="0" w:color="C0C0C0"/>
              <w:bottom w:val="single" w:sz="2" w:space="0" w:color="C0C0C0"/>
            </w:tcBorders>
            <w:shd w:val="clear" w:color="auto" w:fill="auto"/>
            <w:noWrap/>
            <w:vAlign w:val="center"/>
            <w:hideMark/>
          </w:tcPr>
          <w:p w14:paraId="5348B4F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E146CA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DEED9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3225</w:t>
            </w:r>
          </w:p>
        </w:tc>
        <w:tc>
          <w:tcPr>
            <w:tcW w:w="2395" w:type="pct"/>
            <w:tcBorders>
              <w:top w:val="single" w:sz="2" w:space="0" w:color="C0C0C0"/>
              <w:bottom w:val="single" w:sz="2" w:space="0" w:color="C0C0C0"/>
            </w:tcBorders>
            <w:shd w:val="clear" w:color="auto" w:fill="auto"/>
            <w:noWrap/>
            <w:vAlign w:val="center"/>
            <w:hideMark/>
          </w:tcPr>
          <w:p w14:paraId="694E5B6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EBE473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9A443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3226</w:t>
            </w:r>
          </w:p>
        </w:tc>
        <w:tc>
          <w:tcPr>
            <w:tcW w:w="2395" w:type="pct"/>
            <w:tcBorders>
              <w:top w:val="single" w:sz="2" w:space="0" w:color="C0C0C0"/>
              <w:bottom w:val="single" w:sz="2" w:space="0" w:color="C0C0C0"/>
            </w:tcBorders>
            <w:shd w:val="clear" w:color="auto" w:fill="auto"/>
            <w:noWrap/>
            <w:vAlign w:val="center"/>
            <w:hideMark/>
          </w:tcPr>
          <w:p w14:paraId="69391A9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F9E601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4BE9E1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3227</w:t>
            </w:r>
          </w:p>
        </w:tc>
        <w:tc>
          <w:tcPr>
            <w:tcW w:w="2395" w:type="pct"/>
            <w:tcBorders>
              <w:top w:val="single" w:sz="2" w:space="0" w:color="C0C0C0"/>
              <w:bottom w:val="single" w:sz="2" w:space="0" w:color="C0C0C0"/>
            </w:tcBorders>
            <w:shd w:val="clear" w:color="auto" w:fill="auto"/>
            <w:noWrap/>
            <w:vAlign w:val="center"/>
            <w:hideMark/>
          </w:tcPr>
          <w:p w14:paraId="4FC47A8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60D06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D94FA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3228</w:t>
            </w:r>
          </w:p>
        </w:tc>
        <w:tc>
          <w:tcPr>
            <w:tcW w:w="2395" w:type="pct"/>
            <w:tcBorders>
              <w:top w:val="single" w:sz="2" w:space="0" w:color="C0C0C0"/>
              <w:bottom w:val="single" w:sz="2" w:space="0" w:color="C0C0C0"/>
            </w:tcBorders>
            <w:shd w:val="clear" w:color="auto" w:fill="auto"/>
            <w:noWrap/>
            <w:vAlign w:val="center"/>
            <w:hideMark/>
          </w:tcPr>
          <w:p w14:paraId="60D0EEA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CC360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28587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3230</w:t>
            </w:r>
          </w:p>
        </w:tc>
        <w:tc>
          <w:tcPr>
            <w:tcW w:w="2395" w:type="pct"/>
            <w:tcBorders>
              <w:top w:val="single" w:sz="2" w:space="0" w:color="C0C0C0"/>
              <w:bottom w:val="single" w:sz="2" w:space="0" w:color="C0C0C0"/>
            </w:tcBorders>
            <w:shd w:val="clear" w:color="auto" w:fill="auto"/>
            <w:noWrap/>
            <w:vAlign w:val="center"/>
            <w:hideMark/>
          </w:tcPr>
          <w:p w14:paraId="49D76F0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BF0565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42022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3231</w:t>
            </w:r>
          </w:p>
        </w:tc>
        <w:tc>
          <w:tcPr>
            <w:tcW w:w="2395" w:type="pct"/>
            <w:tcBorders>
              <w:top w:val="single" w:sz="2" w:space="0" w:color="C0C0C0"/>
              <w:bottom w:val="single" w:sz="2" w:space="0" w:color="C0C0C0"/>
            </w:tcBorders>
            <w:shd w:val="clear" w:color="auto" w:fill="auto"/>
            <w:noWrap/>
            <w:vAlign w:val="center"/>
            <w:hideMark/>
          </w:tcPr>
          <w:p w14:paraId="685ABC2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D49BD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2C45D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3232</w:t>
            </w:r>
          </w:p>
        </w:tc>
        <w:tc>
          <w:tcPr>
            <w:tcW w:w="2395" w:type="pct"/>
            <w:tcBorders>
              <w:top w:val="single" w:sz="2" w:space="0" w:color="C0C0C0"/>
              <w:bottom w:val="single" w:sz="2" w:space="0" w:color="C0C0C0"/>
            </w:tcBorders>
            <w:shd w:val="clear" w:color="auto" w:fill="auto"/>
            <w:noWrap/>
            <w:vAlign w:val="center"/>
            <w:hideMark/>
          </w:tcPr>
          <w:p w14:paraId="137FBF2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45F9CC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56BB0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3233</w:t>
            </w:r>
          </w:p>
        </w:tc>
        <w:tc>
          <w:tcPr>
            <w:tcW w:w="2395" w:type="pct"/>
            <w:tcBorders>
              <w:top w:val="single" w:sz="2" w:space="0" w:color="C0C0C0"/>
              <w:bottom w:val="single" w:sz="2" w:space="0" w:color="C0C0C0"/>
            </w:tcBorders>
            <w:shd w:val="clear" w:color="auto" w:fill="auto"/>
            <w:noWrap/>
            <w:vAlign w:val="center"/>
            <w:hideMark/>
          </w:tcPr>
          <w:p w14:paraId="4F5FAC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BABFBB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0DE7A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3235</w:t>
            </w:r>
          </w:p>
        </w:tc>
        <w:tc>
          <w:tcPr>
            <w:tcW w:w="2395" w:type="pct"/>
            <w:tcBorders>
              <w:top w:val="single" w:sz="2" w:space="0" w:color="C0C0C0"/>
              <w:bottom w:val="single" w:sz="2" w:space="0" w:color="C0C0C0"/>
            </w:tcBorders>
            <w:shd w:val="clear" w:color="auto" w:fill="auto"/>
            <w:noWrap/>
            <w:vAlign w:val="center"/>
            <w:hideMark/>
          </w:tcPr>
          <w:p w14:paraId="477D442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253366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E35AE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3236</w:t>
            </w:r>
          </w:p>
        </w:tc>
        <w:tc>
          <w:tcPr>
            <w:tcW w:w="2395" w:type="pct"/>
            <w:tcBorders>
              <w:top w:val="single" w:sz="2" w:space="0" w:color="C0C0C0"/>
              <w:bottom w:val="single" w:sz="2" w:space="0" w:color="C0C0C0"/>
            </w:tcBorders>
            <w:shd w:val="clear" w:color="auto" w:fill="auto"/>
            <w:noWrap/>
            <w:vAlign w:val="center"/>
            <w:hideMark/>
          </w:tcPr>
          <w:p w14:paraId="5023A3E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37E26C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5BA9D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3237</w:t>
            </w:r>
          </w:p>
        </w:tc>
        <w:tc>
          <w:tcPr>
            <w:tcW w:w="2395" w:type="pct"/>
            <w:tcBorders>
              <w:top w:val="single" w:sz="2" w:space="0" w:color="C0C0C0"/>
              <w:bottom w:val="single" w:sz="2" w:space="0" w:color="C0C0C0"/>
            </w:tcBorders>
            <w:shd w:val="clear" w:color="auto" w:fill="auto"/>
            <w:noWrap/>
            <w:vAlign w:val="center"/>
            <w:hideMark/>
          </w:tcPr>
          <w:p w14:paraId="508FB0C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1D6F6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9A166C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3238</w:t>
            </w:r>
          </w:p>
        </w:tc>
        <w:tc>
          <w:tcPr>
            <w:tcW w:w="2395" w:type="pct"/>
            <w:tcBorders>
              <w:top w:val="single" w:sz="2" w:space="0" w:color="C0C0C0"/>
              <w:bottom w:val="single" w:sz="2" w:space="0" w:color="C0C0C0"/>
            </w:tcBorders>
            <w:shd w:val="clear" w:color="auto" w:fill="auto"/>
            <w:noWrap/>
            <w:vAlign w:val="center"/>
            <w:hideMark/>
          </w:tcPr>
          <w:p w14:paraId="0FF0774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91854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F46D51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3239</w:t>
            </w:r>
          </w:p>
        </w:tc>
        <w:tc>
          <w:tcPr>
            <w:tcW w:w="2395" w:type="pct"/>
            <w:tcBorders>
              <w:top w:val="single" w:sz="2" w:space="0" w:color="C0C0C0"/>
              <w:bottom w:val="single" w:sz="2" w:space="0" w:color="C0C0C0"/>
            </w:tcBorders>
            <w:shd w:val="clear" w:color="auto" w:fill="auto"/>
            <w:noWrap/>
            <w:vAlign w:val="center"/>
            <w:hideMark/>
          </w:tcPr>
          <w:p w14:paraId="3B69F96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A87288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B41DF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3240</w:t>
            </w:r>
          </w:p>
        </w:tc>
        <w:tc>
          <w:tcPr>
            <w:tcW w:w="2395" w:type="pct"/>
            <w:tcBorders>
              <w:top w:val="single" w:sz="2" w:space="0" w:color="C0C0C0"/>
              <w:bottom w:val="single" w:sz="2" w:space="0" w:color="C0C0C0"/>
            </w:tcBorders>
            <w:shd w:val="clear" w:color="auto" w:fill="auto"/>
            <w:noWrap/>
            <w:vAlign w:val="center"/>
            <w:hideMark/>
          </w:tcPr>
          <w:p w14:paraId="40ED4BF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F9576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2AA3E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3241</w:t>
            </w:r>
          </w:p>
        </w:tc>
        <w:tc>
          <w:tcPr>
            <w:tcW w:w="2395" w:type="pct"/>
            <w:tcBorders>
              <w:top w:val="single" w:sz="2" w:space="0" w:color="C0C0C0"/>
              <w:bottom w:val="single" w:sz="2" w:space="0" w:color="C0C0C0"/>
            </w:tcBorders>
            <w:shd w:val="clear" w:color="auto" w:fill="auto"/>
            <w:noWrap/>
            <w:vAlign w:val="center"/>
            <w:hideMark/>
          </w:tcPr>
          <w:p w14:paraId="24DF8F9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F2DBB6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3DE4F1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3242</w:t>
            </w:r>
          </w:p>
        </w:tc>
        <w:tc>
          <w:tcPr>
            <w:tcW w:w="2395" w:type="pct"/>
            <w:tcBorders>
              <w:top w:val="single" w:sz="2" w:space="0" w:color="C0C0C0"/>
              <w:bottom w:val="single" w:sz="2" w:space="0" w:color="C0C0C0"/>
            </w:tcBorders>
            <w:shd w:val="clear" w:color="auto" w:fill="auto"/>
            <w:noWrap/>
            <w:vAlign w:val="center"/>
            <w:hideMark/>
          </w:tcPr>
          <w:p w14:paraId="528C65E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E75F6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7C88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3243</w:t>
            </w:r>
          </w:p>
        </w:tc>
        <w:tc>
          <w:tcPr>
            <w:tcW w:w="2395" w:type="pct"/>
            <w:tcBorders>
              <w:top w:val="single" w:sz="2" w:space="0" w:color="C0C0C0"/>
              <w:bottom w:val="single" w:sz="2" w:space="0" w:color="C0C0C0"/>
            </w:tcBorders>
            <w:shd w:val="clear" w:color="auto" w:fill="auto"/>
            <w:noWrap/>
            <w:vAlign w:val="center"/>
            <w:hideMark/>
          </w:tcPr>
          <w:p w14:paraId="6C9A48C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92A0CD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449DC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3249</w:t>
            </w:r>
          </w:p>
        </w:tc>
        <w:tc>
          <w:tcPr>
            <w:tcW w:w="2395" w:type="pct"/>
            <w:tcBorders>
              <w:top w:val="single" w:sz="2" w:space="0" w:color="C0C0C0"/>
              <w:bottom w:val="single" w:sz="2" w:space="0" w:color="C0C0C0"/>
            </w:tcBorders>
            <w:shd w:val="clear" w:color="auto" w:fill="auto"/>
            <w:noWrap/>
            <w:vAlign w:val="center"/>
            <w:hideMark/>
          </w:tcPr>
          <w:p w14:paraId="0B64E82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801BE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3C29B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3250</w:t>
            </w:r>
          </w:p>
        </w:tc>
        <w:tc>
          <w:tcPr>
            <w:tcW w:w="2395" w:type="pct"/>
            <w:tcBorders>
              <w:top w:val="single" w:sz="2" w:space="0" w:color="C0C0C0"/>
              <w:bottom w:val="single" w:sz="2" w:space="0" w:color="C0C0C0"/>
            </w:tcBorders>
            <w:shd w:val="clear" w:color="auto" w:fill="auto"/>
            <w:noWrap/>
            <w:vAlign w:val="center"/>
            <w:hideMark/>
          </w:tcPr>
          <w:p w14:paraId="28192A7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7A5699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5BA8D7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3251</w:t>
            </w:r>
          </w:p>
        </w:tc>
        <w:tc>
          <w:tcPr>
            <w:tcW w:w="2395" w:type="pct"/>
            <w:tcBorders>
              <w:top w:val="single" w:sz="2" w:space="0" w:color="C0C0C0"/>
              <w:bottom w:val="single" w:sz="2" w:space="0" w:color="C0C0C0"/>
            </w:tcBorders>
            <w:shd w:val="clear" w:color="auto" w:fill="auto"/>
            <w:noWrap/>
            <w:vAlign w:val="center"/>
            <w:hideMark/>
          </w:tcPr>
          <w:p w14:paraId="30D1B1F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9B57AD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FD067F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3254</w:t>
            </w:r>
          </w:p>
        </w:tc>
        <w:tc>
          <w:tcPr>
            <w:tcW w:w="2395" w:type="pct"/>
            <w:tcBorders>
              <w:top w:val="single" w:sz="2" w:space="0" w:color="C0C0C0"/>
              <w:bottom w:val="single" w:sz="2" w:space="0" w:color="C0C0C0"/>
            </w:tcBorders>
            <w:shd w:val="clear" w:color="auto" w:fill="auto"/>
            <w:noWrap/>
            <w:vAlign w:val="center"/>
            <w:hideMark/>
          </w:tcPr>
          <w:p w14:paraId="1930A1A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133C9A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36BD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3260</w:t>
            </w:r>
          </w:p>
        </w:tc>
        <w:tc>
          <w:tcPr>
            <w:tcW w:w="2395" w:type="pct"/>
            <w:tcBorders>
              <w:top w:val="single" w:sz="2" w:space="0" w:color="C0C0C0"/>
              <w:bottom w:val="single" w:sz="2" w:space="0" w:color="C0C0C0"/>
            </w:tcBorders>
            <w:shd w:val="clear" w:color="auto" w:fill="auto"/>
            <w:noWrap/>
            <w:vAlign w:val="center"/>
            <w:hideMark/>
          </w:tcPr>
          <w:p w14:paraId="4901B2C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940E1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ACB7A8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3264</w:t>
            </w:r>
          </w:p>
        </w:tc>
        <w:tc>
          <w:tcPr>
            <w:tcW w:w="2395" w:type="pct"/>
            <w:tcBorders>
              <w:top w:val="single" w:sz="2" w:space="0" w:color="C0C0C0"/>
              <w:bottom w:val="single" w:sz="2" w:space="0" w:color="C0C0C0"/>
            </w:tcBorders>
            <w:shd w:val="clear" w:color="auto" w:fill="auto"/>
            <w:noWrap/>
            <w:vAlign w:val="center"/>
            <w:hideMark/>
          </w:tcPr>
          <w:p w14:paraId="0B27B6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E99AFF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ECE59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3265</w:t>
            </w:r>
          </w:p>
        </w:tc>
        <w:tc>
          <w:tcPr>
            <w:tcW w:w="2395" w:type="pct"/>
            <w:tcBorders>
              <w:top w:val="single" w:sz="2" w:space="0" w:color="C0C0C0"/>
              <w:bottom w:val="single" w:sz="2" w:space="0" w:color="C0C0C0"/>
            </w:tcBorders>
            <w:shd w:val="clear" w:color="auto" w:fill="auto"/>
            <w:noWrap/>
            <w:vAlign w:val="center"/>
            <w:hideMark/>
          </w:tcPr>
          <w:p w14:paraId="3230A0E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EBF3E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00356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3266</w:t>
            </w:r>
          </w:p>
        </w:tc>
        <w:tc>
          <w:tcPr>
            <w:tcW w:w="2395" w:type="pct"/>
            <w:tcBorders>
              <w:top w:val="single" w:sz="2" w:space="0" w:color="C0C0C0"/>
              <w:bottom w:val="single" w:sz="2" w:space="0" w:color="C0C0C0"/>
            </w:tcBorders>
            <w:shd w:val="clear" w:color="auto" w:fill="auto"/>
            <w:noWrap/>
            <w:vAlign w:val="center"/>
            <w:hideMark/>
          </w:tcPr>
          <w:p w14:paraId="580C88E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F1EABD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F7FE4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3267</w:t>
            </w:r>
          </w:p>
        </w:tc>
        <w:tc>
          <w:tcPr>
            <w:tcW w:w="2395" w:type="pct"/>
            <w:tcBorders>
              <w:top w:val="single" w:sz="2" w:space="0" w:color="C0C0C0"/>
              <w:bottom w:val="single" w:sz="2" w:space="0" w:color="C0C0C0"/>
            </w:tcBorders>
            <w:shd w:val="clear" w:color="auto" w:fill="auto"/>
            <w:noWrap/>
            <w:vAlign w:val="center"/>
            <w:hideMark/>
          </w:tcPr>
          <w:p w14:paraId="6DE2568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301EA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B2806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3268</w:t>
            </w:r>
          </w:p>
        </w:tc>
        <w:tc>
          <w:tcPr>
            <w:tcW w:w="2395" w:type="pct"/>
            <w:tcBorders>
              <w:top w:val="single" w:sz="2" w:space="0" w:color="C0C0C0"/>
              <w:bottom w:val="single" w:sz="2" w:space="0" w:color="C0C0C0"/>
            </w:tcBorders>
            <w:shd w:val="clear" w:color="auto" w:fill="auto"/>
            <w:noWrap/>
            <w:vAlign w:val="center"/>
            <w:hideMark/>
          </w:tcPr>
          <w:p w14:paraId="38F5364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926DDF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13E25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3269</w:t>
            </w:r>
          </w:p>
        </w:tc>
        <w:tc>
          <w:tcPr>
            <w:tcW w:w="2395" w:type="pct"/>
            <w:tcBorders>
              <w:top w:val="single" w:sz="2" w:space="0" w:color="C0C0C0"/>
              <w:bottom w:val="single" w:sz="2" w:space="0" w:color="C0C0C0"/>
            </w:tcBorders>
            <w:shd w:val="clear" w:color="auto" w:fill="auto"/>
            <w:noWrap/>
            <w:vAlign w:val="center"/>
            <w:hideMark/>
          </w:tcPr>
          <w:p w14:paraId="44DF64B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AADB18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31D929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3270</w:t>
            </w:r>
          </w:p>
        </w:tc>
        <w:tc>
          <w:tcPr>
            <w:tcW w:w="2395" w:type="pct"/>
            <w:tcBorders>
              <w:top w:val="single" w:sz="2" w:space="0" w:color="C0C0C0"/>
              <w:bottom w:val="single" w:sz="2" w:space="0" w:color="C0C0C0"/>
            </w:tcBorders>
            <w:shd w:val="clear" w:color="auto" w:fill="auto"/>
            <w:noWrap/>
            <w:vAlign w:val="center"/>
            <w:hideMark/>
          </w:tcPr>
          <w:p w14:paraId="508D602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33062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4802BD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3271</w:t>
            </w:r>
          </w:p>
        </w:tc>
        <w:tc>
          <w:tcPr>
            <w:tcW w:w="2395" w:type="pct"/>
            <w:tcBorders>
              <w:top w:val="single" w:sz="2" w:space="0" w:color="C0C0C0"/>
              <w:bottom w:val="single" w:sz="2" w:space="0" w:color="C0C0C0"/>
            </w:tcBorders>
            <w:shd w:val="clear" w:color="auto" w:fill="auto"/>
            <w:noWrap/>
            <w:vAlign w:val="center"/>
            <w:hideMark/>
          </w:tcPr>
          <w:p w14:paraId="541F6A0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1B21BB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7FD2D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3271</w:t>
            </w:r>
          </w:p>
        </w:tc>
        <w:tc>
          <w:tcPr>
            <w:tcW w:w="2395" w:type="pct"/>
            <w:tcBorders>
              <w:top w:val="single" w:sz="2" w:space="0" w:color="C0C0C0"/>
              <w:bottom w:val="single" w:sz="2" w:space="0" w:color="C0C0C0"/>
            </w:tcBorders>
            <w:shd w:val="clear" w:color="auto" w:fill="auto"/>
            <w:noWrap/>
            <w:vAlign w:val="center"/>
            <w:hideMark/>
          </w:tcPr>
          <w:p w14:paraId="76C7952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B94393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DD080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3272</w:t>
            </w:r>
          </w:p>
        </w:tc>
        <w:tc>
          <w:tcPr>
            <w:tcW w:w="2395" w:type="pct"/>
            <w:tcBorders>
              <w:top w:val="single" w:sz="2" w:space="0" w:color="C0C0C0"/>
              <w:bottom w:val="single" w:sz="2" w:space="0" w:color="C0C0C0"/>
            </w:tcBorders>
            <w:shd w:val="clear" w:color="auto" w:fill="auto"/>
            <w:noWrap/>
            <w:vAlign w:val="center"/>
            <w:hideMark/>
          </w:tcPr>
          <w:p w14:paraId="2289CD4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EB29C2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063BD7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3272</w:t>
            </w:r>
          </w:p>
        </w:tc>
        <w:tc>
          <w:tcPr>
            <w:tcW w:w="2395" w:type="pct"/>
            <w:tcBorders>
              <w:top w:val="single" w:sz="2" w:space="0" w:color="C0C0C0"/>
              <w:bottom w:val="single" w:sz="2" w:space="0" w:color="C0C0C0"/>
            </w:tcBorders>
            <w:shd w:val="clear" w:color="auto" w:fill="auto"/>
            <w:noWrap/>
            <w:vAlign w:val="center"/>
            <w:hideMark/>
          </w:tcPr>
          <w:p w14:paraId="2D68207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30337C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51E122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3273</w:t>
            </w:r>
          </w:p>
        </w:tc>
        <w:tc>
          <w:tcPr>
            <w:tcW w:w="2395" w:type="pct"/>
            <w:tcBorders>
              <w:top w:val="single" w:sz="2" w:space="0" w:color="C0C0C0"/>
              <w:bottom w:val="single" w:sz="2" w:space="0" w:color="C0C0C0"/>
            </w:tcBorders>
            <w:shd w:val="clear" w:color="auto" w:fill="auto"/>
            <w:noWrap/>
            <w:vAlign w:val="center"/>
            <w:hideMark/>
          </w:tcPr>
          <w:p w14:paraId="1DAA8D8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8D6605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7E88D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3274</w:t>
            </w:r>
          </w:p>
        </w:tc>
        <w:tc>
          <w:tcPr>
            <w:tcW w:w="2395" w:type="pct"/>
            <w:tcBorders>
              <w:top w:val="single" w:sz="2" w:space="0" w:color="C0C0C0"/>
              <w:bottom w:val="single" w:sz="2" w:space="0" w:color="C0C0C0"/>
            </w:tcBorders>
            <w:shd w:val="clear" w:color="auto" w:fill="auto"/>
            <w:noWrap/>
            <w:vAlign w:val="center"/>
            <w:hideMark/>
          </w:tcPr>
          <w:p w14:paraId="1A54232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80E05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3AF8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3275</w:t>
            </w:r>
          </w:p>
        </w:tc>
        <w:tc>
          <w:tcPr>
            <w:tcW w:w="2395" w:type="pct"/>
            <w:tcBorders>
              <w:top w:val="single" w:sz="2" w:space="0" w:color="C0C0C0"/>
              <w:bottom w:val="single" w:sz="2" w:space="0" w:color="C0C0C0"/>
            </w:tcBorders>
            <w:shd w:val="clear" w:color="auto" w:fill="auto"/>
            <w:noWrap/>
            <w:vAlign w:val="center"/>
            <w:hideMark/>
          </w:tcPr>
          <w:p w14:paraId="485BE28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697A74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07EC6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3276</w:t>
            </w:r>
          </w:p>
        </w:tc>
        <w:tc>
          <w:tcPr>
            <w:tcW w:w="2395" w:type="pct"/>
            <w:tcBorders>
              <w:top w:val="single" w:sz="2" w:space="0" w:color="C0C0C0"/>
              <w:bottom w:val="single" w:sz="2" w:space="0" w:color="C0C0C0"/>
            </w:tcBorders>
            <w:shd w:val="clear" w:color="auto" w:fill="auto"/>
            <w:noWrap/>
            <w:vAlign w:val="center"/>
            <w:hideMark/>
          </w:tcPr>
          <w:p w14:paraId="54045E0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7567F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FA2BB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3277</w:t>
            </w:r>
          </w:p>
        </w:tc>
        <w:tc>
          <w:tcPr>
            <w:tcW w:w="2395" w:type="pct"/>
            <w:tcBorders>
              <w:top w:val="single" w:sz="2" w:space="0" w:color="C0C0C0"/>
              <w:bottom w:val="single" w:sz="2" w:space="0" w:color="C0C0C0"/>
            </w:tcBorders>
            <w:shd w:val="clear" w:color="auto" w:fill="auto"/>
            <w:noWrap/>
            <w:vAlign w:val="center"/>
            <w:hideMark/>
          </w:tcPr>
          <w:p w14:paraId="126CA15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530D4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F22F3E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3278</w:t>
            </w:r>
          </w:p>
        </w:tc>
        <w:tc>
          <w:tcPr>
            <w:tcW w:w="2395" w:type="pct"/>
            <w:tcBorders>
              <w:top w:val="single" w:sz="2" w:space="0" w:color="C0C0C0"/>
              <w:bottom w:val="single" w:sz="2" w:space="0" w:color="C0C0C0"/>
            </w:tcBorders>
            <w:shd w:val="clear" w:color="auto" w:fill="auto"/>
            <w:noWrap/>
            <w:vAlign w:val="center"/>
            <w:hideMark/>
          </w:tcPr>
          <w:p w14:paraId="2AF4D31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CBE122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630E9D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3279</w:t>
            </w:r>
          </w:p>
        </w:tc>
        <w:tc>
          <w:tcPr>
            <w:tcW w:w="2395" w:type="pct"/>
            <w:tcBorders>
              <w:top w:val="single" w:sz="2" w:space="0" w:color="C0C0C0"/>
              <w:bottom w:val="single" w:sz="2" w:space="0" w:color="C0C0C0"/>
            </w:tcBorders>
            <w:shd w:val="clear" w:color="auto" w:fill="auto"/>
            <w:noWrap/>
            <w:vAlign w:val="center"/>
            <w:hideMark/>
          </w:tcPr>
          <w:p w14:paraId="5D875B1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FB49DE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CABCE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3280</w:t>
            </w:r>
          </w:p>
        </w:tc>
        <w:tc>
          <w:tcPr>
            <w:tcW w:w="2395" w:type="pct"/>
            <w:tcBorders>
              <w:top w:val="single" w:sz="2" w:space="0" w:color="C0C0C0"/>
              <w:bottom w:val="single" w:sz="2" w:space="0" w:color="C0C0C0"/>
            </w:tcBorders>
            <w:shd w:val="clear" w:color="auto" w:fill="auto"/>
            <w:noWrap/>
            <w:vAlign w:val="center"/>
            <w:hideMark/>
          </w:tcPr>
          <w:p w14:paraId="06BEC5B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74B98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F199FC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3281</w:t>
            </w:r>
          </w:p>
        </w:tc>
        <w:tc>
          <w:tcPr>
            <w:tcW w:w="2395" w:type="pct"/>
            <w:tcBorders>
              <w:top w:val="single" w:sz="2" w:space="0" w:color="C0C0C0"/>
              <w:bottom w:val="single" w:sz="2" w:space="0" w:color="C0C0C0"/>
            </w:tcBorders>
            <w:shd w:val="clear" w:color="auto" w:fill="auto"/>
            <w:noWrap/>
            <w:vAlign w:val="center"/>
            <w:hideMark/>
          </w:tcPr>
          <w:p w14:paraId="0512488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DBCC89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FE7E7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3282</w:t>
            </w:r>
          </w:p>
        </w:tc>
        <w:tc>
          <w:tcPr>
            <w:tcW w:w="2395" w:type="pct"/>
            <w:tcBorders>
              <w:top w:val="single" w:sz="2" w:space="0" w:color="C0C0C0"/>
              <w:bottom w:val="single" w:sz="2" w:space="0" w:color="C0C0C0"/>
            </w:tcBorders>
            <w:shd w:val="clear" w:color="auto" w:fill="auto"/>
            <w:noWrap/>
            <w:vAlign w:val="center"/>
            <w:hideMark/>
          </w:tcPr>
          <w:p w14:paraId="274719F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2158B5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E672B5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3283</w:t>
            </w:r>
          </w:p>
        </w:tc>
        <w:tc>
          <w:tcPr>
            <w:tcW w:w="2395" w:type="pct"/>
            <w:tcBorders>
              <w:top w:val="single" w:sz="2" w:space="0" w:color="C0C0C0"/>
              <w:bottom w:val="single" w:sz="2" w:space="0" w:color="C0C0C0"/>
            </w:tcBorders>
            <w:shd w:val="clear" w:color="auto" w:fill="auto"/>
            <w:noWrap/>
            <w:vAlign w:val="center"/>
            <w:hideMark/>
          </w:tcPr>
          <w:p w14:paraId="56F7236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2C10A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F907F6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3284</w:t>
            </w:r>
          </w:p>
        </w:tc>
        <w:tc>
          <w:tcPr>
            <w:tcW w:w="2395" w:type="pct"/>
            <w:tcBorders>
              <w:top w:val="single" w:sz="2" w:space="0" w:color="C0C0C0"/>
              <w:bottom w:val="single" w:sz="2" w:space="0" w:color="C0C0C0"/>
            </w:tcBorders>
            <w:shd w:val="clear" w:color="auto" w:fill="auto"/>
            <w:noWrap/>
            <w:vAlign w:val="center"/>
            <w:hideMark/>
          </w:tcPr>
          <w:p w14:paraId="1574354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7520DF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878AD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3285</w:t>
            </w:r>
          </w:p>
        </w:tc>
        <w:tc>
          <w:tcPr>
            <w:tcW w:w="2395" w:type="pct"/>
            <w:tcBorders>
              <w:top w:val="single" w:sz="2" w:space="0" w:color="C0C0C0"/>
              <w:bottom w:val="single" w:sz="2" w:space="0" w:color="C0C0C0"/>
            </w:tcBorders>
            <w:shd w:val="clear" w:color="auto" w:fill="auto"/>
            <w:noWrap/>
            <w:vAlign w:val="center"/>
            <w:hideMark/>
          </w:tcPr>
          <w:p w14:paraId="01E55DF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47AD7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EDA82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3286</w:t>
            </w:r>
          </w:p>
        </w:tc>
        <w:tc>
          <w:tcPr>
            <w:tcW w:w="2395" w:type="pct"/>
            <w:tcBorders>
              <w:top w:val="single" w:sz="2" w:space="0" w:color="C0C0C0"/>
              <w:bottom w:val="single" w:sz="2" w:space="0" w:color="C0C0C0"/>
            </w:tcBorders>
            <w:shd w:val="clear" w:color="auto" w:fill="auto"/>
            <w:noWrap/>
            <w:vAlign w:val="center"/>
            <w:hideMark/>
          </w:tcPr>
          <w:p w14:paraId="1558A33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14C34A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7B26AA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3287</w:t>
            </w:r>
          </w:p>
        </w:tc>
        <w:tc>
          <w:tcPr>
            <w:tcW w:w="2395" w:type="pct"/>
            <w:tcBorders>
              <w:top w:val="single" w:sz="2" w:space="0" w:color="C0C0C0"/>
              <w:bottom w:val="single" w:sz="2" w:space="0" w:color="C0C0C0"/>
            </w:tcBorders>
            <w:shd w:val="clear" w:color="auto" w:fill="auto"/>
            <w:noWrap/>
            <w:vAlign w:val="center"/>
            <w:hideMark/>
          </w:tcPr>
          <w:p w14:paraId="12B3A84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1EF416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38D3B6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3289</w:t>
            </w:r>
          </w:p>
        </w:tc>
        <w:tc>
          <w:tcPr>
            <w:tcW w:w="2395" w:type="pct"/>
            <w:tcBorders>
              <w:top w:val="single" w:sz="2" w:space="0" w:color="C0C0C0"/>
              <w:bottom w:val="single" w:sz="2" w:space="0" w:color="C0C0C0"/>
            </w:tcBorders>
            <w:shd w:val="clear" w:color="auto" w:fill="auto"/>
            <w:noWrap/>
            <w:vAlign w:val="center"/>
            <w:hideMark/>
          </w:tcPr>
          <w:p w14:paraId="4C2D53A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4A34E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ADD3E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3289</w:t>
            </w:r>
          </w:p>
        </w:tc>
        <w:tc>
          <w:tcPr>
            <w:tcW w:w="2395" w:type="pct"/>
            <w:tcBorders>
              <w:top w:val="single" w:sz="2" w:space="0" w:color="C0C0C0"/>
              <w:bottom w:val="single" w:sz="2" w:space="0" w:color="C0C0C0"/>
            </w:tcBorders>
            <w:shd w:val="clear" w:color="auto" w:fill="auto"/>
            <w:noWrap/>
            <w:vAlign w:val="center"/>
            <w:hideMark/>
          </w:tcPr>
          <w:p w14:paraId="71A8296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AFAC99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DB865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3292</w:t>
            </w:r>
          </w:p>
        </w:tc>
        <w:tc>
          <w:tcPr>
            <w:tcW w:w="2395" w:type="pct"/>
            <w:tcBorders>
              <w:top w:val="single" w:sz="2" w:space="0" w:color="C0C0C0"/>
              <w:bottom w:val="single" w:sz="2" w:space="0" w:color="C0C0C0"/>
            </w:tcBorders>
            <w:shd w:val="clear" w:color="auto" w:fill="auto"/>
            <w:noWrap/>
            <w:vAlign w:val="center"/>
            <w:hideMark/>
          </w:tcPr>
          <w:p w14:paraId="28BE637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2F30A2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21454E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3293</w:t>
            </w:r>
          </w:p>
        </w:tc>
        <w:tc>
          <w:tcPr>
            <w:tcW w:w="2395" w:type="pct"/>
            <w:tcBorders>
              <w:top w:val="single" w:sz="2" w:space="0" w:color="C0C0C0"/>
              <w:bottom w:val="single" w:sz="2" w:space="0" w:color="C0C0C0"/>
            </w:tcBorders>
            <w:shd w:val="clear" w:color="auto" w:fill="auto"/>
            <w:noWrap/>
            <w:vAlign w:val="center"/>
            <w:hideMark/>
          </w:tcPr>
          <w:p w14:paraId="110A4B2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C4DF96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D8C62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3293</w:t>
            </w:r>
          </w:p>
        </w:tc>
        <w:tc>
          <w:tcPr>
            <w:tcW w:w="2395" w:type="pct"/>
            <w:tcBorders>
              <w:top w:val="single" w:sz="2" w:space="0" w:color="C0C0C0"/>
              <w:bottom w:val="single" w:sz="2" w:space="0" w:color="C0C0C0"/>
            </w:tcBorders>
            <w:shd w:val="clear" w:color="auto" w:fill="auto"/>
            <w:noWrap/>
            <w:vAlign w:val="center"/>
            <w:hideMark/>
          </w:tcPr>
          <w:p w14:paraId="2737373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F6F74F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665FC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3294</w:t>
            </w:r>
          </w:p>
        </w:tc>
        <w:tc>
          <w:tcPr>
            <w:tcW w:w="2395" w:type="pct"/>
            <w:tcBorders>
              <w:top w:val="single" w:sz="2" w:space="0" w:color="C0C0C0"/>
              <w:bottom w:val="single" w:sz="2" w:space="0" w:color="C0C0C0"/>
            </w:tcBorders>
            <w:shd w:val="clear" w:color="auto" w:fill="auto"/>
            <w:noWrap/>
            <w:vAlign w:val="center"/>
            <w:hideMark/>
          </w:tcPr>
          <w:p w14:paraId="407624D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15D0A6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1E6F80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3300</w:t>
            </w:r>
          </w:p>
        </w:tc>
        <w:tc>
          <w:tcPr>
            <w:tcW w:w="2395" w:type="pct"/>
            <w:tcBorders>
              <w:top w:val="single" w:sz="2" w:space="0" w:color="C0C0C0"/>
              <w:bottom w:val="single" w:sz="2" w:space="0" w:color="C0C0C0"/>
            </w:tcBorders>
            <w:shd w:val="clear" w:color="auto" w:fill="auto"/>
            <w:noWrap/>
            <w:vAlign w:val="center"/>
            <w:hideMark/>
          </w:tcPr>
          <w:p w14:paraId="54C7002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DE34FE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96489B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3301</w:t>
            </w:r>
          </w:p>
        </w:tc>
        <w:tc>
          <w:tcPr>
            <w:tcW w:w="2395" w:type="pct"/>
            <w:tcBorders>
              <w:top w:val="single" w:sz="2" w:space="0" w:color="C0C0C0"/>
              <w:bottom w:val="single" w:sz="2" w:space="0" w:color="C0C0C0"/>
            </w:tcBorders>
            <w:shd w:val="clear" w:color="auto" w:fill="auto"/>
            <w:noWrap/>
            <w:vAlign w:val="center"/>
            <w:hideMark/>
          </w:tcPr>
          <w:p w14:paraId="41037D1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F2C84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47DE5C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3301</w:t>
            </w:r>
          </w:p>
        </w:tc>
        <w:tc>
          <w:tcPr>
            <w:tcW w:w="2395" w:type="pct"/>
            <w:tcBorders>
              <w:top w:val="single" w:sz="2" w:space="0" w:color="C0C0C0"/>
              <w:bottom w:val="single" w:sz="2" w:space="0" w:color="C0C0C0"/>
            </w:tcBorders>
            <w:shd w:val="clear" w:color="auto" w:fill="auto"/>
            <w:noWrap/>
            <w:vAlign w:val="center"/>
            <w:hideMark/>
          </w:tcPr>
          <w:p w14:paraId="7CE4E35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5D4A2D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FA9B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3302</w:t>
            </w:r>
          </w:p>
        </w:tc>
        <w:tc>
          <w:tcPr>
            <w:tcW w:w="2395" w:type="pct"/>
            <w:tcBorders>
              <w:top w:val="single" w:sz="2" w:space="0" w:color="C0C0C0"/>
              <w:bottom w:val="single" w:sz="2" w:space="0" w:color="C0C0C0"/>
            </w:tcBorders>
            <w:shd w:val="clear" w:color="auto" w:fill="auto"/>
            <w:noWrap/>
            <w:vAlign w:val="center"/>
            <w:hideMark/>
          </w:tcPr>
          <w:p w14:paraId="002EFE0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337E14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97810C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3302</w:t>
            </w:r>
          </w:p>
        </w:tc>
        <w:tc>
          <w:tcPr>
            <w:tcW w:w="2395" w:type="pct"/>
            <w:tcBorders>
              <w:top w:val="single" w:sz="2" w:space="0" w:color="C0C0C0"/>
              <w:bottom w:val="single" w:sz="2" w:space="0" w:color="C0C0C0"/>
            </w:tcBorders>
            <w:shd w:val="clear" w:color="auto" w:fill="auto"/>
            <w:noWrap/>
            <w:vAlign w:val="center"/>
            <w:hideMark/>
          </w:tcPr>
          <w:p w14:paraId="3E29C35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04D38F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1C9761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3303</w:t>
            </w:r>
          </w:p>
        </w:tc>
        <w:tc>
          <w:tcPr>
            <w:tcW w:w="2395" w:type="pct"/>
            <w:tcBorders>
              <w:top w:val="single" w:sz="2" w:space="0" w:color="C0C0C0"/>
              <w:bottom w:val="single" w:sz="2" w:space="0" w:color="C0C0C0"/>
            </w:tcBorders>
            <w:shd w:val="clear" w:color="auto" w:fill="auto"/>
            <w:noWrap/>
            <w:vAlign w:val="center"/>
            <w:hideMark/>
          </w:tcPr>
          <w:p w14:paraId="58C45DB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440BF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D8E0CC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3304</w:t>
            </w:r>
          </w:p>
        </w:tc>
        <w:tc>
          <w:tcPr>
            <w:tcW w:w="2395" w:type="pct"/>
            <w:tcBorders>
              <w:top w:val="single" w:sz="2" w:space="0" w:color="C0C0C0"/>
              <w:bottom w:val="single" w:sz="2" w:space="0" w:color="C0C0C0"/>
            </w:tcBorders>
            <w:shd w:val="clear" w:color="auto" w:fill="auto"/>
            <w:noWrap/>
            <w:vAlign w:val="center"/>
            <w:hideMark/>
          </w:tcPr>
          <w:p w14:paraId="3D8D13F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7EB3A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58C4B7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3305</w:t>
            </w:r>
          </w:p>
        </w:tc>
        <w:tc>
          <w:tcPr>
            <w:tcW w:w="2395" w:type="pct"/>
            <w:tcBorders>
              <w:top w:val="single" w:sz="2" w:space="0" w:color="C0C0C0"/>
              <w:bottom w:val="single" w:sz="2" w:space="0" w:color="C0C0C0"/>
            </w:tcBorders>
            <w:shd w:val="clear" w:color="auto" w:fill="auto"/>
            <w:noWrap/>
            <w:vAlign w:val="center"/>
            <w:hideMark/>
          </w:tcPr>
          <w:p w14:paraId="4237DF4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2412D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BC046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3309</w:t>
            </w:r>
          </w:p>
        </w:tc>
        <w:tc>
          <w:tcPr>
            <w:tcW w:w="2395" w:type="pct"/>
            <w:tcBorders>
              <w:top w:val="single" w:sz="2" w:space="0" w:color="C0C0C0"/>
              <w:bottom w:val="single" w:sz="2" w:space="0" w:color="C0C0C0"/>
            </w:tcBorders>
            <w:shd w:val="clear" w:color="auto" w:fill="auto"/>
            <w:noWrap/>
            <w:vAlign w:val="center"/>
            <w:hideMark/>
          </w:tcPr>
          <w:p w14:paraId="5A5F3A0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EE310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983171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3310</w:t>
            </w:r>
          </w:p>
        </w:tc>
        <w:tc>
          <w:tcPr>
            <w:tcW w:w="2395" w:type="pct"/>
            <w:tcBorders>
              <w:top w:val="single" w:sz="2" w:space="0" w:color="C0C0C0"/>
              <w:bottom w:val="single" w:sz="2" w:space="0" w:color="C0C0C0"/>
            </w:tcBorders>
            <w:shd w:val="clear" w:color="auto" w:fill="auto"/>
            <w:noWrap/>
            <w:vAlign w:val="center"/>
            <w:hideMark/>
          </w:tcPr>
          <w:p w14:paraId="651A099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ABB88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DBD7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3311</w:t>
            </w:r>
          </w:p>
        </w:tc>
        <w:tc>
          <w:tcPr>
            <w:tcW w:w="2395" w:type="pct"/>
            <w:tcBorders>
              <w:top w:val="single" w:sz="2" w:space="0" w:color="C0C0C0"/>
              <w:bottom w:val="single" w:sz="2" w:space="0" w:color="C0C0C0"/>
            </w:tcBorders>
            <w:shd w:val="clear" w:color="auto" w:fill="auto"/>
            <w:noWrap/>
            <w:vAlign w:val="center"/>
            <w:hideMark/>
          </w:tcPr>
          <w:p w14:paraId="6AE9E9C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9BF4A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7607E6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3312</w:t>
            </w:r>
          </w:p>
        </w:tc>
        <w:tc>
          <w:tcPr>
            <w:tcW w:w="2395" w:type="pct"/>
            <w:tcBorders>
              <w:top w:val="single" w:sz="2" w:space="0" w:color="C0C0C0"/>
              <w:bottom w:val="single" w:sz="2" w:space="0" w:color="C0C0C0"/>
            </w:tcBorders>
            <w:shd w:val="clear" w:color="auto" w:fill="auto"/>
            <w:noWrap/>
            <w:vAlign w:val="center"/>
            <w:hideMark/>
          </w:tcPr>
          <w:p w14:paraId="4BDDD0B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363D87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04DEF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3312</w:t>
            </w:r>
          </w:p>
        </w:tc>
        <w:tc>
          <w:tcPr>
            <w:tcW w:w="2395" w:type="pct"/>
            <w:tcBorders>
              <w:top w:val="single" w:sz="2" w:space="0" w:color="C0C0C0"/>
              <w:bottom w:val="single" w:sz="2" w:space="0" w:color="C0C0C0"/>
            </w:tcBorders>
            <w:shd w:val="clear" w:color="auto" w:fill="auto"/>
            <w:noWrap/>
            <w:vAlign w:val="center"/>
            <w:hideMark/>
          </w:tcPr>
          <w:p w14:paraId="36EB7E9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8BBC50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874523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3314</w:t>
            </w:r>
          </w:p>
        </w:tc>
        <w:tc>
          <w:tcPr>
            <w:tcW w:w="2395" w:type="pct"/>
            <w:tcBorders>
              <w:top w:val="single" w:sz="2" w:space="0" w:color="C0C0C0"/>
              <w:bottom w:val="single" w:sz="2" w:space="0" w:color="C0C0C0"/>
            </w:tcBorders>
            <w:shd w:val="clear" w:color="auto" w:fill="auto"/>
            <w:noWrap/>
            <w:vAlign w:val="center"/>
            <w:hideMark/>
          </w:tcPr>
          <w:p w14:paraId="118364B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3E7E2C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68283B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3315</w:t>
            </w:r>
          </w:p>
        </w:tc>
        <w:tc>
          <w:tcPr>
            <w:tcW w:w="2395" w:type="pct"/>
            <w:tcBorders>
              <w:top w:val="single" w:sz="2" w:space="0" w:color="C0C0C0"/>
              <w:bottom w:val="single" w:sz="2" w:space="0" w:color="C0C0C0"/>
            </w:tcBorders>
            <w:shd w:val="clear" w:color="auto" w:fill="auto"/>
            <w:noWrap/>
            <w:vAlign w:val="center"/>
            <w:hideMark/>
          </w:tcPr>
          <w:p w14:paraId="680506E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55924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1F3D1F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3315</w:t>
            </w:r>
          </w:p>
        </w:tc>
        <w:tc>
          <w:tcPr>
            <w:tcW w:w="2395" w:type="pct"/>
            <w:tcBorders>
              <w:top w:val="single" w:sz="2" w:space="0" w:color="C0C0C0"/>
              <w:bottom w:val="single" w:sz="2" w:space="0" w:color="C0C0C0"/>
            </w:tcBorders>
            <w:shd w:val="clear" w:color="auto" w:fill="auto"/>
            <w:noWrap/>
            <w:vAlign w:val="center"/>
            <w:hideMark/>
          </w:tcPr>
          <w:p w14:paraId="51CB03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DCA657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1DA2A4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3317</w:t>
            </w:r>
          </w:p>
        </w:tc>
        <w:tc>
          <w:tcPr>
            <w:tcW w:w="2395" w:type="pct"/>
            <w:tcBorders>
              <w:top w:val="single" w:sz="2" w:space="0" w:color="C0C0C0"/>
              <w:bottom w:val="single" w:sz="2" w:space="0" w:color="C0C0C0"/>
            </w:tcBorders>
            <w:shd w:val="clear" w:color="auto" w:fill="auto"/>
            <w:noWrap/>
            <w:vAlign w:val="center"/>
            <w:hideMark/>
          </w:tcPr>
          <w:p w14:paraId="7995AAE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A80464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A26DE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3317</w:t>
            </w:r>
          </w:p>
        </w:tc>
        <w:tc>
          <w:tcPr>
            <w:tcW w:w="2395" w:type="pct"/>
            <w:tcBorders>
              <w:top w:val="single" w:sz="2" w:space="0" w:color="C0C0C0"/>
              <w:bottom w:val="single" w:sz="2" w:space="0" w:color="C0C0C0"/>
            </w:tcBorders>
            <w:shd w:val="clear" w:color="auto" w:fill="auto"/>
            <w:noWrap/>
            <w:vAlign w:val="center"/>
            <w:hideMark/>
          </w:tcPr>
          <w:p w14:paraId="6A5F064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0F9436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14068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3318</w:t>
            </w:r>
          </w:p>
        </w:tc>
        <w:tc>
          <w:tcPr>
            <w:tcW w:w="2395" w:type="pct"/>
            <w:tcBorders>
              <w:top w:val="single" w:sz="2" w:space="0" w:color="C0C0C0"/>
              <w:bottom w:val="single" w:sz="2" w:space="0" w:color="C0C0C0"/>
            </w:tcBorders>
            <w:shd w:val="clear" w:color="auto" w:fill="auto"/>
            <w:noWrap/>
            <w:vAlign w:val="center"/>
            <w:hideMark/>
          </w:tcPr>
          <w:p w14:paraId="494A430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055DA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9C59B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3319</w:t>
            </w:r>
          </w:p>
        </w:tc>
        <w:tc>
          <w:tcPr>
            <w:tcW w:w="2395" w:type="pct"/>
            <w:tcBorders>
              <w:top w:val="single" w:sz="2" w:space="0" w:color="C0C0C0"/>
              <w:bottom w:val="single" w:sz="2" w:space="0" w:color="C0C0C0"/>
            </w:tcBorders>
            <w:shd w:val="clear" w:color="auto" w:fill="auto"/>
            <w:noWrap/>
            <w:vAlign w:val="center"/>
            <w:hideMark/>
          </w:tcPr>
          <w:p w14:paraId="4A2A359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A4A38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9C52B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3321</w:t>
            </w:r>
          </w:p>
        </w:tc>
        <w:tc>
          <w:tcPr>
            <w:tcW w:w="2395" w:type="pct"/>
            <w:tcBorders>
              <w:top w:val="single" w:sz="2" w:space="0" w:color="C0C0C0"/>
              <w:bottom w:val="single" w:sz="2" w:space="0" w:color="C0C0C0"/>
            </w:tcBorders>
            <w:shd w:val="clear" w:color="auto" w:fill="auto"/>
            <w:noWrap/>
            <w:vAlign w:val="center"/>
            <w:hideMark/>
          </w:tcPr>
          <w:p w14:paraId="701EE0D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17F355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230D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3322</w:t>
            </w:r>
          </w:p>
        </w:tc>
        <w:tc>
          <w:tcPr>
            <w:tcW w:w="2395" w:type="pct"/>
            <w:tcBorders>
              <w:top w:val="single" w:sz="2" w:space="0" w:color="C0C0C0"/>
              <w:bottom w:val="single" w:sz="2" w:space="0" w:color="C0C0C0"/>
            </w:tcBorders>
            <w:shd w:val="clear" w:color="auto" w:fill="auto"/>
            <w:noWrap/>
            <w:vAlign w:val="center"/>
            <w:hideMark/>
          </w:tcPr>
          <w:p w14:paraId="29B8617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E0C96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82D5BA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3323</w:t>
            </w:r>
          </w:p>
        </w:tc>
        <w:tc>
          <w:tcPr>
            <w:tcW w:w="2395" w:type="pct"/>
            <w:tcBorders>
              <w:top w:val="single" w:sz="2" w:space="0" w:color="C0C0C0"/>
              <w:bottom w:val="single" w:sz="2" w:space="0" w:color="C0C0C0"/>
            </w:tcBorders>
            <w:shd w:val="clear" w:color="auto" w:fill="auto"/>
            <w:noWrap/>
            <w:vAlign w:val="center"/>
            <w:hideMark/>
          </w:tcPr>
          <w:p w14:paraId="6F2155A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A10470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9B62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3324</w:t>
            </w:r>
          </w:p>
        </w:tc>
        <w:tc>
          <w:tcPr>
            <w:tcW w:w="2395" w:type="pct"/>
            <w:tcBorders>
              <w:top w:val="single" w:sz="2" w:space="0" w:color="C0C0C0"/>
              <w:bottom w:val="single" w:sz="2" w:space="0" w:color="C0C0C0"/>
            </w:tcBorders>
            <w:shd w:val="clear" w:color="auto" w:fill="auto"/>
            <w:noWrap/>
            <w:vAlign w:val="center"/>
            <w:hideMark/>
          </w:tcPr>
          <w:p w14:paraId="121E28C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F3483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82538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3325</w:t>
            </w:r>
          </w:p>
        </w:tc>
        <w:tc>
          <w:tcPr>
            <w:tcW w:w="2395" w:type="pct"/>
            <w:tcBorders>
              <w:top w:val="single" w:sz="2" w:space="0" w:color="C0C0C0"/>
              <w:bottom w:val="single" w:sz="2" w:space="0" w:color="C0C0C0"/>
            </w:tcBorders>
            <w:shd w:val="clear" w:color="auto" w:fill="auto"/>
            <w:noWrap/>
            <w:vAlign w:val="center"/>
            <w:hideMark/>
          </w:tcPr>
          <w:p w14:paraId="1BCB366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FBAB64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26394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3325</w:t>
            </w:r>
          </w:p>
        </w:tc>
        <w:tc>
          <w:tcPr>
            <w:tcW w:w="2395" w:type="pct"/>
            <w:tcBorders>
              <w:top w:val="single" w:sz="2" w:space="0" w:color="C0C0C0"/>
              <w:bottom w:val="single" w:sz="2" w:space="0" w:color="C0C0C0"/>
            </w:tcBorders>
            <w:shd w:val="clear" w:color="auto" w:fill="auto"/>
            <w:noWrap/>
            <w:vAlign w:val="center"/>
            <w:hideMark/>
          </w:tcPr>
          <w:p w14:paraId="2A71183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49E859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EF491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3328</w:t>
            </w:r>
          </w:p>
        </w:tc>
        <w:tc>
          <w:tcPr>
            <w:tcW w:w="2395" w:type="pct"/>
            <w:tcBorders>
              <w:top w:val="single" w:sz="2" w:space="0" w:color="C0C0C0"/>
              <w:bottom w:val="single" w:sz="2" w:space="0" w:color="C0C0C0"/>
            </w:tcBorders>
            <w:shd w:val="clear" w:color="auto" w:fill="auto"/>
            <w:noWrap/>
            <w:vAlign w:val="center"/>
            <w:hideMark/>
          </w:tcPr>
          <w:p w14:paraId="1ED2B60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B61FF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076965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3329</w:t>
            </w:r>
          </w:p>
        </w:tc>
        <w:tc>
          <w:tcPr>
            <w:tcW w:w="2395" w:type="pct"/>
            <w:tcBorders>
              <w:top w:val="single" w:sz="2" w:space="0" w:color="C0C0C0"/>
              <w:bottom w:val="single" w:sz="2" w:space="0" w:color="C0C0C0"/>
            </w:tcBorders>
            <w:shd w:val="clear" w:color="auto" w:fill="auto"/>
            <w:noWrap/>
            <w:vAlign w:val="center"/>
            <w:hideMark/>
          </w:tcPr>
          <w:p w14:paraId="0071735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3325C3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983B0D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3330</w:t>
            </w:r>
          </w:p>
        </w:tc>
        <w:tc>
          <w:tcPr>
            <w:tcW w:w="2395" w:type="pct"/>
            <w:tcBorders>
              <w:top w:val="single" w:sz="2" w:space="0" w:color="C0C0C0"/>
              <w:bottom w:val="single" w:sz="2" w:space="0" w:color="C0C0C0"/>
            </w:tcBorders>
            <w:shd w:val="clear" w:color="auto" w:fill="auto"/>
            <w:noWrap/>
            <w:vAlign w:val="center"/>
            <w:hideMark/>
          </w:tcPr>
          <w:p w14:paraId="6C2499E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8A66E1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09CD3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3331</w:t>
            </w:r>
          </w:p>
        </w:tc>
        <w:tc>
          <w:tcPr>
            <w:tcW w:w="2395" w:type="pct"/>
            <w:tcBorders>
              <w:top w:val="single" w:sz="2" w:space="0" w:color="C0C0C0"/>
              <w:bottom w:val="single" w:sz="2" w:space="0" w:color="C0C0C0"/>
            </w:tcBorders>
            <w:shd w:val="clear" w:color="auto" w:fill="auto"/>
            <w:noWrap/>
            <w:vAlign w:val="center"/>
            <w:hideMark/>
          </w:tcPr>
          <w:p w14:paraId="6912287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2CD1F2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DB1A1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3332</w:t>
            </w:r>
          </w:p>
        </w:tc>
        <w:tc>
          <w:tcPr>
            <w:tcW w:w="2395" w:type="pct"/>
            <w:tcBorders>
              <w:top w:val="single" w:sz="2" w:space="0" w:color="C0C0C0"/>
              <w:bottom w:val="single" w:sz="2" w:space="0" w:color="C0C0C0"/>
            </w:tcBorders>
            <w:shd w:val="clear" w:color="auto" w:fill="auto"/>
            <w:noWrap/>
            <w:vAlign w:val="center"/>
            <w:hideMark/>
          </w:tcPr>
          <w:p w14:paraId="2783B54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DB01C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302EC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3333</w:t>
            </w:r>
          </w:p>
        </w:tc>
        <w:tc>
          <w:tcPr>
            <w:tcW w:w="2395" w:type="pct"/>
            <w:tcBorders>
              <w:top w:val="single" w:sz="2" w:space="0" w:color="C0C0C0"/>
              <w:bottom w:val="single" w:sz="2" w:space="0" w:color="C0C0C0"/>
            </w:tcBorders>
            <w:shd w:val="clear" w:color="auto" w:fill="auto"/>
            <w:noWrap/>
            <w:vAlign w:val="center"/>
            <w:hideMark/>
          </w:tcPr>
          <w:p w14:paraId="5D7E359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84E3A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DF146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3334</w:t>
            </w:r>
          </w:p>
        </w:tc>
        <w:tc>
          <w:tcPr>
            <w:tcW w:w="2395" w:type="pct"/>
            <w:tcBorders>
              <w:top w:val="single" w:sz="2" w:space="0" w:color="C0C0C0"/>
              <w:bottom w:val="single" w:sz="2" w:space="0" w:color="C0C0C0"/>
            </w:tcBorders>
            <w:shd w:val="clear" w:color="auto" w:fill="auto"/>
            <w:noWrap/>
            <w:vAlign w:val="center"/>
            <w:hideMark/>
          </w:tcPr>
          <w:p w14:paraId="3A1F156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2F3CD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1EC30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3335</w:t>
            </w:r>
          </w:p>
        </w:tc>
        <w:tc>
          <w:tcPr>
            <w:tcW w:w="2395" w:type="pct"/>
            <w:tcBorders>
              <w:top w:val="single" w:sz="2" w:space="0" w:color="C0C0C0"/>
              <w:bottom w:val="single" w:sz="2" w:space="0" w:color="C0C0C0"/>
            </w:tcBorders>
            <w:shd w:val="clear" w:color="auto" w:fill="auto"/>
            <w:noWrap/>
            <w:vAlign w:val="center"/>
            <w:hideMark/>
          </w:tcPr>
          <w:p w14:paraId="452CCE5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14B7B1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E0E14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3337</w:t>
            </w:r>
          </w:p>
        </w:tc>
        <w:tc>
          <w:tcPr>
            <w:tcW w:w="2395" w:type="pct"/>
            <w:tcBorders>
              <w:top w:val="single" w:sz="2" w:space="0" w:color="C0C0C0"/>
              <w:bottom w:val="single" w:sz="2" w:space="0" w:color="C0C0C0"/>
            </w:tcBorders>
            <w:shd w:val="clear" w:color="auto" w:fill="auto"/>
            <w:noWrap/>
            <w:vAlign w:val="center"/>
            <w:hideMark/>
          </w:tcPr>
          <w:p w14:paraId="3D264C5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BE3A88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BE519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3337</w:t>
            </w:r>
          </w:p>
        </w:tc>
        <w:tc>
          <w:tcPr>
            <w:tcW w:w="2395" w:type="pct"/>
            <w:tcBorders>
              <w:top w:val="single" w:sz="2" w:space="0" w:color="C0C0C0"/>
              <w:bottom w:val="single" w:sz="2" w:space="0" w:color="C0C0C0"/>
            </w:tcBorders>
            <w:shd w:val="clear" w:color="auto" w:fill="auto"/>
            <w:noWrap/>
            <w:vAlign w:val="center"/>
            <w:hideMark/>
          </w:tcPr>
          <w:p w14:paraId="6B4CC9B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62ACA3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7C539A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3338</w:t>
            </w:r>
          </w:p>
        </w:tc>
        <w:tc>
          <w:tcPr>
            <w:tcW w:w="2395" w:type="pct"/>
            <w:tcBorders>
              <w:top w:val="single" w:sz="2" w:space="0" w:color="C0C0C0"/>
              <w:bottom w:val="single" w:sz="2" w:space="0" w:color="C0C0C0"/>
            </w:tcBorders>
            <w:shd w:val="clear" w:color="auto" w:fill="auto"/>
            <w:noWrap/>
            <w:vAlign w:val="center"/>
            <w:hideMark/>
          </w:tcPr>
          <w:p w14:paraId="1441AA3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3AEDDA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29C13C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3340</w:t>
            </w:r>
          </w:p>
        </w:tc>
        <w:tc>
          <w:tcPr>
            <w:tcW w:w="2395" w:type="pct"/>
            <w:tcBorders>
              <w:top w:val="single" w:sz="2" w:space="0" w:color="C0C0C0"/>
              <w:bottom w:val="single" w:sz="2" w:space="0" w:color="C0C0C0"/>
            </w:tcBorders>
            <w:shd w:val="clear" w:color="auto" w:fill="auto"/>
            <w:noWrap/>
            <w:vAlign w:val="center"/>
            <w:hideMark/>
          </w:tcPr>
          <w:p w14:paraId="58AF2F1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05AFDE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7AF88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3341</w:t>
            </w:r>
          </w:p>
        </w:tc>
        <w:tc>
          <w:tcPr>
            <w:tcW w:w="2395" w:type="pct"/>
            <w:tcBorders>
              <w:top w:val="single" w:sz="2" w:space="0" w:color="C0C0C0"/>
              <w:bottom w:val="single" w:sz="2" w:space="0" w:color="C0C0C0"/>
            </w:tcBorders>
            <w:shd w:val="clear" w:color="auto" w:fill="auto"/>
            <w:noWrap/>
            <w:vAlign w:val="center"/>
            <w:hideMark/>
          </w:tcPr>
          <w:p w14:paraId="669D6C9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4C492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CC1B4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3342</w:t>
            </w:r>
          </w:p>
        </w:tc>
        <w:tc>
          <w:tcPr>
            <w:tcW w:w="2395" w:type="pct"/>
            <w:tcBorders>
              <w:top w:val="single" w:sz="2" w:space="0" w:color="C0C0C0"/>
              <w:bottom w:val="single" w:sz="2" w:space="0" w:color="C0C0C0"/>
            </w:tcBorders>
            <w:shd w:val="clear" w:color="auto" w:fill="auto"/>
            <w:noWrap/>
            <w:vAlign w:val="center"/>
            <w:hideMark/>
          </w:tcPr>
          <w:p w14:paraId="1A3E624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11BD2F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9E57F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3345</w:t>
            </w:r>
          </w:p>
        </w:tc>
        <w:tc>
          <w:tcPr>
            <w:tcW w:w="2395" w:type="pct"/>
            <w:tcBorders>
              <w:top w:val="single" w:sz="2" w:space="0" w:color="C0C0C0"/>
              <w:bottom w:val="single" w:sz="2" w:space="0" w:color="C0C0C0"/>
            </w:tcBorders>
            <w:shd w:val="clear" w:color="auto" w:fill="auto"/>
            <w:noWrap/>
            <w:vAlign w:val="center"/>
            <w:hideMark/>
          </w:tcPr>
          <w:p w14:paraId="30A0BA6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0534D6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78330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3350</w:t>
            </w:r>
          </w:p>
        </w:tc>
        <w:tc>
          <w:tcPr>
            <w:tcW w:w="2395" w:type="pct"/>
            <w:tcBorders>
              <w:top w:val="single" w:sz="2" w:space="0" w:color="C0C0C0"/>
              <w:bottom w:val="single" w:sz="2" w:space="0" w:color="C0C0C0"/>
            </w:tcBorders>
            <w:shd w:val="clear" w:color="auto" w:fill="auto"/>
            <w:noWrap/>
            <w:vAlign w:val="center"/>
            <w:hideMark/>
          </w:tcPr>
          <w:p w14:paraId="754983D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B422A7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CC7BB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3351</w:t>
            </w:r>
          </w:p>
        </w:tc>
        <w:tc>
          <w:tcPr>
            <w:tcW w:w="2395" w:type="pct"/>
            <w:tcBorders>
              <w:top w:val="single" w:sz="2" w:space="0" w:color="C0C0C0"/>
              <w:bottom w:val="single" w:sz="2" w:space="0" w:color="C0C0C0"/>
            </w:tcBorders>
            <w:shd w:val="clear" w:color="auto" w:fill="auto"/>
            <w:noWrap/>
            <w:vAlign w:val="center"/>
            <w:hideMark/>
          </w:tcPr>
          <w:p w14:paraId="5DB2465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E562E0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462DD8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3351</w:t>
            </w:r>
          </w:p>
        </w:tc>
        <w:tc>
          <w:tcPr>
            <w:tcW w:w="2395" w:type="pct"/>
            <w:tcBorders>
              <w:top w:val="single" w:sz="2" w:space="0" w:color="C0C0C0"/>
              <w:bottom w:val="single" w:sz="2" w:space="0" w:color="C0C0C0"/>
            </w:tcBorders>
            <w:shd w:val="clear" w:color="auto" w:fill="auto"/>
            <w:noWrap/>
            <w:vAlign w:val="center"/>
            <w:hideMark/>
          </w:tcPr>
          <w:p w14:paraId="6FDA8CB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A585BA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B31076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3352</w:t>
            </w:r>
          </w:p>
        </w:tc>
        <w:tc>
          <w:tcPr>
            <w:tcW w:w="2395" w:type="pct"/>
            <w:tcBorders>
              <w:top w:val="single" w:sz="2" w:space="0" w:color="C0C0C0"/>
              <w:bottom w:val="single" w:sz="2" w:space="0" w:color="C0C0C0"/>
            </w:tcBorders>
            <w:shd w:val="clear" w:color="auto" w:fill="auto"/>
            <w:noWrap/>
            <w:vAlign w:val="center"/>
            <w:hideMark/>
          </w:tcPr>
          <w:p w14:paraId="62F4F49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33DEA2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AC23B1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3352</w:t>
            </w:r>
          </w:p>
        </w:tc>
        <w:tc>
          <w:tcPr>
            <w:tcW w:w="2395" w:type="pct"/>
            <w:tcBorders>
              <w:top w:val="single" w:sz="2" w:space="0" w:color="C0C0C0"/>
              <w:bottom w:val="single" w:sz="2" w:space="0" w:color="C0C0C0"/>
            </w:tcBorders>
            <w:shd w:val="clear" w:color="auto" w:fill="auto"/>
            <w:noWrap/>
            <w:vAlign w:val="center"/>
            <w:hideMark/>
          </w:tcPr>
          <w:p w14:paraId="6860C3A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DD3A5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4BCA6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3355</w:t>
            </w:r>
          </w:p>
        </w:tc>
        <w:tc>
          <w:tcPr>
            <w:tcW w:w="2395" w:type="pct"/>
            <w:tcBorders>
              <w:top w:val="single" w:sz="2" w:space="0" w:color="C0C0C0"/>
              <w:bottom w:val="single" w:sz="2" w:space="0" w:color="C0C0C0"/>
            </w:tcBorders>
            <w:shd w:val="clear" w:color="auto" w:fill="auto"/>
            <w:noWrap/>
            <w:vAlign w:val="center"/>
            <w:hideMark/>
          </w:tcPr>
          <w:p w14:paraId="4B9FD5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B692C9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B7B776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3356</w:t>
            </w:r>
          </w:p>
        </w:tc>
        <w:tc>
          <w:tcPr>
            <w:tcW w:w="2395" w:type="pct"/>
            <w:tcBorders>
              <w:top w:val="single" w:sz="2" w:space="0" w:color="C0C0C0"/>
              <w:bottom w:val="single" w:sz="2" w:space="0" w:color="C0C0C0"/>
            </w:tcBorders>
            <w:shd w:val="clear" w:color="auto" w:fill="auto"/>
            <w:noWrap/>
            <w:vAlign w:val="center"/>
            <w:hideMark/>
          </w:tcPr>
          <w:p w14:paraId="5AA0F1C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667ABE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CDFDAD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3357</w:t>
            </w:r>
          </w:p>
        </w:tc>
        <w:tc>
          <w:tcPr>
            <w:tcW w:w="2395" w:type="pct"/>
            <w:tcBorders>
              <w:top w:val="single" w:sz="2" w:space="0" w:color="C0C0C0"/>
              <w:bottom w:val="single" w:sz="2" w:space="0" w:color="C0C0C0"/>
            </w:tcBorders>
            <w:shd w:val="clear" w:color="auto" w:fill="auto"/>
            <w:noWrap/>
            <w:vAlign w:val="center"/>
            <w:hideMark/>
          </w:tcPr>
          <w:p w14:paraId="72DB696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39E9D8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3B615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3360</w:t>
            </w:r>
          </w:p>
        </w:tc>
        <w:tc>
          <w:tcPr>
            <w:tcW w:w="2395" w:type="pct"/>
            <w:tcBorders>
              <w:top w:val="single" w:sz="2" w:space="0" w:color="C0C0C0"/>
              <w:bottom w:val="single" w:sz="2" w:space="0" w:color="C0C0C0"/>
            </w:tcBorders>
            <w:shd w:val="clear" w:color="auto" w:fill="auto"/>
            <w:noWrap/>
            <w:vAlign w:val="center"/>
            <w:hideMark/>
          </w:tcPr>
          <w:p w14:paraId="2B13047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64EB19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0EE1A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3360</w:t>
            </w:r>
          </w:p>
        </w:tc>
        <w:tc>
          <w:tcPr>
            <w:tcW w:w="2395" w:type="pct"/>
            <w:tcBorders>
              <w:top w:val="single" w:sz="2" w:space="0" w:color="C0C0C0"/>
              <w:bottom w:val="single" w:sz="2" w:space="0" w:color="C0C0C0"/>
            </w:tcBorders>
            <w:shd w:val="clear" w:color="auto" w:fill="auto"/>
            <w:noWrap/>
            <w:vAlign w:val="center"/>
            <w:hideMark/>
          </w:tcPr>
          <w:p w14:paraId="20F446D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0C481C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0102D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3361</w:t>
            </w:r>
          </w:p>
        </w:tc>
        <w:tc>
          <w:tcPr>
            <w:tcW w:w="2395" w:type="pct"/>
            <w:tcBorders>
              <w:top w:val="single" w:sz="2" w:space="0" w:color="C0C0C0"/>
              <w:bottom w:val="single" w:sz="2" w:space="0" w:color="C0C0C0"/>
            </w:tcBorders>
            <w:shd w:val="clear" w:color="auto" w:fill="auto"/>
            <w:noWrap/>
            <w:vAlign w:val="center"/>
            <w:hideMark/>
          </w:tcPr>
          <w:p w14:paraId="55D6E96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E9CD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B2E6E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3361</w:t>
            </w:r>
          </w:p>
        </w:tc>
        <w:tc>
          <w:tcPr>
            <w:tcW w:w="2395" w:type="pct"/>
            <w:tcBorders>
              <w:top w:val="single" w:sz="2" w:space="0" w:color="C0C0C0"/>
              <w:bottom w:val="single" w:sz="2" w:space="0" w:color="C0C0C0"/>
            </w:tcBorders>
            <w:shd w:val="clear" w:color="auto" w:fill="auto"/>
            <w:noWrap/>
            <w:vAlign w:val="center"/>
            <w:hideMark/>
          </w:tcPr>
          <w:p w14:paraId="5351670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6DB5D3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78122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3363</w:t>
            </w:r>
          </w:p>
        </w:tc>
        <w:tc>
          <w:tcPr>
            <w:tcW w:w="2395" w:type="pct"/>
            <w:tcBorders>
              <w:top w:val="single" w:sz="2" w:space="0" w:color="C0C0C0"/>
              <w:bottom w:val="single" w:sz="2" w:space="0" w:color="C0C0C0"/>
            </w:tcBorders>
            <w:shd w:val="clear" w:color="auto" w:fill="auto"/>
            <w:noWrap/>
            <w:vAlign w:val="center"/>
            <w:hideMark/>
          </w:tcPr>
          <w:p w14:paraId="415CF97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3EC0AA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94D58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3364</w:t>
            </w:r>
          </w:p>
        </w:tc>
        <w:tc>
          <w:tcPr>
            <w:tcW w:w="2395" w:type="pct"/>
            <w:tcBorders>
              <w:top w:val="single" w:sz="2" w:space="0" w:color="C0C0C0"/>
              <w:bottom w:val="single" w:sz="2" w:space="0" w:color="C0C0C0"/>
            </w:tcBorders>
            <w:shd w:val="clear" w:color="auto" w:fill="auto"/>
            <w:noWrap/>
            <w:vAlign w:val="center"/>
            <w:hideMark/>
          </w:tcPr>
          <w:p w14:paraId="10D0C39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0BAE3D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61E5F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3364</w:t>
            </w:r>
          </w:p>
        </w:tc>
        <w:tc>
          <w:tcPr>
            <w:tcW w:w="2395" w:type="pct"/>
            <w:tcBorders>
              <w:top w:val="single" w:sz="2" w:space="0" w:color="C0C0C0"/>
              <w:bottom w:val="single" w:sz="2" w:space="0" w:color="C0C0C0"/>
            </w:tcBorders>
            <w:shd w:val="clear" w:color="auto" w:fill="auto"/>
            <w:noWrap/>
            <w:vAlign w:val="center"/>
            <w:hideMark/>
          </w:tcPr>
          <w:p w14:paraId="23BEFB4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026DE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C420B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3370</w:t>
            </w:r>
          </w:p>
        </w:tc>
        <w:tc>
          <w:tcPr>
            <w:tcW w:w="2395" w:type="pct"/>
            <w:tcBorders>
              <w:top w:val="single" w:sz="2" w:space="0" w:color="C0C0C0"/>
              <w:bottom w:val="single" w:sz="2" w:space="0" w:color="C0C0C0"/>
            </w:tcBorders>
            <w:shd w:val="clear" w:color="auto" w:fill="auto"/>
            <w:noWrap/>
            <w:vAlign w:val="center"/>
            <w:hideMark/>
          </w:tcPr>
          <w:p w14:paraId="1B27C7C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7B171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2829D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3370</w:t>
            </w:r>
          </w:p>
        </w:tc>
        <w:tc>
          <w:tcPr>
            <w:tcW w:w="2395" w:type="pct"/>
            <w:tcBorders>
              <w:top w:val="single" w:sz="2" w:space="0" w:color="C0C0C0"/>
              <w:bottom w:val="single" w:sz="2" w:space="0" w:color="C0C0C0"/>
            </w:tcBorders>
            <w:shd w:val="clear" w:color="auto" w:fill="auto"/>
            <w:noWrap/>
            <w:vAlign w:val="center"/>
            <w:hideMark/>
          </w:tcPr>
          <w:p w14:paraId="75DAF87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C97114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31C52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3371</w:t>
            </w:r>
          </w:p>
        </w:tc>
        <w:tc>
          <w:tcPr>
            <w:tcW w:w="2395" w:type="pct"/>
            <w:tcBorders>
              <w:top w:val="single" w:sz="2" w:space="0" w:color="C0C0C0"/>
              <w:bottom w:val="single" w:sz="2" w:space="0" w:color="C0C0C0"/>
            </w:tcBorders>
            <w:shd w:val="clear" w:color="auto" w:fill="auto"/>
            <w:noWrap/>
            <w:vAlign w:val="center"/>
            <w:hideMark/>
          </w:tcPr>
          <w:p w14:paraId="1565C72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384B81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7E4A9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3371</w:t>
            </w:r>
          </w:p>
        </w:tc>
        <w:tc>
          <w:tcPr>
            <w:tcW w:w="2395" w:type="pct"/>
            <w:tcBorders>
              <w:top w:val="single" w:sz="2" w:space="0" w:color="C0C0C0"/>
              <w:bottom w:val="single" w:sz="2" w:space="0" w:color="C0C0C0"/>
            </w:tcBorders>
            <w:shd w:val="clear" w:color="auto" w:fill="auto"/>
            <w:noWrap/>
            <w:vAlign w:val="center"/>
            <w:hideMark/>
          </w:tcPr>
          <w:p w14:paraId="69FFC06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C90AE4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97E6B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3373</w:t>
            </w:r>
          </w:p>
        </w:tc>
        <w:tc>
          <w:tcPr>
            <w:tcW w:w="2395" w:type="pct"/>
            <w:tcBorders>
              <w:top w:val="single" w:sz="2" w:space="0" w:color="C0C0C0"/>
              <w:bottom w:val="single" w:sz="2" w:space="0" w:color="C0C0C0"/>
            </w:tcBorders>
            <w:shd w:val="clear" w:color="auto" w:fill="auto"/>
            <w:noWrap/>
            <w:vAlign w:val="center"/>
            <w:hideMark/>
          </w:tcPr>
          <w:p w14:paraId="0F7A941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1D7A86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7B4EF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3374</w:t>
            </w:r>
          </w:p>
        </w:tc>
        <w:tc>
          <w:tcPr>
            <w:tcW w:w="2395" w:type="pct"/>
            <w:tcBorders>
              <w:top w:val="single" w:sz="2" w:space="0" w:color="C0C0C0"/>
              <w:bottom w:val="single" w:sz="2" w:space="0" w:color="C0C0C0"/>
            </w:tcBorders>
            <w:shd w:val="clear" w:color="auto" w:fill="auto"/>
            <w:noWrap/>
            <w:vAlign w:val="center"/>
            <w:hideMark/>
          </w:tcPr>
          <w:p w14:paraId="6690F36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A0F030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964C21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3374</w:t>
            </w:r>
          </w:p>
        </w:tc>
        <w:tc>
          <w:tcPr>
            <w:tcW w:w="2395" w:type="pct"/>
            <w:tcBorders>
              <w:top w:val="single" w:sz="2" w:space="0" w:color="C0C0C0"/>
              <w:bottom w:val="single" w:sz="2" w:space="0" w:color="C0C0C0"/>
            </w:tcBorders>
            <w:shd w:val="clear" w:color="auto" w:fill="auto"/>
            <w:noWrap/>
            <w:vAlign w:val="center"/>
            <w:hideMark/>
          </w:tcPr>
          <w:p w14:paraId="19771FE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159404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CF4334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3375</w:t>
            </w:r>
          </w:p>
        </w:tc>
        <w:tc>
          <w:tcPr>
            <w:tcW w:w="2395" w:type="pct"/>
            <w:tcBorders>
              <w:top w:val="single" w:sz="2" w:space="0" w:color="C0C0C0"/>
              <w:bottom w:val="single" w:sz="2" w:space="0" w:color="C0C0C0"/>
            </w:tcBorders>
            <w:shd w:val="clear" w:color="auto" w:fill="auto"/>
            <w:noWrap/>
            <w:vAlign w:val="center"/>
            <w:hideMark/>
          </w:tcPr>
          <w:p w14:paraId="3F5F2D4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E6FBAA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803E02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3377</w:t>
            </w:r>
          </w:p>
        </w:tc>
        <w:tc>
          <w:tcPr>
            <w:tcW w:w="2395" w:type="pct"/>
            <w:tcBorders>
              <w:top w:val="single" w:sz="2" w:space="0" w:color="C0C0C0"/>
              <w:bottom w:val="single" w:sz="2" w:space="0" w:color="C0C0C0"/>
            </w:tcBorders>
            <w:shd w:val="clear" w:color="auto" w:fill="auto"/>
            <w:noWrap/>
            <w:vAlign w:val="center"/>
            <w:hideMark/>
          </w:tcPr>
          <w:p w14:paraId="67BBE5E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E57F7D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F58ED3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3377</w:t>
            </w:r>
          </w:p>
        </w:tc>
        <w:tc>
          <w:tcPr>
            <w:tcW w:w="2395" w:type="pct"/>
            <w:tcBorders>
              <w:top w:val="single" w:sz="2" w:space="0" w:color="C0C0C0"/>
              <w:bottom w:val="single" w:sz="2" w:space="0" w:color="C0C0C0"/>
            </w:tcBorders>
            <w:shd w:val="clear" w:color="auto" w:fill="auto"/>
            <w:noWrap/>
            <w:vAlign w:val="center"/>
            <w:hideMark/>
          </w:tcPr>
          <w:p w14:paraId="6192231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B01881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CC344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3378</w:t>
            </w:r>
          </w:p>
        </w:tc>
        <w:tc>
          <w:tcPr>
            <w:tcW w:w="2395" w:type="pct"/>
            <w:tcBorders>
              <w:top w:val="single" w:sz="2" w:space="0" w:color="C0C0C0"/>
              <w:bottom w:val="single" w:sz="2" w:space="0" w:color="C0C0C0"/>
            </w:tcBorders>
            <w:shd w:val="clear" w:color="auto" w:fill="auto"/>
            <w:noWrap/>
            <w:vAlign w:val="center"/>
            <w:hideMark/>
          </w:tcPr>
          <w:p w14:paraId="67FE1F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4E0D10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CF53F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3379</w:t>
            </w:r>
          </w:p>
        </w:tc>
        <w:tc>
          <w:tcPr>
            <w:tcW w:w="2395" w:type="pct"/>
            <w:tcBorders>
              <w:top w:val="single" w:sz="2" w:space="0" w:color="C0C0C0"/>
              <w:bottom w:val="single" w:sz="2" w:space="0" w:color="C0C0C0"/>
            </w:tcBorders>
            <w:shd w:val="clear" w:color="auto" w:fill="auto"/>
            <w:noWrap/>
            <w:vAlign w:val="center"/>
            <w:hideMark/>
          </w:tcPr>
          <w:p w14:paraId="40D4201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CAEB3D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FBFC0E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3379</w:t>
            </w:r>
          </w:p>
        </w:tc>
        <w:tc>
          <w:tcPr>
            <w:tcW w:w="2395" w:type="pct"/>
            <w:tcBorders>
              <w:top w:val="single" w:sz="2" w:space="0" w:color="C0C0C0"/>
              <w:bottom w:val="single" w:sz="2" w:space="0" w:color="C0C0C0"/>
            </w:tcBorders>
            <w:shd w:val="clear" w:color="auto" w:fill="auto"/>
            <w:noWrap/>
            <w:vAlign w:val="center"/>
            <w:hideMark/>
          </w:tcPr>
          <w:p w14:paraId="5A57283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52010D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358A6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3380</w:t>
            </w:r>
          </w:p>
        </w:tc>
        <w:tc>
          <w:tcPr>
            <w:tcW w:w="2395" w:type="pct"/>
            <w:tcBorders>
              <w:top w:val="single" w:sz="2" w:space="0" w:color="C0C0C0"/>
              <w:bottom w:val="single" w:sz="2" w:space="0" w:color="C0C0C0"/>
            </w:tcBorders>
            <w:shd w:val="clear" w:color="auto" w:fill="auto"/>
            <w:noWrap/>
            <w:vAlign w:val="center"/>
            <w:hideMark/>
          </w:tcPr>
          <w:p w14:paraId="620C839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79ACF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A32E6A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3381</w:t>
            </w:r>
          </w:p>
        </w:tc>
        <w:tc>
          <w:tcPr>
            <w:tcW w:w="2395" w:type="pct"/>
            <w:tcBorders>
              <w:top w:val="single" w:sz="2" w:space="0" w:color="C0C0C0"/>
              <w:bottom w:val="single" w:sz="2" w:space="0" w:color="C0C0C0"/>
            </w:tcBorders>
            <w:shd w:val="clear" w:color="auto" w:fill="auto"/>
            <w:noWrap/>
            <w:vAlign w:val="center"/>
            <w:hideMark/>
          </w:tcPr>
          <w:p w14:paraId="5DC7EA7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20B512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BEE721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3381</w:t>
            </w:r>
          </w:p>
        </w:tc>
        <w:tc>
          <w:tcPr>
            <w:tcW w:w="2395" w:type="pct"/>
            <w:tcBorders>
              <w:top w:val="single" w:sz="2" w:space="0" w:color="C0C0C0"/>
              <w:bottom w:val="single" w:sz="2" w:space="0" w:color="C0C0C0"/>
            </w:tcBorders>
            <w:shd w:val="clear" w:color="auto" w:fill="auto"/>
            <w:noWrap/>
            <w:vAlign w:val="center"/>
            <w:hideMark/>
          </w:tcPr>
          <w:p w14:paraId="759C238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EF41BC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73502B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3384</w:t>
            </w:r>
          </w:p>
        </w:tc>
        <w:tc>
          <w:tcPr>
            <w:tcW w:w="2395" w:type="pct"/>
            <w:tcBorders>
              <w:top w:val="single" w:sz="2" w:space="0" w:color="C0C0C0"/>
              <w:bottom w:val="single" w:sz="2" w:space="0" w:color="C0C0C0"/>
            </w:tcBorders>
            <w:shd w:val="clear" w:color="auto" w:fill="auto"/>
            <w:noWrap/>
            <w:vAlign w:val="center"/>
            <w:hideMark/>
          </w:tcPr>
          <w:p w14:paraId="17B4D24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8FC8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5DA165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3384</w:t>
            </w:r>
          </w:p>
        </w:tc>
        <w:tc>
          <w:tcPr>
            <w:tcW w:w="2395" w:type="pct"/>
            <w:tcBorders>
              <w:top w:val="single" w:sz="2" w:space="0" w:color="C0C0C0"/>
              <w:bottom w:val="single" w:sz="2" w:space="0" w:color="C0C0C0"/>
            </w:tcBorders>
            <w:shd w:val="clear" w:color="auto" w:fill="auto"/>
            <w:noWrap/>
            <w:vAlign w:val="center"/>
            <w:hideMark/>
          </w:tcPr>
          <w:p w14:paraId="5A96F70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A594CD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141A6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3385</w:t>
            </w:r>
          </w:p>
        </w:tc>
        <w:tc>
          <w:tcPr>
            <w:tcW w:w="2395" w:type="pct"/>
            <w:tcBorders>
              <w:top w:val="single" w:sz="2" w:space="0" w:color="C0C0C0"/>
              <w:bottom w:val="single" w:sz="2" w:space="0" w:color="C0C0C0"/>
            </w:tcBorders>
            <w:shd w:val="clear" w:color="auto" w:fill="auto"/>
            <w:noWrap/>
            <w:vAlign w:val="center"/>
            <w:hideMark/>
          </w:tcPr>
          <w:p w14:paraId="1544C57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12534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E5945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3385</w:t>
            </w:r>
          </w:p>
        </w:tc>
        <w:tc>
          <w:tcPr>
            <w:tcW w:w="2395" w:type="pct"/>
            <w:tcBorders>
              <w:top w:val="single" w:sz="2" w:space="0" w:color="C0C0C0"/>
              <w:bottom w:val="single" w:sz="2" w:space="0" w:color="C0C0C0"/>
            </w:tcBorders>
            <w:shd w:val="clear" w:color="auto" w:fill="auto"/>
            <w:noWrap/>
            <w:vAlign w:val="center"/>
            <w:hideMark/>
          </w:tcPr>
          <w:p w14:paraId="6877DAD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9A54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F118BF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3387</w:t>
            </w:r>
          </w:p>
        </w:tc>
        <w:tc>
          <w:tcPr>
            <w:tcW w:w="2395" w:type="pct"/>
            <w:tcBorders>
              <w:top w:val="single" w:sz="2" w:space="0" w:color="C0C0C0"/>
              <w:bottom w:val="single" w:sz="2" w:space="0" w:color="C0C0C0"/>
            </w:tcBorders>
            <w:shd w:val="clear" w:color="auto" w:fill="auto"/>
            <w:noWrap/>
            <w:vAlign w:val="center"/>
            <w:hideMark/>
          </w:tcPr>
          <w:p w14:paraId="4F33F71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2485AC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696F00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3388</w:t>
            </w:r>
          </w:p>
        </w:tc>
        <w:tc>
          <w:tcPr>
            <w:tcW w:w="2395" w:type="pct"/>
            <w:tcBorders>
              <w:top w:val="single" w:sz="2" w:space="0" w:color="C0C0C0"/>
              <w:bottom w:val="single" w:sz="2" w:space="0" w:color="C0C0C0"/>
            </w:tcBorders>
            <w:shd w:val="clear" w:color="auto" w:fill="auto"/>
            <w:noWrap/>
            <w:vAlign w:val="center"/>
            <w:hideMark/>
          </w:tcPr>
          <w:p w14:paraId="37841C8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FAAAD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CCEC94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3388</w:t>
            </w:r>
          </w:p>
        </w:tc>
        <w:tc>
          <w:tcPr>
            <w:tcW w:w="2395" w:type="pct"/>
            <w:tcBorders>
              <w:top w:val="single" w:sz="2" w:space="0" w:color="C0C0C0"/>
              <w:bottom w:val="single" w:sz="2" w:space="0" w:color="C0C0C0"/>
            </w:tcBorders>
            <w:shd w:val="clear" w:color="auto" w:fill="auto"/>
            <w:noWrap/>
            <w:vAlign w:val="center"/>
            <w:hideMark/>
          </w:tcPr>
          <w:p w14:paraId="740B70F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A69770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C781F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3390</w:t>
            </w:r>
          </w:p>
        </w:tc>
        <w:tc>
          <w:tcPr>
            <w:tcW w:w="2395" w:type="pct"/>
            <w:tcBorders>
              <w:top w:val="single" w:sz="2" w:space="0" w:color="C0C0C0"/>
              <w:bottom w:val="single" w:sz="2" w:space="0" w:color="C0C0C0"/>
            </w:tcBorders>
            <w:shd w:val="clear" w:color="auto" w:fill="auto"/>
            <w:noWrap/>
            <w:vAlign w:val="center"/>
            <w:hideMark/>
          </w:tcPr>
          <w:p w14:paraId="175DF41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1564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0870F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3390</w:t>
            </w:r>
          </w:p>
        </w:tc>
        <w:tc>
          <w:tcPr>
            <w:tcW w:w="2395" w:type="pct"/>
            <w:tcBorders>
              <w:top w:val="single" w:sz="2" w:space="0" w:color="C0C0C0"/>
              <w:bottom w:val="single" w:sz="2" w:space="0" w:color="C0C0C0"/>
            </w:tcBorders>
            <w:shd w:val="clear" w:color="auto" w:fill="auto"/>
            <w:noWrap/>
            <w:vAlign w:val="center"/>
            <w:hideMark/>
          </w:tcPr>
          <w:p w14:paraId="5DE234E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73C635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1C529D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3391</w:t>
            </w:r>
          </w:p>
        </w:tc>
        <w:tc>
          <w:tcPr>
            <w:tcW w:w="2395" w:type="pct"/>
            <w:tcBorders>
              <w:top w:val="single" w:sz="2" w:space="0" w:color="C0C0C0"/>
              <w:bottom w:val="single" w:sz="2" w:space="0" w:color="C0C0C0"/>
            </w:tcBorders>
            <w:shd w:val="clear" w:color="auto" w:fill="auto"/>
            <w:noWrap/>
            <w:vAlign w:val="center"/>
            <w:hideMark/>
          </w:tcPr>
          <w:p w14:paraId="73E36F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4C8A0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BD0ED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3392</w:t>
            </w:r>
          </w:p>
        </w:tc>
        <w:tc>
          <w:tcPr>
            <w:tcW w:w="2395" w:type="pct"/>
            <w:tcBorders>
              <w:top w:val="single" w:sz="2" w:space="0" w:color="C0C0C0"/>
              <w:bottom w:val="single" w:sz="2" w:space="0" w:color="C0C0C0"/>
            </w:tcBorders>
            <w:shd w:val="clear" w:color="auto" w:fill="auto"/>
            <w:noWrap/>
            <w:vAlign w:val="center"/>
            <w:hideMark/>
          </w:tcPr>
          <w:p w14:paraId="09EF84D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F97AD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FB77C4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3393</w:t>
            </w:r>
          </w:p>
        </w:tc>
        <w:tc>
          <w:tcPr>
            <w:tcW w:w="2395" w:type="pct"/>
            <w:tcBorders>
              <w:top w:val="single" w:sz="2" w:space="0" w:color="C0C0C0"/>
              <w:bottom w:val="single" w:sz="2" w:space="0" w:color="C0C0C0"/>
            </w:tcBorders>
            <w:shd w:val="clear" w:color="auto" w:fill="auto"/>
            <w:noWrap/>
            <w:vAlign w:val="center"/>
            <w:hideMark/>
          </w:tcPr>
          <w:p w14:paraId="1D288EC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6CFBAF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8E9BC0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3395</w:t>
            </w:r>
          </w:p>
        </w:tc>
        <w:tc>
          <w:tcPr>
            <w:tcW w:w="2395" w:type="pct"/>
            <w:tcBorders>
              <w:top w:val="single" w:sz="2" w:space="0" w:color="C0C0C0"/>
              <w:bottom w:val="single" w:sz="2" w:space="0" w:color="C0C0C0"/>
            </w:tcBorders>
            <w:shd w:val="clear" w:color="auto" w:fill="auto"/>
            <w:noWrap/>
            <w:vAlign w:val="center"/>
            <w:hideMark/>
          </w:tcPr>
          <w:p w14:paraId="39DF4E6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C58D2E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A4508C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3396</w:t>
            </w:r>
          </w:p>
        </w:tc>
        <w:tc>
          <w:tcPr>
            <w:tcW w:w="2395" w:type="pct"/>
            <w:tcBorders>
              <w:top w:val="single" w:sz="2" w:space="0" w:color="C0C0C0"/>
              <w:bottom w:val="single" w:sz="2" w:space="0" w:color="C0C0C0"/>
            </w:tcBorders>
            <w:shd w:val="clear" w:color="auto" w:fill="auto"/>
            <w:noWrap/>
            <w:vAlign w:val="center"/>
            <w:hideMark/>
          </w:tcPr>
          <w:p w14:paraId="356F5D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C6EED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6A028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3400</w:t>
            </w:r>
          </w:p>
        </w:tc>
        <w:tc>
          <w:tcPr>
            <w:tcW w:w="2395" w:type="pct"/>
            <w:tcBorders>
              <w:top w:val="single" w:sz="2" w:space="0" w:color="C0C0C0"/>
              <w:bottom w:val="single" w:sz="2" w:space="0" w:color="C0C0C0"/>
            </w:tcBorders>
            <w:shd w:val="clear" w:color="auto" w:fill="auto"/>
            <w:noWrap/>
            <w:vAlign w:val="center"/>
            <w:hideMark/>
          </w:tcPr>
          <w:p w14:paraId="092F907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711DB6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C5895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3401</w:t>
            </w:r>
          </w:p>
        </w:tc>
        <w:tc>
          <w:tcPr>
            <w:tcW w:w="2395" w:type="pct"/>
            <w:tcBorders>
              <w:top w:val="single" w:sz="2" w:space="0" w:color="C0C0C0"/>
              <w:bottom w:val="single" w:sz="2" w:space="0" w:color="C0C0C0"/>
            </w:tcBorders>
            <w:shd w:val="clear" w:color="auto" w:fill="auto"/>
            <w:noWrap/>
            <w:vAlign w:val="center"/>
            <w:hideMark/>
          </w:tcPr>
          <w:p w14:paraId="3733BE2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580EB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1B732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3401</w:t>
            </w:r>
          </w:p>
        </w:tc>
        <w:tc>
          <w:tcPr>
            <w:tcW w:w="2395" w:type="pct"/>
            <w:tcBorders>
              <w:top w:val="single" w:sz="2" w:space="0" w:color="C0C0C0"/>
              <w:bottom w:val="single" w:sz="2" w:space="0" w:color="C0C0C0"/>
            </w:tcBorders>
            <w:shd w:val="clear" w:color="auto" w:fill="auto"/>
            <w:noWrap/>
            <w:vAlign w:val="center"/>
            <w:hideMark/>
          </w:tcPr>
          <w:p w14:paraId="2F1CC25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493B99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38980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3401</w:t>
            </w:r>
          </w:p>
        </w:tc>
        <w:tc>
          <w:tcPr>
            <w:tcW w:w="2395" w:type="pct"/>
            <w:tcBorders>
              <w:top w:val="single" w:sz="2" w:space="0" w:color="C0C0C0"/>
              <w:bottom w:val="single" w:sz="2" w:space="0" w:color="C0C0C0"/>
            </w:tcBorders>
            <w:shd w:val="clear" w:color="auto" w:fill="auto"/>
            <w:noWrap/>
            <w:vAlign w:val="center"/>
            <w:hideMark/>
          </w:tcPr>
          <w:p w14:paraId="342C5A5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20ABD6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43AFD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3407</w:t>
            </w:r>
          </w:p>
        </w:tc>
        <w:tc>
          <w:tcPr>
            <w:tcW w:w="2395" w:type="pct"/>
            <w:tcBorders>
              <w:top w:val="single" w:sz="2" w:space="0" w:color="C0C0C0"/>
              <w:bottom w:val="single" w:sz="2" w:space="0" w:color="C0C0C0"/>
            </w:tcBorders>
            <w:shd w:val="clear" w:color="auto" w:fill="auto"/>
            <w:noWrap/>
            <w:vAlign w:val="center"/>
            <w:hideMark/>
          </w:tcPr>
          <w:p w14:paraId="09BDD11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8D4DA9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115A7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3409</w:t>
            </w:r>
          </w:p>
        </w:tc>
        <w:tc>
          <w:tcPr>
            <w:tcW w:w="2395" w:type="pct"/>
            <w:tcBorders>
              <w:top w:val="single" w:sz="2" w:space="0" w:color="C0C0C0"/>
              <w:bottom w:val="single" w:sz="2" w:space="0" w:color="C0C0C0"/>
            </w:tcBorders>
            <w:shd w:val="clear" w:color="auto" w:fill="auto"/>
            <w:noWrap/>
            <w:vAlign w:val="center"/>
            <w:hideMark/>
          </w:tcPr>
          <w:p w14:paraId="11C90BC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9B02D1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D35C7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3412</w:t>
            </w:r>
          </w:p>
        </w:tc>
        <w:tc>
          <w:tcPr>
            <w:tcW w:w="2395" w:type="pct"/>
            <w:tcBorders>
              <w:top w:val="single" w:sz="2" w:space="0" w:color="C0C0C0"/>
              <w:bottom w:val="single" w:sz="2" w:space="0" w:color="C0C0C0"/>
            </w:tcBorders>
            <w:shd w:val="clear" w:color="auto" w:fill="auto"/>
            <w:noWrap/>
            <w:vAlign w:val="center"/>
            <w:hideMark/>
          </w:tcPr>
          <w:p w14:paraId="6F8E1B0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8B9646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BFB3B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3413</w:t>
            </w:r>
          </w:p>
        </w:tc>
        <w:tc>
          <w:tcPr>
            <w:tcW w:w="2395" w:type="pct"/>
            <w:tcBorders>
              <w:top w:val="single" w:sz="2" w:space="0" w:color="C0C0C0"/>
              <w:bottom w:val="single" w:sz="2" w:space="0" w:color="C0C0C0"/>
            </w:tcBorders>
            <w:shd w:val="clear" w:color="auto" w:fill="auto"/>
            <w:noWrap/>
            <w:vAlign w:val="center"/>
            <w:hideMark/>
          </w:tcPr>
          <w:p w14:paraId="735D2DF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779826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4E81A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3414</w:t>
            </w:r>
          </w:p>
        </w:tc>
        <w:tc>
          <w:tcPr>
            <w:tcW w:w="2395" w:type="pct"/>
            <w:tcBorders>
              <w:top w:val="single" w:sz="2" w:space="0" w:color="C0C0C0"/>
              <w:bottom w:val="single" w:sz="2" w:space="0" w:color="C0C0C0"/>
            </w:tcBorders>
            <w:shd w:val="clear" w:color="auto" w:fill="auto"/>
            <w:noWrap/>
            <w:vAlign w:val="center"/>
            <w:hideMark/>
          </w:tcPr>
          <w:p w14:paraId="6DD0347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86207D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B8DC7F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3415</w:t>
            </w:r>
          </w:p>
        </w:tc>
        <w:tc>
          <w:tcPr>
            <w:tcW w:w="2395" w:type="pct"/>
            <w:tcBorders>
              <w:top w:val="single" w:sz="2" w:space="0" w:color="C0C0C0"/>
              <w:bottom w:val="single" w:sz="2" w:space="0" w:color="C0C0C0"/>
            </w:tcBorders>
            <w:shd w:val="clear" w:color="auto" w:fill="auto"/>
            <w:noWrap/>
            <w:vAlign w:val="center"/>
            <w:hideMark/>
          </w:tcPr>
          <w:p w14:paraId="493E5C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AF865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D32A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3418</w:t>
            </w:r>
          </w:p>
        </w:tc>
        <w:tc>
          <w:tcPr>
            <w:tcW w:w="2395" w:type="pct"/>
            <w:tcBorders>
              <w:top w:val="single" w:sz="2" w:space="0" w:color="C0C0C0"/>
              <w:bottom w:val="single" w:sz="2" w:space="0" w:color="C0C0C0"/>
            </w:tcBorders>
            <w:shd w:val="clear" w:color="auto" w:fill="auto"/>
            <w:noWrap/>
            <w:vAlign w:val="center"/>
            <w:hideMark/>
          </w:tcPr>
          <w:p w14:paraId="371926F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217177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556AE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3419</w:t>
            </w:r>
          </w:p>
        </w:tc>
        <w:tc>
          <w:tcPr>
            <w:tcW w:w="2395" w:type="pct"/>
            <w:tcBorders>
              <w:top w:val="single" w:sz="2" w:space="0" w:color="C0C0C0"/>
              <w:bottom w:val="single" w:sz="2" w:space="0" w:color="C0C0C0"/>
            </w:tcBorders>
            <w:shd w:val="clear" w:color="auto" w:fill="auto"/>
            <w:noWrap/>
            <w:vAlign w:val="center"/>
            <w:hideMark/>
          </w:tcPr>
          <w:p w14:paraId="15F278F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56918C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AEBD62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3420</w:t>
            </w:r>
          </w:p>
        </w:tc>
        <w:tc>
          <w:tcPr>
            <w:tcW w:w="2395" w:type="pct"/>
            <w:tcBorders>
              <w:top w:val="single" w:sz="2" w:space="0" w:color="C0C0C0"/>
              <w:bottom w:val="single" w:sz="2" w:space="0" w:color="C0C0C0"/>
            </w:tcBorders>
            <w:shd w:val="clear" w:color="auto" w:fill="auto"/>
            <w:noWrap/>
            <w:vAlign w:val="center"/>
            <w:hideMark/>
          </w:tcPr>
          <w:p w14:paraId="64831FD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EAF61A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E8616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3423</w:t>
            </w:r>
          </w:p>
        </w:tc>
        <w:tc>
          <w:tcPr>
            <w:tcW w:w="2395" w:type="pct"/>
            <w:tcBorders>
              <w:top w:val="single" w:sz="2" w:space="0" w:color="C0C0C0"/>
              <w:bottom w:val="single" w:sz="2" w:space="0" w:color="C0C0C0"/>
            </w:tcBorders>
            <w:shd w:val="clear" w:color="auto" w:fill="auto"/>
            <w:noWrap/>
            <w:vAlign w:val="center"/>
            <w:hideMark/>
          </w:tcPr>
          <w:p w14:paraId="1CEEC2A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65CD85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94238B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3424</w:t>
            </w:r>
          </w:p>
        </w:tc>
        <w:tc>
          <w:tcPr>
            <w:tcW w:w="2395" w:type="pct"/>
            <w:tcBorders>
              <w:top w:val="single" w:sz="2" w:space="0" w:color="C0C0C0"/>
              <w:bottom w:val="single" w:sz="2" w:space="0" w:color="C0C0C0"/>
            </w:tcBorders>
            <w:shd w:val="clear" w:color="auto" w:fill="auto"/>
            <w:noWrap/>
            <w:vAlign w:val="center"/>
            <w:hideMark/>
          </w:tcPr>
          <w:p w14:paraId="7C8646F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82C577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2E3F8B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3427</w:t>
            </w:r>
          </w:p>
        </w:tc>
        <w:tc>
          <w:tcPr>
            <w:tcW w:w="2395" w:type="pct"/>
            <w:tcBorders>
              <w:top w:val="single" w:sz="2" w:space="0" w:color="C0C0C0"/>
              <w:bottom w:val="single" w:sz="2" w:space="0" w:color="C0C0C0"/>
            </w:tcBorders>
            <w:shd w:val="clear" w:color="auto" w:fill="auto"/>
            <w:noWrap/>
            <w:vAlign w:val="center"/>
            <w:hideMark/>
          </w:tcPr>
          <w:p w14:paraId="2EC8608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EBDED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25299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3428</w:t>
            </w:r>
          </w:p>
        </w:tc>
        <w:tc>
          <w:tcPr>
            <w:tcW w:w="2395" w:type="pct"/>
            <w:tcBorders>
              <w:top w:val="single" w:sz="2" w:space="0" w:color="C0C0C0"/>
              <w:bottom w:val="single" w:sz="2" w:space="0" w:color="C0C0C0"/>
            </w:tcBorders>
            <w:shd w:val="clear" w:color="auto" w:fill="auto"/>
            <w:noWrap/>
            <w:vAlign w:val="center"/>
            <w:hideMark/>
          </w:tcPr>
          <w:p w14:paraId="04B9047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72B5D9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BD14AC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3429</w:t>
            </w:r>
          </w:p>
        </w:tc>
        <w:tc>
          <w:tcPr>
            <w:tcW w:w="2395" w:type="pct"/>
            <w:tcBorders>
              <w:top w:val="single" w:sz="2" w:space="0" w:color="C0C0C0"/>
              <w:bottom w:val="single" w:sz="2" w:space="0" w:color="C0C0C0"/>
            </w:tcBorders>
            <w:shd w:val="clear" w:color="auto" w:fill="auto"/>
            <w:noWrap/>
            <w:vAlign w:val="center"/>
            <w:hideMark/>
          </w:tcPr>
          <w:p w14:paraId="472F931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C1838A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B1F0C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3429</w:t>
            </w:r>
          </w:p>
        </w:tc>
        <w:tc>
          <w:tcPr>
            <w:tcW w:w="2395" w:type="pct"/>
            <w:tcBorders>
              <w:top w:val="single" w:sz="2" w:space="0" w:color="C0C0C0"/>
              <w:bottom w:val="single" w:sz="2" w:space="0" w:color="C0C0C0"/>
            </w:tcBorders>
            <w:shd w:val="clear" w:color="auto" w:fill="auto"/>
            <w:noWrap/>
            <w:vAlign w:val="center"/>
            <w:hideMark/>
          </w:tcPr>
          <w:p w14:paraId="366DC48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FE4075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42CD9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3430</w:t>
            </w:r>
          </w:p>
        </w:tc>
        <w:tc>
          <w:tcPr>
            <w:tcW w:w="2395" w:type="pct"/>
            <w:tcBorders>
              <w:top w:val="single" w:sz="2" w:space="0" w:color="C0C0C0"/>
              <w:bottom w:val="single" w:sz="2" w:space="0" w:color="C0C0C0"/>
            </w:tcBorders>
            <w:shd w:val="clear" w:color="auto" w:fill="auto"/>
            <w:noWrap/>
            <w:vAlign w:val="center"/>
            <w:hideMark/>
          </w:tcPr>
          <w:p w14:paraId="75D6E38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B83F3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9FB59B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3430</w:t>
            </w:r>
          </w:p>
        </w:tc>
        <w:tc>
          <w:tcPr>
            <w:tcW w:w="2395" w:type="pct"/>
            <w:tcBorders>
              <w:top w:val="single" w:sz="2" w:space="0" w:color="C0C0C0"/>
              <w:bottom w:val="single" w:sz="2" w:space="0" w:color="C0C0C0"/>
            </w:tcBorders>
            <w:shd w:val="clear" w:color="auto" w:fill="auto"/>
            <w:noWrap/>
            <w:vAlign w:val="center"/>
            <w:hideMark/>
          </w:tcPr>
          <w:p w14:paraId="3AADC70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3B1332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5DF04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3431</w:t>
            </w:r>
          </w:p>
        </w:tc>
        <w:tc>
          <w:tcPr>
            <w:tcW w:w="2395" w:type="pct"/>
            <w:tcBorders>
              <w:top w:val="single" w:sz="2" w:space="0" w:color="C0C0C0"/>
              <w:bottom w:val="single" w:sz="2" w:space="0" w:color="C0C0C0"/>
            </w:tcBorders>
            <w:shd w:val="clear" w:color="auto" w:fill="auto"/>
            <w:noWrap/>
            <w:vAlign w:val="center"/>
            <w:hideMark/>
          </w:tcPr>
          <w:p w14:paraId="58D6CE3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F8879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005051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3431</w:t>
            </w:r>
          </w:p>
        </w:tc>
        <w:tc>
          <w:tcPr>
            <w:tcW w:w="2395" w:type="pct"/>
            <w:tcBorders>
              <w:top w:val="single" w:sz="2" w:space="0" w:color="C0C0C0"/>
              <w:bottom w:val="single" w:sz="2" w:space="0" w:color="C0C0C0"/>
            </w:tcBorders>
            <w:shd w:val="clear" w:color="auto" w:fill="auto"/>
            <w:noWrap/>
            <w:vAlign w:val="center"/>
            <w:hideMark/>
          </w:tcPr>
          <w:p w14:paraId="5BA1F31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D8386A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775E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3432</w:t>
            </w:r>
          </w:p>
        </w:tc>
        <w:tc>
          <w:tcPr>
            <w:tcW w:w="2395" w:type="pct"/>
            <w:tcBorders>
              <w:top w:val="single" w:sz="2" w:space="0" w:color="C0C0C0"/>
              <w:bottom w:val="single" w:sz="2" w:space="0" w:color="C0C0C0"/>
            </w:tcBorders>
            <w:shd w:val="clear" w:color="auto" w:fill="auto"/>
            <w:noWrap/>
            <w:vAlign w:val="center"/>
            <w:hideMark/>
          </w:tcPr>
          <w:p w14:paraId="317E18A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582B10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D13D9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3433</w:t>
            </w:r>
          </w:p>
        </w:tc>
        <w:tc>
          <w:tcPr>
            <w:tcW w:w="2395" w:type="pct"/>
            <w:tcBorders>
              <w:top w:val="single" w:sz="2" w:space="0" w:color="C0C0C0"/>
              <w:bottom w:val="single" w:sz="2" w:space="0" w:color="C0C0C0"/>
            </w:tcBorders>
            <w:shd w:val="clear" w:color="auto" w:fill="auto"/>
            <w:noWrap/>
            <w:vAlign w:val="center"/>
            <w:hideMark/>
          </w:tcPr>
          <w:p w14:paraId="7B346E9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63C824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1CE393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3434</w:t>
            </w:r>
          </w:p>
        </w:tc>
        <w:tc>
          <w:tcPr>
            <w:tcW w:w="2395" w:type="pct"/>
            <w:tcBorders>
              <w:top w:val="single" w:sz="2" w:space="0" w:color="C0C0C0"/>
              <w:bottom w:val="single" w:sz="2" w:space="0" w:color="C0C0C0"/>
            </w:tcBorders>
            <w:shd w:val="clear" w:color="auto" w:fill="auto"/>
            <w:noWrap/>
            <w:vAlign w:val="center"/>
            <w:hideMark/>
          </w:tcPr>
          <w:p w14:paraId="7F763E2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30B2B3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A5F3C6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3435</w:t>
            </w:r>
          </w:p>
        </w:tc>
        <w:tc>
          <w:tcPr>
            <w:tcW w:w="2395" w:type="pct"/>
            <w:tcBorders>
              <w:top w:val="single" w:sz="2" w:space="0" w:color="C0C0C0"/>
              <w:bottom w:val="single" w:sz="2" w:space="0" w:color="C0C0C0"/>
            </w:tcBorders>
            <w:shd w:val="clear" w:color="auto" w:fill="auto"/>
            <w:noWrap/>
            <w:vAlign w:val="center"/>
            <w:hideMark/>
          </w:tcPr>
          <w:p w14:paraId="029D2E7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5ED5BD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E84F2F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3435</w:t>
            </w:r>
          </w:p>
        </w:tc>
        <w:tc>
          <w:tcPr>
            <w:tcW w:w="2395" w:type="pct"/>
            <w:tcBorders>
              <w:top w:val="single" w:sz="2" w:space="0" w:color="C0C0C0"/>
              <w:bottom w:val="single" w:sz="2" w:space="0" w:color="C0C0C0"/>
            </w:tcBorders>
            <w:shd w:val="clear" w:color="auto" w:fill="auto"/>
            <w:noWrap/>
            <w:vAlign w:val="center"/>
            <w:hideMark/>
          </w:tcPr>
          <w:p w14:paraId="0D69910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4D7864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E9E81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3437</w:t>
            </w:r>
          </w:p>
        </w:tc>
        <w:tc>
          <w:tcPr>
            <w:tcW w:w="2395" w:type="pct"/>
            <w:tcBorders>
              <w:top w:val="single" w:sz="2" w:space="0" w:color="C0C0C0"/>
              <w:bottom w:val="single" w:sz="2" w:space="0" w:color="C0C0C0"/>
            </w:tcBorders>
            <w:shd w:val="clear" w:color="auto" w:fill="auto"/>
            <w:noWrap/>
            <w:vAlign w:val="center"/>
            <w:hideMark/>
          </w:tcPr>
          <w:p w14:paraId="317A1DD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E9FDA5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B46AB4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3438</w:t>
            </w:r>
          </w:p>
        </w:tc>
        <w:tc>
          <w:tcPr>
            <w:tcW w:w="2395" w:type="pct"/>
            <w:tcBorders>
              <w:top w:val="single" w:sz="2" w:space="0" w:color="C0C0C0"/>
              <w:bottom w:val="single" w:sz="2" w:space="0" w:color="C0C0C0"/>
            </w:tcBorders>
            <w:shd w:val="clear" w:color="auto" w:fill="auto"/>
            <w:noWrap/>
            <w:vAlign w:val="center"/>
            <w:hideMark/>
          </w:tcPr>
          <w:p w14:paraId="7125B50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8209F4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88FA6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3440</w:t>
            </w:r>
          </w:p>
        </w:tc>
        <w:tc>
          <w:tcPr>
            <w:tcW w:w="2395" w:type="pct"/>
            <w:tcBorders>
              <w:top w:val="single" w:sz="2" w:space="0" w:color="C0C0C0"/>
              <w:bottom w:val="single" w:sz="2" w:space="0" w:color="C0C0C0"/>
            </w:tcBorders>
            <w:shd w:val="clear" w:color="auto" w:fill="auto"/>
            <w:noWrap/>
            <w:vAlign w:val="center"/>
            <w:hideMark/>
          </w:tcPr>
          <w:p w14:paraId="52FBFCD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65239A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8A227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3441</w:t>
            </w:r>
          </w:p>
        </w:tc>
        <w:tc>
          <w:tcPr>
            <w:tcW w:w="2395" w:type="pct"/>
            <w:tcBorders>
              <w:top w:val="single" w:sz="2" w:space="0" w:color="C0C0C0"/>
              <w:bottom w:val="single" w:sz="2" w:space="0" w:color="C0C0C0"/>
            </w:tcBorders>
            <w:shd w:val="clear" w:color="auto" w:fill="auto"/>
            <w:noWrap/>
            <w:vAlign w:val="center"/>
            <w:hideMark/>
          </w:tcPr>
          <w:p w14:paraId="7C59A66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EDE7B3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B7998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3442</w:t>
            </w:r>
          </w:p>
        </w:tc>
        <w:tc>
          <w:tcPr>
            <w:tcW w:w="2395" w:type="pct"/>
            <w:tcBorders>
              <w:top w:val="single" w:sz="2" w:space="0" w:color="C0C0C0"/>
              <w:bottom w:val="single" w:sz="2" w:space="0" w:color="C0C0C0"/>
            </w:tcBorders>
            <w:shd w:val="clear" w:color="auto" w:fill="auto"/>
            <w:noWrap/>
            <w:vAlign w:val="center"/>
            <w:hideMark/>
          </w:tcPr>
          <w:p w14:paraId="32DE228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606229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29CA5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3444</w:t>
            </w:r>
          </w:p>
        </w:tc>
        <w:tc>
          <w:tcPr>
            <w:tcW w:w="2395" w:type="pct"/>
            <w:tcBorders>
              <w:top w:val="single" w:sz="2" w:space="0" w:color="C0C0C0"/>
              <w:bottom w:val="single" w:sz="2" w:space="0" w:color="C0C0C0"/>
            </w:tcBorders>
            <w:shd w:val="clear" w:color="auto" w:fill="auto"/>
            <w:noWrap/>
            <w:vAlign w:val="center"/>
            <w:hideMark/>
          </w:tcPr>
          <w:p w14:paraId="464451E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8D862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46AE73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3444</w:t>
            </w:r>
          </w:p>
        </w:tc>
        <w:tc>
          <w:tcPr>
            <w:tcW w:w="2395" w:type="pct"/>
            <w:tcBorders>
              <w:top w:val="single" w:sz="2" w:space="0" w:color="C0C0C0"/>
              <w:bottom w:val="single" w:sz="2" w:space="0" w:color="C0C0C0"/>
            </w:tcBorders>
            <w:shd w:val="clear" w:color="auto" w:fill="auto"/>
            <w:noWrap/>
            <w:vAlign w:val="center"/>
            <w:hideMark/>
          </w:tcPr>
          <w:p w14:paraId="4435A87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CBACF6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6119C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3446</w:t>
            </w:r>
          </w:p>
        </w:tc>
        <w:tc>
          <w:tcPr>
            <w:tcW w:w="2395" w:type="pct"/>
            <w:tcBorders>
              <w:top w:val="single" w:sz="2" w:space="0" w:color="C0C0C0"/>
              <w:bottom w:val="single" w:sz="2" w:space="0" w:color="C0C0C0"/>
            </w:tcBorders>
            <w:shd w:val="clear" w:color="auto" w:fill="auto"/>
            <w:noWrap/>
            <w:vAlign w:val="center"/>
            <w:hideMark/>
          </w:tcPr>
          <w:p w14:paraId="1925DDC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7B433E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B3524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3447</w:t>
            </w:r>
          </w:p>
        </w:tc>
        <w:tc>
          <w:tcPr>
            <w:tcW w:w="2395" w:type="pct"/>
            <w:tcBorders>
              <w:top w:val="single" w:sz="2" w:space="0" w:color="C0C0C0"/>
              <w:bottom w:val="single" w:sz="2" w:space="0" w:color="C0C0C0"/>
            </w:tcBorders>
            <w:shd w:val="clear" w:color="auto" w:fill="auto"/>
            <w:noWrap/>
            <w:vAlign w:val="center"/>
            <w:hideMark/>
          </w:tcPr>
          <w:p w14:paraId="4B690A1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AF01A9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738C75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3448</w:t>
            </w:r>
          </w:p>
        </w:tc>
        <w:tc>
          <w:tcPr>
            <w:tcW w:w="2395" w:type="pct"/>
            <w:tcBorders>
              <w:top w:val="single" w:sz="2" w:space="0" w:color="C0C0C0"/>
              <w:bottom w:val="single" w:sz="2" w:space="0" w:color="C0C0C0"/>
            </w:tcBorders>
            <w:shd w:val="clear" w:color="auto" w:fill="auto"/>
            <w:noWrap/>
            <w:vAlign w:val="center"/>
            <w:hideMark/>
          </w:tcPr>
          <w:p w14:paraId="58442FF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DCB3B6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838541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3450</w:t>
            </w:r>
          </w:p>
        </w:tc>
        <w:tc>
          <w:tcPr>
            <w:tcW w:w="2395" w:type="pct"/>
            <w:tcBorders>
              <w:top w:val="single" w:sz="2" w:space="0" w:color="C0C0C0"/>
              <w:bottom w:val="single" w:sz="2" w:space="0" w:color="C0C0C0"/>
            </w:tcBorders>
            <w:shd w:val="clear" w:color="auto" w:fill="auto"/>
            <w:noWrap/>
            <w:vAlign w:val="center"/>
            <w:hideMark/>
          </w:tcPr>
          <w:p w14:paraId="23FDE1C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877BD9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B39DE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3451</w:t>
            </w:r>
          </w:p>
        </w:tc>
        <w:tc>
          <w:tcPr>
            <w:tcW w:w="2395" w:type="pct"/>
            <w:tcBorders>
              <w:top w:val="single" w:sz="2" w:space="0" w:color="C0C0C0"/>
              <w:bottom w:val="single" w:sz="2" w:space="0" w:color="C0C0C0"/>
            </w:tcBorders>
            <w:shd w:val="clear" w:color="auto" w:fill="auto"/>
            <w:noWrap/>
            <w:vAlign w:val="center"/>
            <w:hideMark/>
          </w:tcPr>
          <w:p w14:paraId="7DBDE14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5E3C1F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B0A2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3453</w:t>
            </w:r>
          </w:p>
        </w:tc>
        <w:tc>
          <w:tcPr>
            <w:tcW w:w="2395" w:type="pct"/>
            <w:tcBorders>
              <w:top w:val="single" w:sz="2" w:space="0" w:color="C0C0C0"/>
              <w:bottom w:val="single" w:sz="2" w:space="0" w:color="C0C0C0"/>
            </w:tcBorders>
            <w:shd w:val="clear" w:color="auto" w:fill="auto"/>
            <w:noWrap/>
            <w:vAlign w:val="center"/>
            <w:hideMark/>
          </w:tcPr>
          <w:p w14:paraId="2757945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682FD7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D964A6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3453</w:t>
            </w:r>
          </w:p>
        </w:tc>
        <w:tc>
          <w:tcPr>
            <w:tcW w:w="2395" w:type="pct"/>
            <w:tcBorders>
              <w:top w:val="single" w:sz="2" w:space="0" w:color="C0C0C0"/>
              <w:bottom w:val="single" w:sz="2" w:space="0" w:color="C0C0C0"/>
            </w:tcBorders>
            <w:shd w:val="clear" w:color="auto" w:fill="auto"/>
            <w:noWrap/>
            <w:vAlign w:val="center"/>
            <w:hideMark/>
          </w:tcPr>
          <w:p w14:paraId="39B1011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7E688E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425D3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3458</w:t>
            </w:r>
          </w:p>
        </w:tc>
        <w:tc>
          <w:tcPr>
            <w:tcW w:w="2395" w:type="pct"/>
            <w:tcBorders>
              <w:top w:val="single" w:sz="2" w:space="0" w:color="C0C0C0"/>
              <w:bottom w:val="single" w:sz="2" w:space="0" w:color="C0C0C0"/>
            </w:tcBorders>
            <w:shd w:val="clear" w:color="auto" w:fill="auto"/>
            <w:noWrap/>
            <w:vAlign w:val="center"/>
            <w:hideMark/>
          </w:tcPr>
          <w:p w14:paraId="5F0041B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4A51C5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1F34A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3458</w:t>
            </w:r>
          </w:p>
        </w:tc>
        <w:tc>
          <w:tcPr>
            <w:tcW w:w="2395" w:type="pct"/>
            <w:tcBorders>
              <w:top w:val="single" w:sz="2" w:space="0" w:color="C0C0C0"/>
              <w:bottom w:val="single" w:sz="2" w:space="0" w:color="C0C0C0"/>
            </w:tcBorders>
            <w:shd w:val="clear" w:color="auto" w:fill="auto"/>
            <w:noWrap/>
            <w:vAlign w:val="center"/>
            <w:hideMark/>
          </w:tcPr>
          <w:p w14:paraId="1233B4A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4B5B09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D3C202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3460</w:t>
            </w:r>
          </w:p>
        </w:tc>
        <w:tc>
          <w:tcPr>
            <w:tcW w:w="2395" w:type="pct"/>
            <w:tcBorders>
              <w:top w:val="single" w:sz="2" w:space="0" w:color="C0C0C0"/>
              <w:bottom w:val="single" w:sz="2" w:space="0" w:color="C0C0C0"/>
            </w:tcBorders>
            <w:shd w:val="clear" w:color="auto" w:fill="auto"/>
            <w:noWrap/>
            <w:vAlign w:val="center"/>
            <w:hideMark/>
          </w:tcPr>
          <w:p w14:paraId="76A937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A1EA04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44F14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3461</w:t>
            </w:r>
          </w:p>
        </w:tc>
        <w:tc>
          <w:tcPr>
            <w:tcW w:w="2395" w:type="pct"/>
            <w:tcBorders>
              <w:top w:val="single" w:sz="2" w:space="0" w:color="C0C0C0"/>
              <w:bottom w:val="single" w:sz="2" w:space="0" w:color="C0C0C0"/>
            </w:tcBorders>
            <w:shd w:val="clear" w:color="auto" w:fill="auto"/>
            <w:noWrap/>
            <w:vAlign w:val="center"/>
            <w:hideMark/>
          </w:tcPr>
          <w:p w14:paraId="44E8981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476D7D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3F70D3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3461</w:t>
            </w:r>
          </w:p>
        </w:tc>
        <w:tc>
          <w:tcPr>
            <w:tcW w:w="2395" w:type="pct"/>
            <w:tcBorders>
              <w:top w:val="single" w:sz="2" w:space="0" w:color="C0C0C0"/>
              <w:bottom w:val="single" w:sz="2" w:space="0" w:color="C0C0C0"/>
            </w:tcBorders>
            <w:shd w:val="clear" w:color="auto" w:fill="auto"/>
            <w:noWrap/>
            <w:vAlign w:val="center"/>
            <w:hideMark/>
          </w:tcPr>
          <w:p w14:paraId="67C3FAB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1028B7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E4308E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3462</w:t>
            </w:r>
          </w:p>
        </w:tc>
        <w:tc>
          <w:tcPr>
            <w:tcW w:w="2395" w:type="pct"/>
            <w:tcBorders>
              <w:top w:val="single" w:sz="2" w:space="0" w:color="C0C0C0"/>
              <w:bottom w:val="single" w:sz="2" w:space="0" w:color="C0C0C0"/>
            </w:tcBorders>
            <w:shd w:val="clear" w:color="auto" w:fill="auto"/>
            <w:noWrap/>
            <w:vAlign w:val="center"/>
            <w:hideMark/>
          </w:tcPr>
          <w:p w14:paraId="2CB96FC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CE6930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AD7AC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3463</w:t>
            </w:r>
          </w:p>
        </w:tc>
        <w:tc>
          <w:tcPr>
            <w:tcW w:w="2395" w:type="pct"/>
            <w:tcBorders>
              <w:top w:val="single" w:sz="2" w:space="0" w:color="C0C0C0"/>
              <w:bottom w:val="single" w:sz="2" w:space="0" w:color="C0C0C0"/>
            </w:tcBorders>
            <w:shd w:val="clear" w:color="auto" w:fill="auto"/>
            <w:noWrap/>
            <w:vAlign w:val="center"/>
            <w:hideMark/>
          </w:tcPr>
          <w:p w14:paraId="4F4CB5C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CC73D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A4019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3463</w:t>
            </w:r>
          </w:p>
        </w:tc>
        <w:tc>
          <w:tcPr>
            <w:tcW w:w="2395" w:type="pct"/>
            <w:tcBorders>
              <w:top w:val="single" w:sz="2" w:space="0" w:color="C0C0C0"/>
              <w:bottom w:val="single" w:sz="2" w:space="0" w:color="C0C0C0"/>
            </w:tcBorders>
            <w:shd w:val="clear" w:color="auto" w:fill="auto"/>
            <w:noWrap/>
            <w:vAlign w:val="center"/>
            <w:hideMark/>
          </w:tcPr>
          <w:p w14:paraId="62DDA3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8AFFE9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85C62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3464</w:t>
            </w:r>
          </w:p>
        </w:tc>
        <w:tc>
          <w:tcPr>
            <w:tcW w:w="2395" w:type="pct"/>
            <w:tcBorders>
              <w:top w:val="single" w:sz="2" w:space="0" w:color="C0C0C0"/>
              <w:bottom w:val="single" w:sz="2" w:space="0" w:color="C0C0C0"/>
            </w:tcBorders>
            <w:shd w:val="clear" w:color="auto" w:fill="auto"/>
            <w:noWrap/>
            <w:vAlign w:val="center"/>
            <w:hideMark/>
          </w:tcPr>
          <w:p w14:paraId="3010343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E79AE1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C6D42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3465</w:t>
            </w:r>
          </w:p>
        </w:tc>
        <w:tc>
          <w:tcPr>
            <w:tcW w:w="2395" w:type="pct"/>
            <w:tcBorders>
              <w:top w:val="single" w:sz="2" w:space="0" w:color="C0C0C0"/>
              <w:bottom w:val="single" w:sz="2" w:space="0" w:color="C0C0C0"/>
            </w:tcBorders>
            <w:shd w:val="clear" w:color="auto" w:fill="auto"/>
            <w:noWrap/>
            <w:vAlign w:val="center"/>
            <w:hideMark/>
          </w:tcPr>
          <w:p w14:paraId="70C69CC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E4B0C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D17ED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3465</w:t>
            </w:r>
          </w:p>
        </w:tc>
        <w:tc>
          <w:tcPr>
            <w:tcW w:w="2395" w:type="pct"/>
            <w:tcBorders>
              <w:top w:val="single" w:sz="2" w:space="0" w:color="C0C0C0"/>
              <w:bottom w:val="single" w:sz="2" w:space="0" w:color="C0C0C0"/>
            </w:tcBorders>
            <w:shd w:val="clear" w:color="auto" w:fill="auto"/>
            <w:noWrap/>
            <w:vAlign w:val="center"/>
            <w:hideMark/>
          </w:tcPr>
          <w:p w14:paraId="4A0C09E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C505AF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5E44D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3467</w:t>
            </w:r>
          </w:p>
        </w:tc>
        <w:tc>
          <w:tcPr>
            <w:tcW w:w="2395" w:type="pct"/>
            <w:tcBorders>
              <w:top w:val="single" w:sz="2" w:space="0" w:color="C0C0C0"/>
              <w:bottom w:val="single" w:sz="2" w:space="0" w:color="C0C0C0"/>
            </w:tcBorders>
            <w:shd w:val="clear" w:color="auto" w:fill="auto"/>
            <w:noWrap/>
            <w:vAlign w:val="center"/>
            <w:hideMark/>
          </w:tcPr>
          <w:p w14:paraId="3583CCB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158FE7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1BDDC0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3468</w:t>
            </w:r>
          </w:p>
        </w:tc>
        <w:tc>
          <w:tcPr>
            <w:tcW w:w="2395" w:type="pct"/>
            <w:tcBorders>
              <w:top w:val="single" w:sz="2" w:space="0" w:color="C0C0C0"/>
              <w:bottom w:val="single" w:sz="2" w:space="0" w:color="C0C0C0"/>
            </w:tcBorders>
            <w:shd w:val="clear" w:color="auto" w:fill="auto"/>
            <w:noWrap/>
            <w:vAlign w:val="center"/>
            <w:hideMark/>
          </w:tcPr>
          <w:p w14:paraId="7BAF5B9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49E4D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2773B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3469</w:t>
            </w:r>
          </w:p>
        </w:tc>
        <w:tc>
          <w:tcPr>
            <w:tcW w:w="2395" w:type="pct"/>
            <w:tcBorders>
              <w:top w:val="single" w:sz="2" w:space="0" w:color="C0C0C0"/>
              <w:bottom w:val="single" w:sz="2" w:space="0" w:color="C0C0C0"/>
            </w:tcBorders>
            <w:shd w:val="clear" w:color="auto" w:fill="auto"/>
            <w:noWrap/>
            <w:vAlign w:val="center"/>
            <w:hideMark/>
          </w:tcPr>
          <w:p w14:paraId="6A8E6AA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ABD7E5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8058BA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3472</w:t>
            </w:r>
          </w:p>
        </w:tc>
        <w:tc>
          <w:tcPr>
            <w:tcW w:w="2395" w:type="pct"/>
            <w:tcBorders>
              <w:top w:val="single" w:sz="2" w:space="0" w:color="C0C0C0"/>
              <w:bottom w:val="single" w:sz="2" w:space="0" w:color="C0C0C0"/>
            </w:tcBorders>
            <w:shd w:val="clear" w:color="auto" w:fill="auto"/>
            <w:noWrap/>
            <w:vAlign w:val="center"/>
            <w:hideMark/>
          </w:tcPr>
          <w:p w14:paraId="07CA66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A6CD9C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A5CFB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3472</w:t>
            </w:r>
          </w:p>
        </w:tc>
        <w:tc>
          <w:tcPr>
            <w:tcW w:w="2395" w:type="pct"/>
            <w:tcBorders>
              <w:top w:val="single" w:sz="2" w:space="0" w:color="C0C0C0"/>
              <w:bottom w:val="single" w:sz="2" w:space="0" w:color="C0C0C0"/>
            </w:tcBorders>
            <w:shd w:val="clear" w:color="auto" w:fill="auto"/>
            <w:noWrap/>
            <w:vAlign w:val="center"/>
            <w:hideMark/>
          </w:tcPr>
          <w:p w14:paraId="3E1D706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FA68FE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CEABAE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3475</w:t>
            </w:r>
          </w:p>
        </w:tc>
        <w:tc>
          <w:tcPr>
            <w:tcW w:w="2395" w:type="pct"/>
            <w:tcBorders>
              <w:top w:val="single" w:sz="2" w:space="0" w:color="C0C0C0"/>
              <w:bottom w:val="single" w:sz="2" w:space="0" w:color="C0C0C0"/>
            </w:tcBorders>
            <w:shd w:val="clear" w:color="auto" w:fill="auto"/>
            <w:noWrap/>
            <w:vAlign w:val="center"/>
            <w:hideMark/>
          </w:tcPr>
          <w:p w14:paraId="240FDD3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C5BEF0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EA58C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3477</w:t>
            </w:r>
          </w:p>
        </w:tc>
        <w:tc>
          <w:tcPr>
            <w:tcW w:w="2395" w:type="pct"/>
            <w:tcBorders>
              <w:top w:val="single" w:sz="2" w:space="0" w:color="C0C0C0"/>
              <w:bottom w:val="single" w:sz="2" w:space="0" w:color="C0C0C0"/>
            </w:tcBorders>
            <w:shd w:val="clear" w:color="auto" w:fill="auto"/>
            <w:noWrap/>
            <w:vAlign w:val="center"/>
            <w:hideMark/>
          </w:tcPr>
          <w:p w14:paraId="505B5F1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BE7DC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EE2BD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3477</w:t>
            </w:r>
          </w:p>
        </w:tc>
        <w:tc>
          <w:tcPr>
            <w:tcW w:w="2395" w:type="pct"/>
            <w:tcBorders>
              <w:top w:val="single" w:sz="2" w:space="0" w:color="C0C0C0"/>
              <w:bottom w:val="single" w:sz="2" w:space="0" w:color="C0C0C0"/>
            </w:tcBorders>
            <w:shd w:val="clear" w:color="auto" w:fill="auto"/>
            <w:noWrap/>
            <w:vAlign w:val="center"/>
            <w:hideMark/>
          </w:tcPr>
          <w:p w14:paraId="4515F0A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B8FE5C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7EB205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3477</w:t>
            </w:r>
          </w:p>
        </w:tc>
        <w:tc>
          <w:tcPr>
            <w:tcW w:w="2395" w:type="pct"/>
            <w:tcBorders>
              <w:top w:val="single" w:sz="2" w:space="0" w:color="C0C0C0"/>
              <w:bottom w:val="single" w:sz="2" w:space="0" w:color="C0C0C0"/>
            </w:tcBorders>
            <w:shd w:val="clear" w:color="auto" w:fill="auto"/>
            <w:noWrap/>
            <w:vAlign w:val="center"/>
            <w:hideMark/>
          </w:tcPr>
          <w:p w14:paraId="0244918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3F71E8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6EAED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3478</w:t>
            </w:r>
          </w:p>
        </w:tc>
        <w:tc>
          <w:tcPr>
            <w:tcW w:w="2395" w:type="pct"/>
            <w:tcBorders>
              <w:top w:val="single" w:sz="2" w:space="0" w:color="C0C0C0"/>
              <w:bottom w:val="single" w:sz="2" w:space="0" w:color="C0C0C0"/>
            </w:tcBorders>
            <w:shd w:val="clear" w:color="auto" w:fill="auto"/>
            <w:noWrap/>
            <w:vAlign w:val="center"/>
            <w:hideMark/>
          </w:tcPr>
          <w:p w14:paraId="0335D9F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43301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5A5C4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3478</w:t>
            </w:r>
          </w:p>
        </w:tc>
        <w:tc>
          <w:tcPr>
            <w:tcW w:w="2395" w:type="pct"/>
            <w:tcBorders>
              <w:top w:val="single" w:sz="2" w:space="0" w:color="C0C0C0"/>
              <w:bottom w:val="single" w:sz="2" w:space="0" w:color="C0C0C0"/>
            </w:tcBorders>
            <w:shd w:val="clear" w:color="auto" w:fill="auto"/>
            <w:noWrap/>
            <w:vAlign w:val="center"/>
            <w:hideMark/>
          </w:tcPr>
          <w:p w14:paraId="77924A8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6F1977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98714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3478</w:t>
            </w:r>
          </w:p>
        </w:tc>
        <w:tc>
          <w:tcPr>
            <w:tcW w:w="2395" w:type="pct"/>
            <w:tcBorders>
              <w:top w:val="single" w:sz="2" w:space="0" w:color="C0C0C0"/>
              <w:bottom w:val="single" w:sz="2" w:space="0" w:color="C0C0C0"/>
            </w:tcBorders>
            <w:shd w:val="clear" w:color="auto" w:fill="auto"/>
            <w:noWrap/>
            <w:vAlign w:val="center"/>
            <w:hideMark/>
          </w:tcPr>
          <w:p w14:paraId="413E1D2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F7D8CE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4CADC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3480</w:t>
            </w:r>
          </w:p>
        </w:tc>
        <w:tc>
          <w:tcPr>
            <w:tcW w:w="2395" w:type="pct"/>
            <w:tcBorders>
              <w:top w:val="single" w:sz="2" w:space="0" w:color="C0C0C0"/>
              <w:bottom w:val="single" w:sz="2" w:space="0" w:color="C0C0C0"/>
            </w:tcBorders>
            <w:shd w:val="clear" w:color="auto" w:fill="auto"/>
            <w:noWrap/>
            <w:vAlign w:val="center"/>
            <w:hideMark/>
          </w:tcPr>
          <w:p w14:paraId="01B4C88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A22728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944E8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3480</w:t>
            </w:r>
          </w:p>
        </w:tc>
        <w:tc>
          <w:tcPr>
            <w:tcW w:w="2395" w:type="pct"/>
            <w:tcBorders>
              <w:top w:val="single" w:sz="2" w:space="0" w:color="C0C0C0"/>
              <w:bottom w:val="single" w:sz="2" w:space="0" w:color="C0C0C0"/>
            </w:tcBorders>
            <w:shd w:val="clear" w:color="auto" w:fill="auto"/>
            <w:noWrap/>
            <w:vAlign w:val="center"/>
            <w:hideMark/>
          </w:tcPr>
          <w:p w14:paraId="7A96114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F4467A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691018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3482</w:t>
            </w:r>
          </w:p>
        </w:tc>
        <w:tc>
          <w:tcPr>
            <w:tcW w:w="2395" w:type="pct"/>
            <w:tcBorders>
              <w:top w:val="single" w:sz="2" w:space="0" w:color="C0C0C0"/>
              <w:bottom w:val="single" w:sz="2" w:space="0" w:color="C0C0C0"/>
            </w:tcBorders>
            <w:shd w:val="clear" w:color="auto" w:fill="auto"/>
            <w:noWrap/>
            <w:vAlign w:val="center"/>
            <w:hideMark/>
          </w:tcPr>
          <w:p w14:paraId="43F5943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93311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E48A7A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3483</w:t>
            </w:r>
          </w:p>
        </w:tc>
        <w:tc>
          <w:tcPr>
            <w:tcW w:w="2395" w:type="pct"/>
            <w:tcBorders>
              <w:top w:val="single" w:sz="2" w:space="0" w:color="C0C0C0"/>
              <w:bottom w:val="single" w:sz="2" w:space="0" w:color="C0C0C0"/>
            </w:tcBorders>
            <w:shd w:val="clear" w:color="auto" w:fill="auto"/>
            <w:noWrap/>
            <w:vAlign w:val="center"/>
            <w:hideMark/>
          </w:tcPr>
          <w:p w14:paraId="045406B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D68BFF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7CE19B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3485</w:t>
            </w:r>
          </w:p>
        </w:tc>
        <w:tc>
          <w:tcPr>
            <w:tcW w:w="2395" w:type="pct"/>
            <w:tcBorders>
              <w:top w:val="single" w:sz="2" w:space="0" w:color="C0C0C0"/>
              <w:bottom w:val="single" w:sz="2" w:space="0" w:color="C0C0C0"/>
            </w:tcBorders>
            <w:shd w:val="clear" w:color="auto" w:fill="auto"/>
            <w:noWrap/>
            <w:vAlign w:val="center"/>
            <w:hideMark/>
          </w:tcPr>
          <w:p w14:paraId="38BC5DD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E6BC95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99762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3487</w:t>
            </w:r>
          </w:p>
        </w:tc>
        <w:tc>
          <w:tcPr>
            <w:tcW w:w="2395" w:type="pct"/>
            <w:tcBorders>
              <w:top w:val="single" w:sz="2" w:space="0" w:color="C0C0C0"/>
              <w:bottom w:val="single" w:sz="2" w:space="0" w:color="C0C0C0"/>
            </w:tcBorders>
            <w:shd w:val="clear" w:color="auto" w:fill="auto"/>
            <w:noWrap/>
            <w:vAlign w:val="center"/>
            <w:hideMark/>
          </w:tcPr>
          <w:p w14:paraId="685636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F80D24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8178F6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3488</w:t>
            </w:r>
          </w:p>
        </w:tc>
        <w:tc>
          <w:tcPr>
            <w:tcW w:w="2395" w:type="pct"/>
            <w:tcBorders>
              <w:top w:val="single" w:sz="2" w:space="0" w:color="C0C0C0"/>
              <w:bottom w:val="single" w:sz="2" w:space="0" w:color="C0C0C0"/>
            </w:tcBorders>
            <w:shd w:val="clear" w:color="auto" w:fill="auto"/>
            <w:noWrap/>
            <w:vAlign w:val="center"/>
            <w:hideMark/>
          </w:tcPr>
          <w:p w14:paraId="5AE648B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F1F61B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C0FA4F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3489</w:t>
            </w:r>
          </w:p>
        </w:tc>
        <w:tc>
          <w:tcPr>
            <w:tcW w:w="2395" w:type="pct"/>
            <w:tcBorders>
              <w:top w:val="single" w:sz="2" w:space="0" w:color="C0C0C0"/>
              <w:bottom w:val="single" w:sz="2" w:space="0" w:color="C0C0C0"/>
            </w:tcBorders>
            <w:shd w:val="clear" w:color="auto" w:fill="auto"/>
            <w:noWrap/>
            <w:vAlign w:val="center"/>
            <w:hideMark/>
          </w:tcPr>
          <w:p w14:paraId="1F377F6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FBBBC4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1F3A3E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3490</w:t>
            </w:r>
          </w:p>
        </w:tc>
        <w:tc>
          <w:tcPr>
            <w:tcW w:w="2395" w:type="pct"/>
            <w:tcBorders>
              <w:top w:val="single" w:sz="2" w:space="0" w:color="C0C0C0"/>
              <w:bottom w:val="single" w:sz="2" w:space="0" w:color="C0C0C0"/>
            </w:tcBorders>
            <w:shd w:val="clear" w:color="auto" w:fill="auto"/>
            <w:noWrap/>
            <w:vAlign w:val="center"/>
            <w:hideMark/>
          </w:tcPr>
          <w:p w14:paraId="5AE2F41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B664F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339F8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3491</w:t>
            </w:r>
          </w:p>
        </w:tc>
        <w:tc>
          <w:tcPr>
            <w:tcW w:w="2395" w:type="pct"/>
            <w:tcBorders>
              <w:top w:val="single" w:sz="2" w:space="0" w:color="C0C0C0"/>
              <w:bottom w:val="single" w:sz="2" w:space="0" w:color="C0C0C0"/>
            </w:tcBorders>
            <w:shd w:val="clear" w:color="auto" w:fill="auto"/>
            <w:noWrap/>
            <w:vAlign w:val="center"/>
            <w:hideMark/>
          </w:tcPr>
          <w:p w14:paraId="077CCC4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50121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54D0E8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3494</w:t>
            </w:r>
          </w:p>
        </w:tc>
        <w:tc>
          <w:tcPr>
            <w:tcW w:w="2395" w:type="pct"/>
            <w:tcBorders>
              <w:top w:val="single" w:sz="2" w:space="0" w:color="C0C0C0"/>
              <w:bottom w:val="single" w:sz="2" w:space="0" w:color="C0C0C0"/>
            </w:tcBorders>
            <w:shd w:val="clear" w:color="auto" w:fill="auto"/>
            <w:noWrap/>
            <w:vAlign w:val="center"/>
            <w:hideMark/>
          </w:tcPr>
          <w:p w14:paraId="3833625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3E89CC4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8D2296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3496</w:t>
            </w:r>
          </w:p>
        </w:tc>
        <w:tc>
          <w:tcPr>
            <w:tcW w:w="2395" w:type="pct"/>
            <w:tcBorders>
              <w:top w:val="single" w:sz="2" w:space="0" w:color="C0C0C0"/>
              <w:bottom w:val="single" w:sz="2" w:space="0" w:color="C0C0C0"/>
            </w:tcBorders>
            <w:shd w:val="clear" w:color="auto" w:fill="auto"/>
            <w:noWrap/>
            <w:vAlign w:val="center"/>
            <w:hideMark/>
          </w:tcPr>
          <w:p w14:paraId="618B780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5CAE4B0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6E06F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3498</w:t>
            </w:r>
          </w:p>
        </w:tc>
        <w:tc>
          <w:tcPr>
            <w:tcW w:w="2395" w:type="pct"/>
            <w:tcBorders>
              <w:top w:val="single" w:sz="2" w:space="0" w:color="C0C0C0"/>
              <w:bottom w:val="single" w:sz="2" w:space="0" w:color="C0C0C0"/>
            </w:tcBorders>
            <w:shd w:val="clear" w:color="auto" w:fill="auto"/>
            <w:noWrap/>
            <w:vAlign w:val="center"/>
            <w:hideMark/>
          </w:tcPr>
          <w:p w14:paraId="630F4A9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4FF1B01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81AEF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3500</w:t>
            </w:r>
          </w:p>
        </w:tc>
        <w:tc>
          <w:tcPr>
            <w:tcW w:w="2395" w:type="pct"/>
            <w:tcBorders>
              <w:top w:val="single" w:sz="2" w:space="0" w:color="C0C0C0"/>
              <w:bottom w:val="single" w:sz="2" w:space="0" w:color="C0C0C0"/>
            </w:tcBorders>
            <w:shd w:val="clear" w:color="auto" w:fill="auto"/>
            <w:noWrap/>
            <w:vAlign w:val="center"/>
            <w:hideMark/>
          </w:tcPr>
          <w:p w14:paraId="7B2184D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63A9CAD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FCBAD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3501</w:t>
            </w:r>
          </w:p>
        </w:tc>
        <w:tc>
          <w:tcPr>
            <w:tcW w:w="2395" w:type="pct"/>
            <w:tcBorders>
              <w:top w:val="single" w:sz="2" w:space="0" w:color="C0C0C0"/>
              <w:bottom w:val="single" w:sz="2" w:space="0" w:color="C0C0C0"/>
            </w:tcBorders>
            <w:shd w:val="clear" w:color="auto" w:fill="auto"/>
            <w:noWrap/>
            <w:vAlign w:val="center"/>
            <w:hideMark/>
          </w:tcPr>
          <w:p w14:paraId="4B99BB0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5B864EC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D7BA9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3505</w:t>
            </w:r>
          </w:p>
        </w:tc>
        <w:tc>
          <w:tcPr>
            <w:tcW w:w="2395" w:type="pct"/>
            <w:tcBorders>
              <w:top w:val="single" w:sz="2" w:space="0" w:color="C0C0C0"/>
              <w:bottom w:val="single" w:sz="2" w:space="0" w:color="C0C0C0"/>
            </w:tcBorders>
            <w:shd w:val="clear" w:color="auto" w:fill="auto"/>
            <w:noWrap/>
            <w:vAlign w:val="center"/>
            <w:hideMark/>
          </w:tcPr>
          <w:p w14:paraId="061E82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162478D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88FE8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3506</w:t>
            </w:r>
          </w:p>
        </w:tc>
        <w:tc>
          <w:tcPr>
            <w:tcW w:w="2395" w:type="pct"/>
            <w:tcBorders>
              <w:top w:val="single" w:sz="2" w:space="0" w:color="C0C0C0"/>
              <w:bottom w:val="single" w:sz="2" w:space="0" w:color="C0C0C0"/>
            </w:tcBorders>
            <w:shd w:val="clear" w:color="auto" w:fill="auto"/>
            <w:noWrap/>
            <w:vAlign w:val="center"/>
            <w:hideMark/>
          </w:tcPr>
          <w:p w14:paraId="0499AA3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B35AF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3BCC8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3507</w:t>
            </w:r>
          </w:p>
        </w:tc>
        <w:tc>
          <w:tcPr>
            <w:tcW w:w="2395" w:type="pct"/>
            <w:tcBorders>
              <w:top w:val="single" w:sz="2" w:space="0" w:color="C0C0C0"/>
              <w:bottom w:val="single" w:sz="2" w:space="0" w:color="C0C0C0"/>
            </w:tcBorders>
            <w:shd w:val="clear" w:color="auto" w:fill="auto"/>
            <w:noWrap/>
            <w:vAlign w:val="center"/>
            <w:hideMark/>
          </w:tcPr>
          <w:p w14:paraId="612258B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326B956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4B5D62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3509</w:t>
            </w:r>
          </w:p>
        </w:tc>
        <w:tc>
          <w:tcPr>
            <w:tcW w:w="2395" w:type="pct"/>
            <w:tcBorders>
              <w:top w:val="single" w:sz="2" w:space="0" w:color="C0C0C0"/>
              <w:bottom w:val="single" w:sz="2" w:space="0" w:color="C0C0C0"/>
            </w:tcBorders>
            <w:shd w:val="clear" w:color="auto" w:fill="auto"/>
            <w:noWrap/>
            <w:vAlign w:val="center"/>
            <w:hideMark/>
          </w:tcPr>
          <w:p w14:paraId="2EE56BF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08206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44EA25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3512</w:t>
            </w:r>
          </w:p>
        </w:tc>
        <w:tc>
          <w:tcPr>
            <w:tcW w:w="2395" w:type="pct"/>
            <w:tcBorders>
              <w:top w:val="single" w:sz="2" w:space="0" w:color="C0C0C0"/>
              <w:bottom w:val="single" w:sz="2" w:space="0" w:color="C0C0C0"/>
            </w:tcBorders>
            <w:shd w:val="clear" w:color="auto" w:fill="auto"/>
            <w:noWrap/>
            <w:vAlign w:val="center"/>
            <w:hideMark/>
          </w:tcPr>
          <w:p w14:paraId="37B710B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5</w:t>
            </w:r>
          </w:p>
        </w:tc>
      </w:tr>
      <w:tr w:rsidR="0089029F" w:rsidRPr="0089029F" w14:paraId="7E0481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D001E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3515</w:t>
            </w:r>
          </w:p>
        </w:tc>
        <w:tc>
          <w:tcPr>
            <w:tcW w:w="2395" w:type="pct"/>
            <w:tcBorders>
              <w:top w:val="single" w:sz="2" w:space="0" w:color="C0C0C0"/>
              <w:bottom w:val="single" w:sz="2" w:space="0" w:color="C0C0C0"/>
            </w:tcBorders>
            <w:shd w:val="clear" w:color="auto" w:fill="auto"/>
            <w:noWrap/>
            <w:vAlign w:val="center"/>
            <w:hideMark/>
          </w:tcPr>
          <w:p w14:paraId="7DE6101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FB0E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F16CC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3516</w:t>
            </w:r>
          </w:p>
        </w:tc>
        <w:tc>
          <w:tcPr>
            <w:tcW w:w="2395" w:type="pct"/>
            <w:tcBorders>
              <w:top w:val="single" w:sz="2" w:space="0" w:color="C0C0C0"/>
              <w:bottom w:val="single" w:sz="2" w:space="0" w:color="C0C0C0"/>
            </w:tcBorders>
            <w:shd w:val="clear" w:color="auto" w:fill="auto"/>
            <w:noWrap/>
            <w:vAlign w:val="center"/>
            <w:hideMark/>
          </w:tcPr>
          <w:p w14:paraId="01E5D3C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0D14FE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27A6CC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3517</w:t>
            </w:r>
          </w:p>
        </w:tc>
        <w:tc>
          <w:tcPr>
            <w:tcW w:w="2395" w:type="pct"/>
            <w:tcBorders>
              <w:top w:val="single" w:sz="2" w:space="0" w:color="C0C0C0"/>
              <w:bottom w:val="single" w:sz="2" w:space="0" w:color="C0C0C0"/>
            </w:tcBorders>
            <w:shd w:val="clear" w:color="auto" w:fill="auto"/>
            <w:noWrap/>
            <w:vAlign w:val="center"/>
            <w:hideMark/>
          </w:tcPr>
          <w:p w14:paraId="2DACFF7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E03CC8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F308F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3518</w:t>
            </w:r>
          </w:p>
        </w:tc>
        <w:tc>
          <w:tcPr>
            <w:tcW w:w="2395" w:type="pct"/>
            <w:tcBorders>
              <w:top w:val="single" w:sz="2" w:space="0" w:color="C0C0C0"/>
              <w:bottom w:val="single" w:sz="2" w:space="0" w:color="C0C0C0"/>
            </w:tcBorders>
            <w:shd w:val="clear" w:color="auto" w:fill="auto"/>
            <w:noWrap/>
            <w:vAlign w:val="center"/>
            <w:hideMark/>
          </w:tcPr>
          <w:p w14:paraId="7EABC07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21F79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C9561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3518</w:t>
            </w:r>
          </w:p>
        </w:tc>
        <w:tc>
          <w:tcPr>
            <w:tcW w:w="2395" w:type="pct"/>
            <w:tcBorders>
              <w:top w:val="single" w:sz="2" w:space="0" w:color="C0C0C0"/>
              <w:bottom w:val="single" w:sz="2" w:space="0" w:color="C0C0C0"/>
            </w:tcBorders>
            <w:shd w:val="clear" w:color="auto" w:fill="auto"/>
            <w:noWrap/>
            <w:vAlign w:val="center"/>
            <w:hideMark/>
          </w:tcPr>
          <w:p w14:paraId="50F8996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BA2078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23EFE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3520</w:t>
            </w:r>
          </w:p>
        </w:tc>
        <w:tc>
          <w:tcPr>
            <w:tcW w:w="2395" w:type="pct"/>
            <w:tcBorders>
              <w:top w:val="single" w:sz="2" w:space="0" w:color="C0C0C0"/>
              <w:bottom w:val="single" w:sz="2" w:space="0" w:color="C0C0C0"/>
            </w:tcBorders>
            <w:shd w:val="clear" w:color="auto" w:fill="auto"/>
            <w:noWrap/>
            <w:vAlign w:val="center"/>
            <w:hideMark/>
          </w:tcPr>
          <w:p w14:paraId="73B897B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F9CAF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068B3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3521</w:t>
            </w:r>
          </w:p>
        </w:tc>
        <w:tc>
          <w:tcPr>
            <w:tcW w:w="2395" w:type="pct"/>
            <w:tcBorders>
              <w:top w:val="single" w:sz="2" w:space="0" w:color="C0C0C0"/>
              <w:bottom w:val="single" w:sz="2" w:space="0" w:color="C0C0C0"/>
            </w:tcBorders>
            <w:shd w:val="clear" w:color="auto" w:fill="auto"/>
            <w:noWrap/>
            <w:vAlign w:val="center"/>
            <w:hideMark/>
          </w:tcPr>
          <w:p w14:paraId="3018D03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2A406A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ED3E6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3522</w:t>
            </w:r>
          </w:p>
        </w:tc>
        <w:tc>
          <w:tcPr>
            <w:tcW w:w="2395" w:type="pct"/>
            <w:tcBorders>
              <w:top w:val="single" w:sz="2" w:space="0" w:color="C0C0C0"/>
              <w:bottom w:val="single" w:sz="2" w:space="0" w:color="C0C0C0"/>
            </w:tcBorders>
            <w:shd w:val="clear" w:color="auto" w:fill="auto"/>
            <w:noWrap/>
            <w:vAlign w:val="center"/>
            <w:hideMark/>
          </w:tcPr>
          <w:p w14:paraId="3F7FBDE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B8CE3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9A00B1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3523</w:t>
            </w:r>
          </w:p>
        </w:tc>
        <w:tc>
          <w:tcPr>
            <w:tcW w:w="2395" w:type="pct"/>
            <w:tcBorders>
              <w:top w:val="single" w:sz="2" w:space="0" w:color="C0C0C0"/>
              <w:bottom w:val="single" w:sz="2" w:space="0" w:color="C0C0C0"/>
            </w:tcBorders>
            <w:shd w:val="clear" w:color="auto" w:fill="auto"/>
            <w:noWrap/>
            <w:vAlign w:val="center"/>
            <w:hideMark/>
          </w:tcPr>
          <w:p w14:paraId="5BD528D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D2CD5A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712AAD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3523</w:t>
            </w:r>
          </w:p>
        </w:tc>
        <w:tc>
          <w:tcPr>
            <w:tcW w:w="2395" w:type="pct"/>
            <w:tcBorders>
              <w:top w:val="single" w:sz="2" w:space="0" w:color="C0C0C0"/>
              <w:bottom w:val="single" w:sz="2" w:space="0" w:color="C0C0C0"/>
            </w:tcBorders>
            <w:shd w:val="clear" w:color="auto" w:fill="auto"/>
            <w:noWrap/>
            <w:vAlign w:val="center"/>
            <w:hideMark/>
          </w:tcPr>
          <w:p w14:paraId="722FC1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072497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C0D8B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3525</w:t>
            </w:r>
          </w:p>
        </w:tc>
        <w:tc>
          <w:tcPr>
            <w:tcW w:w="2395" w:type="pct"/>
            <w:tcBorders>
              <w:top w:val="single" w:sz="2" w:space="0" w:color="C0C0C0"/>
              <w:bottom w:val="single" w:sz="2" w:space="0" w:color="C0C0C0"/>
            </w:tcBorders>
            <w:shd w:val="clear" w:color="auto" w:fill="auto"/>
            <w:noWrap/>
            <w:vAlign w:val="center"/>
            <w:hideMark/>
          </w:tcPr>
          <w:p w14:paraId="1EBA699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65C559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B79DC4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3525</w:t>
            </w:r>
          </w:p>
        </w:tc>
        <w:tc>
          <w:tcPr>
            <w:tcW w:w="2395" w:type="pct"/>
            <w:tcBorders>
              <w:top w:val="single" w:sz="2" w:space="0" w:color="C0C0C0"/>
              <w:bottom w:val="single" w:sz="2" w:space="0" w:color="C0C0C0"/>
            </w:tcBorders>
            <w:shd w:val="clear" w:color="auto" w:fill="auto"/>
            <w:noWrap/>
            <w:vAlign w:val="center"/>
            <w:hideMark/>
          </w:tcPr>
          <w:p w14:paraId="3D04A5E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252E9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4D870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3527</w:t>
            </w:r>
          </w:p>
        </w:tc>
        <w:tc>
          <w:tcPr>
            <w:tcW w:w="2395" w:type="pct"/>
            <w:tcBorders>
              <w:top w:val="single" w:sz="2" w:space="0" w:color="C0C0C0"/>
              <w:bottom w:val="single" w:sz="2" w:space="0" w:color="C0C0C0"/>
            </w:tcBorders>
            <w:shd w:val="clear" w:color="auto" w:fill="auto"/>
            <w:noWrap/>
            <w:vAlign w:val="center"/>
            <w:hideMark/>
          </w:tcPr>
          <w:p w14:paraId="6C4228D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D042E8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78840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3527</w:t>
            </w:r>
          </w:p>
        </w:tc>
        <w:tc>
          <w:tcPr>
            <w:tcW w:w="2395" w:type="pct"/>
            <w:tcBorders>
              <w:top w:val="single" w:sz="2" w:space="0" w:color="C0C0C0"/>
              <w:bottom w:val="single" w:sz="2" w:space="0" w:color="C0C0C0"/>
            </w:tcBorders>
            <w:shd w:val="clear" w:color="auto" w:fill="auto"/>
            <w:noWrap/>
            <w:vAlign w:val="center"/>
            <w:hideMark/>
          </w:tcPr>
          <w:p w14:paraId="0C6F184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1F299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7A6BE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3529</w:t>
            </w:r>
          </w:p>
        </w:tc>
        <w:tc>
          <w:tcPr>
            <w:tcW w:w="2395" w:type="pct"/>
            <w:tcBorders>
              <w:top w:val="single" w:sz="2" w:space="0" w:color="C0C0C0"/>
              <w:bottom w:val="single" w:sz="2" w:space="0" w:color="C0C0C0"/>
            </w:tcBorders>
            <w:shd w:val="clear" w:color="auto" w:fill="auto"/>
            <w:noWrap/>
            <w:vAlign w:val="center"/>
            <w:hideMark/>
          </w:tcPr>
          <w:p w14:paraId="278A5B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D267D2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F205C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3530</w:t>
            </w:r>
          </w:p>
        </w:tc>
        <w:tc>
          <w:tcPr>
            <w:tcW w:w="2395" w:type="pct"/>
            <w:tcBorders>
              <w:top w:val="single" w:sz="2" w:space="0" w:color="C0C0C0"/>
              <w:bottom w:val="single" w:sz="2" w:space="0" w:color="C0C0C0"/>
            </w:tcBorders>
            <w:shd w:val="clear" w:color="auto" w:fill="auto"/>
            <w:noWrap/>
            <w:vAlign w:val="center"/>
            <w:hideMark/>
          </w:tcPr>
          <w:p w14:paraId="29D3CB2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0BD465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9CFC8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3531</w:t>
            </w:r>
          </w:p>
        </w:tc>
        <w:tc>
          <w:tcPr>
            <w:tcW w:w="2395" w:type="pct"/>
            <w:tcBorders>
              <w:top w:val="single" w:sz="2" w:space="0" w:color="C0C0C0"/>
              <w:bottom w:val="single" w:sz="2" w:space="0" w:color="C0C0C0"/>
            </w:tcBorders>
            <w:shd w:val="clear" w:color="auto" w:fill="auto"/>
            <w:noWrap/>
            <w:vAlign w:val="center"/>
            <w:hideMark/>
          </w:tcPr>
          <w:p w14:paraId="0991282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711A3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84054F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3533</w:t>
            </w:r>
          </w:p>
        </w:tc>
        <w:tc>
          <w:tcPr>
            <w:tcW w:w="2395" w:type="pct"/>
            <w:tcBorders>
              <w:top w:val="single" w:sz="2" w:space="0" w:color="C0C0C0"/>
              <w:bottom w:val="single" w:sz="2" w:space="0" w:color="C0C0C0"/>
            </w:tcBorders>
            <w:shd w:val="clear" w:color="auto" w:fill="auto"/>
            <w:noWrap/>
            <w:vAlign w:val="center"/>
            <w:hideMark/>
          </w:tcPr>
          <w:p w14:paraId="77086E0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4F95C2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089C5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3537</w:t>
            </w:r>
          </w:p>
        </w:tc>
        <w:tc>
          <w:tcPr>
            <w:tcW w:w="2395" w:type="pct"/>
            <w:tcBorders>
              <w:top w:val="single" w:sz="2" w:space="0" w:color="C0C0C0"/>
              <w:bottom w:val="single" w:sz="2" w:space="0" w:color="C0C0C0"/>
            </w:tcBorders>
            <w:shd w:val="clear" w:color="auto" w:fill="auto"/>
            <w:noWrap/>
            <w:vAlign w:val="center"/>
            <w:hideMark/>
          </w:tcPr>
          <w:p w14:paraId="1C63351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AE65D9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50E3A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3540</w:t>
            </w:r>
          </w:p>
        </w:tc>
        <w:tc>
          <w:tcPr>
            <w:tcW w:w="2395" w:type="pct"/>
            <w:tcBorders>
              <w:top w:val="single" w:sz="2" w:space="0" w:color="C0C0C0"/>
              <w:bottom w:val="single" w:sz="2" w:space="0" w:color="C0C0C0"/>
            </w:tcBorders>
            <w:shd w:val="clear" w:color="auto" w:fill="auto"/>
            <w:noWrap/>
            <w:vAlign w:val="center"/>
            <w:hideMark/>
          </w:tcPr>
          <w:p w14:paraId="7339C92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839708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A253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3542</w:t>
            </w:r>
          </w:p>
        </w:tc>
        <w:tc>
          <w:tcPr>
            <w:tcW w:w="2395" w:type="pct"/>
            <w:tcBorders>
              <w:top w:val="single" w:sz="2" w:space="0" w:color="C0C0C0"/>
              <w:bottom w:val="single" w:sz="2" w:space="0" w:color="C0C0C0"/>
            </w:tcBorders>
            <w:shd w:val="clear" w:color="auto" w:fill="auto"/>
            <w:noWrap/>
            <w:vAlign w:val="center"/>
            <w:hideMark/>
          </w:tcPr>
          <w:p w14:paraId="6876FF9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A2F94F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E9E7E8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3544</w:t>
            </w:r>
          </w:p>
        </w:tc>
        <w:tc>
          <w:tcPr>
            <w:tcW w:w="2395" w:type="pct"/>
            <w:tcBorders>
              <w:top w:val="single" w:sz="2" w:space="0" w:color="C0C0C0"/>
              <w:bottom w:val="single" w:sz="2" w:space="0" w:color="C0C0C0"/>
            </w:tcBorders>
            <w:shd w:val="clear" w:color="auto" w:fill="auto"/>
            <w:noWrap/>
            <w:vAlign w:val="center"/>
            <w:hideMark/>
          </w:tcPr>
          <w:p w14:paraId="7168BD3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FFF9D0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7375C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3546</w:t>
            </w:r>
          </w:p>
        </w:tc>
        <w:tc>
          <w:tcPr>
            <w:tcW w:w="2395" w:type="pct"/>
            <w:tcBorders>
              <w:top w:val="single" w:sz="2" w:space="0" w:color="C0C0C0"/>
              <w:bottom w:val="single" w:sz="2" w:space="0" w:color="C0C0C0"/>
            </w:tcBorders>
            <w:shd w:val="clear" w:color="auto" w:fill="auto"/>
            <w:noWrap/>
            <w:vAlign w:val="center"/>
            <w:hideMark/>
          </w:tcPr>
          <w:p w14:paraId="5E79C17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14148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C37716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3549</w:t>
            </w:r>
          </w:p>
        </w:tc>
        <w:tc>
          <w:tcPr>
            <w:tcW w:w="2395" w:type="pct"/>
            <w:tcBorders>
              <w:top w:val="single" w:sz="2" w:space="0" w:color="C0C0C0"/>
              <w:bottom w:val="single" w:sz="2" w:space="0" w:color="C0C0C0"/>
            </w:tcBorders>
            <w:shd w:val="clear" w:color="auto" w:fill="auto"/>
            <w:noWrap/>
            <w:vAlign w:val="center"/>
            <w:hideMark/>
          </w:tcPr>
          <w:p w14:paraId="46074DD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50E3B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081A77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3550</w:t>
            </w:r>
          </w:p>
        </w:tc>
        <w:tc>
          <w:tcPr>
            <w:tcW w:w="2395" w:type="pct"/>
            <w:tcBorders>
              <w:top w:val="single" w:sz="2" w:space="0" w:color="C0C0C0"/>
              <w:bottom w:val="single" w:sz="2" w:space="0" w:color="C0C0C0"/>
            </w:tcBorders>
            <w:shd w:val="clear" w:color="auto" w:fill="auto"/>
            <w:noWrap/>
            <w:vAlign w:val="center"/>
            <w:hideMark/>
          </w:tcPr>
          <w:p w14:paraId="690198D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269288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3DCAF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3551</w:t>
            </w:r>
          </w:p>
        </w:tc>
        <w:tc>
          <w:tcPr>
            <w:tcW w:w="2395" w:type="pct"/>
            <w:tcBorders>
              <w:top w:val="single" w:sz="2" w:space="0" w:color="C0C0C0"/>
              <w:bottom w:val="single" w:sz="2" w:space="0" w:color="C0C0C0"/>
            </w:tcBorders>
            <w:shd w:val="clear" w:color="auto" w:fill="auto"/>
            <w:noWrap/>
            <w:vAlign w:val="center"/>
            <w:hideMark/>
          </w:tcPr>
          <w:p w14:paraId="14A1132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A43D3F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435BB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3551</w:t>
            </w:r>
          </w:p>
        </w:tc>
        <w:tc>
          <w:tcPr>
            <w:tcW w:w="2395" w:type="pct"/>
            <w:tcBorders>
              <w:top w:val="single" w:sz="2" w:space="0" w:color="C0C0C0"/>
              <w:bottom w:val="single" w:sz="2" w:space="0" w:color="C0C0C0"/>
            </w:tcBorders>
            <w:shd w:val="clear" w:color="auto" w:fill="auto"/>
            <w:noWrap/>
            <w:vAlign w:val="center"/>
            <w:hideMark/>
          </w:tcPr>
          <w:p w14:paraId="0E23461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3260F5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268F4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3555</w:t>
            </w:r>
          </w:p>
        </w:tc>
        <w:tc>
          <w:tcPr>
            <w:tcW w:w="2395" w:type="pct"/>
            <w:tcBorders>
              <w:top w:val="single" w:sz="2" w:space="0" w:color="C0C0C0"/>
              <w:bottom w:val="single" w:sz="2" w:space="0" w:color="C0C0C0"/>
            </w:tcBorders>
            <w:shd w:val="clear" w:color="auto" w:fill="auto"/>
            <w:noWrap/>
            <w:vAlign w:val="center"/>
            <w:hideMark/>
          </w:tcPr>
          <w:p w14:paraId="3D528E3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A5613D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27947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3556</w:t>
            </w:r>
          </w:p>
        </w:tc>
        <w:tc>
          <w:tcPr>
            <w:tcW w:w="2395" w:type="pct"/>
            <w:tcBorders>
              <w:top w:val="single" w:sz="2" w:space="0" w:color="C0C0C0"/>
              <w:bottom w:val="single" w:sz="2" w:space="0" w:color="C0C0C0"/>
            </w:tcBorders>
            <w:shd w:val="clear" w:color="auto" w:fill="auto"/>
            <w:noWrap/>
            <w:vAlign w:val="center"/>
            <w:hideMark/>
          </w:tcPr>
          <w:p w14:paraId="37783A0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17F1B2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34463B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3557</w:t>
            </w:r>
          </w:p>
        </w:tc>
        <w:tc>
          <w:tcPr>
            <w:tcW w:w="2395" w:type="pct"/>
            <w:tcBorders>
              <w:top w:val="single" w:sz="2" w:space="0" w:color="C0C0C0"/>
              <w:bottom w:val="single" w:sz="2" w:space="0" w:color="C0C0C0"/>
            </w:tcBorders>
            <w:shd w:val="clear" w:color="auto" w:fill="auto"/>
            <w:noWrap/>
            <w:vAlign w:val="center"/>
            <w:hideMark/>
          </w:tcPr>
          <w:p w14:paraId="21B2554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1DE2E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441792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3557</w:t>
            </w:r>
          </w:p>
        </w:tc>
        <w:tc>
          <w:tcPr>
            <w:tcW w:w="2395" w:type="pct"/>
            <w:tcBorders>
              <w:top w:val="single" w:sz="2" w:space="0" w:color="C0C0C0"/>
              <w:bottom w:val="single" w:sz="2" w:space="0" w:color="C0C0C0"/>
            </w:tcBorders>
            <w:shd w:val="clear" w:color="auto" w:fill="auto"/>
            <w:noWrap/>
            <w:vAlign w:val="center"/>
            <w:hideMark/>
          </w:tcPr>
          <w:p w14:paraId="2ED128F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8286AD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976B5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3558</w:t>
            </w:r>
          </w:p>
        </w:tc>
        <w:tc>
          <w:tcPr>
            <w:tcW w:w="2395" w:type="pct"/>
            <w:tcBorders>
              <w:top w:val="single" w:sz="2" w:space="0" w:color="C0C0C0"/>
              <w:bottom w:val="single" w:sz="2" w:space="0" w:color="C0C0C0"/>
            </w:tcBorders>
            <w:shd w:val="clear" w:color="auto" w:fill="auto"/>
            <w:noWrap/>
            <w:vAlign w:val="center"/>
            <w:hideMark/>
          </w:tcPr>
          <w:p w14:paraId="1DFE19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046F65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9730F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3558</w:t>
            </w:r>
          </w:p>
        </w:tc>
        <w:tc>
          <w:tcPr>
            <w:tcW w:w="2395" w:type="pct"/>
            <w:tcBorders>
              <w:top w:val="single" w:sz="2" w:space="0" w:color="C0C0C0"/>
              <w:bottom w:val="single" w:sz="2" w:space="0" w:color="C0C0C0"/>
            </w:tcBorders>
            <w:shd w:val="clear" w:color="auto" w:fill="auto"/>
            <w:noWrap/>
            <w:vAlign w:val="center"/>
            <w:hideMark/>
          </w:tcPr>
          <w:p w14:paraId="203E476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F5AE2D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645EF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3559</w:t>
            </w:r>
          </w:p>
        </w:tc>
        <w:tc>
          <w:tcPr>
            <w:tcW w:w="2395" w:type="pct"/>
            <w:tcBorders>
              <w:top w:val="single" w:sz="2" w:space="0" w:color="C0C0C0"/>
              <w:bottom w:val="single" w:sz="2" w:space="0" w:color="C0C0C0"/>
            </w:tcBorders>
            <w:shd w:val="clear" w:color="auto" w:fill="auto"/>
            <w:noWrap/>
            <w:vAlign w:val="center"/>
            <w:hideMark/>
          </w:tcPr>
          <w:p w14:paraId="5E9C5AF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96B87C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BDA60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3559</w:t>
            </w:r>
          </w:p>
        </w:tc>
        <w:tc>
          <w:tcPr>
            <w:tcW w:w="2395" w:type="pct"/>
            <w:tcBorders>
              <w:top w:val="single" w:sz="2" w:space="0" w:color="C0C0C0"/>
              <w:bottom w:val="single" w:sz="2" w:space="0" w:color="C0C0C0"/>
            </w:tcBorders>
            <w:shd w:val="clear" w:color="auto" w:fill="auto"/>
            <w:noWrap/>
            <w:vAlign w:val="center"/>
            <w:hideMark/>
          </w:tcPr>
          <w:p w14:paraId="229641E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7F9FA8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D4481A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3561</w:t>
            </w:r>
          </w:p>
        </w:tc>
        <w:tc>
          <w:tcPr>
            <w:tcW w:w="2395" w:type="pct"/>
            <w:tcBorders>
              <w:top w:val="single" w:sz="2" w:space="0" w:color="C0C0C0"/>
              <w:bottom w:val="single" w:sz="2" w:space="0" w:color="C0C0C0"/>
            </w:tcBorders>
            <w:shd w:val="clear" w:color="auto" w:fill="auto"/>
            <w:noWrap/>
            <w:vAlign w:val="center"/>
            <w:hideMark/>
          </w:tcPr>
          <w:p w14:paraId="382E017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0FCB3A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C0C186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3562</w:t>
            </w:r>
          </w:p>
        </w:tc>
        <w:tc>
          <w:tcPr>
            <w:tcW w:w="2395" w:type="pct"/>
            <w:tcBorders>
              <w:top w:val="single" w:sz="2" w:space="0" w:color="C0C0C0"/>
              <w:bottom w:val="single" w:sz="2" w:space="0" w:color="C0C0C0"/>
            </w:tcBorders>
            <w:shd w:val="clear" w:color="auto" w:fill="auto"/>
            <w:noWrap/>
            <w:vAlign w:val="center"/>
            <w:hideMark/>
          </w:tcPr>
          <w:p w14:paraId="6710223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18F62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984DF3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3563</w:t>
            </w:r>
          </w:p>
        </w:tc>
        <w:tc>
          <w:tcPr>
            <w:tcW w:w="2395" w:type="pct"/>
            <w:tcBorders>
              <w:top w:val="single" w:sz="2" w:space="0" w:color="C0C0C0"/>
              <w:bottom w:val="single" w:sz="2" w:space="0" w:color="C0C0C0"/>
            </w:tcBorders>
            <w:shd w:val="clear" w:color="auto" w:fill="auto"/>
            <w:noWrap/>
            <w:vAlign w:val="center"/>
            <w:hideMark/>
          </w:tcPr>
          <w:p w14:paraId="6973264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F6EC94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4B28AA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3564</w:t>
            </w:r>
          </w:p>
        </w:tc>
        <w:tc>
          <w:tcPr>
            <w:tcW w:w="2395" w:type="pct"/>
            <w:tcBorders>
              <w:top w:val="single" w:sz="2" w:space="0" w:color="C0C0C0"/>
              <w:bottom w:val="single" w:sz="2" w:space="0" w:color="C0C0C0"/>
            </w:tcBorders>
            <w:shd w:val="clear" w:color="auto" w:fill="auto"/>
            <w:noWrap/>
            <w:vAlign w:val="center"/>
            <w:hideMark/>
          </w:tcPr>
          <w:p w14:paraId="007D3BE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80751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2C9EE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3565</w:t>
            </w:r>
          </w:p>
        </w:tc>
        <w:tc>
          <w:tcPr>
            <w:tcW w:w="2395" w:type="pct"/>
            <w:tcBorders>
              <w:top w:val="single" w:sz="2" w:space="0" w:color="C0C0C0"/>
              <w:bottom w:val="single" w:sz="2" w:space="0" w:color="C0C0C0"/>
            </w:tcBorders>
            <w:shd w:val="clear" w:color="auto" w:fill="auto"/>
            <w:noWrap/>
            <w:vAlign w:val="center"/>
            <w:hideMark/>
          </w:tcPr>
          <w:p w14:paraId="22D80D3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F551C2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C17BE7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3566</w:t>
            </w:r>
          </w:p>
        </w:tc>
        <w:tc>
          <w:tcPr>
            <w:tcW w:w="2395" w:type="pct"/>
            <w:tcBorders>
              <w:top w:val="single" w:sz="2" w:space="0" w:color="C0C0C0"/>
              <w:bottom w:val="single" w:sz="2" w:space="0" w:color="C0C0C0"/>
            </w:tcBorders>
            <w:shd w:val="clear" w:color="auto" w:fill="auto"/>
            <w:noWrap/>
            <w:vAlign w:val="center"/>
            <w:hideMark/>
          </w:tcPr>
          <w:p w14:paraId="75F33C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5C05F5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2660F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3567</w:t>
            </w:r>
          </w:p>
        </w:tc>
        <w:tc>
          <w:tcPr>
            <w:tcW w:w="2395" w:type="pct"/>
            <w:tcBorders>
              <w:top w:val="single" w:sz="2" w:space="0" w:color="C0C0C0"/>
              <w:bottom w:val="single" w:sz="2" w:space="0" w:color="C0C0C0"/>
            </w:tcBorders>
            <w:shd w:val="clear" w:color="auto" w:fill="auto"/>
            <w:noWrap/>
            <w:vAlign w:val="center"/>
            <w:hideMark/>
          </w:tcPr>
          <w:p w14:paraId="0E63625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410CD5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15C41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3567</w:t>
            </w:r>
          </w:p>
        </w:tc>
        <w:tc>
          <w:tcPr>
            <w:tcW w:w="2395" w:type="pct"/>
            <w:tcBorders>
              <w:top w:val="single" w:sz="2" w:space="0" w:color="C0C0C0"/>
              <w:bottom w:val="single" w:sz="2" w:space="0" w:color="C0C0C0"/>
            </w:tcBorders>
            <w:shd w:val="clear" w:color="auto" w:fill="auto"/>
            <w:noWrap/>
            <w:vAlign w:val="center"/>
            <w:hideMark/>
          </w:tcPr>
          <w:p w14:paraId="2E0FED5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F302A4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A1647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3568</w:t>
            </w:r>
          </w:p>
        </w:tc>
        <w:tc>
          <w:tcPr>
            <w:tcW w:w="2395" w:type="pct"/>
            <w:tcBorders>
              <w:top w:val="single" w:sz="2" w:space="0" w:color="C0C0C0"/>
              <w:bottom w:val="single" w:sz="2" w:space="0" w:color="C0C0C0"/>
            </w:tcBorders>
            <w:shd w:val="clear" w:color="auto" w:fill="auto"/>
            <w:noWrap/>
            <w:vAlign w:val="center"/>
            <w:hideMark/>
          </w:tcPr>
          <w:p w14:paraId="6196BF2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3DBEDF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D31AA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3570</w:t>
            </w:r>
          </w:p>
        </w:tc>
        <w:tc>
          <w:tcPr>
            <w:tcW w:w="2395" w:type="pct"/>
            <w:tcBorders>
              <w:top w:val="single" w:sz="2" w:space="0" w:color="C0C0C0"/>
              <w:bottom w:val="single" w:sz="2" w:space="0" w:color="C0C0C0"/>
            </w:tcBorders>
            <w:shd w:val="clear" w:color="auto" w:fill="auto"/>
            <w:noWrap/>
            <w:vAlign w:val="center"/>
            <w:hideMark/>
          </w:tcPr>
          <w:p w14:paraId="2EB2FE8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E7900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4503E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3571</w:t>
            </w:r>
          </w:p>
        </w:tc>
        <w:tc>
          <w:tcPr>
            <w:tcW w:w="2395" w:type="pct"/>
            <w:tcBorders>
              <w:top w:val="single" w:sz="2" w:space="0" w:color="C0C0C0"/>
              <w:bottom w:val="single" w:sz="2" w:space="0" w:color="C0C0C0"/>
            </w:tcBorders>
            <w:shd w:val="clear" w:color="auto" w:fill="auto"/>
            <w:noWrap/>
            <w:vAlign w:val="center"/>
            <w:hideMark/>
          </w:tcPr>
          <w:p w14:paraId="3DB3B9B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9DF79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88DE0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3572</w:t>
            </w:r>
          </w:p>
        </w:tc>
        <w:tc>
          <w:tcPr>
            <w:tcW w:w="2395" w:type="pct"/>
            <w:tcBorders>
              <w:top w:val="single" w:sz="2" w:space="0" w:color="C0C0C0"/>
              <w:bottom w:val="single" w:sz="2" w:space="0" w:color="C0C0C0"/>
            </w:tcBorders>
            <w:shd w:val="clear" w:color="auto" w:fill="auto"/>
            <w:noWrap/>
            <w:vAlign w:val="center"/>
            <w:hideMark/>
          </w:tcPr>
          <w:p w14:paraId="75EC199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96468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03037F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3572</w:t>
            </w:r>
          </w:p>
        </w:tc>
        <w:tc>
          <w:tcPr>
            <w:tcW w:w="2395" w:type="pct"/>
            <w:tcBorders>
              <w:top w:val="single" w:sz="2" w:space="0" w:color="C0C0C0"/>
              <w:bottom w:val="single" w:sz="2" w:space="0" w:color="C0C0C0"/>
            </w:tcBorders>
            <w:shd w:val="clear" w:color="auto" w:fill="auto"/>
            <w:noWrap/>
            <w:vAlign w:val="center"/>
            <w:hideMark/>
          </w:tcPr>
          <w:p w14:paraId="44DEFB8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50511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FF28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3573</w:t>
            </w:r>
          </w:p>
        </w:tc>
        <w:tc>
          <w:tcPr>
            <w:tcW w:w="2395" w:type="pct"/>
            <w:tcBorders>
              <w:top w:val="single" w:sz="2" w:space="0" w:color="C0C0C0"/>
              <w:bottom w:val="single" w:sz="2" w:space="0" w:color="C0C0C0"/>
            </w:tcBorders>
            <w:shd w:val="clear" w:color="auto" w:fill="auto"/>
            <w:noWrap/>
            <w:vAlign w:val="center"/>
            <w:hideMark/>
          </w:tcPr>
          <w:p w14:paraId="66B0504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7F544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E77AE2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3573</w:t>
            </w:r>
          </w:p>
        </w:tc>
        <w:tc>
          <w:tcPr>
            <w:tcW w:w="2395" w:type="pct"/>
            <w:tcBorders>
              <w:top w:val="single" w:sz="2" w:space="0" w:color="C0C0C0"/>
              <w:bottom w:val="single" w:sz="2" w:space="0" w:color="C0C0C0"/>
            </w:tcBorders>
            <w:shd w:val="clear" w:color="auto" w:fill="auto"/>
            <w:noWrap/>
            <w:vAlign w:val="center"/>
            <w:hideMark/>
          </w:tcPr>
          <w:p w14:paraId="506186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4E5CC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7D1F8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3575</w:t>
            </w:r>
          </w:p>
        </w:tc>
        <w:tc>
          <w:tcPr>
            <w:tcW w:w="2395" w:type="pct"/>
            <w:tcBorders>
              <w:top w:val="single" w:sz="2" w:space="0" w:color="C0C0C0"/>
              <w:bottom w:val="single" w:sz="2" w:space="0" w:color="C0C0C0"/>
            </w:tcBorders>
            <w:shd w:val="clear" w:color="auto" w:fill="auto"/>
            <w:noWrap/>
            <w:vAlign w:val="center"/>
            <w:hideMark/>
          </w:tcPr>
          <w:p w14:paraId="2D37EB6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6098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A4B1FE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3576</w:t>
            </w:r>
          </w:p>
        </w:tc>
        <w:tc>
          <w:tcPr>
            <w:tcW w:w="2395" w:type="pct"/>
            <w:tcBorders>
              <w:top w:val="single" w:sz="2" w:space="0" w:color="C0C0C0"/>
              <w:bottom w:val="single" w:sz="2" w:space="0" w:color="C0C0C0"/>
            </w:tcBorders>
            <w:shd w:val="clear" w:color="auto" w:fill="auto"/>
            <w:noWrap/>
            <w:vAlign w:val="center"/>
            <w:hideMark/>
          </w:tcPr>
          <w:p w14:paraId="6F12DAC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327A5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1CF0E1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3579</w:t>
            </w:r>
          </w:p>
        </w:tc>
        <w:tc>
          <w:tcPr>
            <w:tcW w:w="2395" w:type="pct"/>
            <w:tcBorders>
              <w:top w:val="single" w:sz="2" w:space="0" w:color="C0C0C0"/>
              <w:bottom w:val="single" w:sz="2" w:space="0" w:color="C0C0C0"/>
            </w:tcBorders>
            <w:shd w:val="clear" w:color="auto" w:fill="auto"/>
            <w:noWrap/>
            <w:vAlign w:val="center"/>
            <w:hideMark/>
          </w:tcPr>
          <w:p w14:paraId="6F5BE33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0D706F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F3738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3579</w:t>
            </w:r>
          </w:p>
        </w:tc>
        <w:tc>
          <w:tcPr>
            <w:tcW w:w="2395" w:type="pct"/>
            <w:tcBorders>
              <w:top w:val="single" w:sz="2" w:space="0" w:color="C0C0C0"/>
              <w:bottom w:val="single" w:sz="2" w:space="0" w:color="C0C0C0"/>
            </w:tcBorders>
            <w:shd w:val="clear" w:color="auto" w:fill="auto"/>
            <w:noWrap/>
            <w:vAlign w:val="center"/>
            <w:hideMark/>
          </w:tcPr>
          <w:p w14:paraId="20A40EC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56DFBC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432E71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3580</w:t>
            </w:r>
          </w:p>
        </w:tc>
        <w:tc>
          <w:tcPr>
            <w:tcW w:w="2395" w:type="pct"/>
            <w:tcBorders>
              <w:top w:val="single" w:sz="2" w:space="0" w:color="C0C0C0"/>
              <w:bottom w:val="single" w:sz="2" w:space="0" w:color="C0C0C0"/>
            </w:tcBorders>
            <w:shd w:val="clear" w:color="auto" w:fill="auto"/>
            <w:noWrap/>
            <w:vAlign w:val="center"/>
            <w:hideMark/>
          </w:tcPr>
          <w:p w14:paraId="0FD7D0B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1CF9BB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5FF2B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3581</w:t>
            </w:r>
          </w:p>
        </w:tc>
        <w:tc>
          <w:tcPr>
            <w:tcW w:w="2395" w:type="pct"/>
            <w:tcBorders>
              <w:top w:val="single" w:sz="2" w:space="0" w:color="C0C0C0"/>
              <w:bottom w:val="single" w:sz="2" w:space="0" w:color="C0C0C0"/>
            </w:tcBorders>
            <w:shd w:val="clear" w:color="auto" w:fill="auto"/>
            <w:noWrap/>
            <w:vAlign w:val="center"/>
            <w:hideMark/>
          </w:tcPr>
          <w:p w14:paraId="46EECA3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EF113B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963E4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3583</w:t>
            </w:r>
          </w:p>
        </w:tc>
        <w:tc>
          <w:tcPr>
            <w:tcW w:w="2395" w:type="pct"/>
            <w:tcBorders>
              <w:top w:val="single" w:sz="2" w:space="0" w:color="C0C0C0"/>
              <w:bottom w:val="single" w:sz="2" w:space="0" w:color="C0C0C0"/>
            </w:tcBorders>
            <w:shd w:val="clear" w:color="auto" w:fill="auto"/>
            <w:noWrap/>
            <w:vAlign w:val="center"/>
            <w:hideMark/>
          </w:tcPr>
          <w:p w14:paraId="32E038D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202C3F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18DAF7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3584</w:t>
            </w:r>
          </w:p>
        </w:tc>
        <w:tc>
          <w:tcPr>
            <w:tcW w:w="2395" w:type="pct"/>
            <w:tcBorders>
              <w:top w:val="single" w:sz="2" w:space="0" w:color="C0C0C0"/>
              <w:bottom w:val="single" w:sz="2" w:space="0" w:color="C0C0C0"/>
            </w:tcBorders>
            <w:shd w:val="clear" w:color="auto" w:fill="auto"/>
            <w:noWrap/>
            <w:vAlign w:val="center"/>
            <w:hideMark/>
          </w:tcPr>
          <w:p w14:paraId="13904DB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E90F1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F23D98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3585</w:t>
            </w:r>
          </w:p>
        </w:tc>
        <w:tc>
          <w:tcPr>
            <w:tcW w:w="2395" w:type="pct"/>
            <w:tcBorders>
              <w:top w:val="single" w:sz="2" w:space="0" w:color="C0C0C0"/>
              <w:bottom w:val="single" w:sz="2" w:space="0" w:color="C0C0C0"/>
            </w:tcBorders>
            <w:shd w:val="clear" w:color="auto" w:fill="auto"/>
            <w:noWrap/>
            <w:vAlign w:val="center"/>
            <w:hideMark/>
          </w:tcPr>
          <w:p w14:paraId="7D5DF0B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91D3C6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F511E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3586</w:t>
            </w:r>
          </w:p>
        </w:tc>
        <w:tc>
          <w:tcPr>
            <w:tcW w:w="2395" w:type="pct"/>
            <w:tcBorders>
              <w:top w:val="single" w:sz="2" w:space="0" w:color="C0C0C0"/>
              <w:bottom w:val="single" w:sz="2" w:space="0" w:color="C0C0C0"/>
            </w:tcBorders>
            <w:shd w:val="clear" w:color="auto" w:fill="auto"/>
            <w:noWrap/>
            <w:vAlign w:val="center"/>
            <w:hideMark/>
          </w:tcPr>
          <w:p w14:paraId="6EBD240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39CA0E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1A3E78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3588</w:t>
            </w:r>
          </w:p>
        </w:tc>
        <w:tc>
          <w:tcPr>
            <w:tcW w:w="2395" w:type="pct"/>
            <w:tcBorders>
              <w:top w:val="single" w:sz="2" w:space="0" w:color="C0C0C0"/>
              <w:bottom w:val="single" w:sz="2" w:space="0" w:color="C0C0C0"/>
            </w:tcBorders>
            <w:shd w:val="clear" w:color="auto" w:fill="auto"/>
            <w:noWrap/>
            <w:vAlign w:val="center"/>
            <w:hideMark/>
          </w:tcPr>
          <w:p w14:paraId="27F52BC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AB0769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AD54ED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3589</w:t>
            </w:r>
          </w:p>
        </w:tc>
        <w:tc>
          <w:tcPr>
            <w:tcW w:w="2395" w:type="pct"/>
            <w:tcBorders>
              <w:top w:val="single" w:sz="2" w:space="0" w:color="C0C0C0"/>
              <w:bottom w:val="single" w:sz="2" w:space="0" w:color="C0C0C0"/>
            </w:tcBorders>
            <w:shd w:val="clear" w:color="auto" w:fill="auto"/>
            <w:noWrap/>
            <w:vAlign w:val="center"/>
            <w:hideMark/>
          </w:tcPr>
          <w:p w14:paraId="543EDCF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BBB9FA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C1ED1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3590</w:t>
            </w:r>
          </w:p>
        </w:tc>
        <w:tc>
          <w:tcPr>
            <w:tcW w:w="2395" w:type="pct"/>
            <w:tcBorders>
              <w:top w:val="single" w:sz="2" w:space="0" w:color="C0C0C0"/>
              <w:bottom w:val="single" w:sz="2" w:space="0" w:color="C0C0C0"/>
            </w:tcBorders>
            <w:shd w:val="clear" w:color="auto" w:fill="auto"/>
            <w:noWrap/>
            <w:vAlign w:val="center"/>
            <w:hideMark/>
          </w:tcPr>
          <w:p w14:paraId="60B1B00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DC77C2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7E823E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3591</w:t>
            </w:r>
          </w:p>
        </w:tc>
        <w:tc>
          <w:tcPr>
            <w:tcW w:w="2395" w:type="pct"/>
            <w:tcBorders>
              <w:top w:val="single" w:sz="2" w:space="0" w:color="C0C0C0"/>
              <w:bottom w:val="single" w:sz="2" w:space="0" w:color="C0C0C0"/>
            </w:tcBorders>
            <w:shd w:val="clear" w:color="auto" w:fill="auto"/>
            <w:noWrap/>
            <w:vAlign w:val="center"/>
            <w:hideMark/>
          </w:tcPr>
          <w:p w14:paraId="6FB6402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708A7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8F273F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3594</w:t>
            </w:r>
          </w:p>
        </w:tc>
        <w:tc>
          <w:tcPr>
            <w:tcW w:w="2395" w:type="pct"/>
            <w:tcBorders>
              <w:top w:val="single" w:sz="2" w:space="0" w:color="C0C0C0"/>
              <w:bottom w:val="single" w:sz="2" w:space="0" w:color="C0C0C0"/>
            </w:tcBorders>
            <w:shd w:val="clear" w:color="auto" w:fill="auto"/>
            <w:noWrap/>
            <w:vAlign w:val="center"/>
            <w:hideMark/>
          </w:tcPr>
          <w:p w14:paraId="7858242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497872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07CF96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3595</w:t>
            </w:r>
          </w:p>
        </w:tc>
        <w:tc>
          <w:tcPr>
            <w:tcW w:w="2395" w:type="pct"/>
            <w:tcBorders>
              <w:top w:val="single" w:sz="2" w:space="0" w:color="C0C0C0"/>
              <w:bottom w:val="single" w:sz="2" w:space="0" w:color="C0C0C0"/>
            </w:tcBorders>
            <w:shd w:val="clear" w:color="auto" w:fill="auto"/>
            <w:noWrap/>
            <w:vAlign w:val="center"/>
            <w:hideMark/>
          </w:tcPr>
          <w:p w14:paraId="1577EB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97565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429EE0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3596</w:t>
            </w:r>
          </w:p>
        </w:tc>
        <w:tc>
          <w:tcPr>
            <w:tcW w:w="2395" w:type="pct"/>
            <w:tcBorders>
              <w:top w:val="single" w:sz="2" w:space="0" w:color="C0C0C0"/>
              <w:bottom w:val="single" w:sz="2" w:space="0" w:color="C0C0C0"/>
            </w:tcBorders>
            <w:shd w:val="clear" w:color="auto" w:fill="auto"/>
            <w:noWrap/>
            <w:vAlign w:val="center"/>
            <w:hideMark/>
          </w:tcPr>
          <w:p w14:paraId="479DD8E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6E5F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D7E61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3597</w:t>
            </w:r>
          </w:p>
        </w:tc>
        <w:tc>
          <w:tcPr>
            <w:tcW w:w="2395" w:type="pct"/>
            <w:tcBorders>
              <w:top w:val="single" w:sz="2" w:space="0" w:color="C0C0C0"/>
              <w:bottom w:val="single" w:sz="2" w:space="0" w:color="C0C0C0"/>
            </w:tcBorders>
            <w:shd w:val="clear" w:color="auto" w:fill="auto"/>
            <w:noWrap/>
            <w:vAlign w:val="center"/>
            <w:hideMark/>
          </w:tcPr>
          <w:p w14:paraId="52A34A8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A90A23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64E93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3599</w:t>
            </w:r>
          </w:p>
        </w:tc>
        <w:tc>
          <w:tcPr>
            <w:tcW w:w="2395" w:type="pct"/>
            <w:tcBorders>
              <w:top w:val="single" w:sz="2" w:space="0" w:color="C0C0C0"/>
              <w:bottom w:val="single" w:sz="2" w:space="0" w:color="C0C0C0"/>
            </w:tcBorders>
            <w:shd w:val="clear" w:color="auto" w:fill="auto"/>
            <w:noWrap/>
            <w:vAlign w:val="center"/>
            <w:hideMark/>
          </w:tcPr>
          <w:p w14:paraId="3054A6D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A5E9E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AC600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3607</w:t>
            </w:r>
          </w:p>
        </w:tc>
        <w:tc>
          <w:tcPr>
            <w:tcW w:w="2395" w:type="pct"/>
            <w:tcBorders>
              <w:top w:val="single" w:sz="2" w:space="0" w:color="C0C0C0"/>
              <w:bottom w:val="single" w:sz="2" w:space="0" w:color="C0C0C0"/>
            </w:tcBorders>
            <w:shd w:val="clear" w:color="auto" w:fill="auto"/>
            <w:noWrap/>
            <w:vAlign w:val="center"/>
            <w:hideMark/>
          </w:tcPr>
          <w:p w14:paraId="44ED38B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777FC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70BDEF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3608</w:t>
            </w:r>
          </w:p>
        </w:tc>
        <w:tc>
          <w:tcPr>
            <w:tcW w:w="2395" w:type="pct"/>
            <w:tcBorders>
              <w:top w:val="single" w:sz="2" w:space="0" w:color="C0C0C0"/>
              <w:bottom w:val="single" w:sz="2" w:space="0" w:color="C0C0C0"/>
            </w:tcBorders>
            <w:shd w:val="clear" w:color="auto" w:fill="auto"/>
            <w:noWrap/>
            <w:vAlign w:val="center"/>
            <w:hideMark/>
          </w:tcPr>
          <w:p w14:paraId="6D75C0E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34BE3F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6E690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3608</w:t>
            </w:r>
          </w:p>
        </w:tc>
        <w:tc>
          <w:tcPr>
            <w:tcW w:w="2395" w:type="pct"/>
            <w:tcBorders>
              <w:top w:val="single" w:sz="2" w:space="0" w:color="C0C0C0"/>
              <w:bottom w:val="single" w:sz="2" w:space="0" w:color="C0C0C0"/>
            </w:tcBorders>
            <w:shd w:val="clear" w:color="auto" w:fill="auto"/>
            <w:noWrap/>
            <w:vAlign w:val="center"/>
            <w:hideMark/>
          </w:tcPr>
          <w:p w14:paraId="1EC0536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EBA815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17657C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3610</w:t>
            </w:r>
          </w:p>
        </w:tc>
        <w:tc>
          <w:tcPr>
            <w:tcW w:w="2395" w:type="pct"/>
            <w:tcBorders>
              <w:top w:val="single" w:sz="2" w:space="0" w:color="C0C0C0"/>
              <w:bottom w:val="single" w:sz="2" w:space="0" w:color="C0C0C0"/>
            </w:tcBorders>
            <w:shd w:val="clear" w:color="auto" w:fill="auto"/>
            <w:noWrap/>
            <w:vAlign w:val="center"/>
            <w:hideMark/>
          </w:tcPr>
          <w:p w14:paraId="5411175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C0C7D8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FF9FD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3610</w:t>
            </w:r>
          </w:p>
        </w:tc>
        <w:tc>
          <w:tcPr>
            <w:tcW w:w="2395" w:type="pct"/>
            <w:tcBorders>
              <w:top w:val="single" w:sz="2" w:space="0" w:color="C0C0C0"/>
              <w:bottom w:val="single" w:sz="2" w:space="0" w:color="C0C0C0"/>
            </w:tcBorders>
            <w:shd w:val="clear" w:color="auto" w:fill="auto"/>
            <w:noWrap/>
            <w:vAlign w:val="center"/>
            <w:hideMark/>
          </w:tcPr>
          <w:p w14:paraId="40A3194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C271AE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63940C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3612</w:t>
            </w:r>
          </w:p>
        </w:tc>
        <w:tc>
          <w:tcPr>
            <w:tcW w:w="2395" w:type="pct"/>
            <w:tcBorders>
              <w:top w:val="single" w:sz="2" w:space="0" w:color="C0C0C0"/>
              <w:bottom w:val="single" w:sz="2" w:space="0" w:color="C0C0C0"/>
            </w:tcBorders>
            <w:shd w:val="clear" w:color="auto" w:fill="auto"/>
            <w:noWrap/>
            <w:vAlign w:val="center"/>
            <w:hideMark/>
          </w:tcPr>
          <w:p w14:paraId="2D76A86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B43EE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41206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3612</w:t>
            </w:r>
          </w:p>
        </w:tc>
        <w:tc>
          <w:tcPr>
            <w:tcW w:w="2395" w:type="pct"/>
            <w:tcBorders>
              <w:top w:val="single" w:sz="2" w:space="0" w:color="C0C0C0"/>
              <w:bottom w:val="single" w:sz="2" w:space="0" w:color="C0C0C0"/>
            </w:tcBorders>
            <w:shd w:val="clear" w:color="auto" w:fill="auto"/>
            <w:noWrap/>
            <w:vAlign w:val="center"/>
            <w:hideMark/>
          </w:tcPr>
          <w:p w14:paraId="348530F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B3B277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1DD450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3614</w:t>
            </w:r>
          </w:p>
        </w:tc>
        <w:tc>
          <w:tcPr>
            <w:tcW w:w="2395" w:type="pct"/>
            <w:tcBorders>
              <w:top w:val="single" w:sz="2" w:space="0" w:color="C0C0C0"/>
              <w:bottom w:val="single" w:sz="2" w:space="0" w:color="C0C0C0"/>
            </w:tcBorders>
            <w:shd w:val="clear" w:color="auto" w:fill="auto"/>
            <w:noWrap/>
            <w:vAlign w:val="center"/>
            <w:hideMark/>
          </w:tcPr>
          <w:p w14:paraId="60AF2C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6ADCBF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765505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3616</w:t>
            </w:r>
          </w:p>
        </w:tc>
        <w:tc>
          <w:tcPr>
            <w:tcW w:w="2395" w:type="pct"/>
            <w:tcBorders>
              <w:top w:val="single" w:sz="2" w:space="0" w:color="C0C0C0"/>
              <w:bottom w:val="single" w:sz="2" w:space="0" w:color="C0C0C0"/>
            </w:tcBorders>
            <w:shd w:val="clear" w:color="auto" w:fill="auto"/>
            <w:noWrap/>
            <w:vAlign w:val="center"/>
            <w:hideMark/>
          </w:tcPr>
          <w:p w14:paraId="34C863E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ED3B1A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476B94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3617</w:t>
            </w:r>
          </w:p>
        </w:tc>
        <w:tc>
          <w:tcPr>
            <w:tcW w:w="2395" w:type="pct"/>
            <w:tcBorders>
              <w:top w:val="single" w:sz="2" w:space="0" w:color="C0C0C0"/>
              <w:bottom w:val="single" w:sz="2" w:space="0" w:color="C0C0C0"/>
            </w:tcBorders>
            <w:shd w:val="clear" w:color="auto" w:fill="auto"/>
            <w:noWrap/>
            <w:vAlign w:val="center"/>
            <w:hideMark/>
          </w:tcPr>
          <w:p w14:paraId="69AE4D2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860397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5258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3618</w:t>
            </w:r>
          </w:p>
        </w:tc>
        <w:tc>
          <w:tcPr>
            <w:tcW w:w="2395" w:type="pct"/>
            <w:tcBorders>
              <w:top w:val="single" w:sz="2" w:space="0" w:color="C0C0C0"/>
              <w:bottom w:val="single" w:sz="2" w:space="0" w:color="C0C0C0"/>
            </w:tcBorders>
            <w:shd w:val="clear" w:color="auto" w:fill="auto"/>
            <w:noWrap/>
            <w:vAlign w:val="center"/>
            <w:hideMark/>
          </w:tcPr>
          <w:p w14:paraId="440B163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1A98F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8A2D6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3620</w:t>
            </w:r>
          </w:p>
        </w:tc>
        <w:tc>
          <w:tcPr>
            <w:tcW w:w="2395" w:type="pct"/>
            <w:tcBorders>
              <w:top w:val="single" w:sz="2" w:space="0" w:color="C0C0C0"/>
              <w:bottom w:val="single" w:sz="2" w:space="0" w:color="C0C0C0"/>
            </w:tcBorders>
            <w:shd w:val="clear" w:color="auto" w:fill="auto"/>
            <w:noWrap/>
            <w:vAlign w:val="center"/>
            <w:hideMark/>
          </w:tcPr>
          <w:p w14:paraId="35FC9CD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4E0C20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6AE4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3621</w:t>
            </w:r>
          </w:p>
        </w:tc>
        <w:tc>
          <w:tcPr>
            <w:tcW w:w="2395" w:type="pct"/>
            <w:tcBorders>
              <w:top w:val="single" w:sz="2" w:space="0" w:color="C0C0C0"/>
              <w:bottom w:val="single" w:sz="2" w:space="0" w:color="C0C0C0"/>
            </w:tcBorders>
            <w:shd w:val="clear" w:color="auto" w:fill="auto"/>
            <w:noWrap/>
            <w:vAlign w:val="center"/>
            <w:hideMark/>
          </w:tcPr>
          <w:p w14:paraId="29CF684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5338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7FD2D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3622</w:t>
            </w:r>
          </w:p>
        </w:tc>
        <w:tc>
          <w:tcPr>
            <w:tcW w:w="2395" w:type="pct"/>
            <w:tcBorders>
              <w:top w:val="single" w:sz="2" w:space="0" w:color="C0C0C0"/>
              <w:bottom w:val="single" w:sz="2" w:space="0" w:color="C0C0C0"/>
            </w:tcBorders>
            <w:shd w:val="clear" w:color="auto" w:fill="auto"/>
            <w:noWrap/>
            <w:vAlign w:val="center"/>
            <w:hideMark/>
          </w:tcPr>
          <w:p w14:paraId="7BC8759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E05757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A5DE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3623</w:t>
            </w:r>
          </w:p>
        </w:tc>
        <w:tc>
          <w:tcPr>
            <w:tcW w:w="2395" w:type="pct"/>
            <w:tcBorders>
              <w:top w:val="single" w:sz="2" w:space="0" w:color="C0C0C0"/>
              <w:bottom w:val="single" w:sz="2" w:space="0" w:color="C0C0C0"/>
            </w:tcBorders>
            <w:shd w:val="clear" w:color="auto" w:fill="auto"/>
            <w:noWrap/>
            <w:vAlign w:val="center"/>
            <w:hideMark/>
          </w:tcPr>
          <w:p w14:paraId="51553CA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7B069F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782E0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3624</w:t>
            </w:r>
          </w:p>
        </w:tc>
        <w:tc>
          <w:tcPr>
            <w:tcW w:w="2395" w:type="pct"/>
            <w:tcBorders>
              <w:top w:val="single" w:sz="2" w:space="0" w:color="C0C0C0"/>
              <w:bottom w:val="single" w:sz="2" w:space="0" w:color="C0C0C0"/>
            </w:tcBorders>
            <w:shd w:val="clear" w:color="auto" w:fill="auto"/>
            <w:noWrap/>
            <w:vAlign w:val="center"/>
            <w:hideMark/>
          </w:tcPr>
          <w:p w14:paraId="178B57B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5609F3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DDC67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3629</w:t>
            </w:r>
          </w:p>
        </w:tc>
        <w:tc>
          <w:tcPr>
            <w:tcW w:w="2395" w:type="pct"/>
            <w:tcBorders>
              <w:top w:val="single" w:sz="2" w:space="0" w:color="C0C0C0"/>
              <w:bottom w:val="single" w:sz="2" w:space="0" w:color="C0C0C0"/>
            </w:tcBorders>
            <w:shd w:val="clear" w:color="auto" w:fill="auto"/>
            <w:noWrap/>
            <w:vAlign w:val="center"/>
            <w:hideMark/>
          </w:tcPr>
          <w:p w14:paraId="4814146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6A5F33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C815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3630</w:t>
            </w:r>
          </w:p>
        </w:tc>
        <w:tc>
          <w:tcPr>
            <w:tcW w:w="2395" w:type="pct"/>
            <w:tcBorders>
              <w:top w:val="single" w:sz="2" w:space="0" w:color="C0C0C0"/>
              <w:bottom w:val="single" w:sz="2" w:space="0" w:color="C0C0C0"/>
            </w:tcBorders>
            <w:shd w:val="clear" w:color="auto" w:fill="auto"/>
            <w:noWrap/>
            <w:vAlign w:val="center"/>
            <w:hideMark/>
          </w:tcPr>
          <w:p w14:paraId="64FA6FF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092884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76FECA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3631</w:t>
            </w:r>
          </w:p>
        </w:tc>
        <w:tc>
          <w:tcPr>
            <w:tcW w:w="2395" w:type="pct"/>
            <w:tcBorders>
              <w:top w:val="single" w:sz="2" w:space="0" w:color="C0C0C0"/>
              <w:bottom w:val="single" w:sz="2" w:space="0" w:color="C0C0C0"/>
            </w:tcBorders>
            <w:shd w:val="clear" w:color="auto" w:fill="auto"/>
            <w:noWrap/>
            <w:vAlign w:val="center"/>
            <w:hideMark/>
          </w:tcPr>
          <w:p w14:paraId="7BD5B52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D29532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0821AB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3631</w:t>
            </w:r>
          </w:p>
        </w:tc>
        <w:tc>
          <w:tcPr>
            <w:tcW w:w="2395" w:type="pct"/>
            <w:tcBorders>
              <w:top w:val="single" w:sz="2" w:space="0" w:color="C0C0C0"/>
              <w:bottom w:val="single" w:sz="2" w:space="0" w:color="C0C0C0"/>
            </w:tcBorders>
            <w:shd w:val="clear" w:color="auto" w:fill="auto"/>
            <w:noWrap/>
            <w:vAlign w:val="center"/>
            <w:hideMark/>
          </w:tcPr>
          <w:p w14:paraId="3A4827B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8DC55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67E2A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3633</w:t>
            </w:r>
          </w:p>
        </w:tc>
        <w:tc>
          <w:tcPr>
            <w:tcW w:w="2395" w:type="pct"/>
            <w:tcBorders>
              <w:top w:val="single" w:sz="2" w:space="0" w:color="C0C0C0"/>
              <w:bottom w:val="single" w:sz="2" w:space="0" w:color="C0C0C0"/>
            </w:tcBorders>
            <w:shd w:val="clear" w:color="auto" w:fill="auto"/>
            <w:noWrap/>
            <w:vAlign w:val="center"/>
            <w:hideMark/>
          </w:tcPr>
          <w:p w14:paraId="6D6FC2B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50BE7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0D872F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3634</w:t>
            </w:r>
          </w:p>
        </w:tc>
        <w:tc>
          <w:tcPr>
            <w:tcW w:w="2395" w:type="pct"/>
            <w:tcBorders>
              <w:top w:val="single" w:sz="2" w:space="0" w:color="C0C0C0"/>
              <w:bottom w:val="single" w:sz="2" w:space="0" w:color="C0C0C0"/>
            </w:tcBorders>
            <w:shd w:val="clear" w:color="auto" w:fill="auto"/>
            <w:noWrap/>
            <w:vAlign w:val="center"/>
            <w:hideMark/>
          </w:tcPr>
          <w:p w14:paraId="2ABE8DC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165F7A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3A6B7A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3635</w:t>
            </w:r>
          </w:p>
        </w:tc>
        <w:tc>
          <w:tcPr>
            <w:tcW w:w="2395" w:type="pct"/>
            <w:tcBorders>
              <w:top w:val="single" w:sz="2" w:space="0" w:color="C0C0C0"/>
              <w:bottom w:val="single" w:sz="2" w:space="0" w:color="C0C0C0"/>
            </w:tcBorders>
            <w:shd w:val="clear" w:color="auto" w:fill="auto"/>
            <w:noWrap/>
            <w:vAlign w:val="center"/>
            <w:hideMark/>
          </w:tcPr>
          <w:p w14:paraId="7DE0BAA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7CC07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FDAB11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3636</w:t>
            </w:r>
          </w:p>
        </w:tc>
        <w:tc>
          <w:tcPr>
            <w:tcW w:w="2395" w:type="pct"/>
            <w:tcBorders>
              <w:top w:val="single" w:sz="2" w:space="0" w:color="C0C0C0"/>
              <w:bottom w:val="single" w:sz="2" w:space="0" w:color="C0C0C0"/>
            </w:tcBorders>
            <w:shd w:val="clear" w:color="auto" w:fill="auto"/>
            <w:noWrap/>
            <w:vAlign w:val="center"/>
            <w:hideMark/>
          </w:tcPr>
          <w:p w14:paraId="73C876A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AA1F32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F00F9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3637</w:t>
            </w:r>
          </w:p>
        </w:tc>
        <w:tc>
          <w:tcPr>
            <w:tcW w:w="2395" w:type="pct"/>
            <w:tcBorders>
              <w:top w:val="single" w:sz="2" w:space="0" w:color="C0C0C0"/>
              <w:bottom w:val="single" w:sz="2" w:space="0" w:color="C0C0C0"/>
            </w:tcBorders>
            <w:shd w:val="clear" w:color="auto" w:fill="auto"/>
            <w:noWrap/>
            <w:vAlign w:val="center"/>
            <w:hideMark/>
          </w:tcPr>
          <w:p w14:paraId="7C93BC0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F77E13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1FABE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3638</w:t>
            </w:r>
          </w:p>
        </w:tc>
        <w:tc>
          <w:tcPr>
            <w:tcW w:w="2395" w:type="pct"/>
            <w:tcBorders>
              <w:top w:val="single" w:sz="2" w:space="0" w:color="C0C0C0"/>
              <w:bottom w:val="single" w:sz="2" w:space="0" w:color="C0C0C0"/>
            </w:tcBorders>
            <w:shd w:val="clear" w:color="auto" w:fill="auto"/>
            <w:noWrap/>
            <w:vAlign w:val="center"/>
            <w:hideMark/>
          </w:tcPr>
          <w:p w14:paraId="4B6BBE7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F9E13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087F2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3639</w:t>
            </w:r>
          </w:p>
        </w:tc>
        <w:tc>
          <w:tcPr>
            <w:tcW w:w="2395" w:type="pct"/>
            <w:tcBorders>
              <w:top w:val="single" w:sz="2" w:space="0" w:color="C0C0C0"/>
              <w:bottom w:val="single" w:sz="2" w:space="0" w:color="C0C0C0"/>
            </w:tcBorders>
            <w:shd w:val="clear" w:color="auto" w:fill="auto"/>
            <w:noWrap/>
            <w:vAlign w:val="center"/>
            <w:hideMark/>
          </w:tcPr>
          <w:p w14:paraId="2202080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29A41C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742909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3640</w:t>
            </w:r>
          </w:p>
        </w:tc>
        <w:tc>
          <w:tcPr>
            <w:tcW w:w="2395" w:type="pct"/>
            <w:tcBorders>
              <w:top w:val="single" w:sz="2" w:space="0" w:color="C0C0C0"/>
              <w:bottom w:val="single" w:sz="2" w:space="0" w:color="C0C0C0"/>
            </w:tcBorders>
            <w:shd w:val="clear" w:color="auto" w:fill="auto"/>
            <w:noWrap/>
            <w:vAlign w:val="center"/>
            <w:hideMark/>
          </w:tcPr>
          <w:p w14:paraId="1FB1C9D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F5F3DF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2D98FD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3641</w:t>
            </w:r>
          </w:p>
        </w:tc>
        <w:tc>
          <w:tcPr>
            <w:tcW w:w="2395" w:type="pct"/>
            <w:tcBorders>
              <w:top w:val="single" w:sz="2" w:space="0" w:color="C0C0C0"/>
              <w:bottom w:val="single" w:sz="2" w:space="0" w:color="C0C0C0"/>
            </w:tcBorders>
            <w:shd w:val="clear" w:color="auto" w:fill="auto"/>
            <w:noWrap/>
            <w:vAlign w:val="center"/>
            <w:hideMark/>
          </w:tcPr>
          <w:p w14:paraId="1F6FCED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EA7C1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D8EC1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3644</w:t>
            </w:r>
          </w:p>
        </w:tc>
        <w:tc>
          <w:tcPr>
            <w:tcW w:w="2395" w:type="pct"/>
            <w:tcBorders>
              <w:top w:val="single" w:sz="2" w:space="0" w:color="C0C0C0"/>
              <w:bottom w:val="single" w:sz="2" w:space="0" w:color="C0C0C0"/>
            </w:tcBorders>
            <w:shd w:val="clear" w:color="auto" w:fill="auto"/>
            <w:noWrap/>
            <w:vAlign w:val="center"/>
            <w:hideMark/>
          </w:tcPr>
          <w:p w14:paraId="53E72E5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254003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A7D4E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3646</w:t>
            </w:r>
          </w:p>
        </w:tc>
        <w:tc>
          <w:tcPr>
            <w:tcW w:w="2395" w:type="pct"/>
            <w:tcBorders>
              <w:top w:val="single" w:sz="2" w:space="0" w:color="C0C0C0"/>
              <w:bottom w:val="single" w:sz="2" w:space="0" w:color="C0C0C0"/>
            </w:tcBorders>
            <w:shd w:val="clear" w:color="auto" w:fill="auto"/>
            <w:noWrap/>
            <w:vAlign w:val="center"/>
            <w:hideMark/>
          </w:tcPr>
          <w:p w14:paraId="5D9E70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BC379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9855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3646</w:t>
            </w:r>
          </w:p>
        </w:tc>
        <w:tc>
          <w:tcPr>
            <w:tcW w:w="2395" w:type="pct"/>
            <w:tcBorders>
              <w:top w:val="single" w:sz="2" w:space="0" w:color="C0C0C0"/>
              <w:bottom w:val="single" w:sz="2" w:space="0" w:color="C0C0C0"/>
            </w:tcBorders>
            <w:shd w:val="clear" w:color="auto" w:fill="auto"/>
            <w:noWrap/>
            <w:vAlign w:val="center"/>
            <w:hideMark/>
          </w:tcPr>
          <w:p w14:paraId="6E27538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57ACF1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AE464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3647</w:t>
            </w:r>
          </w:p>
        </w:tc>
        <w:tc>
          <w:tcPr>
            <w:tcW w:w="2395" w:type="pct"/>
            <w:tcBorders>
              <w:top w:val="single" w:sz="2" w:space="0" w:color="C0C0C0"/>
              <w:bottom w:val="single" w:sz="2" w:space="0" w:color="C0C0C0"/>
            </w:tcBorders>
            <w:shd w:val="clear" w:color="auto" w:fill="auto"/>
            <w:noWrap/>
            <w:vAlign w:val="center"/>
            <w:hideMark/>
          </w:tcPr>
          <w:p w14:paraId="48CB975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1515B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368367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3649</w:t>
            </w:r>
          </w:p>
        </w:tc>
        <w:tc>
          <w:tcPr>
            <w:tcW w:w="2395" w:type="pct"/>
            <w:tcBorders>
              <w:top w:val="single" w:sz="2" w:space="0" w:color="C0C0C0"/>
              <w:bottom w:val="single" w:sz="2" w:space="0" w:color="C0C0C0"/>
            </w:tcBorders>
            <w:shd w:val="clear" w:color="auto" w:fill="auto"/>
            <w:noWrap/>
            <w:vAlign w:val="center"/>
            <w:hideMark/>
          </w:tcPr>
          <w:p w14:paraId="1FFE768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CA4C1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EE178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3658</w:t>
            </w:r>
          </w:p>
        </w:tc>
        <w:tc>
          <w:tcPr>
            <w:tcW w:w="2395" w:type="pct"/>
            <w:tcBorders>
              <w:top w:val="single" w:sz="2" w:space="0" w:color="C0C0C0"/>
              <w:bottom w:val="single" w:sz="2" w:space="0" w:color="C0C0C0"/>
            </w:tcBorders>
            <w:shd w:val="clear" w:color="auto" w:fill="auto"/>
            <w:noWrap/>
            <w:vAlign w:val="center"/>
            <w:hideMark/>
          </w:tcPr>
          <w:p w14:paraId="200A0D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B29D4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90366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3658</w:t>
            </w:r>
          </w:p>
        </w:tc>
        <w:tc>
          <w:tcPr>
            <w:tcW w:w="2395" w:type="pct"/>
            <w:tcBorders>
              <w:top w:val="single" w:sz="2" w:space="0" w:color="C0C0C0"/>
              <w:bottom w:val="single" w:sz="2" w:space="0" w:color="C0C0C0"/>
            </w:tcBorders>
            <w:shd w:val="clear" w:color="auto" w:fill="auto"/>
            <w:noWrap/>
            <w:vAlign w:val="center"/>
            <w:hideMark/>
          </w:tcPr>
          <w:p w14:paraId="12838C8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E74DDC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47F01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3659</w:t>
            </w:r>
          </w:p>
        </w:tc>
        <w:tc>
          <w:tcPr>
            <w:tcW w:w="2395" w:type="pct"/>
            <w:tcBorders>
              <w:top w:val="single" w:sz="2" w:space="0" w:color="C0C0C0"/>
              <w:bottom w:val="single" w:sz="2" w:space="0" w:color="C0C0C0"/>
            </w:tcBorders>
            <w:shd w:val="clear" w:color="auto" w:fill="auto"/>
            <w:noWrap/>
            <w:vAlign w:val="center"/>
            <w:hideMark/>
          </w:tcPr>
          <w:p w14:paraId="58D2EA5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644D22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46DE54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3660</w:t>
            </w:r>
          </w:p>
        </w:tc>
        <w:tc>
          <w:tcPr>
            <w:tcW w:w="2395" w:type="pct"/>
            <w:tcBorders>
              <w:top w:val="single" w:sz="2" w:space="0" w:color="C0C0C0"/>
              <w:bottom w:val="single" w:sz="2" w:space="0" w:color="C0C0C0"/>
            </w:tcBorders>
            <w:shd w:val="clear" w:color="auto" w:fill="auto"/>
            <w:noWrap/>
            <w:vAlign w:val="center"/>
            <w:hideMark/>
          </w:tcPr>
          <w:p w14:paraId="1701AC8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19F80A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93EAF2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3660</w:t>
            </w:r>
          </w:p>
        </w:tc>
        <w:tc>
          <w:tcPr>
            <w:tcW w:w="2395" w:type="pct"/>
            <w:tcBorders>
              <w:top w:val="single" w:sz="2" w:space="0" w:color="C0C0C0"/>
              <w:bottom w:val="single" w:sz="2" w:space="0" w:color="C0C0C0"/>
            </w:tcBorders>
            <w:shd w:val="clear" w:color="auto" w:fill="auto"/>
            <w:noWrap/>
            <w:vAlign w:val="center"/>
            <w:hideMark/>
          </w:tcPr>
          <w:p w14:paraId="44D16F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F4094D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16479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3662</w:t>
            </w:r>
          </w:p>
        </w:tc>
        <w:tc>
          <w:tcPr>
            <w:tcW w:w="2395" w:type="pct"/>
            <w:tcBorders>
              <w:top w:val="single" w:sz="2" w:space="0" w:color="C0C0C0"/>
              <w:bottom w:val="single" w:sz="2" w:space="0" w:color="C0C0C0"/>
            </w:tcBorders>
            <w:shd w:val="clear" w:color="auto" w:fill="auto"/>
            <w:noWrap/>
            <w:vAlign w:val="center"/>
            <w:hideMark/>
          </w:tcPr>
          <w:p w14:paraId="24C5B1B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A9F54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9B25F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3663</w:t>
            </w:r>
          </w:p>
        </w:tc>
        <w:tc>
          <w:tcPr>
            <w:tcW w:w="2395" w:type="pct"/>
            <w:tcBorders>
              <w:top w:val="single" w:sz="2" w:space="0" w:color="C0C0C0"/>
              <w:bottom w:val="single" w:sz="2" w:space="0" w:color="C0C0C0"/>
            </w:tcBorders>
            <w:shd w:val="clear" w:color="auto" w:fill="auto"/>
            <w:noWrap/>
            <w:vAlign w:val="center"/>
            <w:hideMark/>
          </w:tcPr>
          <w:p w14:paraId="0A0C6C7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857E8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832D1A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3664</w:t>
            </w:r>
          </w:p>
        </w:tc>
        <w:tc>
          <w:tcPr>
            <w:tcW w:w="2395" w:type="pct"/>
            <w:tcBorders>
              <w:top w:val="single" w:sz="2" w:space="0" w:color="C0C0C0"/>
              <w:bottom w:val="single" w:sz="2" w:space="0" w:color="C0C0C0"/>
            </w:tcBorders>
            <w:shd w:val="clear" w:color="auto" w:fill="auto"/>
            <w:noWrap/>
            <w:vAlign w:val="center"/>
            <w:hideMark/>
          </w:tcPr>
          <w:p w14:paraId="40A0A92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CC91E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53E09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3665</w:t>
            </w:r>
          </w:p>
        </w:tc>
        <w:tc>
          <w:tcPr>
            <w:tcW w:w="2395" w:type="pct"/>
            <w:tcBorders>
              <w:top w:val="single" w:sz="2" w:space="0" w:color="C0C0C0"/>
              <w:bottom w:val="single" w:sz="2" w:space="0" w:color="C0C0C0"/>
            </w:tcBorders>
            <w:shd w:val="clear" w:color="auto" w:fill="auto"/>
            <w:noWrap/>
            <w:vAlign w:val="center"/>
            <w:hideMark/>
          </w:tcPr>
          <w:p w14:paraId="36DB580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654447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054B5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3666</w:t>
            </w:r>
          </w:p>
        </w:tc>
        <w:tc>
          <w:tcPr>
            <w:tcW w:w="2395" w:type="pct"/>
            <w:tcBorders>
              <w:top w:val="single" w:sz="2" w:space="0" w:color="C0C0C0"/>
              <w:bottom w:val="single" w:sz="2" w:space="0" w:color="C0C0C0"/>
            </w:tcBorders>
            <w:shd w:val="clear" w:color="auto" w:fill="auto"/>
            <w:noWrap/>
            <w:vAlign w:val="center"/>
            <w:hideMark/>
          </w:tcPr>
          <w:p w14:paraId="4C272F7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AC021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D456F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3669</w:t>
            </w:r>
          </w:p>
        </w:tc>
        <w:tc>
          <w:tcPr>
            <w:tcW w:w="2395" w:type="pct"/>
            <w:tcBorders>
              <w:top w:val="single" w:sz="2" w:space="0" w:color="C0C0C0"/>
              <w:bottom w:val="single" w:sz="2" w:space="0" w:color="C0C0C0"/>
            </w:tcBorders>
            <w:shd w:val="clear" w:color="auto" w:fill="auto"/>
            <w:noWrap/>
            <w:vAlign w:val="center"/>
            <w:hideMark/>
          </w:tcPr>
          <w:p w14:paraId="2218F64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48992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D9FEF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3669</w:t>
            </w:r>
          </w:p>
        </w:tc>
        <w:tc>
          <w:tcPr>
            <w:tcW w:w="2395" w:type="pct"/>
            <w:tcBorders>
              <w:top w:val="single" w:sz="2" w:space="0" w:color="C0C0C0"/>
              <w:bottom w:val="single" w:sz="2" w:space="0" w:color="C0C0C0"/>
            </w:tcBorders>
            <w:shd w:val="clear" w:color="auto" w:fill="auto"/>
            <w:noWrap/>
            <w:vAlign w:val="center"/>
            <w:hideMark/>
          </w:tcPr>
          <w:p w14:paraId="4516D07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C031AA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7278BC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3669</w:t>
            </w:r>
          </w:p>
        </w:tc>
        <w:tc>
          <w:tcPr>
            <w:tcW w:w="2395" w:type="pct"/>
            <w:tcBorders>
              <w:top w:val="single" w:sz="2" w:space="0" w:color="C0C0C0"/>
              <w:bottom w:val="single" w:sz="2" w:space="0" w:color="C0C0C0"/>
            </w:tcBorders>
            <w:shd w:val="clear" w:color="auto" w:fill="auto"/>
            <w:noWrap/>
            <w:vAlign w:val="center"/>
            <w:hideMark/>
          </w:tcPr>
          <w:p w14:paraId="23298C9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8E80AA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2343E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3670</w:t>
            </w:r>
          </w:p>
        </w:tc>
        <w:tc>
          <w:tcPr>
            <w:tcW w:w="2395" w:type="pct"/>
            <w:tcBorders>
              <w:top w:val="single" w:sz="2" w:space="0" w:color="C0C0C0"/>
              <w:bottom w:val="single" w:sz="2" w:space="0" w:color="C0C0C0"/>
            </w:tcBorders>
            <w:shd w:val="clear" w:color="auto" w:fill="auto"/>
            <w:noWrap/>
            <w:vAlign w:val="center"/>
            <w:hideMark/>
          </w:tcPr>
          <w:p w14:paraId="59F1B63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23E3E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8EDD57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3672</w:t>
            </w:r>
          </w:p>
        </w:tc>
        <w:tc>
          <w:tcPr>
            <w:tcW w:w="2395" w:type="pct"/>
            <w:tcBorders>
              <w:top w:val="single" w:sz="2" w:space="0" w:color="C0C0C0"/>
              <w:bottom w:val="single" w:sz="2" w:space="0" w:color="C0C0C0"/>
            </w:tcBorders>
            <w:shd w:val="clear" w:color="auto" w:fill="auto"/>
            <w:noWrap/>
            <w:vAlign w:val="center"/>
            <w:hideMark/>
          </w:tcPr>
          <w:p w14:paraId="072297B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5A490C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CEB289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3673</w:t>
            </w:r>
          </w:p>
        </w:tc>
        <w:tc>
          <w:tcPr>
            <w:tcW w:w="2395" w:type="pct"/>
            <w:tcBorders>
              <w:top w:val="single" w:sz="2" w:space="0" w:color="C0C0C0"/>
              <w:bottom w:val="single" w:sz="2" w:space="0" w:color="C0C0C0"/>
            </w:tcBorders>
            <w:shd w:val="clear" w:color="auto" w:fill="auto"/>
            <w:noWrap/>
            <w:vAlign w:val="center"/>
            <w:hideMark/>
          </w:tcPr>
          <w:p w14:paraId="4481764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6F3A6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5351E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3673</w:t>
            </w:r>
          </w:p>
        </w:tc>
        <w:tc>
          <w:tcPr>
            <w:tcW w:w="2395" w:type="pct"/>
            <w:tcBorders>
              <w:top w:val="single" w:sz="2" w:space="0" w:color="C0C0C0"/>
              <w:bottom w:val="single" w:sz="2" w:space="0" w:color="C0C0C0"/>
            </w:tcBorders>
            <w:shd w:val="clear" w:color="auto" w:fill="auto"/>
            <w:noWrap/>
            <w:vAlign w:val="center"/>
            <w:hideMark/>
          </w:tcPr>
          <w:p w14:paraId="687AC1F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ED598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1F706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3675</w:t>
            </w:r>
          </w:p>
        </w:tc>
        <w:tc>
          <w:tcPr>
            <w:tcW w:w="2395" w:type="pct"/>
            <w:tcBorders>
              <w:top w:val="single" w:sz="2" w:space="0" w:color="C0C0C0"/>
              <w:bottom w:val="single" w:sz="2" w:space="0" w:color="C0C0C0"/>
            </w:tcBorders>
            <w:shd w:val="clear" w:color="auto" w:fill="auto"/>
            <w:noWrap/>
            <w:vAlign w:val="center"/>
            <w:hideMark/>
          </w:tcPr>
          <w:p w14:paraId="472919F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949D45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342B86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3675</w:t>
            </w:r>
          </w:p>
        </w:tc>
        <w:tc>
          <w:tcPr>
            <w:tcW w:w="2395" w:type="pct"/>
            <w:tcBorders>
              <w:top w:val="single" w:sz="2" w:space="0" w:color="C0C0C0"/>
              <w:bottom w:val="single" w:sz="2" w:space="0" w:color="C0C0C0"/>
            </w:tcBorders>
            <w:shd w:val="clear" w:color="auto" w:fill="auto"/>
            <w:noWrap/>
            <w:vAlign w:val="center"/>
            <w:hideMark/>
          </w:tcPr>
          <w:p w14:paraId="21A9C7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109EA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632D9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3675</w:t>
            </w:r>
          </w:p>
        </w:tc>
        <w:tc>
          <w:tcPr>
            <w:tcW w:w="2395" w:type="pct"/>
            <w:tcBorders>
              <w:top w:val="single" w:sz="2" w:space="0" w:color="C0C0C0"/>
              <w:bottom w:val="single" w:sz="2" w:space="0" w:color="C0C0C0"/>
            </w:tcBorders>
            <w:shd w:val="clear" w:color="auto" w:fill="auto"/>
            <w:noWrap/>
            <w:vAlign w:val="center"/>
            <w:hideMark/>
          </w:tcPr>
          <w:p w14:paraId="27DA12D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14329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CA499B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3677</w:t>
            </w:r>
          </w:p>
        </w:tc>
        <w:tc>
          <w:tcPr>
            <w:tcW w:w="2395" w:type="pct"/>
            <w:tcBorders>
              <w:top w:val="single" w:sz="2" w:space="0" w:color="C0C0C0"/>
              <w:bottom w:val="single" w:sz="2" w:space="0" w:color="C0C0C0"/>
            </w:tcBorders>
            <w:shd w:val="clear" w:color="auto" w:fill="auto"/>
            <w:noWrap/>
            <w:vAlign w:val="center"/>
            <w:hideMark/>
          </w:tcPr>
          <w:p w14:paraId="11A9919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C42878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8A445D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3678</w:t>
            </w:r>
          </w:p>
        </w:tc>
        <w:tc>
          <w:tcPr>
            <w:tcW w:w="2395" w:type="pct"/>
            <w:tcBorders>
              <w:top w:val="single" w:sz="2" w:space="0" w:color="C0C0C0"/>
              <w:bottom w:val="single" w:sz="2" w:space="0" w:color="C0C0C0"/>
            </w:tcBorders>
            <w:shd w:val="clear" w:color="auto" w:fill="auto"/>
            <w:noWrap/>
            <w:vAlign w:val="center"/>
            <w:hideMark/>
          </w:tcPr>
          <w:p w14:paraId="51184CA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E4CCCC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F570B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3678</w:t>
            </w:r>
          </w:p>
        </w:tc>
        <w:tc>
          <w:tcPr>
            <w:tcW w:w="2395" w:type="pct"/>
            <w:tcBorders>
              <w:top w:val="single" w:sz="2" w:space="0" w:color="C0C0C0"/>
              <w:bottom w:val="single" w:sz="2" w:space="0" w:color="C0C0C0"/>
            </w:tcBorders>
            <w:shd w:val="clear" w:color="auto" w:fill="auto"/>
            <w:noWrap/>
            <w:vAlign w:val="center"/>
            <w:hideMark/>
          </w:tcPr>
          <w:p w14:paraId="19737B4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FD1D74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5999E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3682</w:t>
            </w:r>
          </w:p>
        </w:tc>
        <w:tc>
          <w:tcPr>
            <w:tcW w:w="2395" w:type="pct"/>
            <w:tcBorders>
              <w:top w:val="single" w:sz="2" w:space="0" w:color="C0C0C0"/>
              <w:bottom w:val="single" w:sz="2" w:space="0" w:color="C0C0C0"/>
            </w:tcBorders>
            <w:shd w:val="clear" w:color="auto" w:fill="auto"/>
            <w:noWrap/>
            <w:vAlign w:val="center"/>
            <w:hideMark/>
          </w:tcPr>
          <w:p w14:paraId="7F7327F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4E898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03D56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3682</w:t>
            </w:r>
          </w:p>
        </w:tc>
        <w:tc>
          <w:tcPr>
            <w:tcW w:w="2395" w:type="pct"/>
            <w:tcBorders>
              <w:top w:val="single" w:sz="2" w:space="0" w:color="C0C0C0"/>
              <w:bottom w:val="single" w:sz="2" w:space="0" w:color="C0C0C0"/>
            </w:tcBorders>
            <w:shd w:val="clear" w:color="auto" w:fill="auto"/>
            <w:noWrap/>
            <w:vAlign w:val="center"/>
            <w:hideMark/>
          </w:tcPr>
          <w:p w14:paraId="3C1B09A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E20A5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FF314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3683</w:t>
            </w:r>
          </w:p>
        </w:tc>
        <w:tc>
          <w:tcPr>
            <w:tcW w:w="2395" w:type="pct"/>
            <w:tcBorders>
              <w:top w:val="single" w:sz="2" w:space="0" w:color="C0C0C0"/>
              <w:bottom w:val="single" w:sz="2" w:space="0" w:color="C0C0C0"/>
            </w:tcBorders>
            <w:shd w:val="clear" w:color="auto" w:fill="auto"/>
            <w:noWrap/>
            <w:vAlign w:val="center"/>
            <w:hideMark/>
          </w:tcPr>
          <w:p w14:paraId="70112E0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A4F378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581C35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3685</w:t>
            </w:r>
          </w:p>
        </w:tc>
        <w:tc>
          <w:tcPr>
            <w:tcW w:w="2395" w:type="pct"/>
            <w:tcBorders>
              <w:top w:val="single" w:sz="2" w:space="0" w:color="C0C0C0"/>
              <w:bottom w:val="single" w:sz="2" w:space="0" w:color="C0C0C0"/>
            </w:tcBorders>
            <w:shd w:val="clear" w:color="auto" w:fill="auto"/>
            <w:noWrap/>
            <w:vAlign w:val="center"/>
            <w:hideMark/>
          </w:tcPr>
          <w:p w14:paraId="7E2F5EA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7321A8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11666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3685</w:t>
            </w:r>
          </w:p>
        </w:tc>
        <w:tc>
          <w:tcPr>
            <w:tcW w:w="2395" w:type="pct"/>
            <w:tcBorders>
              <w:top w:val="single" w:sz="2" w:space="0" w:color="C0C0C0"/>
              <w:bottom w:val="single" w:sz="2" w:space="0" w:color="C0C0C0"/>
            </w:tcBorders>
            <w:shd w:val="clear" w:color="auto" w:fill="auto"/>
            <w:noWrap/>
            <w:vAlign w:val="center"/>
            <w:hideMark/>
          </w:tcPr>
          <w:p w14:paraId="5292076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A684A3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82FDA3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3685</w:t>
            </w:r>
          </w:p>
        </w:tc>
        <w:tc>
          <w:tcPr>
            <w:tcW w:w="2395" w:type="pct"/>
            <w:tcBorders>
              <w:top w:val="single" w:sz="2" w:space="0" w:color="C0C0C0"/>
              <w:bottom w:val="single" w:sz="2" w:space="0" w:color="C0C0C0"/>
            </w:tcBorders>
            <w:shd w:val="clear" w:color="auto" w:fill="auto"/>
            <w:noWrap/>
            <w:vAlign w:val="center"/>
            <w:hideMark/>
          </w:tcPr>
          <w:p w14:paraId="0ED487B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C98A3C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DF49AD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3687</w:t>
            </w:r>
          </w:p>
        </w:tc>
        <w:tc>
          <w:tcPr>
            <w:tcW w:w="2395" w:type="pct"/>
            <w:tcBorders>
              <w:top w:val="single" w:sz="2" w:space="0" w:color="C0C0C0"/>
              <w:bottom w:val="single" w:sz="2" w:space="0" w:color="C0C0C0"/>
            </w:tcBorders>
            <w:shd w:val="clear" w:color="auto" w:fill="auto"/>
            <w:noWrap/>
            <w:vAlign w:val="center"/>
            <w:hideMark/>
          </w:tcPr>
          <w:p w14:paraId="0BE5090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4DEFA3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D0707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3688</w:t>
            </w:r>
          </w:p>
        </w:tc>
        <w:tc>
          <w:tcPr>
            <w:tcW w:w="2395" w:type="pct"/>
            <w:tcBorders>
              <w:top w:val="single" w:sz="2" w:space="0" w:color="C0C0C0"/>
              <w:bottom w:val="single" w:sz="2" w:space="0" w:color="C0C0C0"/>
            </w:tcBorders>
            <w:shd w:val="clear" w:color="auto" w:fill="auto"/>
            <w:noWrap/>
            <w:vAlign w:val="center"/>
            <w:hideMark/>
          </w:tcPr>
          <w:p w14:paraId="7576AD3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1BBF46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3283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3690</w:t>
            </w:r>
          </w:p>
        </w:tc>
        <w:tc>
          <w:tcPr>
            <w:tcW w:w="2395" w:type="pct"/>
            <w:tcBorders>
              <w:top w:val="single" w:sz="2" w:space="0" w:color="C0C0C0"/>
              <w:bottom w:val="single" w:sz="2" w:space="0" w:color="C0C0C0"/>
            </w:tcBorders>
            <w:shd w:val="clear" w:color="auto" w:fill="auto"/>
            <w:noWrap/>
            <w:vAlign w:val="center"/>
            <w:hideMark/>
          </w:tcPr>
          <w:p w14:paraId="01EE65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E2668B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9BBCC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3691</w:t>
            </w:r>
          </w:p>
        </w:tc>
        <w:tc>
          <w:tcPr>
            <w:tcW w:w="2395" w:type="pct"/>
            <w:tcBorders>
              <w:top w:val="single" w:sz="2" w:space="0" w:color="C0C0C0"/>
              <w:bottom w:val="single" w:sz="2" w:space="0" w:color="C0C0C0"/>
            </w:tcBorders>
            <w:shd w:val="clear" w:color="auto" w:fill="auto"/>
            <w:noWrap/>
            <w:vAlign w:val="center"/>
            <w:hideMark/>
          </w:tcPr>
          <w:p w14:paraId="7BA6195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84AAD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8CB73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3691</w:t>
            </w:r>
          </w:p>
        </w:tc>
        <w:tc>
          <w:tcPr>
            <w:tcW w:w="2395" w:type="pct"/>
            <w:tcBorders>
              <w:top w:val="single" w:sz="2" w:space="0" w:color="C0C0C0"/>
              <w:bottom w:val="single" w:sz="2" w:space="0" w:color="C0C0C0"/>
            </w:tcBorders>
            <w:shd w:val="clear" w:color="auto" w:fill="auto"/>
            <w:noWrap/>
            <w:vAlign w:val="center"/>
            <w:hideMark/>
          </w:tcPr>
          <w:p w14:paraId="3B5D4DF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5A6860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99BC3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3694</w:t>
            </w:r>
          </w:p>
        </w:tc>
        <w:tc>
          <w:tcPr>
            <w:tcW w:w="2395" w:type="pct"/>
            <w:tcBorders>
              <w:top w:val="single" w:sz="2" w:space="0" w:color="C0C0C0"/>
              <w:bottom w:val="single" w:sz="2" w:space="0" w:color="C0C0C0"/>
            </w:tcBorders>
            <w:shd w:val="clear" w:color="auto" w:fill="auto"/>
            <w:noWrap/>
            <w:vAlign w:val="center"/>
            <w:hideMark/>
          </w:tcPr>
          <w:p w14:paraId="1DD73F5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EA6424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070EA6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3695</w:t>
            </w:r>
          </w:p>
        </w:tc>
        <w:tc>
          <w:tcPr>
            <w:tcW w:w="2395" w:type="pct"/>
            <w:tcBorders>
              <w:top w:val="single" w:sz="2" w:space="0" w:color="C0C0C0"/>
              <w:bottom w:val="single" w:sz="2" w:space="0" w:color="C0C0C0"/>
            </w:tcBorders>
            <w:shd w:val="clear" w:color="auto" w:fill="auto"/>
            <w:noWrap/>
            <w:vAlign w:val="center"/>
            <w:hideMark/>
          </w:tcPr>
          <w:p w14:paraId="46DD30C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BD545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B4A5A4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3697</w:t>
            </w:r>
          </w:p>
        </w:tc>
        <w:tc>
          <w:tcPr>
            <w:tcW w:w="2395" w:type="pct"/>
            <w:tcBorders>
              <w:top w:val="single" w:sz="2" w:space="0" w:color="C0C0C0"/>
              <w:bottom w:val="single" w:sz="2" w:space="0" w:color="C0C0C0"/>
            </w:tcBorders>
            <w:shd w:val="clear" w:color="auto" w:fill="auto"/>
            <w:noWrap/>
            <w:vAlign w:val="center"/>
            <w:hideMark/>
          </w:tcPr>
          <w:p w14:paraId="2E76AC5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6B345F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F58D72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3698</w:t>
            </w:r>
          </w:p>
        </w:tc>
        <w:tc>
          <w:tcPr>
            <w:tcW w:w="2395" w:type="pct"/>
            <w:tcBorders>
              <w:top w:val="single" w:sz="2" w:space="0" w:color="C0C0C0"/>
              <w:bottom w:val="single" w:sz="2" w:space="0" w:color="C0C0C0"/>
            </w:tcBorders>
            <w:shd w:val="clear" w:color="auto" w:fill="auto"/>
            <w:noWrap/>
            <w:vAlign w:val="center"/>
            <w:hideMark/>
          </w:tcPr>
          <w:p w14:paraId="5E420B2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B3913B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68FEA4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3699</w:t>
            </w:r>
          </w:p>
        </w:tc>
        <w:tc>
          <w:tcPr>
            <w:tcW w:w="2395" w:type="pct"/>
            <w:tcBorders>
              <w:top w:val="single" w:sz="2" w:space="0" w:color="C0C0C0"/>
              <w:bottom w:val="single" w:sz="2" w:space="0" w:color="C0C0C0"/>
            </w:tcBorders>
            <w:shd w:val="clear" w:color="auto" w:fill="auto"/>
            <w:noWrap/>
            <w:vAlign w:val="center"/>
            <w:hideMark/>
          </w:tcPr>
          <w:p w14:paraId="1A1C50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E46248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7B718E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3700</w:t>
            </w:r>
          </w:p>
        </w:tc>
        <w:tc>
          <w:tcPr>
            <w:tcW w:w="2395" w:type="pct"/>
            <w:tcBorders>
              <w:top w:val="single" w:sz="2" w:space="0" w:color="C0C0C0"/>
              <w:bottom w:val="single" w:sz="2" w:space="0" w:color="C0C0C0"/>
            </w:tcBorders>
            <w:shd w:val="clear" w:color="auto" w:fill="auto"/>
            <w:noWrap/>
            <w:vAlign w:val="center"/>
            <w:hideMark/>
          </w:tcPr>
          <w:p w14:paraId="7642DD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0371D8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F32BC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3700</w:t>
            </w:r>
          </w:p>
        </w:tc>
        <w:tc>
          <w:tcPr>
            <w:tcW w:w="2395" w:type="pct"/>
            <w:tcBorders>
              <w:top w:val="single" w:sz="2" w:space="0" w:color="C0C0C0"/>
              <w:bottom w:val="single" w:sz="2" w:space="0" w:color="C0C0C0"/>
            </w:tcBorders>
            <w:shd w:val="clear" w:color="auto" w:fill="auto"/>
            <w:noWrap/>
            <w:vAlign w:val="center"/>
            <w:hideMark/>
          </w:tcPr>
          <w:p w14:paraId="02E32CB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4BC3BF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74B4F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3701</w:t>
            </w:r>
          </w:p>
        </w:tc>
        <w:tc>
          <w:tcPr>
            <w:tcW w:w="2395" w:type="pct"/>
            <w:tcBorders>
              <w:top w:val="single" w:sz="2" w:space="0" w:color="C0C0C0"/>
              <w:bottom w:val="single" w:sz="2" w:space="0" w:color="C0C0C0"/>
            </w:tcBorders>
            <w:shd w:val="clear" w:color="auto" w:fill="auto"/>
            <w:noWrap/>
            <w:vAlign w:val="center"/>
            <w:hideMark/>
          </w:tcPr>
          <w:p w14:paraId="414F27F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5CADCB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4545BE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3701</w:t>
            </w:r>
          </w:p>
        </w:tc>
        <w:tc>
          <w:tcPr>
            <w:tcW w:w="2395" w:type="pct"/>
            <w:tcBorders>
              <w:top w:val="single" w:sz="2" w:space="0" w:color="C0C0C0"/>
              <w:bottom w:val="single" w:sz="2" w:space="0" w:color="C0C0C0"/>
            </w:tcBorders>
            <w:shd w:val="clear" w:color="auto" w:fill="auto"/>
            <w:noWrap/>
            <w:vAlign w:val="center"/>
            <w:hideMark/>
          </w:tcPr>
          <w:p w14:paraId="03566E1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EBB98C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2817F2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3704</w:t>
            </w:r>
          </w:p>
        </w:tc>
        <w:tc>
          <w:tcPr>
            <w:tcW w:w="2395" w:type="pct"/>
            <w:tcBorders>
              <w:top w:val="single" w:sz="2" w:space="0" w:color="C0C0C0"/>
              <w:bottom w:val="single" w:sz="2" w:space="0" w:color="C0C0C0"/>
            </w:tcBorders>
            <w:shd w:val="clear" w:color="auto" w:fill="auto"/>
            <w:noWrap/>
            <w:vAlign w:val="center"/>
            <w:hideMark/>
          </w:tcPr>
          <w:p w14:paraId="6CF85AA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10C97B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E0125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3705</w:t>
            </w:r>
          </w:p>
        </w:tc>
        <w:tc>
          <w:tcPr>
            <w:tcW w:w="2395" w:type="pct"/>
            <w:tcBorders>
              <w:top w:val="single" w:sz="2" w:space="0" w:color="C0C0C0"/>
              <w:bottom w:val="single" w:sz="2" w:space="0" w:color="C0C0C0"/>
            </w:tcBorders>
            <w:shd w:val="clear" w:color="auto" w:fill="auto"/>
            <w:noWrap/>
            <w:vAlign w:val="center"/>
            <w:hideMark/>
          </w:tcPr>
          <w:p w14:paraId="282C282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0B8567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B2508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3707</w:t>
            </w:r>
          </w:p>
        </w:tc>
        <w:tc>
          <w:tcPr>
            <w:tcW w:w="2395" w:type="pct"/>
            <w:tcBorders>
              <w:top w:val="single" w:sz="2" w:space="0" w:color="C0C0C0"/>
              <w:bottom w:val="single" w:sz="2" w:space="0" w:color="C0C0C0"/>
            </w:tcBorders>
            <w:shd w:val="clear" w:color="auto" w:fill="auto"/>
            <w:noWrap/>
            <w:vAlign w:val="center"/>
            <w:hideMark/>
          </w:tcPr>
          <w:p w14:paraId="76C4A34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B47379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D93F3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3708</w:t>
            </w:r>
          </w:p>
        </w:tc>
        <w:tc>
          <w:tcPr>
            <w:tcW w:w="2395" w:type="pct"/>
            <w:tcBorders>
              <w:top w:val="single" w:sz="2" w:space="0" w:color="C0C0C0"/>
              <w:bottom w:val="single" w:sz="2" w:space="0" w:color="C0C0C0"/>
            </w:tcBorders>
            <w:shd w:val="clear" w:color="auto" w:fill="auto"/>
            <w:noWrap/>
            <w:vAlign w:val="center"/>
            <w:hideMark/>
          </w:tcPr>
          <w:p w14:paraId="2B5BC95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2A6371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62D604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3709</w:t>
            </w:r>
          </w:p>
        </w:tc>
        <w:tc>
          <w:tcPr>
            <w:tcW w:w="2395" w:type="pct"/>
            <w:tcBorders>
              <w:top w:val="single" w:sz="2" w:space="0" w:color="C0C0C0"/>
              <w:bottom w:val="single" w:sz="2" w:space="0" w:color="C0C0C0"/>
            </w:tcBorders>
            <w:shd w:val="clear" w:color="auto" w:fill="auto"/>
            <w:noWrap/>
            <w:vAlign w:val="center"/>
            <w:hideMark/>
          </w:tcPr>
          <w:p w14:paraId="45D40A9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737AD9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D9D369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3711</w:t>
            </w:r>
          </w:p>
        </w:tc>
        <w:tc>
          <w:tcPr>
            <w:tcW w:w="2395" w:type="pct"/>
            <w:tcBorders>
              <w:top w:val="single" w:sz="2" w:space="0" w:color="C0C0C0"/>
              <w:bottom w:val="single" w:sz="2" w:space="0" w:color="C0C0C0"/>
            </w:tcBorders>
            <w:shd w:val="clear" w:color="auto" w:fill="auto"/>
            <w:noWrap/>
            <w:vAlign w:val="center"/>
            <w:hideMark/>
          </w:tcPr>
          <w:p w14:paraId="43441DC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6219B5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0C5B1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3712</w:t>
            </w:r>
          </w:p>
        </w:tc>
        <w:tc>
          <w:tcPr>
            <w:tcW w:w="2395" w:type="pct"/>
            <w:tcBorders>
              <w:top w:val="single" w:sz="2" w:space="0" w:color="C0C0C0"/>
              <w:bottom w:val="single" w:sz="2" w:space="0" w:color="C0C0C0"/>
            </w:tcBorders>
            <w:shd w:val="clear" w:color="auto" w:fill="auto"/>
            <w:noWrap/>
            <w:vAlign w:val="center"/>
            <w:hideMark/>
          </w:tcPr>
          <w:p w14:paraId="5B0E7EC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863D0E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5026C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3713</w:t>
            </w:r>
          </w:p>
        </w:tc>
        <w:tc>
          <w:tcPr>
            <w:tcW w:w="2395" w:type="pct"/>
            <w:tcBorders>
              <w:top w:val="single" w:sz="2" w:space="0" w:color="C0C0C0"/>
              <w:bottom w:val="single" w:sz="2" w:space="0" w:color="C0C0C0"/>
            </w:tcBorders>
            <w:shd w:val="clear" w:color="auto" w:fill="auto"/>
            <w:noWrap/>
            <w:vAlign w:val="center"/>
            <w:hideMark/>
          </w:tcPr>
          <w:p w14:paraId="37ED5F0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C31D2B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85333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3714</w:t>
            </w:r>
          </w:p>
        </w:tc>
        <w:tc>
          <w:tcPr>
            <w:tcW w:w="2395" w:type="pct"/>
            <w:tcBorders>
              <w:top w:val="single" w:sz="2" w:space="0" w:color="C0C0C0"/>
              <w:bottom w:val="single" w:sz="2" w:space="0" w:color="C0C0C0"/>
            </w:tcBorders>
            <w:shd w:val="clear" w:color="auto" w:fill="auto"/>
            <w:noWrap/>
            <w:vAlign w:val="center"/>
            <w:hideMark/>
          </w:tcPr>
          <w:p w14:paraId="4AED49B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D17484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E6E6DA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3715</w:t>
            </w:r>
          </w:p>
        </w:tc>
        <w:tc>
          <w:tcPr>
            <w:tcW w:w="2395" w:type="pct"/>
            <w:tcBorders>
              <w:top w:val="single" w:sz="2" w:space="0" w:color="C0C0C0"/>
              <w:bottom w:val="single" w:sz="2" w:space="0" w:color="C0C0C0"/>
            </w:tcBorders>
            <w:shd w:val="clear" w:color="auto" w:fill="auto"/>
            <w:noWrap/>
            <w:vAlign w:val="center"/>
            <w:hideMark/>
          </w:tcPr>
          <w:p w14:paraId="1D71AD6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482D29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13C942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3717</w:t>
            </w:r>
          </w:p>
        </w:tc>
        <w:tc>
          <w:tcPr>
            <w:tcW w:w="2395" w:type="pct"/>
            <w:tcBorders>
              <w:top w:val="single" w:sz="2" w:space="0" w:color="C0C0C0"/>
              <w:bottom w:val="single" w:sz="2" w:space="0" w:color="C0C0C0"/>
            </w:tcBorders>
            <w:shd w:val="clear" w:color="auto" w:fill="auto"/>
            <w:noWrap/>
            <w:vAlign w:val="center"/>
            <w:hideMark/>
          </w:tcPr>
          <w:p w14:paraId="3C0D47A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079AEF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9D6E86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3718</w:t>
            </w:r>
          </w:p>
        </w:tc>
        <w:tc>
          <w:tcPr>
            <w:tcW w:w="2395" w:type="pct"/>
            <w:tcBorders>
              <w:top w:val="single" w:sz="2" w:space="0" w:color="C0C0C0"/>
              <w:bottom w:val="single" w:sz="2" w:space="0" w:color="C0C0C0"/>
            </w:tcBorders>
            <w:shd w:val="clear" w:color="auto" w:fill="auto"/>
            <w:noWrap/>
            <w:vAlign w:val="center"/>
            <w:hideMark/>
          </w:tcPr>
          <w:p w14:paraId="149E1AE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2C9389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73AC87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3719</w:t>
            </w:r>
          </w:p>
        </w:tc>
        <w:tc>
          <w:tcPr>
            <w:tcW w:w="2395" w:type="pct"/>
            <w:tcBorders>
              <w:top w:val="single" w:sz="2" w:space="0" w:color="C0C0C0"/>
              <w:bottom w:val="single" w:sz="2" w:space="0" w:color="C0C0C0"/>
            </w:tcBorders>
            <w:shd w:val="clear" w:color="auto" w:fill="auto"/>
            <w:noWrap/>
            <w:vAlign w:val="center"/>
            <w:hideMark/>
          </w:tcPr>
          <w:p w14:paraId="1528A18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806335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C8BF6E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3720</w:t>
            </w:r>
          </w:p>
        </w:tc>
        <w:tc>
          <w:tcPr>
            <w:tcW w:w="2395" w:type="pct"/>
            <w:tcBorders>
              <w:top w:val="single" w:sz="2" w:space="0" w:color="C0C0C0"/>
              <w:bottom w:val="single" w:sz="2" w:space="0" w:color="C0C0C0"/>
            </w:tcBorders>
            <w:shd w:val="clear" w:color="auto" w:fill="auto"/>
            <w:noWrap/>
            <w:vAlign w:val="center"/>
            <w:hideMark/>
          </w:tcPr>
          <w:p w14:paraId="708CE3A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1D52F3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EB865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3722</w:t>
            </w:r>
          </w:p>
        </w:tc>
        <w:tc>
          <w:tcPr>
            <w:tcW w:w="2395" w:type="pct"/>
            <w:tcBorders>
              <w:top w:val="single" w:sz="2" w:space="0" w:color="C0C0C0"/>
              <w:bottom w:val="single" w:sz="2" w:space="0" w:color="C0C0C0"/>
            </w:tcBorders>
            <w:shd w:val="clear" w:color="auto" w:fill="auto"/>
            <w:noWrap/>
            <w:vAlign w:val="center"/>
            <w:hideMark/>
          </w:tcPr>
          <w:p w14:paraId="768E72C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035133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A80B6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3723</w:t>
            </w:r>
          </w:p>
        </w:tc>
        <w:tc>
          <w:tcPr>
            <w:tcW w:w="2395" w:type="pct"/>
            <w:tcBorders>
              <w:top w:val="single" w:sz="2" w:space="0" w:color="C0C0C0"/>
              <w:bottom w:val="single" w:sz="2" w:space="0" w:color="C0C0C0"/>
            </w:tcBorders>
            <w:shd w:val="clear" w:color="auto" w:fill="auto"/>
            <w:noWrap/>
            <w:vAlign w:val="center"/>
            <w:hideMark/>
          </w:tcPr>
          <w:p w14:paraId="36ED146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3F5B87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2F876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3723</w:t>
            </w:r>
          </w:p>
        </w:tc>
        <w:tc>
          <w:tcPr>
            <w:tcW w:w="2395" w:type="pct"/>
            <w:tcBorders>
              <w:top w:val="single" w:sz="2" w:space="0" w:color="C0C0C0"/>
              <w:bottom w:val="single" w:sz="2" w:space="0" w:color="C0C0C0"/>
            </w:tcBorders>
            <w:shd w:val="clear" w:color="auto" w:fill="auto"/>
            <w:noWrap/>
            <w:vAlign w:val="center"/>
            <w:hideMark/>
          </w:tcPr>
          <w:p w14:paraId="6D6AC43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3F2880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4B1675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3725</w:t>
            </w:r>
          </w:p>
        </w:tc>
        <w:tc>
          <w:tcPr>
            <w:tcW w:w="2395" w:type="pct"/>
            <w:tcBorders>
              <w:top w:val="single" w:sz="2" w:space="0" w:color="C0C0C0"/>
              <w:bottom w:val="single" w:sz="2" w:space="0" w:color="C0C0C0"/>
            </w:tcBorders>
            <w:shd w:val="clear" w:color="auto" w:fill="auto"/>
            <w:noWrap/>
            <w:vAlign w:val="center"/>
            <w:hideMark/>
          </w:tcPr>
          <w:p w14:paraId="54D67FD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ABD405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58A41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3726</w:t>
            </w:r>
          </w:p>
        </w:tc>
        <w:tc>
          <w:tcPr>
            <w:tcW w:w="2395" w:type="pct"/>
            <w:tcBorders>
              <w:top w:val="single" w:sz="2" w:space="0" w:color="C0C0C0"/>
              <w:bottom w:val="single" w:sz="2" w:space="0" w:color="C0C0C0"/>
            </w:tcBorders>
            <w:shd w:val="clear" w:color="auto" w:fill="auto"/>
            <w:noWrap/>
            <w:vAlign w:val="center"/>
            <w:hideMark/>
          </w:tcPr>
          <w:p w14:paraId="459B1D3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3D6F8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95A369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3727</w:t>
            </w:r>
          </w:p>
        </w:tc>
        <w:tc>
          <w:tcPr>
            <w:tcW w:w="2395" w:type="pct"/>
            <w:tcBorders>
              <w:top w:val="single" w:sz="2" w:space="0" w:color="C0C0C0"/>
              <w:bottom w:val="single" w:sz="2" w:space="0" w:color="C0C0C0"/>
            </w:tcBorders>
            <w:shd w:val="clear" w:color="auto" w:fill="auto"/>
            <w:noWrap/>
            <w:vAlign w:val="center"/>
            <w:hideMark/>
          </w:tcPr>
          <w:p w14:paraId="14EE7CF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E2E061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ECF07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3728</w:t>
            </w:r>
          </w:p>
        </w:tc>
        <w:tc>
          <w:tcPr>
            <w:tcW w:w="2395" w:type="pct"/>
            <w:tcBorders>
              <w:top w:val="single" w:sz="2" w:space="0" w:color="C0C0C0"/>
              <w:bottom w:val="single" w:sz="2" w:space="0" w:color="C0C0C0"/>
            </w:tcBorders>
            <w:shd w:val="clear" w:color="auto" w:fill="auto"/>
            <w:noWrap/>
            <w:vAlign w:val="center"/>
            <w:hideMark/>
          </w:tcPr>
          <w:p w14:paraId="4BD24F0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4A0DBE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ABD48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3730</w:t>
            </w:r>
          </w:p>
        </w:tc>
        <w:tc>
          <w:tcPr>
            <w:tcW w:w="2395" w:type="pct"/>
            <w:tcBorders>
              <w:top w:val="single" w:sz="2" w:space="0" w:color="C0C0C0"/>
              <w:bottom w:val="single" w:sz="2" w:space="0" w:color="C0C0C0"/>
            </w:tcBorders>
            <w:shd w:val="clear" w:color="auto" w:fill="auto"/>
            <w:noWrap/>
            <w:vAlign w:val="center"/>
            <w:hideMark/>
          </w:tcPr>
          <w:p w14:paraId="29051FC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98DF32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1FFE4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3732</w:t>
            </w:r>
          </w:p>
        </w:tc>
        <w:tc>
          <w:tcPr>
            <w:tcW w:w="2395" w:type="pct"/>
            <w:tcBorders>
              <w:top w:val="single" w:sz="2" w:space="0" w:color="C0C0C0"/>
              <w:bottom w:val="single" w:sz="2" w:space="0" w:color="C0C0C0"/>
            </w:tcBorders>
            <w:shd w:val="clear" w:color="auto" w:fill="auto"/>
            <w:noWrap/>
            <w:vAlign w:val="center"/>
            <w:hideMark/>
          </w:tcPr>
          <w:p w14:paraId="686A1AA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6AB1AD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5B6019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3733</w:t>
            </w:r>
          </w:p>
        </w:tc>
        <w:tc>
          <w:tcPr>
            <w:tcW w:w="2395" w:type="pct"/>
            <w:tcBorders>
              <w:top w:val="single" w:sz="2" w:space="0" w:color="C0C0C0"/>
              <w:bottom w:val="single" w:sz="2" w:space="0" w:color="C0C0C0"/>
            </w:tcBorders>
            <w:shd w:val="clear" w:color="auto" w:fill="auto"/>
            <w:noWrap/>
            <w:vAlign w:val="center"/>
            <w:hideMark/>
          </w:tcPr>
          <w:p w14:paraId="1269248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0FD021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D32AFF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3735</w:t>
            </w:r>
          </w:p>
        </w:tc>
        <w:tc>
          <w:tcPr>
            <w:tcW w:w="2395" w:type="pct"/>
            <w:tcBorders>
              <w:top w:val="single" w:sz="2" w:space="0" w:color="C0C0C0"/>
              <w:bottom w:val="single" w:sz="2" w:space="0" w:color="C0C0C0"/>
            </w:tcBorders>
            <w:shd w:val="clear" w:color="auto" w:fill="auto"/>
            <w:noWrap/>
            <w:vAlign w:val="center"/>
            <w:hideMark/>
          </w:tcPr>
          <w:p w14:paraId="2C9526C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103496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464B3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3737</w:t>
            </w:r>
          </w:p>
        </w:tc>
        <w:tc>
          <w:tcPr>
            <w:tcW w:w="2395" w:type="pct"/>
            <w:tcBorders>
              <w:top w:val="single" w:sz="2" w:space="0" w:color="C0C0C0"/>
              <w:bottom w:val="single" w:sz="2" w:space="0" w:color="C0C0C0"/>
            </w:tcBorders>
            <w:shd w:val="clear" w:color="auto" w:fill="auto"/>
            <w:noWrap/>
            <w:vAlign w:val="center"/>
            <w:hideMark/>
          </w:tcPr>
          <w:p w14:paraId="64BFE6B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B9F1E1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24F55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3737</w:t>
            </w:r>
          </w:p>
        </w:tc>
        <w:tc>
          <w:tcPr>
            <w:tcW w:w="2395" w:type="pct"/>
            <w:tcBorders>
              <w:top w:val="single" w:sz="2" w:space="0" w:color="C0C0C0"/>
              <w:bottom w:val="single" w:sz="2" w:space="0" w:color="C0C0C0"/>
            </w:tcBorders>
            <w:shd w:val="clear" w:color="auto" w:fill="auto"/>
            <w:noWrap/>
            <w:vAlign w:val="center"/>
            <w:hideMark/>
          </w:tcPr>
          <w:p w14:paraId="32E44E5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FED556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253916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3738</w:t>
            </w:r>
          </w:p>
        </w:tc>
        <w:tc>
          <w:tcPr>
            <w:tcW w:w="2395" w:type="pct"/>
            <w:tcBorders>
              <w:top w:val="single" w:sz="2" w:space="0" w:color="C0C0C0"/>
              <w:bottom w:val="single" w:sz="2" w:space="0" w:color="C0C0C0"/>
            </w:tcBorders>
            <w:shd w:val="clear" w:color="auto" w:fill="auto"/>
            <w:noWrap/>
            <w:vAlign w:val="center"/>
            <w:hideMark/>
          </w:tcPr>
          <w:p w14:paraId="7AFD3BD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25E9E4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F280E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3739</w:t>
            </w:r>
          </w:p>
        </w:tc>
        <w:tc>
          <w:tcPr>
            <w:tcW w:w="2395" w:type="pct"/>
            <w:tcBorders>
              <w:top w:val="single" w:sz="2" w:space="0" w:color="C0C0C0"/>
              <w:bottom w:val="single" w:sz="2" w:space="0" w:color="C0C0C0"/>
            </w:tcBorders>
            <w:shd w:val="clear" w:color="auto" w:fill="auto"/>
            <w:noWrap/>
            <w:vAlign w:val="center"/>
            <w:hideMark/>
          </w:tcPr>
          <w:p w14:paraId="2846E2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337ABF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EBC94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3740</w:t>
            </w:r>
          </w:p>
        </w:tc>
        <w:tc>
          <w:tcPr>
            <w:tcW w:w="2395" w:type="pct"/>
            <w:tcBorders>
              <w:top w:val="single" w:sz="2" w:space="0" w:color="C0C0C0"/>
              <w:bottom w:val="single" w:sz="2" w:space="0" w:color="C0C0C0"/>
            </w:tcBorders>
            <w:shd w:val="clear" w:color="auto" w:fill="auto"/>
            <w:noWrap/>
            <w:vAlign w:val="center"/>
            <w:hideMark/>
          </w:tcPr>
          <w:p w14:paraId="6A95E32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A6EB63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CC7B3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3741</w:t>
            </w:r>
          </w:p>
        </w:tc>
        <w:tc>
          <w:tcPr>
            <w:tcW w:w="2395" w:type="pct"/>
            <w:tcBorders>
              <w:top w:val="single" w:sz="2" w:space="0" w:color="C0C0C0"/>
              <w:bottom w:val="single" w:sz="2" w:space="0" w:color="C0C0C0"/>
            </w:tcBorders>
            <w:shd w:val="clear" w:color="auto" w:fill="auto"/>
            <w:noWrap/>
            <w:vAlign w:val="center"/>
            <w:hideMark/>
          </w:tcPr>
          <w:p w14:paraId="14A0DDE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567A76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4517C7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3744</w:t>
            </w:r>
          </w:p>
        </w:tc>
        <w:tc>
          <w:tcPr>
            <w:tcW w:w="2395" w:type="pct"/>
            <w:tcBorders>
              <w:top w:val="single" w:sz="2" w:space="0" w:color="C0C0C0"/>
              <w:bottom w:val="single" w:sz="2" w:space="0" w:color="C0C0C0"/>
            </w:tcBorders>
            <w:shd w:val="clear" w:color="auto" w:fill="auto"/>
            <w:noWrap/>
            <w:vAlign w:val="center"/>
            <w:hideMark/>
          </w:tcPr>
          <w:p w14:paraId="4521312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4BF23E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48D9BB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3746</w:t>
            </w:r>
          </w:p>
        </w:tc>
        <w:tc>
          <w:tcPr>
            <w:tcW w:w="2395" w:type="pct"/>
            <w:tcBorders>
              <w:top w:val="single" w:sz="2" w:space="0" w:color="C0C0C0"/>
              <w:bottom w:val="single" w:sz="2" w:space="0" w:color="C0C0C0"/>
            </w:tcBorders>
            <w:shd w:val="clear" w:color="auto" w:fill="auto"/>
            <w:noWrap/>
            <w:vAlign w:val="center"/>
            <w:hideMark/>
          </w:tcPr>
          <w:p w14:paraId="179AB28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2DAA2B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3D2413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3747</w:t>
            </w:r>
          </w:p>
        </w:tc>
        <w:tc>
          <w:tcPr>
            <w:tcW w:w="2395" w:type="pct"/>
            <w:tcBorders>
              <w:top w:val="single" w:sz="2" w:space="0" w:color="C0C0C0"/>
              <w:bottom w:val="single" w:sz="2" w:space="0" w:color="C0C0C0"/>
            </w:tcBorders>
            <w:shd w:val="clear" w:color="auto" w:fill="auto"/>
            <w:noWrap/>
            <w:vAlign w:val="center"/>
            <w:hideMark/>
          </w:tcPr>
          <w:p w14:paraId="441CE06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D6E0CE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A04C2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3747</w:t>
            </w:r>
          </w:p>
        </w:tc>
        <w:tc>
          <w:tcPr>
            <w:tcW w:w="2395" w:type="pct"/>
            <w:tcBorders>
              <w:top w:val="single" w:sz="2" w:space="0" w:color="C0C0C0"/>
              <w:bottom w:val="single" w:sz="2" w:space="0" w:color="C0C0C0"/>
            </w:tcBorders>
            <w:shd w:val="clear" w:color="auto" w:fill="auto"/>
            <w:noWrap/>
            <w:vAlign w:val="center"/>
            <w:hideMark/>
          </w:tcPr>
          <w:p w14:paraId="789529B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B015BC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1F1AF0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3749</w:t>
            </w:r>
          </w:p>
        </w:tc>
        <w:tc>
          <w:tcPr>
            <w:tcW w:w="2395" w:type="pct"/>
            <w:tcBorders>
              <w:top w:val="single" w:sz="2" w:space="0" w:color="C0C0C0"/>
              <w:bottom w:val="single" w:sz="2" w:space="0" w:color="C0C0C0"/>
            </w:tcBorders>
            <w:shd w:val="clear" w:color="auto" w:fill="auto"/>
            <w:noWrap/>
            <w:vAlign w:val="center"/>
            <w:hideMark/>
          </w:tcPr>
          <w:p w14:paraId="3FD50A8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DE5273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2A6B0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3750</w:t>
            </w:r>
          </w:p>
        </w:tc>
        <w:tc>
          <w:tcPr>
            <w:tcW w:w="2395" w:type="pct"/>
            <w:tcBorders>
              <w:top w:val="single" w:sz="2" w:space="0" w:color="C0C0C0"/>
              <w:bottom w:val="single" w:sz="2" w:space="0" w:color="C0C0C0"/>
            </w:tcBorders>
            <w:shd w:val="clear" w:color="auto" w:fill="auto"/>
            <w:noWrap/>
            <w:vAlign w:val="center"/>
            <w:hideMark/>
          </w:tcPr>
          <w:p w14:paraId="2C59036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9B3571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1D5E4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3751</w:t>
            </w:r>
          </w:p>
        </w:tc>
        <w:tc>
          <w:tcPr>
            <w:tcW w:w="2395" w:type="pct"/>
            <w:tcBorders>
              <w:top w:val="single" w:sz="2" w:space="0" w:color="C0C0C0"/>
              <w:bottom w:val="single" w:sz="2" w:space="0" w:color="C0C0C0"/>
            </w:tcBorders>
            <w:shd w:val="clear" w:color="auto" w:fill="auto"/>
            <w:noWrap/>
            <w:vAlign w:val="center"/>
            <w:hideMark/>
          </w:tcPr>
          <w:p w14:paraId="00B70E7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42EFC4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021792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3752</w:t>
            </w:r>
          </w:p>
        </w:tc>
        <w:tc>
          <w:tcPr>
            <w:tcW w:w="2395" w:type="pct"/>
            <w:tcBorders>
              <w:top w:val="single" w:sz="2" w:space="0" w:color="C0C0C0"/>
              <w:bottom w:val="single" w:sz="2" w:space="0" w:color="C0C0C0"/>
            </w:tcBorders>
            <w:shd w:val="clear" w:color="auto" w:fill="auto"/>
            <w:noWrap/>
            <w:vAlign w:val="center"/>
            <w:hideMark/>
          </w:tcPr>
          <w:p w14:paraId="5F31CA6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86CF1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99028D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3753</w:t>
            </w:r>
          </w:p>
        </w:tc>
        <w:tc>
          <w:tcPr>
            <w:tcW w:w="2395" w:type="pct"/>
            <w:tcBorders>
              <w:top w:val="single" w:sz="2" w:space="0" w:color="C0C0C0"/>
              <w:bottom w:val="single" w:sz="2" w:space="0" w:color="C0C0C0"/>
            </w:tcBorders>
            <w:shd w:val="clear" w:color="auto" w:fill="auto"/>
            <w:noWrap/>
            <w:vAlign w:val="center"/>
            <w:hideMark/>
          </w:tcPr>
          <w:p w14:paraId="5A7BE18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70C8A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C31B7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3754</w:t>
            </w:r>
          </w:p>
        </w:tc>
        <w:tc>
          <w:tcPr>
            <w:tcW w:w="2395" w:type="pct"/>
            <w:tcBorders>
              <w:top w:val="single" w:sz="2" w:space="0" w:color="C0C0C0"/>
              <w:bottom w:val="single" w:sz="2" w:space="0" w:color="C0C0C0"/>
            </w:tcBorders>
            <w:shd w:val="clear" w:color="auto" w:fill="auto"/>
            <w:noWrap/>
            <w:vAlign w:val="center"/>
            <w:hideMark/>
          </w:tcPr>
          <w:p w14:paraId="33017EF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0F91D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CEC9B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3755</w:t>
            </w:r>
          </w:p>
        </w:tc>
        <w:tc>
          <w:tcPr>
            <w:tcW w:w="2395" w:type="pct"/>
            <w:tcBorders>
              <w:top w:val="single" w:sz="2" w:space="0" w:color="C0C0C0"/>
              <w:bottom w:val="single" w:sz="2" w:space="0" w:color="C0C0C0"/>
            </w:tcBorders>
            <w:shd w:val="clear" w:color="auto" w:fill="auto"/>
            <w:noWrap/>
            <w:vAlign w:val="center"/>
            <w:hideMark/>
          </w:tcPr>
          <w:p w14:paraId="681C846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B32DF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5A06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3756</w:t>
            </w:r>
          </w:p>
        </w:tc>
        <w:tc>
          <w:tcPr>
            <w:tcW w:w="2395" w:type="pct"/>
            <w:tcBorders>
              <w:top w:val="single" w:sz="2" w:space="0" w:color="C0C0C0"/>
              <w:bottom w:val="single" w:sz="2" w:space="0" w:color="C0C0C0"/>
            </w:tcBorders>
            <w:shd w:val="clear" w:color="auto" w:fill="auto"/>
            <w:noWrap/>
            <w:vAlign w:val="center"/>
            <w:hideMark/>
          </w:tcPr>
          <w:p w14:paraId="79B9F9D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06223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F7035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3756</w:t>
            </w:r>
          </w:p>
        </w:tc>
        <w:tc>
          <w:tcPr>
            <w:tcW w:w="2395" w:type="pct"/>
            <w:tcBorders>
              <w:top w:val="single" w:sz="2" w:space="0" w:color="C0C0C0"/>
              <w:bottom w:val="single" w:sz="2" w:space="0" w:color="C0C0C0"/>
            </w:tcBorders>
            <w:shd w:val="clear" w:color="auto" w:fill="auto"/>
            <w:noWrap/>
            <w:vAlign w:val="center"/>
            <w:hideMark/>
          </w:tcPr>
          <w:p w14:paraId="2147293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23B15B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05C5B8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3757</w:t>
            </w:r>
          </w:p>
        </w:tc>
        <w:tc>
          <w:tcPr>
            <w:tcW w:w="2395" w:type="pct"/>
            <w:tcBorders>
              <w:top w:val="single" w:sz="2" w:space="0" w:color="C0C0C0"/>
              <w:bottom w:val="single" w:sz="2" w:space="0" w:color="C0C0C0"/>
            </w:tcBorders>
            <w:shd w:val="clear" w:color="auto" w:fill="auto"/>
            <w:noWrap/>
            <w:vAlign w:val="center"/>
            <w:hideMark/>
          </w:tcPr>
          <w:p w14:paraId="722FE3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30F209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FBDBB8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3757</w:t>
            </w:r>
          </w:p>
        </w:tc>
        <w:tc>
          <w:tcPr>
            <w:tcW w:w="2395" w:type="pct"/>
            <w:tcBorders>
              <w:top w:val="single" w:sz="2" w:space="0" w:color="C0C0C0"/>
              <w:bottom w:val="single" w:sz="2" w:space="0" w:color="C0C0C0"/>
            </w:tcBorders>
            <w:shd w:val="clear" w:color="auto" w:fill="auto"/>
            <w:noWrap/>
            <w:vAlign w:val="center"/>
            <w:hideMark/>
          </w:tcPr>
          <w:p w14:paraId="4CCF983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01E7AF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6630E7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3758</w:t>
            </w:r>
          </w:p>
        </w:tc>
        <w:tc>
          <w:tcPr>
            <w:tcW w:w="2395" w:type="pct"/>
            <w:tcBorders>
              <w:top w:val="single" w:sz="2" w:space="0" w:color="C0C0C0"/>
              <w:bottom w:val="single" w:sz="2" w:space="0" w:color="C0C0C0"/>
            </w:tcBorders>
            <w:shd w:val="clear" w:color="auto" w:fill="auto"/>
            <w:noWrap/>
            <w:vAlign w:val="center"/>
            <w:hideMark/>
          </w:tcPr>
          <w:p w14:paraId="212DABA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438725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C5FF4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3759</w:t>
            </w:r>
          </w:p>
        </w:tc>
        <w:tc>
          <w:tcPr>
            <w:tcW w:w="2395" w:type="pct"/>
            <w:tcBorders>
              <w:top w:val="single" w:sz="2" w:space="0" w:color="C0C0C0"/>
              <w:bottom w:val="single" w:sz="2" w:space="0" w:color="C0C0C0"/>
            </w:tcBorders>
            <w:shd w:val="clear" w:color="auto" w:fill="auto"/>
            <w:noWrap/>
            <w:vAlign w:val="center"/>
            <w:hideMark/>
          </w:tcPr>
          <w:p w14:paraId="683A6B6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3AA21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8663F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3760</w:t>
            </w:r>
          </w:p>
        </w:tc>
        <w:tc>
          <w:tcPr>
            <w:tcW w:w="2395" w:type="pct"/>
            <w:tcBorders>
              <w:top w:val="single" w:sz="2" w:space="0" w:color="C0C0C0"/>
              <w:bottom w:val="single" w:sz="2" w:space="0" w:color="C0C0C0"/>
            </w:tcBorders>
            <w:shd w:val="clear" w:color="auto" w:fill="auto"/>
            <w:noWrap/>
            <w:vAlign w:val="center"/>
            <w:hideMark/>
          </w:tcPr>
          <w:p w14:paraId="52B5F31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443FF1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68970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3761</w:t>
            </w:r>
          </w:p>
        </w:tc>
        <w:tc>
          <w:tcPr>
            <w:tcW w:w="2395" w:type="pct"/>
            <w:tcBorders>
              <w:top w:val="single" w:sz="2" w:space="0" w:color="C0C0C0"/>
              <w:bottom w:val="single" w:sz="2" w:space="0" w:color="C0C0C0"/>
            </w:tcBorders>
            <w:shd w:val="clear" w:color="auto" w:fill="auto"/>
            <w:noWrap/>
            <w:vAlign w:val="center"/>
            <w:hideMark/>
          </w:tcPr>
          <w:p w14:paraId="4C75F4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05F97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F9D571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3762</w:t>
            </w:r>
          </w:p>
        </w:tc>
        <w:tc>
          <w:tcPr>
            <w:tcW w:w="2395" w:type="pct"/>
            <w:tcBorders>
              <w:top w:val="single" w:sz="2" w:space="0" w:color="C0C0C0"/>
              <w:bottom w:val="single" w:sz="2" w:space="0" w:color="C0C0C0"/>
            </w:tcBorders>
            <w:shd w:val="clear" w:color="auto" w:fill="auto"/>
            <w:noWrap/>
            <w:vAlign w:val="center"/>
            <w:hideMark/>
          </w:tcPr>
          <w:p w14:paraId="7222E95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96FC1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33FC0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3762</w:t>
            </w:r>
          </w:p>
        </w:tc>
        <w:tc>
          <w:tcPr>
            <w:tcW w:w="2395" w:type="pct"/>
            <w:tcBorders>
              <w:top w:val="single" w:sz="2" w:space="0" w:color="C0C0C0"/>
              <w:bottom w:val="single" w:sz="2" w:space="0" w:color="C0C0C0"/>
            </w:tcBorders>
            <w:shd w:val="clear" w:color="auto" w:fill="auto"/>
            <w:noWrap/>
            <w:vAlign w:val="center"/>
            <w:hideMark/>
          </w:tcPr>
          <w:p w14:paraId="1B58C55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0526C2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6529AC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3763</w:t>
            </w:r>
          </w:p>
        </w:tc>
        <w:tc>
          <w:tcPr>
            <w:tcW w:w="2395" w:type="pct"/>
            <w:tcBorders>
              <w:top w:val="single" w:sz="2" w:space="0" w:color="C0C0C0"/>
              <w:bottom w:val="single" w:sz="2" w:space="0" w:color="C0C0C0"/>
            </w:tcBorders>
            <w:shd w:val="clear" w:color="auto" w:fill="auto"/>
            <w:noWrap/>
            <w:vAlign w:val="center"/>
            <w:hideMark/>
          </w:tcPr>
          <w:p w14:paraId="1A08D7F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B468F5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0D232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3763</w:t>
            </w:r>
          </w:p>
        </w:tc>
        <w:tc>
          <w:tcPr>
            <w:tcW w:w="2395" w:type="pct"/>
            <w:tcBorders>
              <w:top w:val="single" w:sz="2" w:space="0" w:color="C0C0C0"/>
              <w:bottom w:val="single" w:sz="2" w:space="0" w:color="C0C0C0"/>
            </w:tcBorders>
            <w:shd w:val="clear" w:color="auto" w:fill="auto"/>
            <w:noWrap/>
            <w:vAlign w:val="center"/>
            <w:hideMark/>
          </w:tcPr>
          <w:p w14:paraId="740ABEC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1FD86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CF5165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3764</w:t>
            </w:r>
          </w:p>
        </w:tc>
        <w:tc>
          <w:tcPr>
            <w:tcW w:w="2395" w:type="pct"/>
            <w:tcBorders>
              <w:top w:val="single" w:sz="2" w:space="0" w:color="C0C0C0"/>
              <w:bottom w:val="single" w:sz="2" w:space="0" w:color="C0C0C0"/>
            </w:tcBorders>
            <w:shd w:val="clear" w:color="auto" w:fill="auto"/>
            <w:noWrap/>
            <w:vAlign w:val="center"/>
            <w:hideMark/>
          </w:tcPr>
          <w:p w14:paraId="216670A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9B5186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62633E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3764</w:t>
            </w:r>
          </w:p>
        </w:tc>
        <w:tc>
          <w:tcPr>
            <w:tcW w:w="2395" w:type="pct"/>
            <w:tcBorders>
              <w:top w:val="single" w:sz="2" w:space="0" w:color="C0C0C0"/>
              <w:bottom w:val="single" w:sz="2" w:space="0" w:color="C0C0C0"/>
            </w:tcBorders>
            <w:shd w:val="clear" w:color="auto" w:fill="auto"/>
            <w:noWrap/>
            <w:vAlign w:val="center"/>
            <w:hideMark/>
          </w:tcPr>
          <w:p w14:paraId="22A331A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ACB407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770D5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3765</w:t>
            </w:r>
          </w:p>
        </w:tc>
        <w:tc>
          <w:tcPr>
            <w:tcW w:w="2395" w:type="pct"/>
            <w:tcBorders>
              <w:top w:val="single" w:sz="2" w:space="0" w:color="C0C0C0"/>
              <w:bottom w:val="single" w:sz="2" w:space="0" w:color="C0C0C0"/>
            </w:tcBorders>
            <w:shd w:val="clear" w:color="auto" w:fill="auto"/>
            <w:noWrap/>
            <w:vAlign w:val="center"/>
            <w:hideMark/>
          </w:tcPr>
          <w:p w14:paraId="694803E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CA6B65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75C76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3766</w:t>
            </w:r>
          </w:p>
        </w:tc>
        <w:tc>
          <w:tcPr>
            <w:tcW w:w="2395" w:type="pct"/>
            <w:tcBorders>
              <w:top w:val="single" w:sz="2" w:space="0" w:color="C0C0C0"/>
              <w:bottom w:val="single" w:sz="2" w:space="0" w:color="C0C0C0"/>
            </w:tcBorders>
            <w:shd w:val="clear" w:color="auto" w:fill="auto"/>
            <w:noWrap/>
            <w:vAlign w:val="center"/>
            <w:hideMark/>
          </w:tcPr>
          <w:p w14:paraId="6B6F01D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CA7078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AE705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3767</w:t>
            </w:r>
          </w:p>
        </w:tc>
        <w:tc>
          <w:tcPr>
            <w:tcW w:w="2395" w:type="pct"/>
            <w:tcBorders>
              <w:top w:val="single" w:sz="2" w:space="0" w:color="C0C0C0"/>
              <w:bottom w:val="single" w:sz="2" w:space="0" w:color="C0C0C0"/>
            </w:tcBorders>
            <w:shd w:val="clear" w:color="auto" w:fill="auto"/>
            <w:noWrap/>
            <w:vAlign w:val="center"/>
            <w:hideMark/>
          </w:tcPr>
          <w:p w14:paraId="391884A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E31D11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ED9FEE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3770</w:t>
            </w:r>
          </w:p>
        </w:tc>
        <w:tc>
          <w:tcPr>
            <w:tcW w:w="2395" w:type="pct"/>
            <w:tcBorders>
              <w:top w:val="single" w:sz="2" w:space="0" w:color="C0C0C0"/>
              <w:bottom w:val="single" w:sz="2" w:space="0" w:color="C0C0C0"/>
            </w:tcBorders>
            <w:shd w:val="clear" w:color="auto" w:fill="auto"/>
            <w:noWrap/>
            <w:vAlign w:val="center"/>
            <w:hideMark/>
          </w:tcPr>
          <w:p w14:paraId="7C1574E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2F135B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2EB12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3775</w:t>
            </w:r>
          </w:p>
        </w:tc>
        <w:tc>
          <w:tcPr>
            <w:tcW w:w="2395" w:type="pct"/>
            <w:tcBorders>
              <w:top w:val="single" w:sz="2" w:space="0" w:color="C0C0C0"/>
              <w:bottom w:val="single" w:sz="2" w:space="0" w:color="C0C0C0"/>
            </w:tcBorders>
            <w:shd w:val="clear" w:color="auto" w:fill="auto"/>
            <w:noWrap/>
            <w:vAlign w:val="center"/>
            <w:hideMark/>
          </w:tcPr>
          <w:p w14:paraId="724DEFB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9EC6C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A5796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3775</w:t>
            </w:r>
          </w:p>
        </w:tc>
        <w:tc>
          <w:tcPr>
            <w:tcW w:w="2395" w:type="pct"/>
            <w:tcBorders>
              <w:top w:val="single" w:sz="2" w:space="0" w:color="C0C0C0"/>
              <w:bottom w:val="single" w:sz="2" w:space="0" w:color="C0C0C0"/>
            </w:tcBorders>
            <w:shd w:val="clear" w:color="auto" w:fill="auto"/>
            <w:noWrap/>
            <w:vAlign w:val="center"/>
            <w:hideMark/>
          </w:tcPr>
          <w:p w14:paraId="6930384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1CFCEB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FB75D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3777</w:t>
            </w:r>
          </w:p>
        </w:tc>
        <w:tc>
          <w:tcPr>
            <w:tcW w:w="2395" w:type="pct"/>
            <w:tcBorders>
              <w:top w:val="single" w:sz="2" w:space="0" w:color="C0C0C0"/>
              <w:bottom w:val="single" w:sz="2" w:space="0" w:color="C0C0C0"/>
            </w:tcBorders>
            <w:shd w:val="clear" w:color="auto" w:fill="auto"/>
            <w:noWrap/>
            <w:vAlign w:val="center"/>
            <w:hideMark/>
          </w:tcPr>
          <w:p w14:paraId="32E477A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1E9D12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C3AE68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3778</w:t>
            </w:r>
          </w:p>
        </w:tc>
        <w:tc>
          <w:tcPr>
            <w:tcW w:w="2395" w:type="pct"/>
            <w:tcBorders>
              <w:top w:val="single" w:sz="2" w:space="0" w:color="C0C0C0"/>
              <w:bottom w:val="single" w:sz="2" w:space="0" w:color="C0C0C0"/>
            </w:tcBorders>
            <w:shd w:val="clear" w:color="auto" w:fill="auto"/>
            <w:noWrap/>
            <w:vAlign w:val="center"/>
            <w:hideMark/>
          </w:tcPr>
          <w:p w14:paraId="1AAB8A6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057F7A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09E4C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3779</w:t>
            </w:r>
          </w:p>
        </w:tc>
        <w:tc>
          <w:tcPr>
            <w:tcW w:w="2395" w:type="pct"/>
            <w:tcBorders>
              <w:top w:val="single" w:sz="2" w:space="0" w:color="C0C0C0"/>
              <w:bottom w:val="single" w:sz="2" w:space="0" w:color="C0C0C0"/>
            </w:tcBorders>
            <w:shd w:val="clear" w:color="auto" w:fill="auto"/>
            <w:noWrap/>
            <w:vAlign w:val="center"/>
            <w:hideMark/>
          </w:tcPr>
          <w:p w14:paraId="109A090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24B022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9C4936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3781</w:t>
            </w:r>
          </w:p>
        </w:tc>
        <w:tc>
          <w:tcPr>
            <w:tcW w:w="2395" w:type="pct"/>
            <w:tcBorders>
              <w:top w:val="single" w:sz="2" w:space="0" w:color="C0C0C0"/>
              <w:bottom w:val="single" w:sz="2" w:space="0" w:color="C0C0C0"/>
            </w:tcBorders>
            <w:shd w:val="clear" w:color="auto" w:fill="auto"/>
            <w:noWrap/>
            <w:vAlign w:val="center"/>
            <w:hideMark/>
          </w:tcPr>
          <w:p w14:paraId="155829D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D07516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29DE66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3782</w:t>
            </w:r>
          </w:p>
        </w:tc>
        <w:tc>
          <w:tcPr>
            <w:tcW w:w="2395" w:type="pct"/>
            <w:tcBorders>
              <w:top w:val="single" w:sz="2" w:space="0" w:color="C0C0C0"/>
              <w:bottom w:val="single" w:sz="2" w:space="0" w:color="C0C0C0"/>
            </w:tcBorders>
            <w:shd w:val="clear" w:color="auto" w:fill="auto"/>
            <w:noWrap/>
            <w:vAlign w:val="center"/>
            <w:hideMark/>
          </w:tcPr>
          <w:p w14:paraId="3E9D20F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C776CA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CCA4E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3782</w:t>
            </w:r>
          </w:p>
        </w:tc>
        <w:tc>
          <w:tcPr>
            <w:tcW w:w="2395" w:type="pct"/>
            <w:tcBorders>
              <w:top w:val="single" w:sz="2" w:space="0" w:color="C0C0C0"/>
              <w:bottom w:val="single" w:sz="2" w:space="0" w:color="C0C0C0"/>
            </w:tcBorders>
            <w:shd w:val="clear" w:color="auto" w:fill="auto"/>
            <w:noWrap/>
            <w:vAlign w:val="center"/>
            <w:hideMark/>
          </w:tcPr>
          <w:p w14:paraId="4823476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A7BE02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C90E10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3783</w:t>
            </w:r>
          </w:p>
        </w:tc>
        <w:tc>
          <w:tcPr>
            <w:tcW w:w="2395" w:type="pct"/>
            <w:tcBorders>
              <w:top w:val="single" w:sz="2" w:space="0" w:color="C0C0C0"/>
              <w:bottom w:val="single" w:sz="2" w:space="0" w:color="C0C0C0"/>
            </w:tcBorders>
            <w:shd w:val="clear" w:color="auto" w:fill="auto"/>
            <w:noWrap/>
            <w:vAlign w:val="center"/>
            <w:hideMark/>
          </w:tcPr>
          <w:p w14:paraId="3D1645A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5D958F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531DF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3785</w:t>
            </w:r>
          </w:p>
        </w:tc>
        <w:tc>
          <w:tcPr>
            <w:tcW w:w="2395" w:type="pct"/>
            <w:tcBorders>
              <w:top w:val="single" w:sz="2" w:space="0" w:color="C0C0C0"/>
              <w:bottom w:val="single" w:sz="2" w:space="0" w:color="C0C0C0"/>
            </w:tcBorders>
            <w:shd w:val="clear" w:color="auto" w:fill="auto"/>
            <w:noWrap/>
            <w:vAlign w:val="center"/>
            <w:hideMark/>
          </w:tcPr>
          <w:p w14:paraId="18B293B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3C2E9E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36461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3786</w:t>
            </w:r>
          </w:p>
        </w:tc>
        <w:tc>
          <w:tcPr>
            <w:tcW w:w="2395" w:type="pct"/>
            <w:tcBorders>
              <w:top w:val="single" w:sz="2" w:space="0" w:color="C0C0C0"/>
              <w:bottom w:val="single" w:sz="2" w:space="0" w:color="C0C0C0"/>
            </w:tcBorders>
            <w:shd w:val="clear" w:color="auto" w:fill="auto"/>
            <w:noWrap/>
            <w:vAlign w:val="center"/>
            <w:hideMark/>
          </w:tcPr>
          <w:p w14:paraId="132B6B5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13C675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793832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3787</w:t>
            </w:r>
          </w:p>
        </w:tc>
        <w:tc>
          <w:tcPr>
            <w:tcW w:w="2395" w:type="pct"/>
            <w:tcBorders>
              <w:top w:val="single" w:sz="2" w:space="0" w:color="C0C0C0"/>
              <w:bottom w:val="single" w:sz="2" w:space="0" w:color="C0C0C0"/>
            </w:tcBorders>
            <w:shd w:val="clear" w:color="auto" w:fill="auto"/>
            <w:noWrap/>
            <w:vAlign w:val="center"/>
            <w:hideMark/>
          </w:tcPr>
          <w:p w14:paraId="211B594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191467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5551BB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3787</w:t>
            </w:r>
          </w:p>
        </w:tc>
        <w:tc>
          <w:tcPr>
            <w:tcW w:w="2395" w:type="pct"/>
            <w:tcBorders>
              <w:top w:val="single" w:sz="2" w:space="0" w:color="C0C0C0"/>
              <w:bottom w:val="single" w:sz="2" w:space="0" w:color="C0C0C0"/>
            </w:tcBorders>
            <w:shd w:val="clear" w:color="auto" w:fill="auto"/>
            <w:noWrap/>
            <w:vAlign w:val="center"/>
            <w:hideMark/>
          </w:tcPr>
          <w:p w14:paraId="5D1534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34AAD1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499A6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3788</w:t>
            </w:r>
          </w:p>
        </w:tc>
        <w:tc>
          <w:tcPr>
            <w:tcW w:w="2395" w:type="pct"/>
            <w:tcBorders>
              <w:top w:val="single" w:sz="2" w:space="0" w:color="C0C0C0"/>
              <w:bottom w:val="single" w:sz="2" w:space="0" w:color="C0C0C0"/>
            </w:tcBorders>
            <w:shd w:val="clear" w:color="auto" w:fill="auto"/>
            <w:noWrap/>
            <w:vAlign w:val="center"/>
            <w:hideMark/>
          </w:tcPr>
          <w:p w14:paraId="5BB614D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3EF350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2DF002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3789</w:t>
            </w:r>
          </w:p>
        </w:tc>
        <w:tc>
          <w:tcPr>
            <w:tcW w:w="2395" w:type="pct"/>
            <w:tcBorders>
              <w:top w:val="single" w:sz="2" w:space="0" w:color="C0C0C0"/>
              <w:bottom w:val="single" w:sz="2" w:space="0" w:color="C0C0C0"/>
            </w:tcBorders>
            <w:shd w:val="clear" w:color="auto" w:fill="auto"/>
            <w:noWrap/>
            <w:vAlign w:val="center"/>
            <w:hideMark/>
          </w:tcPr>
          <w:p w14:paraId="1016C0C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089D7E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AD1AB4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3791</w:t>
            </w:r>
          </w:p>
        </w:tc>
        <w:tc>
          <w:tcPr>
            <w:tcW w:w="2395" w:type="pct"/>
            <w:tcBorders>
              <w:top w:val="single" w:sz="2" w:space="0" w:color="C0C0C0"/>
              <w:bottom w:val="single" w:sz="2" w:space="0" w:color="C0C0C0"/>
            </w:tcBorders>
            <w:shd w:val="clear" w:color="auto" w:fill="auto"/>
            <w:noWrap/>
            <w:vAlign w:val="center"/>
            <w:hideMark/>
          </w:tcPr>
          <w:p w14:paraId="78A5826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6380B0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2BC0C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3792</w:t>
            </w:r>
          </w:p>
        </w:tc>
        <w:tc>
          <w:tcPr>
            <w:tcW w:w="2395" w:type="pct"/>
            <w:tcBorders>
              <w:top w:val="single" w:sz="2" w:space="0" w:color="C0C0C0"/>
              <w:bottom w:val="single" w:sz="2" w:space="0" w:color="C0C0C0"/>
            </w:tcBorders>
            <w:shd w:val="clear" w:color="auto" w:fill="auto"/>
            <w:noWrap/>
            <w:vAlign w:val="center"/>
            <w:hideMark/>
          </w:tcPr>
          <w:p w14:paraId="0090988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64DB61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F0B9D7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3793</w:t>
            </w:r>
          </w:p>
        </w:tc>
        <w:tc>
          <w:tcPr>
            <w:tcW w:w="2395" w:type="pct"/>
            <w:tcBorders>
              <w:top w:val="single" w:sz="2" w:space="0" w:color="C0C0C0"/>
              <w:bottom w:val="single" w:sz="2" w:space="0" w:color="C0C0C0"/>
            </w:tcBorders>
            <w:shd w:val="clear" w:color="auto" w:fill="auto"/>
            <w:noWrap/>
            <w:vAlign w:val="center"/>
            <w:hideMark/>
          </w:tcPr>
          <w:p w14:paraId="2BA439E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C616A4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E4EACF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3795</w:t>
            </w:r>
          </w:p>
        </w:tc>
        <w:tc>
          <w:tcPr>
            <w:tcW w:w="2395" w:type="pct"/>
            <w:tcBorders>
              <w:top w:val="single" w:sz="2" w:space="0" w:color="C0C0C0"/>
              <w:bottom w:val="single" w:sz="2" w:space="0" w:color="C0C0C0"/>
            </w:tcBorders>
            <w:shd w:val="clear" w:color="auto" w:fill="auto"/>
            <w:noWrap/>
            <w:vAlign w:val="center"/>
            <w:hideMark/>
          </w:tcPr>
          <w:p w14:paraId="2B4FB86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98462B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0372E7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3796</w:t>
            </w:r>
          </w:p>
        </w:tc>
        <w:tc>
          <w:tcPr>
            <w:tcW w:w="2395" w:type="pct"/>
            <w:tcBorders>
              <w:top w:val="single" w:sz="2" w:space="0" w:color="C0C0C0"/>
              <w:bottom w:val="single" w:sz="2" w:space="0" w:color="C0C0C0"/>
            </w:tcBorders>
            <w:shd w:val="clear" w:color="auto" w:fill="auto"/>
            <w:noWrap/>
            <w:vAlign w:val="center"/>
            <w:hideMark/>
          </w:tcPr>
          <w:p w14:paraId="4FFE4AB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7C6EE8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6CC987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3797</w:t>
            </w:r>
          </w:p>
        </w:tc>
        <w:tc>
          <w:tcPr>
            <w:tcW w:w="2395" w:type="pct"/>
            <w:tcBorders>
              <w:top w:val="single" w:sz="2" w:space="0" w:color="C0C0C0"/>
              <w:bottom w:val="single" w:sz="2" w:space="0" w:color="C0C0C0"/>
            </w:tcBorders>
            <w:shd w:val="clear" w:color="auto" w:fill="auto"/>
            <w:noWrap/>
            <w:vAlign w:val="center"/>
            <w:hideMark/>
          </w:tcPr>
          <w:p w14:paraId="4202FD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071410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5B8BF9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3799</w:t>
            </w:r>
          </w:p>
        </w:tc>
        <w:tc>
          <w:tcPr>
            <w:tcW w:w="2395" w:type="pct"/>
            <w:tcBorders>
              <w:top w:val="single" w:sz="2" w:space="0" w:color="C0C0C0"/>
              <w:bottom w:val="single" w:sz="2" w:space="0" w:color="C0C0C0"/>
            </w:tcBorders>
            <w:shd w:val="clear" w:color="auto" w:fill="auto"/>
            <w:noWrap/>
            <w:vAlign w:val="center"/>
            <w:hideMark/>
          </w:tcPr>
          <w:p w14:paraId="4B9B50A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34CC34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3D86BC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3800</w:t>
            </w:r>
          </w:p>
        </w:tc>
        <w:tc>
          <w:tcPr>
            <w:tcW w:w="2395" w:type="pct"/>
            <w:tcBorders>
              <w:top w:val="single" w:sz="2" w:space="0" w:color="C0C0C0"/>
              <w:bottom w:val="single" w:sz="2" w:space="0" w:color="C0C0C0"/>
            </w:tcBorders>
            <w:shd w:val="clear" w:color="auto" w:fill="auto"/>
            <w:noWrap/>
            <w:vAlign w:val="center"/>
            <w:hideMark/>
          </w:tcPr>
          <w:p w14:paraId="10ABA10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6113B3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EBACA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3802</w:t>
            </w:r>
          </w:p>
        </w:tc>
        <w:tc>
          <w:tcPr>
            <w:tcW w:w="2395" w:type="pct"/>
            <w:tcBorders>
              <w:top w:val="single" w:sz="2" w:space="0" w:color="C0C0C0"/>
              <w:bottom w:val="single" w:sz="2" w:space="0" w:color="C0C0C0"/>
            </w:tcBorders>
            <w:shd w:val="clear" w:color="auto" w:fill="auto"/>
            <w:noWrap/>
            <w:vAlign w:val="center"/>
            <w:hideMark/>
          </w:tcPr>
          <w:p w14:paraId="364AFE7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D9127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E190C2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3803</w:t>
            </w:r>
          </w:p>
        </w:tc>
        <w:tc>
          <w:tcPr>
            <w:tcW w:w="2395" w:type="pct"/>
            <w:tcBorders>
              <w:top w:val="single" w:sz="2" w:space="0" w:color="C0C0C0"/>
              <w:bottom w:val="single" w:sz="2" w:space="0" w:color="C0C0C0"/>
            </w:tcBorders>
            <w:shd w:val="clear" w:color="auto" w:fill="auto"/>
            <w:noWrap/>
            <w:vAlign w:val="center"/>
            <w:hideMark/>
          </w:tcPr>
          <w:p w14:paraId="71F46BD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2A0AA1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A6E5B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3804</w:t>
            </w:r>
          </w:p>
        </w:tc>
        <w:tc>
          <w:tcPr>
            <w:tcW w:w="2395" w:type="pct"/>
            <w:tcBorders>
              <w:top w:val="single" w:sz="2" w:space="0" w:color="C0C0C0"/>
              <w:bottom w:val="single" w:sz="2" w:space="0" w:color="C0C0C0"/>
            </w:tcBorders>
            <w:shd w:val="clear" w:color="auto" w:fill="auto"/>
            <w:noWrap/>
            <w:vAlign w:val="center"/>
            <w:hideMark/>
          </w:tcPr>
          <w:p w14:paraId="7FC70F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0494F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AA3C3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3804</w:t>
            </w:r>
          </w:p>
        </w:tc>
        <w:tc>
          <w:tcPr>
            <w:tcW w:w="2395" w:type="pct"/>
            <w:tcBorders>
              <w:top w:val="single" w:sz="2" w:space="0" w:color="C0C0C0"/>
              <w:bottom w:val="single" w:sz="2" w:space="0" w:color="C0C0C0"/>
            </w:tcBorders>
            <w:shd w:val="clear" w:color="auto" w:fill="auto"/>
            <w:noWrap/>
            <w:vAlign w:val="center"/>
            <w:hideMark/>
          </w:tcPr>
          <w:p w14:paraId="75D4566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0C1939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0D4EF2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3805</w:t>
            </w:r>
          </w:p>
        </w:tc>
        <w:tc>
          <w:tcPr>
            <w:tcW w:w="2395" w:type="pct"/>
            <w:tcBorders>
              <w:top w:val="single" w:sz="2" w:space="0" w:color="C0C0C0"/>
              <w:bottom w:val="single" w:sz="2" w:space="0" w:color="C0C0C0"/>
            </w:tcBorders>
            <w:shd w:val="clear" w:color="auto" w:fill="auto"/>
            <w:noWrap/>
            <w:vAlign w:val="center"/>
            <w:hideMark/>
          </w:tcPr>
          <w:p w14:paraId="43E7700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830240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48A40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3806</w:t>
            </w:r>
          </w:p>
        </w:tc>
        <w:tc>
          <w:tcPr>
            <w:tcW w:w="2395" w:type="pct"/>
            <w:tcBorders>
              <w:top w:val="single" w:sz="2" w:space="0" w:color="C0C0C0"/>
              <w:bottom w:val="single" w:sz="2" w:space="0" w:color="C0C0C0"/>
            </w:tcBorders>
            <w:shd w:val="clear" w:color="auto" w:fill="auto"/>
            <w:noWrap/>
            <w:vAlign w:val="center"/>
            <w:hideMark/>
          </w:tcPr>
          <w:p w14:paraId="26CAABD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7D4922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9E262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3807</w:t>
            </w:r>
          </w:p>
        </w:tc>
        <w:tc>
          <w:tcPr>
            <w:tcW w:w="2395" w:type="pct"/>
            <w:tcBorders>
              <w:top w:val="single" w:sz="2" w:space="0" w:color="C0C0C0"/>
              <w:bottom w:val="single" w:sz="2" w:space="0" w:color="C0C0C0"/>
            </w:tcBorders>
            <w:shd w:val="clear" w:color="auto" w:fill="auto"/>
            <w:noWrap/>
            <w:vAlign w:val="center"/>
            <w:hideMark/>
          </w:tcPr>
          <w:p w14:paraId="7CD87A3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2731F0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F8A33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3807</w:t>
            </w:r>
          </w:p>
        </w:tc>
        <w:tc>
          <w:tcPr>
            <w:tcW w:w="2395" w:type="pct"/>
            <w:tcBorders>
              <w:top w:val="single" w:sz="2" w:space="0" w:color="C0C0C0"/>
              <w:bottom w:val="single" w:sz="2" w:space="0" w:color="C0C0C0"/>
            </w:tcBorders>
            <w:shd w:val="clear" w:color="auto" w:fill="auto"/>
            <w:noWrap/>
            <w:vAlign w:val="center"/>
            <w:hideMark/>
          </w:tcPr>
          <w:p w14:paraId="6D9B1B4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6 </w:t>
            </w:r>
          </w:p>
        </w:tc>
      </w:tr>
      <w:tr w:rsidR="0089029F" w:rsidRPr="0089029F" w14:paraId="3B264DE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57A497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3808</w:t>
            </w:r>
          </w:p>
        </w:tc>
        <w:tc>
          <w:tcPr>
            <w:tcW w:w="2395" w:type="pct"/>
            <w:tcBorders>
              <w:top w:val="single" w:sz="2" w:space="0" w:color="C0C0C0"/>
              <w:bottom w:val="single" w:sz="2" w:space="0" w:color="C0C0C0"/>
            </w:tcBorders>
            <w:shd w:val="clear" w:color="auto" w:fill="auto"/>
            <w:noWrap/>
            <w:vAlign w:val="center"/>
            <w:hideMark/>
          </w:tcPr>
          <w:p w14:paraId="7F60AEF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699C3D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7871B5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3809</w:t>
            </w:r>
          </w:p>
        </w:tc>
        <w:tc>
          <w:tcPr>
            <w:tcW w:w="2395" w:type="pct"/>
            <w:tcBorders>
              <w:top w:val="single" w:sz="2" w:space="0" w:color="C0C0C0"/>
              <w:bottom w:val="single" w:sz="2" w:space="0" w:color="C0C0C0"/>
            </w:tcBorders>
            <w:shd w:val="clear" w:color="auto" w:fill="auto"/>
            <w:noWrap/>
            <w:vAlign w:val="center"/>
            <w:hideMark/>
          </w:tcPr>
          <w:p w14:paraId="2530A79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B07DF4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FAD83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3810</w:t>
            </w:r>
          </w:p>
        </w:tc>
        <w:tc>
          <w:tcPr>
            <w:tcW w:w="2395" w:type="pct"/>
            <w:tcBorders>
              <w:top w:val="single" w:sz="2" w:space="0" w:color="C0C0C0"/>
              <w:bottom w:val="single" w:sz="2" w:space="0" w:color="C0C0C0"/>
            </w:tcBorders>
            <w:shd w:val="clear" w:color="auto" w:fill="auto"/>
            <w:noWrap/>
            <w:vAlign w:val="center"/>
            <w:hideMark/>
          </w:tcPr>
          <w:p w14:paraId="29465A6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51F0CE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0CFB1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3812</w:t>
            </w:r>
          </w:p>
        </w:tc>
        <w:tc>
          <w:tcPr>
            <w:tcW w:w="2395" w:type="pct"/>
            <w:tcBorders>
              <w:top w:val="single" w:sz="2" w:space="0" w:color="C0C0C0"/>
              <w:bottom w:val="single" w:sz="2" w:space="0" w:color="C0C0C0"/>
            </w:tcBorders>
            <w:shd w:val="clear" w:color="auto" w:fill="auto"/>
            <w:noWrap/>
            <w:vAlign w:val="center"/>
            <w:hideMark/>
          </w:tcPr>
          <w:p w14:paraId="350A3EF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49947C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33F056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3813</w:t>
            </w:r>
          </w:p>
        </w:tc>
        <w:tc>
          <w:tcPr>
            <w:tcW w:w="2395" w:type="pct"/>
            <w:tcBorders>
              <w:top w:val="single" w:sz="2" w:space="0" w:color="C0C0C0"/>
              <w:bottom w:val="single" w:sz="2" w:space="0" w:color="C0C0C0"/>
            </w:tcBorders>
            <w:shd w:val="clear" w:color="auto" w:fill="auto"/>
            <w:noWrap/>
            <w:vAlign w:val="center"/>
            <w:hideMark/>
          </w:tcPr>
          <w:p w14:paraId="53C0556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080EC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76384B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3814</w:t>
            </w:r>
          </w:p>
        </w:tc>
        <w:tc>
          <w:tcPr>
            <w:tcW w:w="2395" w:type="pct"/>
            <w:tcBorders>
              <w:top w:val="single" w:sz="2" w:space="0" w:color="C0C0C0"/>
              <w:bottom w:val="single" w:sz="2" w:space="0" w:color="C0C0C0"/>
            </w:tcBorders>
            <w:shd w:val="clear" w:color="auto" w:fill="auto"/>
            <w:noWrap/>
            <w:vAlign w:val="center"/>
            <w:hideMark/>
          </w:tcPr>
          <w:p w14:paraId="1FE66D9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B57858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2BD3F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3815</w:t>
            </w:r>
          </w:p>
        </w:tc>
        <w:tc>
          <w:tcPr>
            <w:tcW w:w="2395" w:type="pct"/>
            <w:tcBorders>
              <w:top w:val="single" w:sz="2" w:space="0" w:color="C0C0C0"/>
              <w:bottom w:val="single" w:sz="2" w:space="0" w:color="C0C0C0"/>
            </w:tcBorders>
            <w:shd w:val="clear" w:color="auto" w:fill="auto"/>
            <w:noWrap/>
            <w:vAlign w:val="center"/>
            <w:hideMark/>
          </w:tcPr>
          <w:p w14:paraId="526F853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29DDA3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7AB268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3816</w:t>
            </w:r>
          </w:p>
        </w:tc>
        <w:tc>
          <w:tcPr>
            <w:tcW w:w="2395" w:type="pct"/>
            <w:tcBorders>
              <w:top w:val="single" w:sz="2" w:space="0" w:color="C0C0C0"/>
              <w:bottom w:val="single" w:sz="2" w:space="0" w:color="C0C0C0"/>
            </w:tcBorders>
            <w:shd w:val="clear" w:color="auto" w:fill="auto"/>
            <w:noWrap/>
            <w:vAlign w:val="center"/>
            <w:hideMark/>
          </w:tcPr>
          <w:p w14:paraId="4BF1B44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8C2FB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CC9425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3816</w:t>
            </w:r>
          </w:p>
        </w:tc>
        <w:tc>
          <w:tcPr>
            <w:tcW w:w="2395" w:type="pct"/>
            <w:tcBorders>
              <w:top w:val="single" w:sz="2" w:space="0" w:color="C0C0C0"/>
              <w:bottom w:val="single" w:sz="2" w:space="0" w:color="C0C0C0"/>
            </w:tcBorders>
            <w:shd w:val="clear" w:color="auto" w:fill="auto"/>
            <w:noWrap/>
            <w:vAlign w:val="center"/>
            <w:hideMark/>
          </w:tcPr>
          <w:p w14:paraId="60025BE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7CB561D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E0E686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3818</w:t>
            </w:r>
          </w:p>
        </w:tc>
        <w:tc>
          <w:tcPr>
            <w:tcW w:w="2395" w:type="pct"/>
            <w:tcBorders>
              <w:top w:val="single" w:sz="2" w:space="0" w:color="C0C0C0"/>
              <w:bottom w:val="single" w:sz="2" w:space="0" w:color="C0C0C0"/>
            </w:tcBorders>
            <w:shd w:val="clear" w:color="auto" w:fill="auto"/>
            <w:noWrap/>
            <w:vAlign w:val="center"/>
            <w:hideMark/>
          </w:tcPr>
          <w:p w14:paraId="09C8F03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5F5ADA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577AE2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3820</w:t>
            </w:r>
          </w:p>
        </w:tc>
        <w:tc>
          <w:tcPr>
            <w:tcW w:w="2395" w:type="pct"/>
            <w:tcBorders>
              <w:top w:val="single" w:sz="2" w:space="0" w:color="C0C0C0"/>
              <w:bottom w:val="single" w:sz="2" w:space="0" w:color="C0C0C0"/>
            </w:tcBorders>
            <w:shd w:val="clear" w:color="auto" w:fill="auto"/>
            <w:noWrap/>
            <w:vAlign w:val="center"/>
            <w:hideMark/>
          </w:tcPr>
          <w:p w14:paraId="6B61E75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2CA73A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D13DBF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3821</w:t>
            </w:r>
          </w:p>
        </w:tc>
        <w:tc>
          <w:tcPr>
            <w:tcW w:w="2395" w:type="pct"/>
            <w:tcBorders>
              <w:top w:val="single" w:sz="2" w:space="0" w:color="C0C0C0"/>
              <w:bottom w:val="single" w:sz="2" w:space="0" w:color="C0C0C0"/>
            </w:tcBorders>
            <w:shd w:val="clear" w:color="auto" w:fill="auto"/>
            <w:noWrap/>
            <w:vAlign w:val="center"/>
            <w:hideMark/>
          </w:tcPr>
          <w:p w14:paraId="5DEAC66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4F6636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C3886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3822</w:t>
            </w:r>
          </w:p>
        </w:tc>
        <w:tc>
          <w:tcPr>
            <w:tcW w:w="2395" w:type="pct"/>
            <w:tcBorders>
              <w:top w:val="single" w:sz="2" w:space="0" w:color="C0C0C0"/>
              <w:bottom w:val="single" w:sz="2" w:space="0" w:color="C0C0C0"/>
            </w:tcBorders>
            <w:shd w:val="clear" w:color="auto" w:fill="auto"/>
            <w:noWrap/>
            <w:vAlign w:val="center"/>
            <w:hideMark/>
          </w:tcPr>
          <w:p w14:paraId="17550D9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2635A7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B4FECD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3823</w:t>
            </w:r>
          </w:p>
        </w:tc>
        <w:tc>
          <w:tcPr>
            <w:tcW w:w="2395" w:type="pct"/>
            <w:tcBorders>
              <w:top w:val="single" w:sz="2" w:space="0" w:color="C0C0C0"/>
              <w:bottom w:val="single" w:sz="2" w:space="0" w:color="C0C0C0"/>
            </w:tcBorders>
            <w:shd w:val="clear" w:color="auto" w:fill="auto"/>
            <w:noWrap/>
            <w:vAlign w:val="center"/>
            <w:hideMark/>
          </w:tcPr>
          <w:p w14:paraId="743EA59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1ADC15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923B2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3824</w:t>
            </w:r>
          </w:p>
        </w:tc>
        <w:tc>
          <w:tcPr>
            <w:tcW w:w="2395" w:type="pct"/>
            <w:tcBorders>
              <w:top w:val="single" w:sz="2" w:space="0" w:color="C0C0C0"/>
              <w:bottom w:val="single" w:sz="2" w:space="0" w:color="C0C0C0"/>
            </w:tcBorders>
            <w:shd w:val="clear" w:color="auto" w:fill="auto"/>
            <w:noWrap/>
            <w:vAlign w:val="center"/>
            <w:hideMark/>
          </w:tcPr>
          <w:p w14:paraId="7CF442A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C8B35E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1DEAA6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3825</w:t>
            </w:r>
          </w:p>
        </w:tc>
        <w:tc>
          <w:tcPr>
            <w:tcW w:w="2395" w:type="pct"/>
            <w:tcBorders>
              <w:top w:val="single" w:sz="2" w:space="0" w:color="C0C0C0"/>
              <w:bottom w:val="single" w:sz="2" w:space="0" w:color="C0C0C0"/>
            </w:tcBorders>
            <w:shd w:val="clear" w:color="auto" w:fill="auto"/>
            <w:noWrap/>
            <w:vAlign w:val="center"/>
            <w:hideMark/>
          </w:tcPr>
          <w:p w14:paraId="163CFB8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0B0DF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9FA50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3825</w:t>
            </w:r>
          </w:p>
        </w:tc>
        <w:tc>
          <w:tcPr>
            <w:tcW w:w="2395" w:type="pct"/>
            <w:tcBorders>
              <w:top w:val="single" w:sz="2" w:space="0" w:color="C0C0C0"/>
              <w:bottom w:val="single" w:sz="2" w:space="0" w:color="C0C0C0"/>
            </w:tcBorders>
            <w:shd w:val="clear" w:color="auto" w:fill="auto"/>
            <w:noWrap/>
            <w:vAlign w:val="center"/>
            <w:hideMark/>
          </w:tcPr>
          <w:p w14:paraId="5E8BBE2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8B5BC3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D23020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3831</w:t>
            </w:r>
          </w:p>
        </w:tc>
        <w:tc>
          <w:tcPr>
            <w:tcW w:w="2395" w:type="pct"/>
            <w:tcBorders>
              <w:top w:val="single" w:sz="2" w:space="0" w:color="C0C0C0"/>
              <w:bottom w:val="single" w:sz="2" w:space="0" w:color="C0C0C0"/>
            </w:tcBorders>
            <w:shd w:val="clear" w:color="auto" w:fill="auto"/>
            <w:noWrap/>
            <w:vAlign w:val="center"/>
            <w:hideMark/>
          </w:tcPr>
          <w:p w14:paraId="7312F10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9A9FB7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F024AA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3832</w:t>
            </w:r>
          </w:p>
        </w:tc>
        <w:tc>
          <w:tcPr>
            <w:tcW w:w="2395" w:type="pct"/>
            <w:tcBorders>
              <w:top w:val="single" w:sz="2" w:space="0" w:color="C0C0C0"/>
              <w:bottom w:val="single" w:sz="2" w:space="0" w:color="C0C0C0"/>
            </w:tcBorders>
            <w:shd w:val="clear" w:color="auto" w:fill="auto"/>
            <w:noWrap/>
            <w:vAlign w:val="center"/>
            <w:hideMark/>
          </w:tcPr>
          <w:p w14:paraId="05F66C6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4864C5D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921FA9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3833</w:t>
            </w:r>
          </w:p>
        </w:tc>
        <w:tc>
          <w:tcPr>
            <w:tcW w:w="2395" w:type="pct"/>
            <w:tcBorders>
              <w:top w:val="single" w:sz="2" w:space="0" w:color="C0C0C0"/>
              <w:bottom w:val="single" w:sz="2" w:space="0" w:color="C0C0C0"/>
            </w:tcBorders>
            <w:shd w:val="clear" w:color="auto" w:fill="auto"/>
            <w:noWrap/>
            <w:vAlign w:val="center"/>
            <w:hideMark/>
          </w:tcPr>
          <w:p w14:paraId="57969F2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2AD91F6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D0733D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3835</w:t>
            </w:r>
          </w:p>
        </w:tc>
        <w:tc>
          <w:tcPr>
            <w:tcW w:w="2395" w:type="pct"/>
            <w:tcBorders>
              <w:top w:val="single" w:sz="2" w:space="0" w:color="C0C0C0"/>
              <w:bottom w:val="single" w:sz="2" w:space="0" w:color="C0C0C0"/>
            </w:tcBorders>
            <w:shd w:val="clear" w:color="auto" w:fill="auto"/>
            <w:noWrap/>
            <w:vAlign w:val="center"/>
            <w:hideMark/>
          </w:tcPr>
          <w:p w14:paraId="785D357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17A65F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97628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3835</w:t>
            </w:r>
          </w:p>
        </w:tc>
        <w:tc>
          <w:tcPr>
            <w:tcW w:w="2395" w:type="pct"/>
            <w:tcBorders>
              <w:top w:val="single" w:sz="2" w:space="0" w:color="C0C0C0"/>
              <w:bottom w:val="single" w:sz="2" w:space="0" w:color="C0C0C0"/>
            </w:tcBorders>
            <w:shd w:val="clear" w:color="auto" w:fill="auto"/>
            <w:noWrap/>
            <w:vAlign w:val="center"/>
            <w:hideMark/>
          </w:tcPr>
          <w:p w14:paraId="58AC9FC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30BBE9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A78CC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3840</w:t>
            </w:r>
          </w:p>
        </w:tc>
        <w:tc>
          <w:tcPr>
            <w:tcW w:w="2395" w:type="pct"/>
            <w:tcBorders>
              <w:top w:val="single" w:sz="2" w:space="0" w:color="C0C0C0"/>
              <w:bottom w:val="single" w:sz="2" w:space="0" w:color="C0C0C0"/>
            </w:tcBorders>
            <w:shd w:val="clear" w:color="auto" w:fill="auto"/>
            <w:noWrap/>
            <w:vAlign w:val="center"/>
            <w:hideMark/>
          </w:tcPr>
          <w:p w14:paraId="59D171E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B263FE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49BF45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3842</w:t>
            </w:r>
          </w:p>
        </w:tc>
        <w:tc>
          <w:tcPr>
            <w:tcW w:w="2395" w:type="pct"/>
            <w:tcBorders>
              <w:top w:val="single" w:sz="2" w:space="0" w:color="C0C0C0"/>
              <w:bottom w:val="single" w:sz="2" w:space="0" w:color="C0C0C0"/>
            </w:tcBorders>
            <w:shd w:val="clear" w:color="auto" w:fill="auto"/>
            <w:noWrap/>
            <w:vAlign w:val="center"/>
            <w:hideMark/>
          </w:tcPr>
          <w:p w14:paraId="6DF856C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F30F64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6F37F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3844</w:t>
            </w:r>
          </w:p>
        </w:tc>
        <w:tc>
          <w:tcPr>
            <w:tcW w:w="2395" w:type="pct"/>
            <w:tcBorders>
              <w:top w:val="single" w:sz="2" w:space="0" w:color="C0C0C0"/>
              <w:bottom w:val="single" w:sz="2" w:space="0" w:color="C0C0C0"/>
            </w:tcBorders>
            <w:shd w:val="clear" w:color="auto" w:fill="auto"/>
            <w:noWrap/>
            <w:vAlign w:val="center"/>
            <w:hideMark/>
          </w:tcPr>
          <w:p w14:paraId="06C2187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DCCDC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465D1D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3847</w:t>
            </w:r>
          </w:p>
        </w:tc>
        <w:tc>
          <w:tcPr>
            <w:tcW w:w="2395" w:type="pct"/>
            <w:tcBorders>
              <w:top w:val="single" w:sz="2" w:space="0" w:color="C0C0C0"/>
              <w:bottom w:val="single" w:sz="2" w:space="0" w:color="C0C0C0"/>
            </w:tcBorders>
            <w:shd w:val="clear" w:color="auto" w:fill="auto"/>
            <w:noWrap/>
            <w:vAlign w:val="center"/>
            <w:hideMark/>
          </w:tcPr>
          <w:p w14:paraId="01303E9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C7A4CB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CF900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3850</w:t>
            </w:r>
          </w:p>
        </w:tc>
        <w:tc>
          <w:tcPr>
            <w:tcW w:w="2395" w:type="pct"/>
            <w:tcBorders>
              <w:top w:val="single" w:sz="2" w:space="0" w:color="C0C0C0"/>
              <w:bottom w:val="single" w:sz="2" w:space="0" w:color="C0C0C0"/>
            </w:tcBorders>
            <w:shd w:val="clear" w:color="auto" w:fill="auto"/>
            <w:noWrap/>
            <w:vAlign w:val="center"/>
            <w:hideMark/>
          </w:tcPr>
          <w:p w14:paraId="44D64D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A36C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ADE84C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3851</w:t>
            </w:r>
          </w:p>
        </w:tc>
        <w:tc>
          <w:tcPr>
            <w:tcW w:w="2395" w:type="pct"/>
            <w:tcBorders>
              <w:top w:val="single" w:sz="2" w:space="0" w:color="C0C0C0"/>
              <w:bottom w:val="single" w:sz="2" w:space="0" w:color="C0C0C0"/>
            </w:tcBorders>
            <w:shd w:val="clear" w:color="auto" w:fill="auto"/>
            <w:noWrap/>
            <w:vAlign w:val="center"/>
            <w:hideMark/>
          </w:tcPr>
          <w:p w14:paraId="35981D2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5E277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37658B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3852</w:t>
            </w:r>
          </w:p>
        </w:tc>
        <w:tc>
          <w:tcPr>
            <w:tcW w:w="2395" w:type="pct"/>
            <w:tcBorders>
              <w:top w:val="single" w:sz="2" w:space="0" w:color="C0C0C0"/>
              <w:bottom w:val="single" w:sz="2" w:space="0" w:color="C0C0C0"/>
            </w:tcBorders>
            <w:shd w:val="clear" w:color="auto" w:fill="auto"/>
            <w:noWrap/>
            <w:vAlign w:val="center"/>
            <w:hideMark/>
          </w:tcPr>
          <w:p w14:paraId="2E3549D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D7109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01C540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3854</w:t>
            </w:r>
          </w:p>
        </w:tc>
        <w:tc>
          <w:tcPr>
            <w:tcW w:w="2395" w:type="pct"/>
            <w:tcBorders>
              <w:top w:val="single" w:sz="2" w:space="0" w:color="C0C0C0"/>
              <w:bottom w:val="single" w:sz="2" w:space="0" w:color="C0C0C0"/>
            </w:tcBorders>
            <w:shd w:val="clear" w:color="auto" w:fill="auto"/>
            <w:noWrap/>
            <w:vAlign w:val="center"/>
            <w:hideMark/>
          </w:tcPr>
          <w:p w14:paraId="49D03D9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FD1800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A5133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3856</w:t>
            </w:r>
          </w:p>
        </w:tc>
        <w:tc>
          <w:tcPr>
            <w:tcW w:w="2395" w:type="pct"/>
            <w:tcBorders>
              <w:top w:val="single" w:sz="2" w:space="0" w:color="C0C0C0"/>
              <w:bottom w:val="single" w:sz="2" w:space="0" w:color="C0C0C0"/>
            </w:tcBorders>
            <w:shd w:val="clear" w:color="auto" w:fill="auto"/>
            <w:noWrap/>
            <w:vAlign w:val="center"/>
            <w:hideMark/>
          </w:tcPr>
          <w:p w14:paraId="2CDE864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53F356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32A1FA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3857</w:t>
            </w:r>
          </w:p>
        </w:tc>
        <w:tc>
          <w:tcPr>
            <w:tcW w:w="2395" w:type="pct"/>
            <w:tcBorders>
              <w:top w:val="single" w:sz="2" w:space="0" w:color="C0C0C0"/>
              <w:bottom w:val="single" w:sz="2" w:space="0" w:color="C0C0C0"/>
            </w:tcBorders>
            <w:shd w:val="clear" w:color="auto" w:fill="auto"/>
            <w:noWrap/>
            <w:vAlign w:val="center"/>
            <w:hideMark/>
          </w:tcPr>
          <w:p w14:paraId="120E2F7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E58095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4F190F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3858</w:t>
            </w:r>
          </w:p>
        </w:tc>
        <w:tc>
          <w:tcPr>
            <w:tcW w:w="2395" w:type="pct"/>
            <w:tcBorders>
              <w:top w:val="single" w:sz="2" w:space="0" w:color="C0C0C0"/>
              <w:bottom w:val="single" w:sz="2" w:space="0" w:color="C0C0C0"/>
            </w:tcBorders>
            <w:shd w:val="clear" w:color="auto" w:fill="auto"/>
            <w:noWrap/>
            <w:vAlign w:val="center"/>
            <w:hideMark/>
          </w:tcPr>
          <w:p w14:paraId="6252D23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8F0BA1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6BE5C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3858</w:t>
            </w:r>
          </w:p>
        </w:tc>
        <w:tc>
          <w:tcPr>
            <w:tcW w:w="2395" w:type="pct"/>
            <w:tcBorders>
              <w:top w:val="single" w:sz="2" w:space="0" w:color="C0C0C0"/>
              <w:bottom w:val="single" w:sz="2" w:space="0" w:color="C0C0C0"/>
            </w:tcBorders>
            <w:shd w:val="clear" w:color="auto" w:fill="auto"/>
            <w:noWrap/>
            <w:vAlign w:val="center"/>
            <w:hideMark/>
          </w:tcPr>
          <w:p w14:paraId="705B484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5316EF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61FC63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3859</w:t>
            </w:r>
          </w:p>
        </w:tc>
        <w:tc>
          <w:tcPr>
            <w:tcW w:w="2395" w:type="pct"/>
            <w:tcBorders>
              <w:top w:val="single" w:sz="2" w:space="0" w:color="C0C0C0"/>
              <w:bottom w:val="single" w:sz="2" w:space="0" w:color="C0C0C0"/>
            </w:tcBorders>
            <w:shd w:val="clear" w:color="auto" w:fill="auto"/>
            <w:noWrap/>
            <w:vAlign w:val="center"/>
            <w:hideMark/>
          </w:tcPr>
          <w:p w14:paraId="4C041F4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D2969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47BCB9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3860</w:t>
            </w:r>
          </w:p>
        </w:tc>
        <w:tc>
          <w:tcPr>
            <w:tcW w:w="2395" w:type="pct"/>
            <w:tcBorders>
              <w:top w:val="single" w:sz="2" w:space="0" w:color="C0C0C0"/>
              <w:bottom w:val="single" w:sz="2" w:space="0" w:color="C0C0C0"/>
            </w:tcBorders>
            <w:shd w:val="clear" w:color="auto" w:fill="auto"/>
            <w:noWrap/>
            <w:vAlign w:val="center"/>
            <w:hideMark/>
          </w:tcPr>
          <w:p w14:paraId="7C3DEDA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E2B693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FE86CB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3862</w:t>
            </w:r>
          </w:p>
        </w:tc>
        <w:tc>
          <w:tcPr>
            <w:tcW w:w="2395" w:type="pct"/>
            <w:tcBorders>
              <w:top w:val="single" w:sz="2" w:space="0" w:color="C0C0C0"/>
              <w:bottom w:val="single" w:sz="2" w:space="0" w:color="C0C0C0"/>
            </w:tcBorders>
            <w:shd w:val="clear" w:color="auto" w:fill="auto"/>
            <w:noWrap/>
            <w:vAlign w:val="center"/>
            <w:hideMark/>
          </w:tcPr>
          <w:p w14:paraId="329E4E3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BC343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2718AD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3862</w:t>
            </w:r>
          </w:p>
        </w:tc>
        <w:tc>
          <w:tcPr>
            <w:tcW w:w="2395" w:type="pct"/>
            <w:tcBorders>
              <w:top w:val="single" w:sz="2" w:space="0" w:color="C0C0C0"/>
              <w:bottom w:val="single" w:sz="2" w:space="0" w:color="C0C0C0"/>
            </w:tcBorders>
            <w:shd w:val="clear" w:color="auto" w:fill="auto"/>
            <w:noWrap/>
            <w:vAlign w:val="center"/>
            <w:hideMark/>
          </w:tcPr>
          <w:p w14:paraId="38E8958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60146FB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82B8D8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3864</w:t>
            </w:r>
          </w:p>
        </w:tc>
        <w:tc>
          <w:tcPr>
            <w:tcW w:w="2395" w:type="pct"/>
            <w:tcBorders>
              <w:top w:val="single" w:sz="2" w:space="0" w:color="C0C0C0"/>
              <w:bottom w:val="single" w:sz="2" w:space="0" w:color="C0C0C0"/>
            </w:tcBorders>
            <w:shd w:val="clear" w:color="auto" w:fill="auto"/>
            <w:noWrap/>
            <w:vAlign w:val="center"/>
            <w:hideMark/>
          </w:tcPr>
          <w:p w14:paraId="49E1375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9BD982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0E0C3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3865</w:t>
            </w:r>
          </w:p>
        </w:tc>
        <w:tc>
          <w:tcPr>
            <w:tcW w:w="2395" w:type="pct"/>
            <w:tcBorders>
              <w:top w:val="single" w:sz="2" w:space="0" w:color="C0C0C0"/>
              <w:bottom w:val="single" w:sz="2" w:space="0" w:color="C0C0C0"/>
            </w:tcBorders>
            <w:shd w:val="clear" w:color="auto" w:fill="auto"/>
            <w:noWrap/>
            <w:vAlign w:val="center"/>
            <w:hideMark/>
          </w:tcPr>
          <w:p w14:paraId="34F803F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205FD1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9825C6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3869</w:t>
            </w:r>
          </w:p>
        </w:tc>
        <w:tc>
          <w:tcPr>
            <w:tcW w:w="2395" w:type="pct"/>
            <w:tcBorders>
              <w:top w:val="single" w:sz="2" w:space="0" w:color="C0C0C0"/>
              <w:bottom w:val="single" w:sz="2" w:space="0" w:color="C0C0C0"/>
            </w:tcBorders>
            <w:shd w:val="clear" w:color="auto" w:fill="auto"/>
            <w:noWrap/>
            <w:vAlign w:val="center"/>
            <w:hideMark/>
          </w:tcPr>
          <w:p w14:paraId="491F54D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BCA1BA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CB3E6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3870</w:t>
            </w:r>
          </w:p>
        </w:tc>
        <w:tc>
          <w:tcPr>
            <w:tcW w:w="2395" w:type="pct"/>
            <w:tcBorders>
              <w:top w:val="single" w:sz="2" w:space="0" w:color="C0C0C0"/>
              <w:bottom w:val="single" w:sz="2" w:space="0" w:color="C0C0C0"/>
            </w:tcBorders>
            <w:shd w:val="clear" w:color="auto" w:fill="auto"/>
            <w:noWrap/>
            <w:vAlign w:val="center"/>
            <w:hideMark/>
          </w:tcPr>
          <w:p w14:paraId="722620E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9AB11C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394DE8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3871</w:t>
            </w:r>
          </w:p>
        </w:tc>
        <w:tc>
          <w:tcPr>
            <w:tcW w:w="2395" w:type="pct"/>
            <w:tcBorders>
              <w:top w:val="single" w:sz="2" w:space="0" w:color="C0C0C0"/>
              <w:bottom w:val="single" w:sz="2" w:space="0" w:color="C0C0C0"/>
            </w:tcBorders>
            <w:shd w:val="clear" w:color="auto" w:fill="auto"/>
            <w:noWrap/>
            <w:vAlign w:val="center"/>
            <w:hideMark/>
          </w:tcPr>
          <w:p w14:paraId="112954E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DBDD20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2D62D2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3871</w:t>
            </w:r>
          </w:p>
        </w:tc>
        <w:tc>
          <w:tcPr>
            <w:tcW w:w="2395" w:type="pct"/>
            <w:tcBorders>
              <w:top w:val="single" w:sz="2" w:space="0" w:color="C0C0C0"/>
              <w:bottom w:val="single" w:sz="2" w:space="0" w:color="C0C0C0"/>
            </w:tcBorders>
            <w:shd w:val="clear" w:color="auto" w:fill="auto"/>
            <w:noWrap/>
            <w:vAlign w:val="center"/>
            <w:hideMark/>
          </w:tcPr>
          <w:p w14:paraId="5D8E0E0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37B1EB9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2E3C9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3873</w:t>
            </w:r>
          </w:p>
        </w:tc>
        <w:tc>
          <w:tcPr>
            <w:tcW w:w="2395" w:type="pct"/>
            <w:tcBorders>
              <w:top w:val="single" w:sz="2" w:space="0" w:color="C0C0C0"/>
              <w:bottom w:val="single" w:sz="2" w:space="0" w:color="C0C0C0"/>
            </w:tcBorders>
            <w:shd w:val="clear" w:color="auto" w:fill="auto"/>
            <w:noWrap/>
            <w:vAlign w:val="center"/>
            <w:hideMark/>
          </w:tcPr>
          <w:p w14:paraId="16D6561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F59462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FA849B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3874</w:t>
            </w:r>
          </w:p>
        </w:tc>
        <w:tc>
          <w:tcPr>
            <w:tcW w:w="2395" w:type="pct"/>
            <w:tcBorders>
              <w:top w:val="single" w:sz="2" w:space="0" w:color="C0C0C0"/>
              <w:bottom w:val="single" w:sz="2" w:space="0" w:color="C0C0C0"/>
            </w:tcBorders>
            <w:shd w:val="clear" w:color="auto" w:fill="auto"/>
            <w:noWrap/>
            <w:vAlign w:val="center"/>
            <w:hideMark/>
          </w:tcPr>
          <w:p w14:paraId="3620B1F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CBEFE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EE5EB3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3875</w:t>
            </w:r>
          </w:p>
        </w:tc>
        <w:tc>
          <w:tcPr>
            <w:tcW w:w="2395" w:type="pct"/>
            <w:tcBorders>
              <w:top w:val="single" w:sz="2" w:space="0" w:color="C0C0C0"/>
              <w:bottom w:val="single" w:sz="2" w:space="0" w:color="C0C0C0"/>
            </w:tcBorders>
            <w:shd w:val="clear" w:color="auto" w:fill="auto"/>
            <w:noWrap/>
            <w:vAlign w:val="center"/>
            <w:hideMark/>
          </w:tcPr>
          <w:p w14:paraId="157D5FA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ACD93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C011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3878</w:t>
            </w:r>
          </w:p>
        </w:tc>
        <w:tc>
          <w:tcPr>
            <w:tcW w:w="2395" w:type="pct"/>
            <w:tcBorders>
              <w:top w:val="single" w:sz="2" w:space="0" w:color="C0C0C0"/>
              <w:bottom w:val="single" w:sz="2" w:space="0" w:color="C0C0C0"/>
            </w:tcBorders>
            <w:shd w:val="clear" w:color="auto" w:fill="auto"/>
            <w:noWrap/>
            <w:vAlign w:val="center"/>
            <w:hideMark/>
          </w:tcPr>
          <w:p w14:paraId="126DCF0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946519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7154B3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3880</w:t>
            </w:r>
          </w:p>
        </w:tc>
        <w:tc>
          <w:tcPr>
            <w:tcW w:w="2395" w:type="pct"/>
            <w:tcBorders>
              <w:top w:val="single" w:sz="2" w:space="0" w:color="C0C0C0"/>
              <w:bottom w:val="single" w:sz="2" w:space="0" w:color="C0C0C0"/>
            </w:tcBorders>
            <w:shd w:val="clear" w:color="auto" w:fill="auto"/>
            <w:noWrap/>
            <w:vAlign w:val="center"/>
            <w:hideMark/>
          </w:tcPr>
          <w:p w14:paraId="26F2BCE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9ACAE3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9B5265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3882</w:t>
            </w:r>
          </w:p>
        </w:tc>
        <w:tc>
          <w:tcPr>
            <w:tcW w:w="2395" w:type="pct"/>
            <w:tcBorders>
              <w:top w:val="single" w:sz="2" w:space="0" w:color="C0C0C0"/>
              <w:bottom w:val="single" w:sz="2" w:space="0" w:color="C0C0C0"/>
            </w:tcBorders>
            <w:shd w:val="clear" w:color="auto" w:fill="auto"/>
            <w:noWrap/>
            <w:vAlign w:val="center"/>
            <w:hideMark/>
          </w:tcPr>
          <w:p w14:paraId="258C7D3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EEBAA9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A4BB9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3885</w:t>
            </w:r>
          </w:p>
        </w:tc>
        <w:tc>
          <w:tcPr>
            <w:tcW w:w="2395" w:type="pct"/>
            <w:tcBorders>
              <w:top w:val="single" w:sz="2" w:space="0" w:color="C0C0C0"/>
              <w:bottom w:val="single" w:sz="2" w:space="0" w:color="C0C0C0"/>
            </w:tcBorders>
            <w:shd w:val="clear" w:color="auto" w:fill="auto"/>
            <w:noWrap/>
            <w:vAlign w:val="center"/>
            <w:hideMark/>
          </w:tcPr>
          <w:p w14:paraId="1ABD658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691FA3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1FBC9C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3886</w:t>
            </w:r>
          </w:p>
        </w:tc>
        <w:tc>
          <w:tcPr>
            <w:tcW w:w="2395" w:type="pct"/>
            <w:tcBorders>
              <w:top w:val="single" w:sz="2" w:space="0" w:color="C0C0C0"/>
              <w:bottom w:val="single" w:sz="2" w:space="0" w:color="C0C0C0"/>
            </w:tcBorders>
            <w:shd w:val="clear" w:color="auto" w:fill="auto"/>
            <w:noWrap/>
            <w:vAlign w:val="center"/>
            <w:hideMark/>
          </w:tcPr>
          <w:p w14:paraId="1377D0C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4DAA8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394DE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3887</w:t>
            </w:r>
          </w:p>
        </w:tc>
        <w:tc>
          <w:tcPr>
            <w:tcW w:w="2395" w:type="pct"/>
            <w:tcBorders>
              <w:top w:val="single" w:sz="2" w:space="0" w:color="C0C0C0"/>
              <w:bottom w:val="single" w:sz="2" w:space="0" w:color="C0C0C0"/>
            </w:tcBorders>
            <w:shd w:val="clear" w:color="auto" w:fill="auto"/>
            <w:noWrap/>
            <w:vAlign w:val="center"/>
            <w:hideMark/>
          </w:tcPr>
          <w:p w14:paraId="066F424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CF86A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F94D57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3888</w:t>
            </w:r>
          </w:p>
        </w:tc>
        <w:tc>
          <w:tcPr>
            <w:tcW w:w="2395" w:type="pct"/>
            <w:tcBorders>
              <w:top w:val="single" w:sz="2" w:space="0" w:color="C0C0C0"/>
              <w:bottom w:val="single" w:sz="2" w:space="0" w:color="C0C0C0"/>
            </w:tcBorders>
            <w:shd w:val="clear" w:color="auto" w:fill="auto"/>
            <w:noWrap/>
            <w:vAlign w:val="center"/>
            <w:hideMark/>
          </w:tcPr>
          <w:p w14:paraId="4BCEF66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EA0C7D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6DF8E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3889</w:t>
            </w:r>
          </w:p>
        </w:tc>
        <w:tc>
          <w:tcPr>
            <w:tcW w:w="2395" w:type="pct"/>
            <w:tcBorders>
              <w:top w:val="single" w:sz="2" w:space="0" w:color="C0C0C0"/>
              <w:bottom w:val="single" w:sz="2" w:space="0" w:color="C0C0C0"/>
            </w:tcBorders>
            <w:shd w:val="clear" w:color="auto" w:fill="auto"/>
            <w:noWrap/>
            <w:vAlign w:val="center"/>
            <w:hideMark/>
          </w:tcPr>
          <w:p w14:paraId="7EF2AB4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AE684C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1F33E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3890</w:t>
            </w:r>
          </w:p>
        </w:tc>
        <w:tc>
          <w:tcPr>
            <w:tcW w:w="2395" w:type="pct"/>
            <w:tcBorders>
              <w:top w:val="single" w:sz="2" w:space="0" w:color="C0C0C0"/>
              <w:bottom w:val="single" w:sz="2" w:space="0" w:color="C0C0C0"/>
            </w:tcBorders>
            <w:shd w:val="clear" w:color="auto" w:fill="auto"/>
            <w:noWrap/>
            <w:vAlign w:val="center"/>
            <w:hideMark/>
          </w:tcPr>
          <w:p w14:paraId="7D16487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981EA3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8816D4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3891</w:t>
            </w:r>
          </w:p>
        </w:tc>
        <w:tc>
          <w:tcPr>
            <w:tcW w:w="2395" w:type="pct"/>
            <w:tcBorders>
              <w:top w:val="single" w:sz="2" w:space="0" w:color="C0C0C0"/>
              <w:bottom w:val="single" w:sz="2" w:space="0" w:color="C0C0C0"/>
            </w:tcBorders>
            <w:shd w:val="clear" w:color="auto" w:fill="auto"/>
            <w:noWrap/>
            <w:vAlign w:val="center"/>
            <w:hideMark/>
          </w:tcPr>
          <w:p w14:paraId="784A67E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F232C3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802B78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3892</w:t>
            </w:r>
          </w:p>
        </w:tc>
        <w:tc>
          <w:tcPr>
            <w:tcW w:w="2395" w:type="pct"/>
            <w:tcBorders>
              <w:top w:val="single" w:sz="2" w:space="0" w:color="C0C0C0"/>
              <w:bottom w:val="single" w:sz="2" w:space="0" w:color="C0C0C0"/>
            </w:tcBorders>
            <w:shd w:val="clear" w:color="auto" w:fill="auto"/>
            <w:noWrap/>
            <w:vAlign w:val="center"/>
            <w:hideMark/>
          </w:tcPr>
          <w:p w14:paraId="4B4708A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D62F2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363C2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3893</w:t>
            </w:r>
          </w:p>
        </w:tc>
        <w:tc>
          <w:tcPr>
            <w:tcW w:w="2395" w:type="pct"/>
            <w:tcBorders>
              <w:top w:val="single" w:sz="2" w:space="0" w:color="C0C0C0"/>
              <w:bottom w:val="single" w:sz="2" w:space="0" w:color="C0C0C0"/>
            </w:tcBorders>
            <w:shd w:val="clear" w:color="auto" w:fill="auto"/>
            <w:noWrap/>
            <w:vAlign w:val="center"/>
            <w:hideMark/>
          </w:tcPr>
          <w:p w14:paraId="25301D0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1AF7AB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DC631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3895</w:t>
            </w:r>
          </w:p>
        </w:tc>
        <w:tc>
          <w:tcPr>
            <w:tcW w:w="2395" w:type="pct"/>
            <w:tcBorders>
              <w:top w:val="single" w:sz="2" w:space="0" w:color="C0C0C0"/>
              <w:bottom w:val="single" w:sz="2" w:space="0" w:color="C0C0C0"/>
            </w:tcBorders>
            <w:shd w:val="clear" w:color="auto" w:fill="auto"/>
            <w:noWrap/>
            <w:vAlign w:val="center"/>
            <w:hideMark/>
          </w:tcPr>
          <w:p w14:paraId="31D2DE8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B65B7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404B07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3896</w:t>
            </w:r>
          </w:p>
        </w:tc>
        <w:tc>
          <w:tcPr>
            <w:tcW w:w="2395" w:type="pct"/>
            <w:tcBorders>
              <w:top w:val="single" w:sz="2" w:space="0" w:color="C0C0C0"/>
              <w:bottom w:val="single" w:sz="2" w:space="0" w:color="C0C0C0"/>
            </w:tcBorders>
            <w:shd w:val="clear" w:color="auto" w:fill="auto"/>
            <w:noWrap/>
            <w:vAlign w:val="center"/>
            <w:hideMark/>
          </w:tcPr>
          <w:p w14:paraId="02F30FE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D20AA6"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BDF23A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3898</w:t>
            </w:r>
          </w:p>
        </w:tc>
        <w:tc>
          <w:tcPr>
            <w:tcW w:w="2395" w:type="pct"/>
            <w:tcBorders>
              <w:top w:val="single" w:sz="2" w:space="0" w:color="C0C0C0"/>
              <w:bottom w:val="single" w:sz="2" w:space="0" w:color="C0C0C0"/>
            </w:tcBorders>
            <w:shd w:val="clear" w:color="auto" w:fill="auto"/>
            <w:noWrap/>
            <w:vAlign w:val="center"/>
            <w:hideMark/>
          </w:tcPr>
          <w:p w14:paraId="0A674BC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0E9C3C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FEF4C7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3898</w:t>
            </w:r>
          </w:p>
        </w:tc>
        <w:tc>
          <w:tcPr>
            <w:tcW w:w="2395" w:type="pct"/>
            <w:tcBorders>
              <w:top w:val="single" w:sz="2" w:space="0" w:color="C0C0C0"/>
              <w:bottom w:val="single" w:sz="2" w:space="0" w:color="C0C0C0"/>
            </w:tcBorders>
            <w:shd w:val="clear" w:color="auto" w:fill="auto"/>
            <w:noWrap/>
            <w:vAlign w:val="center"/>
            <w:hideMark/>
          </w:tcPr>
          <w:p w14:paraId="6A56042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5048DB5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0875F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3900</w:t>
            </w:r>
          </w:p>
        </w:tc>
        <w:tc>
          <w:tcPr>
            <w:tcW w:w="2395" w:type="pct"/>
            <w:tcBorders>
              <w:top w:val="single" w:sz="2" w:space="0" w:color="C0C0C0"/>
              <w:bottom w:val="single" w:sz="2" w:space="0" w:color="C0C0C0"/>
            </w:tcBorders>
            <w:shd w:val="clear" w:color="auto" w:fill="auto"/>
            <w:noWrap/>
            <w:vAlign w:val="center"/>
            <w:hideMark/>
          </w:tcPr>
          <w:p w14:paraId="16A197C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398FB2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61273B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3902</w:t>
            </w:r>
          </w:p>
        </w:tc>
        <w:tc>
          <w:tcPr>
            <w:tcW w:w="2395" w:type="pct"/>
            <w:tcBorders>
              <w:top w:val="single" w:sz="2" w:space="0" w:color="C0C0C0"/>
              <w:bottom w:val="single" w:sz="2" w:space="0" w:color="C0C0C0"/>
            </w:tcBorders>
            <w:shd w:val="clear" w:color="auto" w:fill="auto"/>
            <w:noWrap/>
            <w:vAlign w:val="center"/>
            <w:hideMark/>
          </w:tcPr>
          <w:p w14:paraId="5CEE78B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39EBC6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EE7499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3903</w:t>
            </w:r>
          </w:p>
        </w:tc>
        <w:tc>
          <w:tcPr>
            <w:tcW w:w="2395" w:type="pct"/>
            <w:tcBorders>
              <w:top w:val="single" w:sz="2" w:space="0" w:color="C0C0C0"/>
              <w:bottom w:val="single" w:sz="2" w:space="0" w:color="C0C0C0"/>
            </w:tcBorders>
            <w:shd w:val="clear" w:color="auto" w:fill="auto"/>
            <w:noWrap/>
            <w:vAlign w:val="center"/>
            <w:hideMark/>
          </w:tcPr>
          <w:p w14:paraId="69FE80C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55289F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AF06D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3904</w:t>
            </w:r>
          </w:p>
        </w:tc>
        <w:tc>
          <w:tcPr>
            <w:tcW w:w="2395" w:type="pct"/>
            <w:tcBorders>
              <w:top w:val="single" w:sz="2" w:space="0" w:color="C0C0C0"/>
              <w:bottom w:val="single" w:sz="2" w:space="0" w:color="C0C0C0"/>
            </w:tcBorders>
            <w:shd w:val="clear" w:color="auto" w:fill="auto"/>
            <w:noWrap/>
            <w:vAlign w:val="center"/>
            <w:hideMark/>
          </w:tcPr>
          <w:p w14:paraId="64A692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08D14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A82A94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3909</w:t>
            </w:r>
          </w:p>
        </w:tc>
        <w:tc>
          <w:tcPr>
            <w:tcW w:w="2395" w:type="pct"/>
            <w:tcBorders>
              <w:top w:val="single" w:sz="2" w:space="0" w:color="C0C0C0"/>
              <w:bottom w:val="single" w:sz="2" w:space="0" w:color="C0C0C0"/>
            </w:tcBorders>
            <w:shd w:val="clear" w:color="auto" w:fill="auto"/>
            <w:noWrap/>
            <w:vAlign w:val="center"/>
            <w:hideMark/>
          </w:tcPr>
          <w:p w14:paraId="71A51AF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965FC5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B5125FF"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3910</w:t>
            </w:r>
          </w:p>
        </w:tc>
        <w:tc>
          <w:tcPr>
            <w:tcW w:w="2395" w:type="pct"/>
            <w:tcBorders>
              <w:top w:val="single" w:sz="2" w:space="0" w:color="C0C0C0"/>
              <w:bottom w:val="single" w:sz="2" w:space="0" w:color="C0C0C0"/>
            </w:tcBorders>
            <w:shd w:val="clear" w:color="auto" w:fill="auto"/>
            <w:noWrap/>
            <w:vAlign w:val="center"/>
            <w:hideMark/>
          </w:tcPr>
          <w:p w14:paraId="732B90F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51E48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88FA6D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3911</w:t>
            </w:r>
          </w:p>
        </w:tc>
        <w:tc>
          <w:tcPr>
            <w:tcW w:w="2395" w:type="pct"/>
            <w:tcBorders>
              <w:top w:val="single" w:sz="2" w:space="0" w:color="C0C0C0"/>
              <w:bottom w:val="single" w:sz="2" w:space="0" w:color="C0C0C0"/>
            </w:tcBorders>
            <w:shd w:val="clear" w:color="auto" w:fill="auto"/>
            <w:noWrap/>
            <w:vAlign w:val="center"/>
            <w:hideMark/>
          </w:tcPr>
          <w:p w14:paraId="0A00A09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0B308B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E2838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3912</w:t>
            </w:r>
          </w:p>
        </w:tc>
        <w:tc>
          <w:tcPr>
            <w:tcW w:w="2395" w:type="pct"/>
            <w:tcBorders>
              <w:top w:val="single" w:sz="2" w:space="0" w:color="C0C0C0"/>
              <w:bottom w:val="single" w:sz="2" w:space="0" w:color="C0C0C0"/>
            </w:tcBorders>
            <w:shd w:val="clear" w:color="auto" w:fill="auto"/>
            <w:noWrap/>
            <w:vAlign w:val="center"/>
            <w:hideMark/>
          </w:tcPr>
          <w:p w14:paraId="5DDC8A5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E6E8AC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F620C4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3913</w:t>
            </w:r>
          </w:p>
        </w:tc>
        <w:tc>
          <w:tcPr>
            <w:tcW w:w="2395" w:type="pct"/>
            <w:tcBorders>
              <w:top w:val="single" w:sz="2" w:space="0" w:color="C0C0C0"/>
              <w:bottom w:val="single" w:sz="2" w:space="0" w:color="C0C0C0"/>
            </w:tcBorders>
            <w:shd w:val="clear" w:color="auto" w:fill="auto"/>
            <w:noWrap/>
            <w:vAlign w:val="center"/>
            <w:hideMark/>
          </w:tcPr>
          <w:p w14:paraId="0F7ECC4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473EC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1CE610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3915</w:t>
            </w:r>
          </w:p>
        </w:tc>
        <w:tc>
          <w:tcPr>
            <w:tcW w:w="2395" w:type="pct"/>
            <w:tcBorders>
              <w:top w:val="single" w:sz="2" w:space="0" w:color="C0C0C0"/>
              <w:bottom w:val="single" w:sz="2" w:space="0" w:color="C0C0C0"/>
            </w:tcBorders>
            <w:shd w:val="clear" w:color="auto" w:fill="auto"/>
            <w:noWrap/>
            <w:vAlign w:val="center"/>
            <w:hideMark/>
          </w:tcPr>
          <w:p w14:paraId="256D7C5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0B13AC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C3FAB0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3916</w:t>
            </w:r>
          </w:p>
        </w:tc>
        <w:tc>
          <w:tcPr>
            <w:tcW w:w="2395" w:type="pct"/>
            <w:tcBorders>
              <w:top w:val="single" w:sz="2" w:space="0" w:color="C0C0C0"/>
              <w:bottom w:val="single" w:sz="2" w:space="0" w:color="C0C0C0"/>
            </w:tcBorders>
            <w:shd w:val="clear" w:color="auto" w:fill="auto"/>
            <w:noWrap/>
            <w:vAlign w:val="center"/>
            <w:hideMark/>
          </w:tcPr>
          <w:p w14:paraId="61915D3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9CA6E6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A28C8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3918</w:t>
            </w:r>
          </w:p>
        </w:tc>
        <w:tc>
          <w:tcPr>
            <w:tcW w:w="2395" w:type="pct"/>
            <w:tcBorders>
              <w:top w:val="single" w:sz="2" w:space="0" w:color="C0C0C0"/>
              <w:bottom w:val="single" w:sz="2" w:space="0" w:color="C0C0C0"/>
            </w:tcBorders>
            <w:shd w:val="clear" w:color="auto" w:fill="auto"/>
            <w:noWrap/>
            <w:vAlign w:val="center"/>
            <w:hideMark/>
          </w:tcPr>
          <w:p w14:paraId="19A27E0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D57467B"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5F90E7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3919</w:t>
            </w:r>
          </w:p>
        </w:tc>
        <w:tc>
          <w:tcPr>
            <w:tcW w:w="2395" w:type="pct"/>
            <w:tcBorders>
              <w:top w:val="single" w:sz="2" w:space="0" w:color="C0C0C0"/>
              <w:bottom w:val="single" w:sz="2" w:space="0" w:color="C0C0C0"/>
            </w:tcBorders>
            <w:shd w:val="clear" w:color="auto" w:fill="auto"/>
            <w:noWrap/>
            <w:vAlign w:val="center"/>
            <w:hideMark/>
          </w:tcPr>
          <w:p w14:paraId="2EAC26B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459CD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8378F0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3920</w:t>
            </w:r>
          </w:p>
        </w:tc>
        <w:tc>
          <w:tcPr>
            <w:tcW w:w="2395" w:type="pct"/>
            <w:tcBorders>
              <w:top w:val="single" w:sz="2" w:space="0" w:color="C0C0C0"/>
              <w:bottom w:val="single" w:sz="2" w:space="0" w:color="C0C0C0"/>
            </w:tcBorders>
            <w:shd w:val="clear" w:color="auto" w:fill="auto"/>
            <w:noWrap/>
            <w:vAlign w:val="center"/>
            <w:hideMark/>
          </w:tcPr>
          <w:p w14:paraId="4677288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8A9B5D"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435615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3921</w:t>
            </w:r>
          </w:p>
        </w:tc>
        <w:tc>
          <w:tcPr>
            <w:tcW w:w="2395" w:type="pct"/>
            <w:tcBorders>
              <w:top w:val="single" w:sz="2" w:space="0" w:color="C0C0C0"/>
              <w:bottom w:val="single" w:sz="2" w:space="0" w:color="C0C0C0"/>
            </w:tcBorders>
            <w:shd w:val="clear" w:color="auto" w:fill="auto"/>
            <w:noWrap/>
            <w:vAlign w:val="center"/>
            <w:hideMark/>
          </w:tcPr>
          <w:p w14:paraId="6EE4E0A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0B4F92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9772A0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3922</w:t>
            </w:r>
          </w:p>
        </w:tc>
        <w:tc>
          <w:tcPr>
            <w:tcW w:w="2395" w:type="pct"/>
            <w:tcBorders>
              <w:top w:val="single" w:sz="2" w:space="0" w:color="C0C0C0"/>
              <w:bottom w:val="single" w:sz="2" w:space="0" w:color="C0C0C0"/>
            </w:tcBorders>
            <w:shd w:val="clear" w:color="auto" w:fill="auto"/>
            <w:noWrap/>
            <w:vAlign w:val="center"/>
            <w:hideMark/>
          </w:tcPr>
          <w:p w14:paraId="5B9365C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01FE38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9C665C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3923</w:t>
            </w:r>
          </w:p>
        </w:tc>
        <w:tc>
          <w:tcPr>
            <w:tcW w:w="2395" w:type="pct"/>
            <w:tcBorders>
              <w:top w:val="single" w:sz="2" w:space="0" w:color="C0C0C0"/>
              <w:bottom w:val="single" w:sz="2" w:space="0" w:color="C0C0C0"/>
            </w:tcBorders>
            <w:shd w:val="clear" w:color="auto" w:fill="auto"/>
            <w:noWrap/>
            <w:vAlign w:val="center"/>
            <w:hideMark/>
          </w:tcPr>
          <w:p w14:paraId="4B3AF6E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5D4D25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67739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3925</w:t>
            </w:r>
          </w:p>
        </w:tc>
        <w:tc>
          <w:tcPr>
            <w:tcW w:w="2395" w:type="pct"/>
            <w:tcBorders>
              <w:top w:val="single" w:sz="2" w:space="0" w:color="C0C0C0"/>
              <w:bottom w:val="single" w:sz="2" w:space="0" w:color="C0C0C0"/>
            </w:tcBorders>
            <w:shd w:val="clear" w:color="auto" w:fill="auto"/>
            <w:noWrap/>
            <w:vAlign w:val="center"/>
            <w:hideMark/>
          </w:tcPr>
          <w:p w14:paraId="65C9B2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61BB43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096807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3926</w:t>
            </w:r>
          </w:p>
        </w:tc>
        <w:tc>
          <w:tcPr>
            <w:tcW w:w="2395" w:type="pct"/>
            <w:tcBorders>
              <w:top w:val="single" w:sz="2" w:space="0" w:color="C0C0C0"/>
              <w:bottom w:val="single" w:sz="2" w:space="0" w:color="C0C0C0"/>
            </w:tcBorders>
            <w:shd w:val="clear" w:color="auto" w:fill="auto"/>
            <w:noWrap/>
            <w:vAlign w:val="center"/>
            <w:hideMark/>
          </w:tcPr>
          <w:p w14:paraId="38CB30C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1D953E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DE4F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3927</w:t>
            </w:r>
          </w:p>
        </w:tc>
        <w:tc>
          <w:tcPr>
            <w:tcW w:w="2395" w:type="pct"/>
            <w:tcBorders>
              <w:top w:val="single" w:sz="2" w:space="0" w:color="C0C0C0"/>
              <w:bottom w:val="single" w:sz="2" w:space="0" w:color="C0C0C0"/>
            </w:tcBorders>
            <w:shd w:val="clear" w:color="auto" w:fill="auto"/>
            <w:noWrap/>
            <w:vAlign w:val="center"/>
            <w:hideMark/>
          </w:tcPr>
          <w:p w14:paraId="1E9C6B9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F8D00F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73C38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3928</w:t>
            </w:r>
          </w:p>
        </w:tc>
        <w:tc>
          <w:tcPr>
            <w:tcW w:w="2395" w:type="pct"/>
            <w:tcBorders>
              <w:top w:val="single" w:sz="2" w:space="0" w:color="C0C0C0"/>
              <w:bottom w:val="single" w:sz="2" w:space="0" w:color="C0C0C0"/>
            </w:tcBorders>
            <w:shd w:val="clear" w:color="auto" w:fill="auto"/>
            <w:noWrap/>
            <w:vAlign w:val="center"/>
            <w:hideMark/>
          </w:tcPr>
          <w:p w14:paraId="292084A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29585B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F6B9DF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3929</w:t>
            </w:r>
          </w:p>
        </w:tc>
        <w:tc>
          <w:tcPr>
            <w:tcW w:w="2395" w:type="pct"/>
            <w:tcBorders>
              <w:top w:val="single" w:sz="2" w:space="0" w:color="C0C0C0"/>
              <w:bottom w:val="single" w:sz="2" w:space="0" w:color="C0C0C0"/>
            </w:tcBorders>
            <w:shd w:val="clear" w:color="auto" w:fill="auto"/>
            <w:noWrap/>
            <w:vAlign w:val="center"/>
            <w:hideMark/>
          </w:tcPr>
          <w:p w14:paraId="1E98AF9B"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B0D74E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D38282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3930</w:t>
            </w:r>
          </w:p>
        </w:tc>
        <w:tc>
          <w:tcPr>
            <w:tcW w:w="2395" w:type="pct"/>
            <w:tcBorders>
              <w:top w:val="single" w:sz="2" w:space="0" w:color="C0C0C0"/>
              <w:bottom w:val="single" w:sz="2" w:space="0" w:color="C0C0C0"/>
            </w:tcBorders>
            <w:shd w:val="clear" w:color="auto" w:fill="auto"/>
            <w:noWrap/>
            <w:vAlign w:val="center"/>
            <w:hideMark/>
          </w:tcPr>
          <w:p w14:paraId="0E695C7A"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4D955F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E4AD82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3931</w:t>
            </w:r>
          </w:p>
        </w:tc>
        <w:tc>
          <w:tcPr>
            <w:tcW w:w="2395" w:type="pct"/>
            <w:tcBorders>
              <w:top w:val="single" w:sz="2" w:space="0" w:color="C0C0C0"/>
              <w:bottom w:val="single" w:sz="2" w:space="0" w:color="C0C0C0"/>
            </w:tcBorders>
            <w:shd w:val="clear" w:color="auto" w:fill="auto"/>
            <w:noWrap/>
            <w:vAlign w:val="center"/>
            <w:hideMark/>
          </w:tcPr>
          <w:p w14:paraId="28530AF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B441DB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0C2C3B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3933</w:t>
            </w:r>
          </w:p>
        </w:tc>
        <w:tc>
          <w:tcPr>
            <w:tcW w:w="2395" w:type="pct"/>
            <w:tcBorders>
              <w:top w:val="single" w:sz="2" w:space="0" w:color="C0C0C0"/>
              <w:bottom w:val="single" w:sz="2" w:space="0" w:color="C0C0C0"/>
            </w:tcBorders>
            <w:shd w:val="clear" w:color="auto" w:fill="auto"/>
            <w:noWrap/>
            <w:vAlign w:val="center"/>
            <w:hideMark/>
          </w:tcPr>
          <w:p w14:paraId="7ADAE9B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73EA1B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F34DD6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3934</w:t>
            </w:r>
          </w:p>
        </w:tc>
        <w:tc>
          <w:tcPr>
            <w:tcW w:w="2395" w:type="pct"/>
            <w:tcBorders>
              <w:top w:val="single" w:sz="2" w:space="0" w:color="C0C0C0"/>
              <w:bottom w:val="single" w:sz="2" w:space="0" w:color="C0C0C0"/>
            </w:tcBorders>
            <w:shd w:val="clear" w:color="auto" w:fill="auto"/>
            <w:noWrap/>
            <w:vAlign w:val="center"/>
            <w:hideMark/>
          </w:tcPr>
          <w:p w14:paraId="6A1EB625"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0553E6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8CE3E5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3936</w:t>
            </w:r>
          </w:p>
        </w:tc>
        <w:tc>
          <w:tcPr>
            <w:tcW w:w="2395" w:type="pct"/>
            <w:tcBorders>
              <w:top w:val="single" w:sz="2" w:space="0" w:color="C0C0C0"/>
              <w:bottom w:val="single" w:sz="2" w:space="0" w:color="C0C0C0"/>
            </w:tcBorders>
            <w:shd w:val="clear" w:color="auto" w:fill="auto"/>
            <w:noWrap/>
            <w:vAlign w:val="center"/>
            <w:hideMark/>
          </w:tcPr>
          <w:p w14:paraId="1B39B80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35693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147E42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3937</w:t>
            </w:r>
          </w:p>
        </w:tc>
        <w:tc>
          <w:tcPr>
            <w:tcW w:w="2395" w:type="pct"/>
            <w:tcBorders>
              <w:top w:val="single" w:sz="2" w:space="0" w:color="C0C0C0"/>
              <w:bottom w:val="single" w:sz="2" w:space="0" w:color="C0C0C0"/>
            </w:tcBorders>
            <w:shd w:val="clear" w:color="auto" w:fill="auto"/>
            <w:noWrap/>
            <w:vAlign w:val="center"/>
            <w:hideMark/>
          </w:tcPr>
          <w:p w14:paraId="2E08E49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15A380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A114075"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3938</w:t>
            </w:r>
          </w:p>
        </w:tc>
        <w:tc>
          <w:tcPr>
            <w:tcW w:w="2395" w:type="pct"/>
            <w:tcBorders>
              <w:top w:val="single" w:sz="2" w:space="0" w:color="C0C0C0"/>
              <w:bottom w:val="single" w:sz="2" w:space="0" w:color="C0C0C0"/>
            </w:tcBorders>
            <w:shd w:val="clear" w:color="auto" w:fill="auto"/>
            <w:noWrap/>
            <w:vAlign w:val="center"/>
            <w:hideMark/>
          </w:tcPr>
          <w:p w14:paraId="32E2C98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443E8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D2350C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3939</w:t>
            </w:r>
          </w:p>
        </w:tc>
        <w:tc>
          <w:tcPr>
            <w:tcW w:w="2395" w:type="pct"/>
            <w:tcBorders>
              <w:top w:val="single" w:sz="2" w:space="0" w:color="C0C0C0"/>
              <w:bottom w:val="single" w:sz="2" w:space="0" w:color="C0C0C0"/>
            </w:tcBorders>
            <w:shd w:val="clear" w:color="auto" w:fill="auto"/>
            <w:noWrap/>
            <w:vAlign w:val="center"/>
            <w:hideMark/>
          </w:tcPr>
          <w:p w14:paraId="0EDF015E"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3A6ED6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11F908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3940</w:t>
            </w:r>
          </w:p>
        </w:tc>
        <w:tc>
          <w:tcPr>
            <w:tcW w:w="2395" w:type="pct"/>
            <w:tcBorders>
              <w:top w:val="single" w:sz="2" w:space="0" w:color="C0C0C0"/>
              <w:bottom w:val="single" w:sz="2" w:space="0" w:color="C0C0C0"/>
            </w:tcBorders>
            <w:shd w:val="clear" w:color="auto" w:fill="auto"/>
            <w:noWrap/>
            <w:vAlign w:val="center"/>
            <w:hideMark/>
          </w:tcPr>
          <w:p w14:paraId="32F8F39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D10BD5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5EEA1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3941</w:t>
            </w:r>
          </w:p>
        </w:tc>
        <w:tc>
          <w:tcPr>
            <w:tcW w:w="2395" w:type="pct"/>
            <w:tcBorders>
              <w:top w:val="single" w:sz="2" w:space="0" w:color="C0C0C0"/>
              <w:bottom w:val="single" w:sz="2" w:space="0" w:color="C0C0C0"/>
            </w:tcBorders>
            <w:shd w:val="clear" w:color="auto" w:fill="auto"/>
            <w:noWrap/>
            <w:vAlign w:val="center"/>
            <w:hideMark/>
          </w:tcPr>
          <w:p w14:paraId="2EB7D26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B6A8A8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63D4A2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lastRenderedPageBreak/>
              <w:t>3942</w:t>
            </w:r>
          </w:p>
        </w:tc>
        <w:tc>
          <w:tcPr>
            <w:tcW w:w="2395" w:type="pct"/>
            <w:tcBorders>
              <w:top w:val="single" w:sz="2" w:space="0" w:color="C0C0C0"/>
              <w:bottom w:val="single" w:sz="2" w:space="0" w:color="C0C0C0"/>
            </w:tcBorders>
            <w:shd w:val="clear" w:color="auto" w:fill="auto"/>
            <w:noWrap/>
            <w:vAlign w:val="center"/>
            <w:hideMark/>
          </w:tcPr>
          <w:p w14:paraId="58518BB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494BBE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151581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3943</w:t>
            </w:r>
          </w:p>
        </w:tc>
        <w:tc>
          <w:tcPr>
            <w:tcW w:w="2395" w:type="pct"/>
            <w:tcBorders>
              <w:top w:val="single" w:sz="2" w:space="0" w:color="C0C0C0"/>
              <w:bottom w:val="single" w:sz="2" w:space="0" w:color="C0C0C0"/>
            </w:tcBorders>
            <w:shd w:val="clear" w:color="auto" w:fill="auto"/>
            <w:noWrap/>
            <w:vAlign w:val="center"/>
            <w:hideMark/>
          </w:tcPr>
          <w:p w14:paraId="38ACB47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26B83C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8F8A7D6"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3944</w:t>
            </w:r>
          </w:p>
        </w:tc>
        <w:tc>
          <w:tcPr>
            <w:tcW w:w="2395" w:type="pct"/>
            <w:tcBorders>
              <w:top w:val="single" w:sz="2" w:space="0" w:color="C0C0C0"/>
              <w:bottom w:val="single" w:sz="2" w:space="0" w:color="C0C0C0"/>
            </w:tcBorders>
            <w:shd w:val="clear" w:color="auto" w:fill="auto"/>
            <w:noWrap/>
            <w:vAlign w:val="center"/>
            <w:hideMark/>
          </w:tcPr>
          <w:p w14:paraId="264BBBA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3C0A0F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1AB88B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3945</w:t>
            </w:r>
          </w:p>
        </w:tc>
        <w:tc>
          <w:tcPr>
            <w:tcW w:w="2395" w:type="pct"/>
            <w:tcBorders>
              <w:top w:val="single" w:sz="2" w:space="0" w:color="C0C0C0"/>
              <w:bottom w:val="single" w:sz="2" w:space="0" w:color="C0C0C0"/>
            </w:tcBorders>
            <w:shd w:val="clear" w:color="auto" w:fill="auto"/>
            <w:noWrap/>
            <w:vAlign w:val="center"/>
            <w:hideMark/>
          </w:tcPr>
          <w:p w14:paraId="1CA9A8E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1C6ADF9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FED27A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3946</w:t>
            </w:r>
          </w:p>
        </w:tc>
        <w:tc>
          <w:tcPr>
            <w:tcW w:w="2395" w:type="pct"/>
            <w:tcBorders>
              <w:top w:val="single" w:sz="2" w:space="0" w:color="C0C0C0"/>
              <w:bottom w:val="single" w:sz="2" w:space="0" w:color="C0C0C0"/>
            </w:tcBorders>
            <w:shd w:val="clear" w:color="auto" w:fill="auto"/>
            <w:noWrap/>
            <w:vAlign w:val="center"/>
            <w:hideMark/>
          </w:tcPr>
          <w:p w14:paraId="4816594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095496F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B0F860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3950</w:t>
            </w:r>
          </w:p>
        </w:tc>
        <w:tc>
          <w:tcPr>
            <w:tcW w:w="2395" w:type="pct"/>
            <w:tcBorders>
              <w:top w:val="single" w:sz="2" w:space="0" w:color="C0C0C0"/>
              <w:bottom w:val="single" w:sz="2" w:space="0" w:color="C0C0C0"/>
            </w:tcBorders>
            <w:shd w:val="clear" w:color="auto" w:fill="auto"/>
            <w:noWrap/>
            <w:vAlign w:val="center"/>
            <w:hideMark/>
          </w:tcPr>
          <w:p w14:paraId="2D96B2C2"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8B5450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3151F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3951</w:t>
            </w:r>
          </w:p>
        </w:tc>
        <w:tc>
          <w:tcPr>
            <w:tcW w:w="2395" w:type="pct"/>
            <w:tcBorders>
              <w:top w:val="single" w:sz="2" w:space="0" w:color="C0C0C0"/>
              <w:bottom w:val="single" w:sz="2" w:space="0" w:color="C0C0C0"/>
            </w:tcBorders>
            <w:shd w:val="clear" w:color="auto" w:fill="auto"/>
            <w:noWrap/>
            <w:vAlign w:val="center"/>
            <w:hideMark/>
          </w:tcPr>
          <w:p w14:paraId="3821187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707478C"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D25302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3953</w:t>
            </w:r>
          </w:p>
        </w:tc>
        <w:tc>
          <w:tcPr>
            <w:tcW w:w="2395" w:type="pct"/>
            <w:tcBorders>
              <w:top w:val="single" w:sz="2" w:space="0" w:color="C0C0C0"/>
              <w:bottom w:val="single" w:sz="2" w:space="0" w:color="C0C0C0"/>
            </w:tcBorders>
            <w:shd w:val="clear" w:color="auto" w:fill="auto"/>
            <w:noWrap/>
            <w:vAlign w:val="center"/>
            <w:hideMark/>
          </w:tcPr>
          <w:p w14:paraId="66B4F42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3A1028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50955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3953</w:t>
            </w:r>
          </w:p>
        </w:tc>
        <w:tc>
          <w:tcPr>
            <w:tcW w:w="2395" w:type="pct"/>
            <w:tcBorders>
              <w:top w:val="single" w:sz="2" w:space="0" w:color="C0C0C0"/>
              <w:bottom w:val="single" w:sz="2" w:space="0" w:color="C0C0C0"/>
            </w:tcBorders>
            <w:shd w:val="clear" w:color="auto" w:fill="auto"/>
            <w:noWrap/>
            <w:vAlign w:val="center"/>
            <w:hideMark/>
          </w:tcPr>
          <w:p w14:paraId="177EB98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DD6F06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2E9F61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3954</w:t>
            </w:r>
          </w:p>
        </w:tc>
        <w:tc>
          <w:tcPr>
            <w:tcW w:w="2395" w:type="pct"/>
            <w:tcBorders>
              <w:top w:val="single" w:sz="2" w:space="0" w:color="C0C0C0"/>
              <w:bottom w:val="single" w:sz="2" w:space="0" w:color="C0C0C0"/>
            </w:tcBorders>
            <w:shd w:val="clear" w:color="auto" w:fill="auto"/>
            <w:noWrap/>
            <w:vAlign w:val="center"/>
            <w:hideMark/>
          </w:tcPr>
          <w:p w14:paraId="64939C1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0580712"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09D0663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3956</w:t>
            </w:r>
          </w:p>
        </w:tc>
        <w:tc>
          <w:tcPr>
            <w:tcW w:w="2395" w:type="pct"/>
            <w:tcBorders>
              <w:top w:val="single" w:sz="2" w:space="0" w:color="C0C0C0"/>
              <w:bottom w:val="single" w:sz="2" w:space="0" w:color="C0C0C0"/>
            </w:tcBorders>
            <w:shd w:val="clear" w:color="auto" w:fill="auto"/>
            <w:noWrap/>
            <w:vAlign w:val="center"/>
            <w:hideMark/>
          </w:tcPr>
          <w:p w14:paraId="1AED656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3C8419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C141188"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3960</w:t>
            </w:r>
          </w:p>
        </w:tc>
        <w:tc>
          <w:tcPr>
            <w:tcW w:w="2395" w:type="pct"/>
            <w:tcBorders>
              <w:top w:val="single" w:sz="2" w:space="0" w:color="C0C0C0"/>
              <w:bottom w:val="single" w:sz="2" w:space="0" w:color="C0C0C0"/>
            </w:tcBorders>
            <w:shd w:val="clear" w:color="auto" w:fill="auto"/>
            <w:noWrap/>
            <w:vAlign w:val="center"/>
            <w:hideMark/>
          </w:tcPr>
          <w:p w14:paraId="58F17FF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2E6732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48808A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3962</w:t>
            </w:r>
          </w:p>
        </w:tc>
        <w:tc>
          <w:tcPr>
            <w:tcW w:w="2395" w:type="pct"/>
            <w:tcBorders>
              <w:top w:val="single" w:sz="2" w:space="0" w:color="C0C0C0"/>
              <w:bottom w:val="single" w:sz="2" w:space="0" w:color="C0C0C0"/>
            </w:tcBorders>
            <w:shd w:val="clear" w:color="auto" w:fill="auto"/>
            <w:noWrap/>
            <w:vAlign w:val="center"/>
            <w:hideMark/>
          </w:tcPr>
          <w:p w14:paraId="21C1CD1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11E9C7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DDD748A"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3966</w:t>
            </w:r>
          </w:p>
        </w:tc>
        <w:tc>
          <w:tcPr>
            <w:tcW w:w="2395" w:type="pct"/>
            <w:tcBorders>
              <w:top w:val="single" w:sz="2" w:space="0" w:color="C0C0C0"/>
              <w:bottom w:val="single" w:sz="2" w:space="0" w:color="C0C0C0"/>
            </w:tcBorders>
            <w:shd w:val="clear" w:color="auto" w:fill="auto"/>
            <w:noWrap/>
            <w:vAlign w:val="center"/>
            <w:hideMark/>
          </w:tcPr>
          <w:p w14:paraId="33CCC14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4F920F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E65C13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3967</w:t>
            </w:r>
          </w:p>
        </w:tc>
        <w:tc>
          <w:tcPr>
            <w:tcW w:w="2395" w:type="pct"/>
            <w:tcBorders>
              <w:top w:val="single" w:sz="2" w:space="0" w:color="C0C0C0"/>
              <w:bottom w:val="single" w:sz="2" w:space="0" w:color="C0C0C0"/>
            </w:tcBorders>
            <w:shd w:val="clear" w:color="auto" w:fill="auto"/>
            <w:noWrap/>
            <w:vAlign w:val="center"/>
            <w:hideMark/>
          </w:tcPr>
          <w:p w14:paraId="40B182F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0C79604"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4731753"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3971</w:t>
            </w:r>
          </w:p>
        </w:tc>
        <w:tc>
          <w:tcPr>
            <w:tcW w:w="2395" w:type="pct"/>
            <w:tcBorders>
              <w:top w:val="single" w:sz="2" w:space="0" w:color="C0C0C0"/>
              <w:bottom w:val="single" w:sz="2" w:space="0" w:color="C0C0C0"/>
            </w:tcBorders>
            <w:shd w:val="clear" w:color="auto" w:fill="auto"/>
            <w:noWrap/>
            <w:vAlign w:val="center"/>
            <w:hideMark/>
          </w:tcPr>
          <w:p w14:paraId="1E52926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51E908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3D3096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3975</w:t>
            </w:r>
          </w:p>
        </w:tc>
        <w:tc>
          <w:tcPr>
            <w:tcW w:w="2395" w:type="pct"/>
            <w:tcBorders>
              <w:top w:val="single" w:sz="2" w:space="0" w:color="C0C0C0"/>
              <w:bottom w:val="single" w:sz="2" w:space="0" w:color="C0C0C0"/>
            </w:tcBorders>
            <w:shd w:val="clear" w:color="auto" w:fill="auto"/>
            <w:noWrap/>
            <w:vAlign w:val="center"/>
            <w:hideMark/>
          </w:tcPr>
          <w:p w14:paraId="321D324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D72935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09C6B5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3976</w:t>
            </w:r>
          </w:p>
        </w:tc>
        <w:tc>
          <w:tcPr>
            <w:tcW w:w="2395" w:type="pct"/>
            <w:tcBorders>
              <w:top w:val="single" w:sz="2" w:space="0" w:color="C0C0C0"/>
              <w:bottom w:val="single" w:sz="2" w:space="0" w:color="C0C0C0"/>
            </w:tcBorders>
            <w:shd w:val="clear" w:color="auto" w:fill="auto"/>
            <w:noWrap/>
            <w:vAlign w:val="center"/>
            <w:hideMark/>
          </w:tcPr>
          <w:p w14:paraId="2BCF5EB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4E37D77E"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F8A3A4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3977</w:t>
            </w:r>
          </w:p>
        </w:tc>
        <w:tc>
          <w:tcPr>
            <w:tcW w:w="2395" w:type="pct"/>
            <w:tcBorders>
              <w:top w:val="single" w:sz="2" w:space="0" w:color="C0C0C0"/>
              <w:bottom w:val="single" w:sz="2" w:space="0" w:color="C0C0C0"/>
            </w:tcBorders>
            <w:shd w:val="clear" w:color="auto" w:fill="auto"/>
            <w:noWrap/>
            <w:vAlign w:val="center"/>
            <w:hideMark/>
          </w:tcPr>
          <w:p w14:paraId="34EB9EC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5CA25C5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4F52DF6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3978</w:t>
            </w:r>
          </w:p>
        </w:tc>
        <w:tc>
          <w:tcPr>
            <w:tcW w:w="2395" w:type="pct"/>
            <w:tcBorders>
              <w:top w:val="single" w:sz="2" w:space="0" w:color="C0C0C0"/>
              <w:bottom w:val="single" w:sz="2" w:space="0" w:color="C0C0C0"/>
            </w:tcBorders>
            <w:shd w:val="clear" w:color="auto" w:fill="auto"/>
            <w:noWrap/>
            <w:vAlign w:val="center"/>
            <w:hideMark/>
          </w:tcPr>
          <w:p w14:paraId="3950679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51A8467"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BBDBC6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3979</w:t>
            </w:r>
          </w:p>
        </w:tc>
        <w:tc>
          <w:tcPr>
            <w:tcW w:w="2395" w:type="pct"/>
            <w:tcBorders>
              <w:top w:val="single" w:sz="2" w:space="0" w:color="C0C0C0"/>
              <w:bottom w:val="single" w:sz="2" w:space="0" w:color="C0C0C0"/>
            </w:tcBorders>
            <w:shd w:val="clear" w:color="auto" w:fill="auto"/>
            <w:noWrap/>
            <w:vAlign w:val="center"/>
            <w:hideMark/>
          </w:tcPr>
          <w:p w14:paraId="18F11E0C"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7847FB3F"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5565FA7"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3980</w:t>
            </w:r>
          </w:p>
        </w:tc>
        <w:tc>
          <w:tcPr>
            <w:tcW w:w="2395" w:type="pct"/>
            <w:tcBorders>
              <w:top w:val="single" w:sz="2" w:space="0" w:color="C0C0C0"/>
              <w:bottom w:val="single" w:sz="2" w:space="0" w:color="C0C0C0"/>
            </w:tcBorders>
            <w:shd w:val="clear" w:color="auto" w:fill="auto"/>
            <w:noWrap/>
            <w:vAlign w:val="center"/>
            <w:hideMark/>
          </w:tcPr>
          <w:p w14:paraId="2DA04370"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4A9A7D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7C7E9EB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3981</w:t>
            </w:r>
          </w:p>
        </w:tc>
        <w:tc>
          <w:tcPr>
            <w:tcW w:w="2395" w:type="pct"/>
            <w:tcBorders>
              <w:top w:val="single" w:sz="2" w:space="0" w:color="C0C0C0"/>
              <w:bottom w:val="single" w:sz="2" w:space="0" w:color="C0C0C0"/>
            </w:tcBorders>
            <w:shd w:val="clear" w:color="auto" w:fill="auto"/>
            <w:noWrap/>
            <w:vAlign w:val="center"/>
            <w:hideMark/>
          </w:tcPr>
          <w:p w14:paraId="209CA66F"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58581A1"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6B98FA29"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3981</w:t>
            </w:r>
          </w:p>
        </w:tc>
        <w:tc>
          <w:tcPr>
            <w:tcW w:w="2395" w:type="pct"/>
            <w:tcBorders>
              <w:top w:val="single" w:sz="2" w:space="0" w:color="C0C0C0"/>
              <w:bottom w:val="single" w:sz="2" w:space="0" w:color="C0C0C0"/>
            </w:tcBorders>
            <w:shd w:val="clear" w:color="auto" w:fill="auto"/>
            <w:noWrap/>
            <w:vAlign w:val="center"/>
            <w:hideMark/>
          </w:tcPr>
          <w:p w14:paraId="66C1D7ED"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14A86FD0"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DCAD1DB"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3984</w:t>
            </w:r>
          </w:p>
        </w:tc>
        <w:tc>
          <w:tcPr>
            <w:tcW w:w="2395" w:type="pct"/>
            <w:tcBorders>
              <w:top w:val="single" w:sz="2" w:space="0" w:color="C0C0C0"/>
              <w:bottom w:val="single" w:sz="2" w:space="0" w:color="C0C0C0"/>
            </w:tcBorders>
            <w:shd w:val="clear" w:color="auto" w:fill="auto"/>
            <w:noWrap/>
            <w:vAlign w:val="center"/>
            <w:hideMark/>
          </w:tcPr>
          <w:p w14:paraId="48E1ACA1"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235E99A"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CD63171"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3987</w:t>
            </w:r>
          </w:p>
        </w:tc>
        <w:tc>
          <w:tcPr>
            <w:tcW w:w="2395" w:type="pct"/>
            <w:tcBorders>
              <w:top w:val="single" w:sz="2" w:space="0" w:color="C0C0C0"/>
              <w:bottom w:val="single" w:sz="2" w:space="0" w:color="C0C0C0"/>
            </w:tcBorders>
            <w:shd w:val="clear" w:color="auto" w:fill="auto"/>
            <w:noWrap/>
            <w:vAlign w:val="center"/>
            <w:hideMark/>
          </w:tcPr>
          <w:p w14:paraId="60337C5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601890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94F842C"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3988</w:t>
            </w:r>
          </w:p>
        </w:tc>
        <w:tc>
          <w:tcPr>
            <w:tcW w:w="2395" w:type="pct"/>
            <w:tcBorders>
              <w:top w:val="single" w:sz="2" w:space="0" w:color="C0C0C0"/>
              <w:bottom w:val="single" w:sz="2" w:space="0" w:color="C0C0C0"/>
            </w:tcBorders>
            <w:shd w:val="clear" w:color="auto" w:fill="auto"/>
            <w:noWrap/>
            <w:vAlign w:val="center"/>
            <w:hideMark/>
          </w:tcPr>
          <w:p w14:paraId="5A8E73E9"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38B7E5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23F209F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3988</w:t>
            </w:r>
          </w:p>
        </w:tc>
        <w:tc>
          <w:tcPr>
            <w:tcW w:w="2395" w:type="pct"/>
            <w:tcBorders>
              <w:top w:val="single" w:sz="2" w:space="0" w:color="C0C0C0"/>
              <w:bottom w:val="single" w:sz="2" w:space="0" w:color="C0C0C0"/>
            </w:tcBorders>
            <w:shd w:val="clear" w:color="auto" w:fill="auto"/>
            <w:noWrap/>
            <w:vAlign w:val="center"/>
            <w:hideMark/>
          </w:tcPr>
          <w:p w14:paraId="1775F6D8"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7</w:t>
            </w:r>
          </w:p>
        </w:tc>
      </w:tr>
      <w:tr w:rsidR="0089029F" w:rsidRPr="0089029F" w14:paraId="0D0DA243"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397A4FC2"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3990</w:t>
            </w:r>
          </w:p>
        </w:tc>
        <w:tc>
          <w:tcPr>
            <w:tcW w:w="2395" w:type="pct"/>
            <w:tcBorders>
              <w:top w:val="single" w:sz="2" w:space="0" w:color="C0C0C0"/>
              <w:bottom w:val="single" w:sz="2" w:space="0" w:color="C0C0C0"/>
            </w:tcBorders>
            <w:shd w:val="clear" w:color="auto" w:fill="auto"/>
            <w:noWrap/>
            <w:vAlign w:val="center"/>
            <w:hideMark/>
          </w:tcPr>
          <w:p w14:paraId="245286E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3FAFB489"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F16981D"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3991</w:t>
            </w:r>
          </w:p>
        </w:tc>
        <w:tc>
          <w:tcPr>
            <w:tcW w:w="2395" w:type="pct"/>
            <w:tcBorders>
              <w:top w:val="single" w:sz="2" w:space="0" w:color="C0C0C0"/>
              <w:bottom w:val="single" w:sz="2" w:space="0" w:color="C0C0C0"/>
            </w:tcBorders>
            <w:shd w:val="clear" w:color="auto" w:fill="auto"/>
            <w:noWrap/>
            <w:vAlign w:val="center"/>
            <w:hideMark/>
          </w:tcPr>
          <w:p w14:paraId="00D67E16"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122D555"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52ADBB7E"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3992</w:t>
            </w:r>
          </w:p>
        </w:tc>
        <w:tc>
          <w:tcPr>
            <w:tcW w:w="2395" w:type="pct"/>
            <w:tcBorders>
              <w:top w:val="single" w:sz="2" w:space="0" w:color="C0C0C0"/>
              <w:bottom w:val="single" w:sz="2" w:space="0" w:color="C0C0C0"/>
            </w:tcBorders>
            <w:shd w:val="clear" w:color="auto" w:fill="auto"/>
            <w:noWrap/>
            <w:vAlign w:val="center"/>
            <w:hideMark/>
          </w:tcPr>
          <w:p w14:paraId="6DFEC044"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27DC4F68" w14:textId="77777777" w:rsidTr="0089029F">
        <w:trPr>
          <w:cantSplit/>
          <w:trHeight w:val="315"/>
        </w:trPr>
        <w:tc>
          <w:tcPr>
            <w:tcW w:w="2605" w:type="pct"/>
            <w:tcBorders>
              <w:top w:val="single" w:sz="2" w:space="0" w:color="C0C0C0"/>
              <w:bottom w:val="single" w:sz="2" w:space="0" w:color="C0C0C0"/>
              <w:right w:val="single" w:sz="2" w:space="0" w:color="C0C0C0"/>
            </w:tcBorders>
            <w:shd w:val="clear" w:color="auto" w:fill="auto"/>
            <w:noWrap/>
            <w:vAlign w:val="center"/>
            <w:hideMark/>
          </w:tcPr>
          <w:p w14:paraId="105EF5A0"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3995</w:t>
            </w:r>
          </w:p>
        </w:tc>
        <w:tc>
          <w:tcPr>
            <w:tcW w:w="2395" w:type="pct"/>
            <w:tcBorders>
              <w:top w:val="single" w:sz="2" w:space="0" w:color="C0C0C0"/>
              <w:bottom w:val="single" w:sz="2" w:space="0" w:color="C0C0C0"/>
            </w:tcBorders>
            <w:shd w:val="clear" w:color="auto" w:fill="auto"/>
            <w:noWrap/>
            <w:vAlign w:val="center"/>
            <w:hideMark/>
          </w:tcPr>
          <w:p w14:paraId="2601A323"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r w:rsidR="0089029F" w:rsidRPr="0089029F" w14:paraId="6F1318F7" w14:textId="77777777" w:rsidTr="0089029F">
        <w:trPr>
          <w:cantSplit/>
          <w:trHeight w:val="315"/>
        </w:trPr>
        <w:tc>
          <w:tcPr>
            <w:tcW w:w="2605" w:type="pct"/>
            <w:tcBorders>
              <w:top w:val="single" w:sz="2" w:space="0" w:color="C0C0C0"/>
              <w:bottom w:val="single" w:sz="2" w:space="0" w:color="999999"/>
              <w:right w:val="single" w:sz="2" w:space="0" w:color="C0C0C0"/>
            </w:tcBorders>
            <w:shd w:val="clear" w:color="auto" w:fill="auto"/>
            <w:noWrap/>
            <w:vAlign w:val="center"/>
            <w:hideMark/>
          </w:tcPr>
          <w:p w14:paraId="49DF0C84" w14:textId="77777777" w:rsidR="0089029F" w:rsidRPr="0089029F" w:rsidRDefault="0089029F" w:rsidP="0089029F">
            <w:pPr>
              <w:spacing w:before="0" w:after="0" w:line="240" w:lineRule="auto"/>
              <w:ind w:firstLineChars="100" w:firstLine="160"/>
              <w:rPr>
                <w:rFonts w:ascii="Arial" w:hAnsi="Arial" w:cs="Arial"/>
                <w:color w:val="000000"/>
                <w:sz w:val="16"/>
                <w:szCs w:val="16"/>
                <w:lang w:eastAsia="en-AU"/>
              </w:rPr>
            </w:pPr>
            <w:r w:rsidRPr="0089029F">
              <w:rPr>
                <w:rFonts w:ascii="Arial" w:hAnsi="Arial" w:cs="Arial"/>
                <w:color w:val="000000"/>
                <w:sz w:val="16"/>
                <w:szCs w:val="16"/>
                <w:lang w:eastAsia="en-AU"/>
              </w:rPr>
              <w:t>3996</w:t>
            </w:r>
          </w:p>
        </w:tc>
        <w:tc>
          <w:tcPr>
            <w:tcW w:w="2395" w:type="pct"/>
            <w:tcBorders>
              <w:top w:val="single" w:sz="2" w:space="0" w:color="C0C0C0"/>
              <w:bottom w:val="single" w:sz="2" w:space="0" w:color="999999"/>
            </w:tcBorders>
            <w:shd w:val="clear" w:color="auto" w:fill="auto"/>
            <w:noWrap/>
            <w:vAlign w:val="center"/>
            <w:hideMark/>
          </w:tcPr>
          <w:p w14:paraId="0CF00597" w14:textId="77777777" w:rsidR="0089029F" w:rsidRPr="0089029F" w:rsidRDefault="0089029F" w:rsidP="0089029F">
            <w:pPr>
              <w:spacing w:before="0" w:after="0" w:line="240" w:lineRule="auto"/>
              <w:jc w:val="center"/>
              <w:rPr>
                <w:rFonts w:ascii="Arial" w:hAnsi="Arial" w:cs="Arial"/>
                <w:color w:val="000000"/>
                <w:sz w:val="16"/>
                <w:szCs w:val="16"/>
                <w:lang w:eastAsia="en-AU"/>
              </w:rPr>
            </w:pPr>
            <w:r w:rsidRPr="0089029F">
              <w:rPr>
                <w:rFonts w:ascii="Arial" w:hAnsi="Arial" w:cs="Arial"/>
                <w:color w:val="000000"/>
                <w:sz w:val="16"/>
                <w:szCs w:val="16"/>
                <w:lang w:eastAsia="en-AU"/>
              </w:rPr>
              <w:t>6</w:t>
            </w:r>
          </w:p>
        </w:tc>
      </w:tr>
    </w:tbl>
    <w:p w14:paraId="42219DE0" w14:textId="0FA92157" w:rsidR="00A94F36" w:rsidRDefault="00A94F36" w:rsidP="00796CB1">
      <w:pPr>
        <w:pStyle w:val="BodyText"/>
      </w:pPr>
    </w:p>
    <w:p w14:paraId="1EB26D2C" w14:textId="77777777" w:rsidR="00A94F36" w:rsidRDefault="00A94F36" w:rsidP="00796CB1">
      <w:pPr>
        <w:pStyle w:val="BodyText"/>
        <w:sectPr w:rsidR="00A94F36" w:rsidSect="00E735F1">
          <w:headerReference w:type="even" r:id="rId84"/>
          <w:headerReference w:type="default" r:id="rId85"/>
          <w:footerReference w:type="even" r:id="rId86"/>
          <w:footerReference w:type="default" r:id="rId87"/>
          <w:headerReference w:type="first" r:id="rId88"/>
          <w:footerReference w:type="first" r:id="rId89"/>
          <w:type w:val="continuous"/>
          <w:pgSz w:w="11907" w:h="16839" w:code="9"/>
          <w:pgMar w:top="1134" w:right="850" w:bottom="907" w:left="3118" w:header="709" w:footer="567" w:gutter="567"/>
          <w:pgNumType w:chapStyle="7"/>
          <w:cols w:num="2" w:space="720"/>
          <w:docGrid w:linePitch="326"/>
        </w:sectPr>
      </w:pPr>
    </w:p>
    <w:p w14:paraId="33E5769B" w14:textId="7FDE3678" w:rsidR="000D24B4" w:rsidRDefault="000D24B4" w:rsidP="000D24B4">
      <w:pPr>
        <w:pStyle w:val="Heading8"/>
      </w:pPr>
      <w:r>
        <w:lastRenderedPageBreak/>
        <w:t>Tasmania</w:t>
      </w:r>
    </w:p>
    <w:p w14:paraId="0503DA66" w14:textId="3BBF9971" w:rsidR="000D24B4" w:rsidRDefault="007835AA" w:rsidP="00796CB1">
      <w:pPr>
        <w:pStyle w:val="BodyText"/>
      </w:pPr>
      <w:r>
        <w:t>Tasmania is located entirely within climate zone 7.</w:t>
      </w:r>
    </w:p>
    <w:p w14:paraId="6A2720A0" w14:textId="0CEE7D5E" w:rsidR="00573517" w:rsidRDefault="00573517" w:rsidP="00573517">
      <w:pPr>
        <w:pStyle w:val="Heading8"/>
      </w:pPr>
      <w:r>
        <w:t>South Australia</w:t>
      </w:r>
    </w:p>
    <w:p w14:paraId="32ECB81D" w14:textId="77777777" w:rsidR="00F07A86" w:rsidRDefault="00F07A86" w:rsidP="00F07A86">
      <w:pPr>
        <w:pStyle w:val="BodyText"/>
      </w:pPr>
      <w:r>
        <w:t>South Australia chose to continue with the localised zones for which benchmarks were estimated in 2011.</w:t>
      </w:r>
    </w:p>
    <w:p w14:paraId="3C6A8148" w14:textId="77777777" w:rsidR="00F07A86" w:rsidRPr="003225BE" w:rsidRDefault="00F07A86" w:rsidP="00F07A86">
      <w:pPr>
        <w:pStyle w:val="Caption"/>
        <w:rPr>
          <w:b/>
        </w:rPr>
      </w:pPr>
      <w:bookmarkStart w:id="133" w:name="_Toc401126896"/>
      <w:r>
        <w:t xml:space="preserve">Table </w:t>
      </w:r>
      <w:r w:rsidR="006D3551">
        <w:fldChar w:fldCharType="begin"/>
      </w:r>
      <w:r w:rsidR="006D3551">
        <w:instrText xml:space="preserve"> STYLEREF 7 \s \* MERGEFORMAT </w:instrText>
      </w:r>
      <w:r w:rsidR="006D3551">
        <w:fldChar w:fldCharType="separate"/>
      </w:r>
      <w:r w:rsidR="009E0278" w:rsidRPr="009E0278">
        <w:rPr>
          <w:noProof/>
          <w:lang w:val="en-US"/>
        </w:rPr>
        <w:t>B</w:t>
      </w:r>
      <w:r w:rsidR="006D3551">
        <w:rPr>
          <w:noProof/>
          <w:lang w:val="en-US"/>
        </w:rPr>
        <w:fldChar w:fldCharType="end"/>
      </w:r>
      <w:r w:rsidR="006D3551">
        <w:fldChar w:fldCharType="begin"/>
      </w:r>
      <w:r w:rsidR="006D3551">
        <w:instrText xml:space="preserve"> SEQ Table \s 7\* ARABIC </w:instrText>
      </w:r>
      <w:r w:rsidR="006D3551">
        <w:fldChar w:fldCharType="separate"/>
      </w:r>
      <w:r w:rsidR="009E0278">
        <w:rPr>
          <w:noProof/>
        </w:rPr>
        <w:t>4</w:t>
      </w:r>
      <w:r w:rsidR="006D3551">
        <w:rPr>
          <w:noProof/>
        </w:rPr>
        <w:fldChar w:fldCharType="end"/>
      </w:r>
      <w:r w:rsidRPr="004C2569">
        <w:tab/>
      </w:r>
      <w:r>
        <w:rPr>
          <w:rStyle w:val="CaptionLabel"/>
        </w:rPr>
        <w:t>South Australia localised zones</w:t>
      </w:r>
      <w:bookmarkEnd w:id="133"/>
    </w:p>
    <w:p w14:paraId="2CAD5C03" w14:textId="77777777" w:rsidR="00F07A86" w:rsidRDefault="00F07A86" w:rsidP="00F07A86">
      <w:pPr>
        <w:pStyle w:val="Tablecolumnheadings"/>
        <w:keepNext w:val="0"/>
        <w:jc w:val="center"/>
        <w:sectPr w:rsidR="00F07A86" w:rsidSect="00F07A86">
          <w:headerReference w:type="even" r:id="rId90"/>
          <w:headerReference w:type="default" r:id="rId91"/>
          <w:footerReference w:type="even" r:id="rId92"/>
          <w:footerReference w:type="default" r:id="rId93"/>
          <w:headerReference w:type="first" r:id="rId94"/>
          <w:footerReference w:type="first" r:id="rId95"/>
          <w:type w:val="continuous"/>
          <w:pgSz w:w="11907" w:h="16840" w:code="9"/>
          <w:pgMar w:top="2381" w:right="850" w:bottom="1417" w:left="3118" w:header="720" w:footer="901" w:gutter="567"/>
          <w:pgNumType w:chapStyle="7"/>
          <w:cols w:space="720"/>
          <w:docGrid w:linePitch="326"/>
        </w:sectPr>
      </w:pPr>
    </w:p>
    <w:tbl>
      <w:tblPr>
        <w:tblW w:w="5000" w:type="pct"/>
        <w:tblBorders>
          <w:bottom w:val="single" w:sz="2" w:space="0" w:color="999999"/>
          <w:insideH w:val="single" w:sz="2" w:space="0" w:color="C0C0C0"/>
        </w:tblBorders>
        <w:tblCellMar>
          <w:left w:w="142" w:type="dxa"/>
          <w:right w:w="56" w:type="dxa"/>
        </w:tblCellMar>
        <w:tblLook w:val="04A0" w:firstRow="1" w:lastRow="0" w:firstColumn="1" w:lastColumn="0" w:noHBand="0" w:noVBand="1"/>
      </w:tblPr>
      <w:tblGrid>
        <w:gridCol w:w="852"/>
        <w:gridCol w:w="2672"/>
      </w:tblGrid>
      <w:tr w:rsidR="000771AC" w:rsidRPr="000771AC" w14:paraId="5CEA4574" w14:textId="77777777" w:rsidTr="00F07A86">
        <w:trPr>
          <w:cantSplit/>
          <w:tblHeader/>
        </w:trPr>
        <w:tc>
          <w:tcPr>
            <w:tcW w:w="1705" w:type="pct"/>
            <w:shd w:val="solid" w:color="9757A6" w:fill="9757A6"/>
            <w:noWrap/>
            <w:vAlign w:val="center"/>
            <w:hideMark/>
          </w:tcPr>
          <w:p w14:paraId="22ABEAC0" w14:textId="7456454C" w:rsidR="000771AC" w:rsidRPr="000771AC" w:rsidRDefault="000771AC" w:rsidP="00F07A86">
            <w:pPr>
              <w:pStyle w:val="Tablecolumnheadings"/>
              <w:keepNext w:val="0"/>
              <w:jc w:val="center"/>
            </w:pPr>
            <w:r w:rsidRPr="000771AC">
              <w:lastRenderedPageBreak/>
              <w:t>Postcode</w:t>
            </w:r>
          </w:p>
        </w:tc>
        <w:tc>
          <w:tcPr>
            <w:tcW w:w="3295" w:type="pct"/>
            <w:shd w:val="solid" w:color="9757A6" w:fill="9757A6"/>
            <w:noWrap/>
            <w:vAlign w:val="center"/>
            <w:hideMark/>
          </w:tcPr>
          <w:p w14:paraId="38598258" w14:textId="77777777" w:rsidR="000771AC" w:rsidRPr="000771AC" w:rsidRDefault="000771AC" w:rsidP="00F07A86">
            <w:pPr>
              <w:pStyle w:val="Tablecolumnheadings"/>
              <w:keepNext w:val="0"/>
              <w:jc w:val="center"/>
            </w:pPr>
            <w:r w:rsidRPr="000771AC">
              <w:t>Localised Zone Name</w:t>
            </w:r>
          </w:p>
        </w:tc>
      </w:tr>
      <w:tr w:rsidR="000771AC" w:rsidRPr="000771AC" w14:paraId="0BE62B1C" w14:textId="77777777" w:rsidTr="00F07A86">
        <w:trPr>
          <w:cantSplit/>
        </w:trPr>
        <w:tc>
          <w:tcPr>
            <w:tcW w:w="1705" w:type="pct"/>
            <w:shd w:val="clear" w:color="auto" w:fill="auto"/>
            <w:noWrap/>
            <w:vAlign w:val="center"/>
            <w:hideMark/>
          </w:tcPr>
          <w:p w14:paraId="22776B07" w14:textId="77777777" w:rsidR="000771AC" w:rsidRPr="000771AC" w:rsidRDefault="000771AC" w:rsidP="00F07A86">
            <w:pPr>
              <w:pStyle w:val="Tabletext"/>
              <w:keepNext w:val="0"/>
              <w:keepLines w:val="0"/>
              <w:jc w:val="center"/>
            </w:pPr>
            <w:r w:rsidRPr="000771AC">
              <w:t>5000</w:t>
            </w:r>
          </w:p>
        </w:tc>
        <w:tc>
          <w:tcPr>
            <w:tcW w:w="3295" w:type="pct"/>
            <w:shd w:val="clear" w:color="auto" w:fill="auto"/>
            <w:noWrap/>
            <w:vAlign w:val="center"/>
            <w:hideMark/>
          </w:tcPr>
          <w:p w14:paraId="5A51B6FF" w14:textId="77777777" w:rsidR="000771AC" w:rsidRPr="000771AC" w:rsidRDefault="000771AC" w:rsidP="00F07A86">
            <w:pPr>
              <w:pStyle w:val="Tabletext"/>
              <w:keepNext w:val="0"/>
              <w:keepLines w:val="0"/>
              <w:jc w:val="center"/>
            </w:pPr>
            <w:r w:rsidRPr="000771AC">
              <w:t>Adelaide &amp; Environs</w:t>
            </w:r>
          </w:p>
        </w:tc>
      </w:tr>
      <w:tr w:rsidR="000771AC" w:rsidRPr="000771AC" w14:paraId="581F5ADB" w14:textId="77777777" w:rsidTr="00F07A86">
        <w:trPr>
          <w:cantSplit/>
        </w:trPr>
        <w:tc>
          <w:tcPr>
            <w:tcW w:w="1705" w:type="pct"/>
            <w:shd w:val="clear" w:color="auto" w:fill="auto"/>
            <w:noWrap/>
            <w:vAlign w:val="center"/>
            <w:hideMark/>
          </w:tcPr>
          <w:p w14:paraId="181075D1" w14:textId="77777777" w:rsidR="000771AC" w:rsidRPr="000771AC" w:rsidRDefault="000771AC" w:rsidP="00F07A86">
            <w:pPr>
              <w:pStyle w:val="Tabletext"/>
              <w:keepNext w:val="0"/>
              <w:keepLines w:val="0"/>
              <w:jc w:val="center"/>
            </w:pPr>
            <w:r w:rsidRPr="000771AC">
              <w:t>5005</w:t>
            </w:r>
          </w:p>
        </w:tc>
        <w:tc>
          <w:tcPr>
            <w:tcW w:w="3295" w:type="pct"/>
            <w:shd w:val="clear" w:color="auto" w:fill="auto"/>
            <w:noWrap/>
            <w:vAlign w:val="center"/>
            <w:hideMark/>
          </w:tcPr>
          <w:p w14:paraId="4A847F95" w14:textId="77777777" w:rsidR="000771AC" w:rsidRPr="000771AC" w:rsidRDefault="000771AC" w:rsidP="00F07A86">
            <w:pPr>
              <w:pStyle w:val="Tabletext"/>
              <w:keepNext w:val="0"/>
              <w:keepLines w:val="0"/>
              <w:jc w:val="center"/>
            </w:pPr>
            <w:r w:rsidRPr="000771AC">
              <w:t>Adelaide &amp; Environs</w:t>
            </w:r>
          </w:p>
        </w:tc>
      </w:tr>
      <w:tr w:rsidR="000771AC" w:rsidRPr="000771AC" w14:paraId="15CCEB36" w14:textId="77777777" w:rsidTr="00F07A86">
        <w:trPr>
          <w:cantSplit/>
        </w:trPr>
        <w:tc>
          <w:tcPr>
            <w:tcW w:w="1705" w:type="pct"/>
            <w:shd w:val="clear" w:color="auto" w:fill="auto"/>
            <w:noWrap/>
            <w:vAlign w:val="center"/>
            <w:hideMark/>
          </w:tcPr>
          <w:p w14:paraId="45ED7AB2" w14:textId="77777777" w:rsidR="000771AC" w:rsidRPr="000771AC" w:rsidRDefault="000771AC" w:rsidP="00F07A86">
            <w:pPr>
              <w:pStyle w:val="Tabletext"/>
              <w:keepNext w:val="0"/>
              <w:keepLines w:val="0"/>
              <w:jc w:val="center"/>
            </w:pPr>
            <w:r w:rsidRPr="000771AC">
              <w:t>5006</w:t>
            </w:r>
          </w:p>
        </w:tc>
        <w:tc>
          <w:tcPr>
            <w:tcW w:w="3295" w:type="pct"/>
            <w:shd w:val="clear" w:color="auto" w:fill="auto"/>
            <w:noWrap/>
            <w:vAlign w:val="center"/>
            <w:hideMark/>
          </w:tcPr>
          <w:p w14:paraId="4288D129" w14:textId="77777777" w:rsidR="000771AC" w:rsidRPr="000771AC" w:rsidRDefault="000771AC" w:rsidP="00F07A86">
            <w:pPr>
              <w:pStyle w:val="Tabletext"/>
              <w:keepNext w:val="0"/>
              <w:keepLines w:val="0"/>
              <w:jc w:val="center"/>
            </w:pPr>
            <w:r w:rsidRPr="000771AC">
              <w:t>Adelaide &amp; Environs</w:t>
            </w:r>
          </w:p>
        </w:tc>
      </w:tr>
      <w:tr w:rsidR="000771AC" w:rsidRPr="000771AC" w14:paraId="60368500" w14:textId="77777777" w:rsidTr="00F07A86">
        <w:trPr>
          <w:cantSplit/>
        </w:trPr>
        <w:tc>
          <w:tcPr>
            <w:tcW w:w="1705" w:type="pct"/>
            <w:shd w:val="clear" w:color="auto" w:fill="auto"/>
            <w:noWrap/>
            <w:vAlign w:val="center"/>
            <w:hideMark/>
          </w:tcPr>
          <w:p w14:paraId="71683DDF" w14:textId="77777777" w:rsidR="000771AC" w:rsidRPr="000771AC" w:rsidRDefault="000771AC" w:rsidP="00F07A86">
            <w:pPr>
              <w:pStyle w:val="Tabletext"/>
              <w:keepNext w:val="0"/>
              <w:keepLines w:val="0"/>
              <w:jc w:val="center"/>
            </w:pPr>
            <w:r w:rsidRPr="000771AC">
              <w:t>5007</w:t>
            </w:r>
          </w:p>
        </w:tc>
        <w:tc>
          <w:tcPr>
            <w:tcW w:w="3295" w:type="pct"/>
            <w:shd w:val="clear" w:color="auto" w:fill="auto"/>
            <w:noWrap/>
            <w:vAlign w:val="center"/>
            <w:hideMark/>
          </w:tcPr>
          <w:p w14:paraId="471A8A40" w14:textId="77777777" w:rsidR="000771AC" w:rsidRPr="000771AC" w:rsidRDefault="000771AC" w:rsidP="00F07A86">
            <w:pPr>
              <w:pStyle w:val="Tabletext"/>
              <w:keepNext w:val="0"/>
              <w:keepLines w:val="0"/>
              <w:jc w:val="center"/>
            </w:pPr>
            <w:r w:rsidRPr="000771AC">
              <w:t>Adelaide &amp; Environs</w:t>
            </w:r>
          </w:p>
        </w:tc>
      </w:tr>
      <w:tr w:rsidR="000771AC" w:rsidRPr="000771AC" w14:paraId="3E122CEE" w14:textId="77777777" w:rsidTr="00F07A86">
        <w:trPr>
          <w:cantSplit/>
        </w:trPr>
        <w:tc>
          <w:tcPr>
            <w:tcW w:w="1705" w:type="pct"/>
            <w:shd w:val="clear" w:color="auto" w:fill="auto"/>
            <w:noWrap/>
            <w:vAlign w:val="center"/>
            <w:hideMark/>
          </w:tcPr>
          <w:p w14:paraId="26994358" w14:textId="77777777" w:rsidR="000771AC" w:rsidRPr="000771AC" w:rsidRDefault="000771AC" w:rsidP="00F07A86">
            <w:pPr>
              <w:pStyle w:val="Tabletext"/>
              <w:keepNext w:val="0"/>
              <w:keepLines w:val="0"/>
              <w:jc w:val="center"/>
            </w:pPr>
            <w:r w:rsidRPr="000771AC">
              <w:t>5008</w:t>
            </w:r>
          </w:p>
        </w:tc>
        <w:tc>
          <w:tcPr>
            <w:tcW w:w="3295" w:type="pct"/>
            <w:shd w:val="clear" w:color="auto" w:fill="auto"/>
            <w:noWrap/>
            <w:vAlign w:val="center"/>
            <w:hideMark/>
          </w:tcPr>
          <w:p w14:paraId="60B9417C" w14:textId="77777777" w:rsidR="000771AC" w:rsidRPr="000771AC" w:rsidRDefault="000771AC" w:rsidP="00F07A86">
            <w:pPr>
              <w:pStyle w:val="Tabletext"/>
              <w:keepNext w:val="0"/>
              <w:keepLines w:val="0"/>
              <w:jc w:val="center"/>
            </w:pPr>
            <w:r w:rsidRPr="000771AC">
              <w:t>Adelaide &amp; Environs</w:t>
            </w:r>
          </w:p>
        </w:tc>
      </w:tr>
      <w:tr w:rsidR="000771AC" w:rsidRPr="000771AC" w14:paraId="445FF874" w14:textId="77777777" w:rsidTr="00F07A86">
        <w:trPr>
          <w:cantSplit/>
        </w:trPr>
        <w:tc>
          <w:tcPr>
            <w:tcW w:w="1705" w:type="pct"/>
            <w:shd w:val="clear" w:color="auto" w:fill="auto"/>
            <w:noWrap/>
            <w:vAlign w:val="center"/>
            <w:hideMark/>
          </w:tcPr>
          <w:p w14:paraId="5A527C1A" w14:textId="77777777" w:rsidR="000771AC" w:rsidRPr="000771AC" w:rsidRDefault="000771AC" w:rsidP="00F07A86">
            <w:pPr>
              <w:pStyle w:val="Tabletext"/>
              <w:keepNext w:val="0"/>
              <w:keepLines w:val="0"/>
              <w:jc w:val="center"/>
            </w:pPr>
            <w:r w:rsidRPr="000771AC">
              <w:t>5009</w:t>
            </w:r>
          </w:p>
        </w:tc>
        <w:tc>
          <w:tcPr>
            <w:tcW w:w="3295" w:type="pct"/>
            <w:shd w:val="clear" w:color="auto" w:fill="auto"/>
            <w:noWrap/>
            <w:vAlign w:val="center"/>
            <w:hideMark/>
          </w:tcPr>
          <w:p w14:paraId="296FE2E3" w14:textId="77777777" w:rsidR="000771AC" w:rsidRPr="000771AC" w:rsidRDefault="000771AC" w:rsidP="00F07A86">
            <w:pPr>
              <w:pStyle w:val="Tabletext"/>
              <w:keepNext w:val="0"/>
              <w:keepLines w:val="0"/>
              <w:jc w:val="center"/>
            </w:pPr>
            <w:r w:rsidRPr="000771AC">
              <w:t>Adelaide &amp; Environs</w:t>
            </w:r>
          </w:p>
        </w:tc>
      </w:tr>
      <w:tr w:rsidR="000771AC" w:rsidRPr="000771AC" w14:paraId="7CECA587" w14:textId="77777777" w:rsidTr="00F07A86">
        <w:trPr>
          <w:cantSplit/>
        </w:trPr>
        <w:tc>
          <w:tcPr>
            <w:tcW w:w="1705" w:type="pct"/>
            <w:shd w:val="clear" w:color="auto" w:fill="auto"/>
            <w:noWrap/>
            <w:vAlign w:val="center"/>
            <w:hideMark/>
          </w:tcPr>
          <w:p w14:paraId="30CB59C0" w14:textId="77777777" w:rsidR="000771AC" w:rsidRPr="000771AC" w:rsidRDefault="000771AC" w:rsidP="00F07A86">
            <w:pPr>
              <w:pStyle w:val="Tabletext"/>
              <w:keepNext w:val="0"/>
              <w:keepLines w:val="0"/>
              <w:jc w:val="center"/>
            </w:pPr>
            <w:r w:rsidRPr="000771AC">
              <w:t>5010</w:t>
            </w:r>
          </w:p>
        </w:tc>
        <w:tc>
          <w:tcPr>
            <w:tcW w:w="3295" w:type="pct"/>
            <w:shd w:val="clear" w:color="auto" w:fill="auto"/>
            <w:noWrap/>
            <w:vAlign w:val="center"/>
            <w:hideMark/>
          </w:tcPr>
          <w:p w14:paraId="043EEBE7" w14:textId="77777777" w:rsidR="000771AC" w:rsidRPr="000771AC" w:rsidRDefault="000771AC" w:rsidP="00F07A86">
            <w:pPr>
              <w:pStyle w:val="Tabletext"/>
              <w:keepNext w:val="0"/>
              <w:keepLines w:val="0"/>
              <w:jc w:val="center"/>
            </w:pPr>
            <w:r w:rsidRPr="000771AC">
              <w:t>Adelaide &amp; Environs</w:t>
            </w:r>
          </w:p>
        </w:tc>
      </w:tr>
      <w:tr w:rsidR="000771AC" w:rsidRPr="000771AC" w14:paraId="71A4080A" w14:textId="77777777" w:rsidTr="00F07A86">
        <w:trPr>
          <w:cantSplit/>
        </w:trPr>
        <w:tc>
          <w:tcPr>
            <w:tcW w:w="1705" w:type="pct"/>
            <w:shd w:val="clear" w:color="auto" w:fill="auto"/>
            <w:noWrap/>
            <w:vAlign w:val="center"/>
            <w:hideMark/>
          </w:tcPr>
          <w:p w14:paraId="1D97171E" w14:textId="77777777" w:rsidR="000771AC" w:rsidRPr="000771AC" w:rsidRDefault="000771AC" w:rsidP="00F07A86">
            <w:pPr>
              <w:pStyle w:val="Tabletext"/>
              <w:keepNext w:val="0"/>
              <w:keepLines w:val="0"/>
              <w:jc w:val="center"/>
            </w:pPr>
            <w:r w:rsidRPr="000771AC">
              <w:t>5011</w:t>
            </w:r>
          </w:p>
        </w:tc>
        <w:tc>
          <w:tcPr>
            <w:tcW w:w="3295" w:type="pct"/>
            <w:shd w:val="clear" w:color="auto" w:fill="auto"/>
            <w:noWrap/>
            <w:vAlign w:val="center"/>
            <w:hideMark/>
          </w:tcPr>
          <w:p w14:paraId="485EA31A" w14:textId="77777777" w:rsidR="000771AC" w:rsidRPr="000771AC" w:rsidRDefault="000771AC" w:rsidP="00F07A86">
            <w:pPr>
              <w:pStyle w:val="Tabletext"/>
              <w:keepNext w:val="0"/>
              <w:keepLines w:val="0"/>
              <w:jc w:val="center"/>
            </w:pPr>
            <w:r w:rsidRPr="000771AC">
              <w:t>Adelaide &amp; Environs</w:t>
            </w:r>
          </w:p>
        </w:tc>
      </w:tr>
      <w:tr w:rsidR="000771AC" w:rsidRPr="000771AC" w14:paraId="1E9E32F4" w14:textId="77777777" w:rsidTr="00F07A86">
        <w:trPr>
          <w:cantSplit/>
        </w:trPr>
        <w:tc>
          <w:tcPr>
            <w:tcW w:w="1705" w:type="pct"/>
            <w:shd w:val="clear" w:color="auto" w:fill="auto"/>
            <w:noWrap/>
            <w:vAlign w:val="center"/>
            <w:hideMark/>
          </w:tcPr>
          <w:p w14:paraId="3CD5618B" w14:textId="77777777" w:rsidR="000771AC" w:rsidRPr="000771AC" w:rsidRDefault="000771AC" w:rsidP="00F07A86">
            <w:pPr>
              <w:pStyle w:val="Tabletext"/>
              <w:keepNext w:val="0"/>
              <w:keepLines w:val="0"/>
              <w:jc w:val="center"/>
            </w:pPr>
            <w:r w:rsidRPr="000771AC">
              <w:t>5012</w:t>
            </w:r>
          </w:p>
        </w:tc>
        <w:tc>
          <w:tcPr>
            <w:tcW w:w="3295" w:type="pct"/>
            <w:shd w:val="clear" w:color="auto" w:fill="auto"/>
            <w:noWrap/>
            <w:vAlign w:val="center"/>
            <w:hideMark/>
          </w:tcPr>
          <w:p w14:paraId="610BD95A" w14:textId="77777777" w:rsidR="000771AC" w:rsidRPr="000771AC" w:rsidRDefault="000771AC" w:rsidP="00F07A86">
            <w:pPr>
              <w:pStyle w:val="Tabletext"/>
              <w:keepNext w:val="0"/>
              <w:keepLines w:val="0"/>
              <w:jc w:val="center"/>
            </w:pPr>
            <w:r w:rsidRPr="000771AC">
              <w:t>Adelaide &amp; Environs</w:t>
            </w:r>
          </w:p>
        </w:tc>
      </w:tr>
      <w:tr w:rsidR="000771AC" w:rsidRPr="000771AC" w14:paraId="15B5215A" w14:textId="77777777" w:rsidTr="00F07A86">
        <w:trPr>
          <w:cantSplit/>
        </w:trPr>
        <w:tc>
          <w:tcPr>
            <w:tcW w:w="1705" w:type="pct"/>
            <w:shd w:val="clear" w:color="auto" w:fill="auto"/>
            <w:noWrap/>
            <w:vAlign w:val="center"/>
            <w:hideMark/>
          </w:tcPr>
          <w:p w14:paraId="36158BA4" w14:textId="77777777" w:rsidR="000771AC" w:rsidRPr="000771AC" w:rsidRDefault="000771AC" w:rsidP="00F07A86">
            <w:pPr>
              <w:pStyle w:val="Tabletext"/>
              <w:keepNext w:val="0"/>
              <w:keepLines w:val="0"/>
              <w:jc w:val="center"/>
            </w:pPr>
            <w:r w:rsidRPr="000771AC">
              <w:t>5013</w:t>
            </w:r>
          </w:p>
        </w:tc>
        <w:tc>
          <w:tcPr>
            <w:tcW w:w="3295" w:type="pct"/>
            <w:shd w:val="clear" w:color="auto" w:fill="auto"/>
            <w:noWrap/>
            <w:vAlign w:val="center"/>
            <w:hideMark/>
          </w:tcPr>
          <w:p w14:paraId="739AD39D" w14:textId="77777777" w:rsidR="000771AC" w:rsidRPr="000771AC" w:rsidRDefault="000771AC" w:rsidP="00F07A86">
            <w:pPr>
              <w:pStyle w:val="Tabletext"/>
              <w:keepNext w:val="0"/>
              <w:keepLines w:val="0"/>
              <w:jc w:val="center"/>
            </w:pPr>
            <w:r w:rsidRPr="000771AC">
              <w:t>Adelaide &amp; Environs</w:t>
            </w:r>
          </w:p>
        </w:tc>
      </w:tr>
      <w:tr w:rsidR="000771AC" w:rsidRPr="000771AC" w14:paraId="7E1E51CE" w14:textId="77777777" w:rsidTr="00F07A86">
        <w:trPr>
          <w:cantSplit/>
        </w:trPr>
        <w:tc>
          <w:tcPr>
            <w:tcW w:w="1705" w:type="pct"/>
            <w:shd w:val="clear" w:color="auto" w:fill="auto"/>
            <w:noWrap/>
            <w:vAlign w:val="center"/>
            <w:hideMark/>
          </w:tcPr>
          <w:p w14:paraId="60CD4226" w14:textId="77777777" w:rsidR="000771AC" w:rsidRPr="000771AC" w:rsidRDefault="000771AC" w:rsidP="00F07A86">
            <w:pPr>
              <w:pStyle w:val="Tabletext"/>
              <w:keepNext w:val="0"/>
              <w:keepLines w:val="0"/>
              <w:jc w:val="center"/>
            </w:pPr>
            <w:r w:rsidRPr="000771AC">
              <w:t>5014</w:t>
            </w:r>
          </w:p>
        </w:tc>
        <w:tc>
          <w:tcPr>
            <w:tcW w:w="3295" w:type="pct"/>
            <w:shd w:val="clear" w:color="auto" w:fill="auto"/>
            <w:noWrap/>
            <w:vAlign w:val="center"/>
            <w:hideMark/>
          </w:tcPr>
          <w:p w14:paraId="3D6F9E72" w14:textId="77777777" w:rsidR="000771AC" w:rsidRPr="000771AC" w:rsidRDefault="000771AC" w:rsidP="00F07A86">
            <w:pPr>
              <w:pStyle w:val="Tabletext"/>
              <w:keepNext w:val="0"/>
              <w:keepLines w:val="0"/>
              <w:jc w:val="center"/>
            </w:pPr>
            <w:r w:rsidRPr="000771AC">
              <w:t>Adelaide &amp; Environs</w:t>
            </w:r>
          </w:p>
        </w:tc>
      </w:tr>
      <w:tr w:rsidR="000771AC" w:rsidRPr="000771AC" w14:paraId="383C449E" w14:textId="77777777" w:rsidTr="00F07A86">
        <w:trPr>
          <w:cantSplit/>
        </w:trPr>
        <w:tc>
          <w:tcPr>
            <w:tcW w:w="1705" w:type="pct"/>
            <w:shd w:val="clear" w:color="auto" w:fill="auto"/>
            <w:noWrap/>
            <w:vAlign w:val="center"/>
            <w:hideMark/>
          </w:tcPr>
          <w:p w14:paraId="6C35363B" w14:textId="77777777" w:rsidR="000771AC" w:rsidRPr="000771AC" w:rsidRDefault="000771AC" w:rsidP="00F07A86">
            <w:pPr>
              <w:pStyle w:val="Tabletext"/>
              <w:keepNext w:val="0"/>
              <w:keepLines w:val="0"/>
              <w:jc w:val="center"/>
            </w:pPr>
            <w:r w:rsidRPr="000771AC">
              <w:t>5015</w:t>
            </w:r>
          </w:p>
        </w:tc>
        <w:tc>
          <w:tcPr>
            <w:tcW w:w="3295" w:type="pct"/>
            <w:shd w:val="clear" w:color="auto" w:fill="auto"/>
            <w:noWrap/>
            <w:vAlign w:val="center"/>
            <w:hideMark/>
          </w:tcPr>
          <w:p w14:paraId="506E72F0" w14:textId="77777777" w:rsidR="000771AC" w:rsidRPr="000771AC" w:rsidRDefault="000771AC" w:rsidP="00F07A86">
            <w:pPr>
              <w:pStyle w:val="Tabletext"/>
              <w:keepNext w:val="0"/>
              <w:keepLines w:val="0"/>
              <w:jc w:val="center"/>
            </w:pPr>
            <w:r w:rsidRPr="000771AC">
              <w:t>Adelaide &amp; Environs</w:t>
            </w:r>
          </w:p>
        </w:tc>
      </w:tr>
      <w:tr w:rsidR="000771AC" w:rsidRPr="000771AC" w14:paraId="1E64F4C5" w14:textId="77777777" w:rsidTr="00F07A86">
        <w:trPr>
          <w:cantSplit/>
        </w:trPr>
        <w:tc>
          <w:tcPr>
            <w:tcW w:w="1705" w:type="pct"/>
            <w:shd w:val="clear" w:color="auto" w:fill="auto"/>
            <w:noWrap/>
            <w:vAlign w:val="center"/>
            <w:hideMark/>
          </w:tcPr>
          <w:p w14:paraId="7B213CA8" w14:textId="77777777" w:rsidR="000771AC" w:rsidRPr="000771AC" w:rsidRDefault="000771AC" w:rsidP="00F07A86">
            <w:pPr>
              <w:pStyle w:val="Tabletext"/>
              <w:keepNext w:val="0"/>
              <w:keepLines w:val="0"/>
              <w:jc w:val="center"/>
            </w:pPr>
            <w:r w:rsidRPr="000771AC">
              <w:t>5016</w:t>
            </w:r>
          </w:p>
        </w:tc>
        <w:tc>
          <w:tcPr>
            <w:tcW w:w="3295" w:type="pct"/>
            <w:shd w:val="clear" w:color="auto" w:fill="auto"/>
            <w:noWrap/>
            <w:vAlign w:val="center"/>
            <w:hideMark/>
          </w:tcPr>
          <w:p w14:paraId="45210260" w14:textId="77777777" w:rsidR="000771AC" w:rsidRPr="000771AC" w:rsidRDefault="000771AC" w:rsidP="00F07A86">
            <w:pPr>
              <w:pStyle w:val="Tabletext"/>
              <w:keepNext w:val="0"/>
              <w:keepLines w:val="0"/>
              <w:jc w:val="center"/>
            </w:pPr>
            <w:r w:rsidRPr="000771AC">
              <w:t>Adelaide &amp; Environs</w:t>
            </w:r>
          </w:p>
        </w:tc>
      </w:tr>
      <w:tr w:rsidR="000771AC" w:rsidRPr="000771AC" w14:paraId="65F9DFE7" w14:textId="77777777" w:rsidTr="00F07A86">
        <w:trPr>
          <w:cantSplit/>
        </w:trPr>
        <w:tc>
          <w:tcPr>
            <w:tcW w:w="1705" w:type="pct"/>
            <w:shd w:val="clear" w:color="auto" w:fill="auto"/>
            <w:noWrap/>
            <w:vAlign w:val="center"/>
            <w:hideMark/>
          </w:tcPr>
          <w:p w14:paraId="220EDF84" w14:textId="77777777" w:rsidR="000771AC" w:rsidRPr="000771AC" w:rsidRDefault="000771AC" w:rsidP="00F07A86">
            <w:pPr>
              <w:pStyle w:val="Tabletext"/>
              <w:keepNext w:val="0"/>
              <w:keepLines w:val="0"/>
              <w:jc w:val="center"/>
            </w:pPr>
            <w:r w:rsidRPr="000771AC">
              <w:t>5017</w:t>
            </w:r>
          </w:p>
        </w:tc>
        <w:tc>
          <w:tcPr>
            <w:tcW w:w="3295" w:type="pct"/>
            <w:shd w:val="clear" w:color="auto" w:fill="auto"/>
            <w:noWrap/>
            <w:vAlign w:val="center"/>
            <w:hideMark/>
          </w:tcPr>
          <w:p w14:paraId="2FA19C67" w14:textId="77777777" w:rsidR="000771AC" w:rsidRPr="000771AC" w:rsidRDefault="000771AC" w:rsidP="00F07A86">
            <w:pPr>
              <w:pStyle w:val="Tabletext"/>
              <w:keepNext w:val="0"/>
              <w:keepLines w:val="0"/>
              <w:jc w:val="center"/>
            </w:pPr>
            <w:r w:rsidRPr="000771AC">
              <w:t>Adelaide &amp; Environs</w:t>
            </w:r>
          </w:p>
        </w:tc>
      </w:tr>
      <w:tr w:rsidR="000771AC" w:rsidRPr="000771AC" w14:paraId="2D1B4C1A" w14:textId="77777777" w:rsidTr="00F07A86">
        <w:trPr>
          <w:cantSplit/>
        </w:trPr>
        <w:tc>
          <w:tcPr>
            <w:tcW w:w="1705" w:type="pct"/>
            <w:shd w:val="clear" w:color="auto" w:fill="auto"/>
            <w:noWrap/>
            <w:vAlign w:val="center"/>
            <w:hideMark/>
          </w:tcPr>
          <w:p w14:paraId="3E0F7B82" w14:textId="77777777" w:rsidR="000771AC" w:rsidRPr="000771AC" w:rsidRDefault="000771AC" w:rsidP="00F07A86">
            <w:pPr>
              <w:pStyle w:val="Tabletext"/>
              <w:keepNext w:val="0"/>
              <w:keepLines w:val="0"/>
              <w:jc w:val="center"/>
            </w:pPr>
            <w:r w:rsidRPr="000771AC">
              <w:t>5018</w:t>
            </w:r>
          </w:p>
        </w:tc>
        <w:tc>
          <w:tcPr>
            <w:tcW w:w="3295" w:type="pct"/>
            <w:shd w:val="clear" w:color="auto" w:fill="auto"/>
            <w:noWrap/>
            <w:vAlign w:val="center"/>
            <w:hideMark/>
          </w:tcPr>
          <w:p w14:paraId="7301F4DA" w14:textId="77777777" w:rsidR="000771AC" w:rsidRPr="000771AC" w:rsidRDefault="000771AC" w:rsidP="00F07A86">
            <w:pPr>
              <w:pStyle w:val="Tabletext"/>
              <w:keepNext w:val="0"/>
              <w:keepLines w:val="0"/>
              <w:jc w:val="center"/>
            </w:pPr>
            <w:r w:rsidRPr="000771AC">
              <w:t>Adelaide &amp; Environs</w:t>
            </w:r>
          </w:p>
        </w:tc>
      </w:tr>
      <w:tr w:rsidR="000771AC" w:rsidRPr="000771AC" w14:paraId="23F81990" w14:textId="77777777" w:rsidTr="00F07A86">
        <w:trPr>
          <w:cantSplit/>
        </w:trPr>
        <w:tc>
          <w:tcPr>
            <w:tcW w:w="1705" w:type="pct"/>
            <w:shd w:val="clear" w:color="auto" w:fill="auto"/>
            <w:noWrap/>
            <w:vAlign w:val="center"/>
            <w:hideMark/>
          </w:tcPr>
          <w:p w14:paraId="0B43537F" w14:textId="77777777" w:rsidR="000771AC" w:rsidRPr="000771AC" w:rsidRDefault="000771AC" w:rsidP="00F07A86">
            <w:pPr>
              <w:pStyle w:val="Tabletext"/>
              <w:keepNext w:val="0"/>
              <w:keepLines w:val="0"/>
              <w:jc w:val="center"/>
            </w:pPr>
            <w:r w:rsidRPr="000771AC">
              <w:t>5019</w:t>
            </w:r>
          </w:p>
        </w:tc>
        <w:tc>
          <w:tcPr>
            <w:tcW w:w="3295" w:type="pct"/>
            <w:shd w:val="clear" w:color="auto" w:fill="auto"/>
            <w:noWrap/>
            <w:vAlign w:val="center"/>
            <w:hideMark/>
          </w:tcPr>
          <w:p w14:paraId="30E6DEA4" w14:textId="77777777" w:rsidR="000771AC" w:rsidRPr="000771AC" w:rsidRDefault="000771AC" w:rsidP="00F07A86">
            <w:pPr>
              <w:pStyle w:val="Tabletext"/>
              <w:keepNext w:val="0"/>
              <w:keepLines w:val="0"/>
              <w:jc w:val="center"/>
            </w:pPr>
            <w:r w:rsidRPr="000771AC">
              <w:t>Adelaide &amp; Environs</w:t>
            </w:r>
          </w:p>
        </w:tc>
      </w:tr>
      <w:tr w:rsidR="000771AC" w:rsidRPr="000771AC" w14:paraId="6CD3E564" w14:textId="77777777" w:rsidTr="00F07A86">
        <w:trPr>
          <w:cantSplit/>
        </w:trPr>
        <w:tc>
          <w:tcPr>
            <w:tcW w:w="1705" w:type="pct"/>
            <w:shd w:val="clear" w:color="auto" w:fill="auto"/>
            <w:noWrap/>
            <w:vAlign w:val="center"/>
            <w:hideMark/>
          </w:tcPr>
          <w:p w14:paraId="7FF976EF" w14:textId="77777777" w:rsidR="000771AC" w:rsidRPr="000771AC" w:rsidRDefault="000771AC" w:rsidP="00F07A86">
            <w:pPr>
              <w:pStyle w:val="Tabletext"/>
              <w:keepNext w:val="0"/>
              <w:keepLines w:val="0"/>
              <w:jc w:val="center"/>
            </w:pPr>
            <w:r w:rsidRPr="000771AC">
              <w:t>5020</w:t>
            </w:r>
          </w:p>
        </w:tc>
        <w:tc>
          <w:tcPr>
            <w:tcW w:w="3295" w:type="pct"/>
            <w:shd w:val="clear" w:color="auto" w:fill="auto"/>
            <w:noWrap/>
            <w:vAlign w:val="center"/>
            <w:hideMark/>
          </w:tcPr>
          <w:p w14:paraId="2054B5EC" w14:textId="77777777" w:rsidR="000771AC" w:rsidRPr="000771AC" w:rsidRDefault="000771AC" w:rsidP="00F07A86">
            <w:pPr>
              <w:pStyle w:val="Tabletext"/>
              <w:keepNext w:val="0"/>
              <w:keepLines w:val="0"/>
              <w:jc w:val="center"/>
            </w:pPr>
            <w:r w:rsidRPr="000771AC">
              <w:t>Adelaide &amp; Environs</w:t>
            </w:r>
          </w:p>
        </w:tc>
      </w:tr>
      <w:tr w:rsidR="000771AC" w:rsidRPr="000771AC" w14:paraId="09627A4F" w14:textId="77777777" w:rsidTr="00F07A86">
        <w:trPr>
          <w:cantSplit/>
        </w:trPr>
        <w:tc>
          <w:tcPr>
            <w:tcW w:w="1705" w:type="pct"/>
            <w:shd w:val="clear" w:color="auto" w:fill="auto"/>
            <w:noWrap/>
            <w:vAlign w:val="center"/>
            <w:hideMark/>
          </w:tcPr>
          <w:p w14:paraId="1814122F" w14:textId="77777777" w:rsidR="000771AC" w:rsidRPr="000771AC" w:rsidRDefault="000771AC" w:rsidP="00F07A86">
            <w:pPr>
              <w:pStyle w:val="Tabletext"/>
              <w:keepNext w:val="0"/>
              <w:keepLines w:val="0"/>
              <w:jc w:val="center"/>
            </w:pPr>
            <w:r w:rsidRPr="000771AC">
              <w:t>5021</w:t>
            </w:r>
          </w:p>
        </w:tc>
        <w:tc>
          <w:tcPr>
            <w:tcW w:w="3295" w:type="pct"/>
            <w:shd w:val="clear" w:color="auto" w:fill="auto"/>
            <w:noWrap/>
            <w:vAlign w:val="center"/>
            <w:hideMark/>
          </w:tcPr>
          <w:p w14:paraId="550A5B6E" w14:textId="77777777" w:rsidR="000771AC" w:rsidRPr="000771AC" w:rsidRDefault="000771AC" w:rsidP="00F07A86">
            <w:pPr>
              <w:pStyle w:val="Tabletext"/>
              <w:keepNext w:val="0"/>
              <w:keepLines w:val="0"/>
              <w:jc w:val="center"/>
            </w:pPr>
            <w:r w:rsidRPr="000771AC">
              <w:t>Adelaide &amp; Environs</w:t>
            </w:r>
          </w:p>
        </w:tc>
      </w:tr>
      <w:tr w:rsidR="000771AC" w:rsidRPr="000771AC" w14:paraId="475E45CC" w14:textId="77777777" w:rsidTr="00F07A86">
        <w:trPr>
          <w:cantSplit/>
        </w:trPr>
        <w:tc>
          <w:tcPr>
            <w:tcW w:w="1705" w:type="pct"/>
            <w:shd w:val="clear" w:color="auto" w:fill="auto"/>
            <w:noWrap/>
            <w:vAlign w:val="center"/>
            <w:hideMark/>
          </w:tcPr>
          <w:p w14:paraId="21FAD908" w14:textId="77777777" w:rsidR="000771AC" w:rsidRPr="000771AC" w:rsidRDefault="000771AC" w:rsidP="00F07A86">
            <w:pPr>
              <w:pStyle w:val="Tabletext"/>
              <w:keepNext w:val="0"/>
              <w:keepLines w:val="0"/>
              <w:jc w:val="center"/>
            </w:pPr>
            <w:r w:rsidRPr="000771AC">
              <w:t>5022</w:t>
            </w:r>
          </w:p>
        </w:tc>
        <w:tc>
          <w:tcPr>
            <w:tcW w:w="3295" w:type="pct"/>
            <w:shd w:val="clear" w:color="auto" w:fill="auto"/>
            <w:noWrap/>
            <w:vAlign w:val="center"/>
            <w:hideMark/>
          </w:tcPr>
          <w:p w14:paraId="2F64C174" w14:textId="77777777" w:rsidR="000771AC" w:rsidRPr="000771AC" w:rsidRDefault="000771AC" w:rsidP="00F07A86">
            <w:pPr>
              <w:pStyle w:val="Tabletext"/>
              <w:keepNext w:val="0"/>
              <w:keepLines w:val="0"/>
              <w:jc w:val="center"/>
            </w:pPr>
            <w:r w:rsidRPr="000771AC">
              <w:t>Adelaide &amp; Environs</w:t>
            </w:r>
          </w:p>
        </w:tc>
      </w:tr>
      <w:tr w:rsidR="000771AC" w:rsidRPr="000771AC" w14:paraId="3F19DC98" w14:textId="77777777" w:rsidTr="00F07A86">
        <w:trPr>
          <w:cantSplit/>
        </w:trPr>
        <w:tc>
          <w:tcPr>
            <w:tcW w:w="1705" w:type="pct"/>
            <w:shd w:val="clear" w:color="auto" w:fill="auto"/>
            <w:noWrap/>
            <w:vAlign w:val="center"/>
            <w:hideMark/>
          </w:tcPr>
          <w:p w14:paraId="06A887F7" w14:textId="77777777" w:rsidR="000771AC" w:rsidRPr="000771AC" w:rsidRDefault="000771AC" w:rsidP="00F07A86">
            <w:pPr>
              <w:pStyle w:val="Tabletext"/>
              <w:keepNext w:val="0"/>
              <w:keepLines w:val="0"/>
              <w:jc w:val="center"/>
            </w:pPr>
            <w:r w:rsidRPr="000771AC">
              <w:t>5023</w:t>
            </w:r>
          </w:p>
        </w:tc>
        <w:tc>
          <w:tcPr>
            <w:tcW w:w="3295" w:type="pct"/>
            <w:shd w:val="clear" w:color="auto" w:fill="auto"/>
            <w:noWrap/>
            <w:vAlign w:val="center"/>
            <w:hideMark/>
          </w:tcPr>
          <w:p w14:paraId="0A74D4F1" w14:textId="77777777" w:rsidR="000771AC" w:rsidRPr="000771AC" w:rsidRDefault="000771AC" w:rsidP="00F07A86">
            <w:pPr>
              <w:pStyle w:val="Tabletext"/>
              <w:keepNext w:val="0"/>
              <w:keepLines w:val="0"/>
              <w:jc w:val="center"/>
            </w:pPr>
            <w:r w:rsidRPr="000771AC">
              <w:t>Adelaide &amp; Environs</w:t>
            </w:r>
          </w:p>
        </w:tc>
      </w:tr>
      <w:tr w:rsidR="000771AC" w:rsidRPr="000771AC" w14:paraId="75FC8137" w14:textId="77777777" w:rsidTr="00F07A86">
        <w:trPr>
          <w:cantSplit/>
        </w:trPr>
        <w:tc>
          <w:tcPr>
            <w:tcW w:w="1705" w:type="pct"/>
            <w:shd w:val="clear" w:color="auto" w:fill="auto"/>
            <w:noWrap/>
            <w:vAlign w:val="center"/>
            <w:hideMark/>
          </w:tcPr>
          <w:p w14:paraId="5E309227" w14:textId="77777777" w:rsidR="000771AC" w:rsidRPr="000771AC" w:rsidRDefault="000771AC" w:rsidP="00F07A86">
            <w:pPr>
              <w:pStyle w:val="Tabletext"/>
              <w:keepNext w:val="0"/>
              <w:keepLines w:val="0"/>
              <w:jc w:val="center"/>
            </w:pPr>
            <w:r w:rsidRPr="000771AC">
              <w:t>5024</w:t>
            </w:r>
          </w:p>
        </w:tc>
        <w:tc>
          <w:tcPr>
            <w:tcW w:w="3295" w:type="pct"/>
            <w:shd w:val="clear" w:color="auto" w:fill="auto"/>
            <w:noWrap/>
            <w:vAlign w:val="center"/>
            <w:hideMark/>
          </w:tcPr>
          <w:p w14:paraId="0863C155" w14:textId="77777777" w:rsidR="000771AC" w:rsidRPr="000771AC" w:rsidRDefault="000771AC" w:rsidP="00F07A86">
            <w:pPr>
              <w:pStyle w:val="Tabletext"/>
              <w:keepNext w:val="0"/>
              <w:keepLines w:val="0"/>
              <w:jc w:val="center"/>
            </w:pPr>
            <w:r w:rsidRPr="000771AC">
              <w:t>Adelaide &amp; Environs</w:t>
            </w:r>
          </w:p>
        </w:tc>
      </w:tr>
      <w:tr w:rsidR="000771AC" w:rsidRPr="000771AC" w14:paraId="2241559B" w14:textId="77777777" w:rsidTr="00F07A86">
        <w:trPr>
          <w:cantSplit/>
        </w:trPr>
        <w:tc>
          <w:tcPr>
            <w:tcW w:w="1705" w:type="pct"/>
            <w:shd w:val="clear" w:color="auto" w:fill="auto"/>
            <w:noWrap/>
            <w:vAlign w:val="center"/>
            <w:hideMark/>
          </w:tcPr>
          <w:p w14:paraId="72F602AE" w14:textId="77777777" w:rsidR="000771AC" w:rsidRPr="000771AC" w:rsidRDefault="000771AC" w:rsidP="00F07A86">
            <w:pPr>
              <w:pStyle w:val="Tabletext"/>
              <w:keepNext w:val="0"/>
              <w:keepLines w:val="0"/>
              <w:jc w:val="center"/>
            </w:pPr>
            <w:r w:rsidRPr="000771AC">
              <w:t>5025</w:t>
            </w:r>
          </w:p>
        </w:tc>
        <w:tc>
          <w:tcPr>
            <w:tcW w:w="3295" w:type="pct"/>
            <w:shd w:val="clear" w:color="auto" w:fill="auto"/>
            <w:noWrap/>
            <w:vAlign w:val="center"/>
            <w:hideMark/>
          </w:tcPr>
          <w:p w14:paraId="62D1B609" w14:textId="77777777" w:rsidR="000771AC" w:rsidRPr="000771AC" w:rsidRDefault="000771AC" w:rsidP="00F07A86">
            <w:pPr>
              <w:pStyle w:val="Tabletext"/>
              <w:keepNext w:val="0"/>
              <w:keepLines w:val="0"/>
              <w:jc w:val="center"/>
            </w:pPr>
            <w:r w:rsidRPr="000771AC">
              <w:t>Adelaide &amp; Environs</w:t>
            </w:r>
          </w:p>
        </w:tc>
      </w:tr>
      <w:tr w:rsidR="000771AC" w:rsidRPr="000771AC" w14:paraId="78C87D4F" w14:textId="77777777" w:rsidTr="00F07A86">
        <w:trPr>
          <w:cantSplit/>
        </w:trPr>
        <w:tc>
          <w:tcPr>
            <w:tcW w:w="1705" w:type="pct"/>
            <w:shd w:val="clear" w:color="auto" w:fill="auto"/>
            <w:noWrap/>
            <w:vAlign w:val="center"/>
            <w:hideMark/>
          </w:tcPr>
          <w:p w14:paraId="3F7DE916" w14:textId="77777777" w:rsidR="000771AC" w:rsidRPr="000771AC" w:rsidRDefault="000771AC" w:rsidP="00F07A86">
            <w:pPr>
              <w:pStyle w:val="Tabletext"/>
              <w:keepNext w:val="0"/>
              <w:keepLines w:val="0"/>
              <w:jc w:val="center"/>
            </w:pPr>
            <w:r w:rsidRPr="000771AC">
              <w:t>5031</w:t>
            </w:r>
          </w:p>
        </w:tc>
        <w:tc>
          <w:tcPr>
            <w:tcW w:w="3295" w:type="pct"/>
            <w:shd w:val="clear" w:color="auto" w:fill="auto"/>
            <w:noWrap/>
            <w:vAlign w:val="center"/>
            <w:hideMark/>
          </w:tcPr>
          <w:p w14:paraId="5C63B94C" w14:textId="77777777" w:rsidR="000771AC" w:rsidRPr="000771AC" w:rsidRDefault="000771AC" w:rsidP="00F07A86">
            <w:pPr>
              <w:pStyle w:val="Tabletext"/>
              <w:keepNext w:val="0"/>
              <w:keepLines w:val="0"/>
              <w:jc w:val="center"/>
            </w:pPr>
            <w:r w:rsidRPr="000771AC">
              <w:t>Adelaide &amp; Environs</w:t>
            </w:r>
          </w:p>
        </w:tc>
      </w:tr>
      <w:tr w:rsidR="000771AC" w:rsidRPr="000771AC" w14:paraId="62869D1E" w14:textId="77777777" w:rsidTr="00F07A86">
        <w:trPr>
          <w:cantSplit/>
        </w:trPr>
        <w:tc>
          <w:tcPr>
            <w:tcW w:w="1705" w:type="pct"/>
            <w:shd w:val="clear" w:color="auto" w:fill="auto"/>
            <w:noWrap/>
            <w:vAlign w:val="center"/>
            <w:hideMark/>
          </w:tcPr>
          <w:p w14:paraId="3E7C44B3" w14:textId="77777777" w:rsidR="000771AC" w:rsidRPr="000771AC" w:rsidRDefault="000771AC" w:rsidP="00F07A86">
            <w:pPr>
              <w:pStyle w:val="Tabletext"/>
              <w:keepNext w:val="0"/>
              <w:keepLines w:val="0"/>
              <w:jc w:val="center"/>
            </w:pPr>
            <w:r w:rsidRPr="000771AC">
              <w:t>5032</w:t>
            </w:r>
          </w:p>
        </w:tc>
        <w:tc>
          <w:tcPr>
            <w:tcW w:w="3295" w:type="pct"/>
            <w:shd w:val="clear" w:color="auto" w:fill="auto"/>
            <w:noWrap/>
            <w:vAlign w:val="center"/>
            <w:hideMark/>
          </w:tcPr>
          <w:p w14:paraId="40644A63" w14:textId="77777777" w:rsidR="000771AC" w:rsidRPr="000771AC" w:rsidRDefault="000771AC" w:rsidP="00F07A86">
            <w:pPr>
              <w:pStyle w:val="Tabletext"/>
              <w:keepNext w:val="0"/>
              <w:keepLines w:val="0"/>
              <w:jc w:val="center"/>
            </w:pPr>
            <w:r w:rsidRPr="000771AC">
              <w:t>Adelaide &amp; Environs</w:t>
            </w:r>
          </w:p>
        </w:tc>
      </w:tr>
      <w:tr w:rsidR="000771AC" w:rsidRPr="000771AC" w14:paraId="2B84533E" w14:textId="77777777" w:rsidTr="00F07A86">
        <w:trPr>
          <w:cantSplit/>
        </w:trPr>
        <w:tc>
          <w:tcPr>
            <w:tcW w:w="1705" w:type="pct"/>
            <w:shd w:val="clear" w:color="auto" w:fill="auto"/>
            <w:noWrap/>
            <w:vAlign w:val="center"/>
            <w:hideMark/>
          </w:tcPr>
          <w:p w14:paraId="614669FA" w14:textId="77777777" w:rsidR="000771AC" w:rsidRPr="000771AC" w:rsidRDefault="000771AC" w:rsidP="00F07A86">
            <w:pPr>
              <w:pStyle w:val="Tabletext"/>
              <w:keepNext w:val="0"/>
              <w:keepLines w:val="0"/>
              <w:jc w:val="center"/>
            </w:pPr>
            <w:r w:rsidRPr="000771AC">
              <w:t>5033</w:t>
            </w:r>
          </w:p>
        </w:tc>
        <w:tc>
          <w:tcPr>
            <w:tcW w:w="3295" w:type="pct"/>
            <w:shd w:val="clear" w:color="auto" w:fill="auto"/>
            <w:noWrap/>
            <w:vAlign w:val="center"/>
            <w:hideMark/>
          </w:tcPr>
          <w:p w14:paraId="655C931B" w14:textId="77777777" w:rsidR="000771AC" w:rsidRPr="000771AC" w:rsidRDefault="000771AC" w:rsidP="00F07A86">
            <w:pPr>
              <w:pStyle w:val="Tabletext"/>
              <w:keepNext w:val="0"/>
              <w:keepLines w:val="0"/>
              <w:jc w:val="center"/>
            </w:pPr>
            <w:r w:rsidRPr="000771AC">
              <w:t>Adelaide &amp; Environs</w:t>
            </w:r>
          </w:p>
        </w:tc>
      </w:tr>
      <w:tr w:rsidR="000771AC" w:rsidRPr="000771AC" w14:paraId="22B1FCB0" w14:textId="77777777" w:rsidTr="00F07A86">
        <w:trPr>
          <w:cantSplit/>
        </w:trPr>
        <w:tc>
          <w:tcPr>
            <w:tcW w:w="1705" w:type="pct"/>
            <w:shd w:val="clear" w:color="auto" w:fill="auto"/>
            <w:noWrap/>
            <w:vAlign w:val="center"/>
            <w:hideMark/>
          </w:tcPr>
          <w:p w14:paraId="0E7A4299" w14:textId="77777777" w:rsidR="000771AC" w:rsidRPr="000771AC" w:rsidRDefault="000771AC" w:rsidP="00F07A86">
            <w:pPr>
              <w:pStyle w:val="Tabletext"/>
              <w:keepNext w:val="0"/>
              <w:keepLines w:val="0"/>
              <w:jc w:val="center"/>
            </w:pPr>
            <w:r w:rsidRPr="000771AC">
              <w:t>5034</w:t>
            </w:r>
          </w:p>
        </w:tc>
        <w:tc>
          <w:tcPr>
            <w:tcW w:w="3295" w:type="pct"/>
            <w:shd w:val="clear" w:color="auto" w:fill="auto"/>
            <w:noWrap/>
            <w:vAlign w:val="center"/>
            <w:hideMark/>
          </w:tcPr>
          <w:p w14:paraId="0359AF98" w14:textId="77777777" w:rsidR="000771AC" w:rsidRPr="000771AC" w:rsidRDefault="000771AC" w:rsidP="00F07A86">
            <w:pPr>
              <w:pStyle w:val="Tabletext"/>
              <w:keepNext w:val="0"/>
              <w:keepLines w:val="0"/>
              <w:jc w:val="center"/>
            </w:pPr>
            <w:r w:rsidRPr="000771AC">
              <w:t>Adelaide &amp; Environs</w:t>
            </w:r>
          </w:p>
        </w:tc>
      </w:tr>
      <w:tr w:rsidR="000771AC" w:rsidRPr="000771AC" w14:paraId="5365720C" w14:textId="77777777" w:rsidTr="00F07A86">
        <w:trPr>
          <w:cantSplit/>
        </w:trPr>
        <w:tc>
          <w:tcPr>
            <w:tcW w:w="1705" w:type="pct"/>
            <w:shd w:val="clear" w:color="auto" w:fill="auto"/>
            <w:noWrap/>
            <w:vAlign w:val="center"/>
            <w:hideMark/>
          </w:tcPr>
          <w:p w14:paraId="2137B4B2" w14:textId="77777777" w:rsidR="000771AC" w:rsidRPr="000771AC" w:rsidRDefault="000771AC" w:rsidP="00F07A86">
            <w:pPr>
              <w:pStyle w:val="Tabletext"/>
              <w:keepNext w:val="0"/>
              <w:keepLines w:val="0"/>
              <w:jc w:val="center"/>
            </w:pPr>
            <w:r w:rsidRPr="000771AC">
              <w:t>5035</w:t>
            </w:r>
          </w:p>
        </w:tc>
        <w:tc>
          <w:tcPr>
            <w:tcW w:w="3295" w:type="pct"/>
            <w:shd w:val="clear" w:color="auto" w:fill="auto"/>
            <w:noWrap/>
            <w:vAlign w:val="center"/>
            <w:hideMark/>
          </w:tcPr>
          <w:p w14:paraId="711BD273" w14:textId="77777777" w:rsidR="000771AC" w:rsidRPr="000771AC" w:rsidRDefault="000771AC" w:rsidP="00F07A86">
            <w:pPr>
              <w:pStyle w:val="Tabletext"/>
              <w:keepNext w:val="0"/>
              <w:keepLines w:val="0"/>
              <w:jc w:val="center"/>
            </w:pPr>
            <w:r w:rsidRPr="000771AC">
              <w:t>Adelaide &amp; Environs</w:t>
            </w:r>
          </w:p>
        </w:tc>
      </w:tr>
      <w:tr w:rsidR="000771AC" w:rsidRPr="000771AC" w14:paraId="7AB10574" w14:textId="77777777" w:rsidTr="00F07A86">
        <w:trPr>
          <w:cantSplit/>
        </w:trPr>
        <w:tc>
          <w:tcPr>
            <w:tcW w:w="1705" w:type="pct"/>
            <w:shd w:val="clear" w:color="auto" w:fill="auto"/>
            <w:noWrap/>
            <w:vAlign w:val="center"/>
            <w:hideMark/>
          </w:tcPr>
          <w:p w14:paraId="75D52254" w14:textId="77777777" w:rsidR="000771AC" w:rsidRPr="000771AC" w:rsidRDefault="000771AC" w:rsidP="00F07A86">
            <w:pPr>
              <w:pStyle w:val="Tabletext"/>
              <w:keepNext w:val="0"/>
              <w:keepLines w:val="0"/>
              <w:jc w:val="center"/>
            </w:pPr>
            <w:r w:rsidRPr="000771AC">
              <w:t>5037</w:t>
            </w:r>
          </w:p>
        </w:tc>
        <w:tc>
          <w:tcPr>
            <w:tcW w:w="3295" w:type="pct"/>
            <w:shd w:val="clear" w:color="auto" w:fill="auto"/>
            <w:noWrap/>
            <w:vAlign w:val="center"/>
            <w:hideMark/>
          </w:tcPr>
          <w:p w14:paraId="0C92E6E8" w14:textId="77777777" w:rsidR="000771AC" w:rsidRPr="000771AC" w:rsidRDefault="000771AC" w:rsidP="00F07A86">
            <w:pPr>
              <w:pStyle w:val="Tabletext"/>
              <w:keepNext w:val="0"/>
              <w:keepLines w:val="0"/>
              <w:jc w:val="center"/>
            </w:pPr>
            <w:r w:rsidRPr="000771AC">
              <w:t>Adelaide &amp; Environs</w:t>
            </w:r>
          </w:p>
        </w:tc>
      </w:tr>
      <w:tr w:rsidR="000771AC" w:rsidRPr="000771AC" w14:paraId="51DC6765" w14:textId="77777777" w:rsidTr="00F07A86">
        <w:trPr>
          <w:cantSplit/>
        </w:trPr>
        <w:tc>
          <w:tcPr>
            <w:tcW w:w="1705" w:type="pct"/>
            <w:shd w:val="clear" w:color="auto" w:fill="auto"/>
            <w:noWrap/>
            <w:vAlign w:val="center"/>
            <w:hideMark/>
          </w:tcPr>
          <w:p w14:paraId="742B35AA" w14:textId="77777777" w:rsidR="000771AC" w:rsidRPr="000771AC" w:rsidRDefault="000771AC" w:rsidP="00F07A86">
            <w:pPr>
              <w:pStyle w:val="Tabletext"/>
              <w:keepNext w:val="0"/>
              <w:keepLines w:val="0"/>
              <w:jc w:val="center"/>
            </w:pPr>
            <w:r w:rsidRPr="000771AC">
              <w:t>5038</w:t>
            </w:r>
          </w:p>
        </w:tc>
        <w:tc>
          <w:tcPr>
            <w:tcW w:w="3295" w:type="pct"/>
            <w:shd w:val="clear" w:color="auto" w:fill="auto"/>
            <w:noWrap/>
            <w:vAlign w:val="center"/>
            <w:hideMark/>
          </w:tcPr>
          <w:p w14:paraId="38B6A4C8" w14:textId="77777777" w:rsidR="000771AC" w:rsidRPr="000771AC" w:rsidRDefault="000771AC" w:rsidP="00F07A86">
            <w:pPr>
              <w:pStyle w:val="Tabletext"/>
              <w:keepNext w:val="0"/>
              <w:keepLines w:val="0"/>
              <w:jc w:val="center"/>
            </w:pPr>
            <w:r w:rsidRPr="000771AC">
              <w:t>Adelaide &amp; Environs</w:t>
            </w:r>
          </w:p>
        </w:tc>
      </w:tr>
      <w:tr w:rsidR="000771AC" w:rsidRPr="000771AC" w14:paraId="35CF3684" w14:textId="77777777" w:rsidTr="00F07A86">
        <w:trPr>
          <w:cantSplit/>
        </w:trPr>
        <w:tc>
          <w:tcPr>
            <w:tcW w:w="1705" w:type="pct"/>
            <w:shd w:val="clear" w:color="auto" w:fill="auto"/>
            <w:noWrap/>
            <w:vAlign w:val="center"/>
            <w:hideMark/>
          </w:tcPr>
          <w:p w14:paraId="0F776643" w14:textId="77777777" w:rsidR="000771AC" w:rsidRPr="000771AC" w:rsidRDefault="000771AC" w:rsidP="00F07A86">
            <w:pPr>
              <w:pStyle w:val="Tabletext"/>
              <w:keepNext w:val="0"/>
              <w:keepLines w:val="0"/>
              <w:jc w:val="center"/>
            </w:pPr>
            <w:r w:rsidRPr="000771AC">
              <w:t>5039</w:t>
            </w:r>
          </w:p>
        </w:tc>
        <w:tc>
          <w:tcPr>
            <w:tcW w:w="3295" w:type="pct"/>
            <w:shd w:val="clear" w:color="auto" w:fill="auto"/>
            <w:noWrap/>
            <w:vAlign w:val="center"/>
            <w:hideMark/>
          </w:tcPr>
          <w:p w14:paraId="729AC046" w14:textId="77777777" w:rsidR="000771AC" w:rsidRPr="000771AC" w:rsidRDefault="000771AC" w:rsidP="00F07A86">
            <w:pPr>
              <w:pStyle w:val="Tabletext"/>
              <w:keepNext w:val="0"/>
              <w:keepLines w:val="0"/>
              <w:jc w:val="center"/>
            </w:pPr>
            <w:r w:rsidRPr="000771AC">
              <w:t>Adelaide &amp; Environs</w:t>
            </w:r>
          </w:p>
        </w:tc>
      </w:tr>
      <w:tr w:rsidR="000771AC" w:rsidRPr="000771AC" w14:paraId="76943C80" w14:textId="77777777" w:rsidTr="00F07A86">
        <w:trPr>
          <w:cantSplit/>
        </w:trPr>
        <w:tc>
          <w:tcPr>
            <w:tcW w:w="1705" w:type="pct"/>
            <w:shd w:val="clear" w:color="auto" w:fill="auto"/>
            <w:noWrap/>
            <w:vAlign w:val="center"/>
            <w:hideMark/>
          </w:tcPr>
          <w:p w14:paraId="696B2DCF" w14:textId="77777777" w:rsidR="000771AC" w:rsidRPr="000771AC" w:rsidRDefault="000771AC" w:rsidP="00F07A86">
            <w:pPr>
              <w:pStyle w:val="Tabletext"/>
              <w:keepNext w:val="0"/>
              <w:keepLines w:val="0"/>
              <w:jc w:val="center"/>
            </w:pPr>
            <w:r w:rsidRPr="000771AC">
              <w:t>5040</w:t>
            </w:r>
          </w:p>
        </w:tc>
        <w:tc>
          <w:tcPr>
            <w:tcW w:w="3295" w:type="pct"/>
            <w:shd w:val="clear" w:color="auto" w:fill="auto"/>
            <w:noWrap/>
            <w:vAlign w:val="center"/>
            <w:hideMark/>
          </w:tcPr>
          <w:p w14:paraId="4FC93F75" w14:textId="77777777" w:rsidR="000771AC" w:rsidRPr="000771AC" w:rsidRDefault="000771AC" w:rsidP="00F07A86">
            <w:pPr>
              <w:pStyle w:val="Tabletext"/>
              <w:keepNext w:val="0"/>
              <w:keepLines w:val="0"/>
              <w:jc w:val="center"/>
            </w:pPr>
            <w:r w:rsidRPr="000771AC">
              <w:t>Adelaide &amp; Environs</w:t>
            </w:r>
          </w:p>
        </w:tc>
      </w:tr>
      <w:tr w:rsidR="000771AC" w:rsidRPr="000771AC" w14:paraId="3F9A5E65" w14:textId="77777777" w:rsidTr="00F07A86">
        <w:trPr>
          <w:cantSplit/>
        </w:trPr>
        <w:tc>
          <w:tcPr>
            <w:tcW w:w="1705" w:type="pct"/>
            <w:shd w:val="clear" w:color="auto" w:fill="auto"/>
            <w:noWrap/>
            <w:vAlign w:val="center"/>
            <w:hideMark/>
          </w:tcPr>
          <w:p w14:paraId="2FE1E1E7" w14:textId="77777777" w:rsidR="000771AC" w:rsidRPr="000771AC" w:rsidRDefault="000771AC" w:rsidP="00F07A86">
            <w:pPr>
              <w:pStyle w:val="Tabletext"/>
              <w:keepNext w:val="0"/>
              <w:keepLines w:val="0"/>
              <w:jc w:val="center"/>
            </w:pPr>
            <w:r w:rsidRPr="000771AC">
              <w:t>5041</w:t>
            </w:r>
          </w:p>
        </w:tc>
        <w:tc>
          <w:tcPr>
            <w:tcW w:w="3295" w:type="pct"/>
            <w:shd w:val="clear" w:color="auto" w:fill="auto"/>
            <w:noWrap/>
            <w:vAlign w:val="center"/>
            <w:hideMark/>
          </w:tcPr>
          <w:p w14:paraId="07A427E0" w14:textId="77777777" w:rsidR="000771AC" w:rsidRPr="000771AC" w:rsidRDefault="000771AC" w:rsidP="00F07A86">
            <w:pPr>
              <w:pStyle w:val="Tabletext"/>
              <w:keepNext w:val="0"/>
              <w:keepLines w:val="0"/>
              <w:jc w:val="center"/>
            </w:pPr>
            <w:r w:rsidRPr="000771AC">
              <w:t>Adelaide &amp; Environs</w:t>
            </w:r>
          </w:p>
        </w:tc>
      </w:tr>
      <w:tr w:rsidR="000771AC" w:rsidRPr="000771AC" w14:paraId="23CCBB9E" w14:textId="77777777" w:rsidTr="00F07A86">
        <w:trPr>
          <w:cantSplit/>
        </w:trPr>
        <w:tc>
          <w:tcPr>
            <w:tcW w:w="1705" w:type="pct"/>
            <w:shd w:val="clear" w:color="auto" w:fill="auto"/>
            <w:noWrap/>
            <w:vAlign w:val="center"/>
            <w:hideMark/>
          </w:tcPr>
          <w:p w14:paraId="20240E01" w14:textId="77777777" w:rsidR="000771AC" w:rsidRPr="000771AC" w:rsidRDefault="000771AC" w:rsidP="00F07A86">
            <w:pPr>
              <w:pStyle w:val="Tabletext"/>
              <w:keepNext w:val="0"/>
              <w:keepLines w:val="0"/>
              <w:jc w:val="center"/>
            </w:pPr>
            <w:r w:rsidRPr="000771AC">
              <w:t>5042</w:t>
            </w:r>
          </w:p>
        </w:tc>
        <w:tc>
          <w:tcPr>
            <w:tcW w:w="3295" w:type="pct"/>
            <w:shd w:val="clear" w:color="auto" w:fill="auto"/>
            <w:noWrap/>
            <w:vAlign w:val="center"/>
            <w:hideMark/>
          </w:tcPr>
          <w:p w14:paraId="2239F084" w14:textId="77777777" w:rsidR="000771AC" w:rsidRPr="000771AC" w:rsidRDefault="000771AC" w:rsidP="00F07A86">
            <w:pPr>
              <w:pStyle w:val="Tabletext"/>
              <w:keepNext w:val="0"/>
              <w:keepLines w:val="0"/>
              <w:jc w:val="center"/>
            </w:pPr>
            <w:r w:rsidRPr="000771AC">
              <w:t>Adelaide &amp; Environs</w:t>
            </w:r>
          </w:p>
        </w:tc>
      </w:tr>
      <w:tr w:rsidR="000771AC" w:rsidRPr="000771AC" w14:paraId="2B28308D" w14:textId="77777777" w:rsidTr="00F07A86">
        <w:trPr>
          <w:cantSplit/>
        </w:trPr>
        <w:tc>
          <w:tcPr>
            <w:tcW w:w="1705" w:type="pct"/>
            <w:shd w:val="clear" w:color="auto" w:fill="auto"/>
            <w:noWrap/>
            <w:vAlign w:val="center"/>
            <w:hideMark/>
          </w:tcPr>
          <w:p w14:paraId="004650B4" w14:textId="77777777" w:rsidR="000771AC" w:rsidRPr="000771AC" w:rsidRDefault="000771AC" w:rsidP="00F07A86">
            <w:pPr>
              <w:pStyle w:val="Tabletext"/>
              <w:keepNext w:val="0"/>
              <w:keepLines w:val="0"/>
              <w:jc w:val="center"/>
            </w:pPr>
            <w:r w:rsidRPr="000771AC">
              <w:t>5043</w:t>
            </w:r>
          </w:p>
        </w:tc>
        <w:tc>
          <w:tcPr>
            <w:tcW w:w="3295" w:type="pct"/>
            <w:shd w:val="clear" w:color="auto" w:fill="auto"/>
            <w:noWrap/>
            <w:vAlign w:val="center"/>
            <w:hideMark/>
          </w:tcPr>
          <w:p w14:paraId="2492B4A0" w14:textId="77777777" w:rsidR="000771AC" w:rsidRPr="000771AC" w:rsidRDefault="000771AC" w:rsidP="00F07A86">
            <w:pPr>
              <w:pStyle w:val="Tabletext"/>
              <w:keepNext w:val="0"/>
              <w:keepLines w:val="0"/>
              <w:jc w:val="center"/>
            </w:pPr>
            <w:r w:rsidRPr="000771AC">
              <w:t>Adelaide &amp; Environs</w:t>
            </w:r>
          </w:p>
        </w:tc>
      </w:tr>
      <w:tr w:rsidR="000771AC" w:rsidRPr="000771AC" w14:paraId="3C90B25C" w14:textId="77777777" w:rsidTr="00F07A86">
        <w:trPr>
          <w:cantSplit/>
        </w:trPr>
        <w:tc>
          <w:tcPr>
            <w:tcW w:w="1705" w:type="pct"/>
            <w:shd w:val="clear" w:color="auto" w:fill="auto"/>
            <w:noWrap/>
            <w:vAlign w:val="center"/>
            <w:hideMark/>
          </w:tcPr>
          <w:p w14:paraId="3FDB4B98" w14:textId="77777777" w:rsidR="000771AC" w:rsidRPr="000771AC" w:rsidRDefault="000771AC" w:rsidP="00F07A86">
            <w:pPr>
              <w:pStyle w:val="Tabletext"/>
              <w:keepNext w:val="0"/>
              <w:keepLines w:val="0"/>
              <w:jc w:val="center"/>
            </w:pPr>
            <w:r w:rsidRPr="000771AC">
              <w:lastRenderedPageBreak/>
              <w:t>5044</w:t>
            </w:r>
          </w:p>
        </w:tc>
        <w:tc>
          <w:tcPr>
            <w:tcW w:w="3295" w:type="pct"/>
            <w:shd w:val="clear" w:color="auto" w:fill="auto"/>
            <w:noWrap/>
            <w:vAlign w:val="center"/>
            <w:hideMark/>
          </w:tcPr>
          <w:p w14:paraId="5AEFCCCD" w14:textId="77777777" w:rsidR="000771AC" w:rsidRPr="000771AC" w:rsidRDefault="000771AC" w:rsidP="00F07A86">
            <w:pPr>
              <w:pStyle w:val="Tabletext"/>
              <w:keepNext w:val="0"/>
              <w:keepLines w:val="0"/>
              <w:jc w:val="center"/>
            </w:pPr>
            <w:r w:rsidRPr="000771AC">
              <w:t>Adelaide &amp; Environs</w:t>
            </w:r>
          </w:p>
        </w:tc>
      </w:tr>
      <w:tr w:rsidR="000771AC" w:rsidRPr="000771AC" w14:paraId="2B380E1D" w14:textId="77777777" w:rsidTr="00F07A86">
        <w:trPr>
          <w:cantSplit/>
        </w:trPr>
        <w:tc>
          <w:tcPr>
            <w:tcW w:w="1705" w:type="pct"/>
            <w:shd w:val="clear" w:color="auto" w:fill="auto"/>
            <w:noWrap/>
            <w:vAlign w:val="center"/>
            <w:hideMark/>
          </w:tcPr>
          <w:p w14:paraId="16173DC1" w14:textId="77777777" w:rsidR="000771AC" w:rsidRPr="000771AC" w:rsidRDefault="000771AC" w:rsidP="00F07A86">
            <w:pPr>
              <w:pStyle w:val="Tabletext"/>
              <w:keepNext w:val="0"/>
              <w:keepLines w:val="0"/>
              <w:jc w:val="center"/>
            </w:pPr>
            <w:r w:rsidRPr="000771AC">
              <w:t>5045</w:t>
            </w:r>
          </w:p>
        </w:tc>
        <w:tc>
          <w:tcPr>
            <w:tcW w:w="3295" w:type="pct"/>
            <w:shd w:val="clear" w:color="auto" w:fill="auto"/>
            <w:noWrap/>
            <w:vAlign w:val="center"/>
            <w:hideMark/>
          </w:tcPr>
          <w:p w14:paraId="14A8CFC9" w14:textId="77777777" w:rsidR="000771AC" w:rsidRPr="000771AC" w:rsidRDefault="000771AC" w:rsidP="00F07A86">
            <w:pPr>
              <w:pStyle w:val="Tabletext"/>
              <w:keepNext w:val="0"/>
              <w:keepLines w:val="0"/>
              <w:jc w:val="center"/>
            </w:pPr>
            <w:r w:rsidRPr="000771AC">
              <w:t>Adelaide &amp; Environs</w:t>
            </w:r>
          </w:p>
        </w:tc>
      </w:tr>
      <w:tr w:rsidR="000771AC" w:rsidRPr="000771AC" w14:paraId="69859666" w14:textId="77777777" w:rsidTr="00F07A86">
        <w:trPr>
          <w:cantSplit/>
        </w:trPr>
        <w:tc>
          <w:tcPr>
            <w:tcW w:w="1705" w:type="pct"/>
            <w:shd w:val="clear" w:color="auto" w:fill="auto"/>
            <w:noWrap/>
            <w:vAlign w:val="center"/>
            <w:hideMark/>
          </w:tcPr>
          <w:p w14:paraId="20823BF0" w14:textId="77777777" w:rsidR="000771AC" w:rsidRPr="000771AC" w:rsidRDefault="000771AC" w:rsidP="00F07A86">
            <w:pPr>
              <w:pStyle w:val="Tabletext"/>
              <w:keepNext w:val="0"/>
              <w:keepLines w:val="0"/>
              <w:jc w:val="center"/>
            </w:pPr>
            <w:r w:rsidRPr="000771AC">
              <w:t>5046</w:t>
            </w:r>
          </w:p>
        </w:tc>
        <w:tc>
          <w:tcPr>
            <w:tcW w:w="3295" w:type="pct"/>
            <w:shd w:val="clear" w:color="auto" w:fill="auto"/>
            <w:noWrap/>
            <w:vAlign w:val="center"/>
            <w:hideMark/>
          </w:tcPr>
          <w:p w14:paraId="3F423204" w14:textId="77777777" w:rsidR="000771AC" w:rsidRPr="000771AC" w:rsidRDefault="000771AC" w:rsidP="00F07A86">
            <w:pPr>
              <w:pStyle w:val="Tabletext"/>
              <w:keepNext w:val="0"/>
              <w:keepLines w:val="0"/>
              <w:jc w:val="center"/>
            </w:pPr>
            <w:r w:rsidRPr="000771AC">
              <w:t>Adelaide &amp; Environs</w:t>
            </w:r>
          </w:p>
        </w:tc>
      </w:tr>
      <w:tr w:rsidR="000771AC" w:rsidRPr="000771AC" w14:paraId="42101369" w14:textId="77777777" w:rsidTr="00F07A86">
        <w:trPr>
          <w:cantSplit/>
        </w:trPr>
        <w:tc>
          <w:tcPr>
            <w:tcW w:w="1705" w:type="pct"/>
            <w:shd w:val="clear" w:color="auto" w:fill="auto"/>
            <w:noWrap/>
            <w:vAlign w:val="center"/>
            <w:hideMark/>
          </w:tcPr>
          <w:p w14:paraId="44E7A3D1" w14:textId="77777777" w:rsidR="000771AC" w:rsidRPr="000771AC" w:rsidRDefault="000771AC" w:rsidP="00F07A86">
            <w:pPr>
              <w:pStyle w:val="Tabletext"/>
              <w:keepNext w:val="0"/>
              <w:keepLines w:val="0"/>
              <w:jc w:val="center"/>
            </w:pPr>
            <w:r w:rsidRPr="000771AC">
              <w:t>5047</w:t>
            </w:r>
          </w:p>
        </w:tc>
        <w:tc>
          <w:tcPr>
            <w:tcW w:w="3295" w:type="pct"/>
            <w:shd w:val="clear" w:color="auto" w:fill="auto"/>
            <w:noWrap/>
            <w:vAlign w:val="center"/>
            <w:hideMark/>
          </w:tcPr>
          <w:p w14:paraId="05845DD3" w14:textId="77777777" w:rsidR="000771AC" w:rsidRPr="000771AC" w:rsidRDefault="000771AC" w:rsidP="00F07A86">
            <w:pPr>
              <w:pStyle w:val="Tabletext"/>
              <w:keepNext w:val="0"/>
              <w:keepLines w:val="0"/>
              <w:jc w:val="center"/>
            </w:pPr>
            <w:r w:rsidRPr="000771AC">
              <w:t>Adelaide &amp; Environs</w:t>
            </w:r>
          </w:p>
        </w:tc>
      </w:tr>
      <w:tr w:rsidR="000771AC" w:rsidRPr="000771AC" w14:paraId="4A2E4682" w14:textId="77777777" w:rsidTr="00F07A86">
        <w:trPr>
          <w:cantSplit/>
        </w:trPr>
        <w:tc>
          <w:tcPr>
            <w:tcW w:w="1705" w:type="pct"/>
            <w:shd w:val="clear" w:color="auto" w:fill="auto"/>
            <w:noWrap/>
            <w:vAlign w:val="center"/>
            <w:hideMark/>
          </w:tcPr>
          <w:p w14:paraId="7DC57FFA" w14:textId="77777777" w:rsidR="000771AC" w:rsidRPr="000771AC" w:rsidRDefault="000771AC" w:rsidP="00F07A86">
            <w:pPr>
              <w:pStyle w:val="Tabletext"/>
              <w:keepNext w:val="0"/>
              <w:keepLines w:val="0"/>
              <w:jc w:val="center"/>
            </w:pPr>
            <w:r w:rsidRPr="000771AC">
              <w:t>5048</w:t>
            </w:r>
          </w:p>
        </w:tc>
        <w:tc>
          <w:tcPr>
            <w:tcW w:w="3295" w:type="pct"/>
            <w:shd w:val="clear" w:color="auto" w:fill="auto"/>
            <w:noWrap/>
            <w:vAlign w:val="center"/>
            <w:hideMark/>
          </w:tcPr>
          <w:p w14:paraId="1CCB9C0C" w14:textId="77777777" w:rsidR="000771AC" w:rsidRPr="000771AC" w:rsidRDefault="000771AC" w:rsidP="00F07A86">
            <w:pPr>
              <w:pStyle w:val="Tabletext"/>
              <w:keepNext w:val="0"/>
              <w:keepLines w:val="0"/>
              <w:jc w:val="center"/>
            </w:pPr>
            <w:r w:rsidRPr="000771AC">
              <w:t>Adelaide &amp; Environs</w:t>
            </w:r>
          </w:p>
        </w:tc>
      </w:tr>
      <w:tr w:rsidR="000771AC" w:rsidRPr="000771AC" w14:paraId="1AD4CF0B" w14:textId="77777777" w:rsidTr="00F07A86">
        <w:trPr>
          <w:cantSplit/>
        </w:trPr>
        <w:tc>
          <w:tcPr>
            <w:tcW w:w="1705" w:type="pct"/>
            <w:shd w:val="clear" w:color="auto" w:fill="auto"/>
            <w:noWrap/>
            <w:vAlign w:val="center"/>
            <w:hideMark/>
          </w:tcPr>
          <w:p w14:paraId="6C53D45F" w14:textId="77777777" w:rsidR="000771AC" w:rsidRPr="000771AC" w:rsidRDefault="000771AC" w:rsidP="00F07A86">
            <w:pPr>
              <w:pStyle w:val="Tabletext"/>
              <w:keepNext w:val="0"/>
              <w:keepLines w:val="0"/>
              <w:jc w:val="center"/>
            </w:pPr>
            <w:r w:rsidRPr="000771AC">
              <w:t>5049</w:t>
            </w:r>
          </w:p>
        </w:tc>
        <w:tc>
          <w:tcPr>
            <w:tcW w:w="3295" w:type="pct"/>
            <w:shd w:val="clear" w:color="auto" w:fill="auto"/>
            <w:noWrap/>
            <w:vAlign w:val="center"/>
            <w:hideMark/>
          </w:tcPr>
          <w:p w14:paraId="670736F9" w14:textId="77777777" w:rsidR="000771AC" w:rsidRPr="000771AC" w:rsidRDefault="000771AC" w:rsidP="00F07A86">
            <w:pPr>
              <w:pStyle w:val="Tabletext"/>
              <w:keepNext w:val="0"/>
              <w:keepLines w:val="0"/>
              <w:jc w:val="center"/>
            </w:pPr>
            <w:r w:rsidRPr="000771AC">
              <w:t>Adelaide &amp; Environs</w:t>
            </w:r>
          </w:p>
        </w:tc>
      </w:tr>
      <w:tr w:rsidR="000771AC" w:rsidRPr="000771AC" w14:paraId="6848B768" w14:textId="77777777" w:rsidTr="00F07A86">
        <w:trPr>
          <w:cantSplit/>
        </w:trPr>
        <w:tc>
          <w:tcPr>
            <w:tcW w:w="1705" w:type="pct"/>
            <w:shd w:val="clear" w:color="auto" w:fill="auto"/>
            <w:noWrap/>
            <w:vAlign w:val="center"/>
            <w:hideMark/>
          </w:tcPr>
          <w:p w14:paraId="711791A4" w14:textId="77777777" w:rsidR="000771AC" w:rsidRPr="000771AC" w:rsidRDefault="000771AC" w:rsidP="00F07A86">
            <w:pPr>
              <w:pStyle w:val="Tabletext"/>
              <w:keepNext w:val="0"/>
              <w:keepLines w:val="0"/>
              <w:jc w:val="center"/>
            </w:pPr>
            <w:r w:rsidRPr="000771AC">
              <w:t>5050</w:t>
            </w:r>
          </w:p>
        </w:tc>
        <w:tc>
          <w:tcPr>
            <w:tcW w:w="3295" w:type="pct"/>
            <w:shd w:val="clear" w:color="auto" w:fill="auto"/>
            <w:noWrap/>
            <w:vAlign w:val="center"/>
            <w:hideMark/>
          </w:tcPr>
          <w:p w14:paraId="303B26B5" w14:textId="77777777" w:rsidR="000771AC" w:rsidRPr="000771AC" w:rsidRDefault="000771AC" w:rsidP="00F07A86">
            <w:pPr>
              <w:pStyle w:val="Tabletext"/>
              <w:keepNext w:val="0"/>
              <w:keepLines w:val="0"/>
              <w:jc w:val="center"/>
            </w:pPr>
            <w:r w:rsidRPr="000771AC">
              <w:t>Adelaide &amp; Environs</w:t>
            </w:r>
          </w:p>
        </w:tc>
      </w:tr>
      <w:tr w:rsidR="000771AC" w:rsidRPr="000771AC" w14:paraId="156C35C6" w14:textId="77777777" w:rsidTr="00F07A86">
        <w:trPr>
          <w:cantSplit/>
        </w:trPr>
        <w:tc>
          <w:tcPr>
            <w:tcW w:w="1705" w:type="pct"/>
            <w:shd w:val="clear" w:color="auto" w:fill="auto"/>
            <w:noWrap/>
            <w:vAlign w:val="center"/>
            <w:hideMark/>
          </w:tcPr>
          <w:p w14:paraId="48B0FFD3" w14:textId="77777777" w:rsidR="000771AC" w:rsidRPr="000771AC" w:rsidRDefault="000771AC" w:rsidP="00F07A86">
            <w:pPr>
              <w:pStyle w:val="Tabletext"/>
              <w:keepNext w:val="0"/>
              <w:keepLines w:val="0"/>
              <w:jc w:val="center"/>
            </w:pPr>
            <w:r w:rsidRPr="000771AC">
              <w:t>5051</w:t>
            </w:r>
          </w:p>
        </w:tc>
        <w:tc>
          <w:tcPr>
            <w:tcW w:w="3295" w:type="pct"/>
            <w:shd w:val="clear" w:color="auto" w:fill="auto"/>
            <w:noWrap/>
            <w:vAlign w:val="center"/>
            <w:hideMark/>
          </w:tcPr>
          <w:p w14:paraId="495322D6" w14:textId="77777777" w:rsidR="000771AC" w:rsidRPr="000771AC" w:rsidRDefault="000771AC" w:rsidP="00F07A86">
            <w:pPr>
              <w:pStyle w:val="Tabletext"/>
              <w:keepNext w:val="0"/>
              <w:keepLines w:val="0"/>
              <w:jc w:val="center"/>
            </w:pPr>
            <w:r w:rsidRPr="000771AC">
              <w:t>Adelaide &amp; Environs</w:t>
            </w:r>
          </w:p>
        </w:tc>
      </w:tr>
      <w:tr w:rsidR="000771AC" w:rsidRPr="000771AC" w14:paraId="758FE4E0" w14:textId="77777777" w:rsidTr="00F07A86">
        <w:trPr>
          <w:cantSplit/>
        </w:trPr>
        <w:tc>
          <w:tcPr>
            <w:tcW w:w="1705" w:type="pct"/>
            <w:shd w:val="clear" w:color="auto" w:fill="auto"/>
            <w:noWrap/>
            <w:vAlign w:val="center"/>
            <w:hideMark/>
          </w:tcPr>
          <w:p w14:paraId="7357B216" w14:textId="77777777" w:rsidR="000771AC" w:rsidRPr="000771AC" w:rsidRDefault="000771AC" w:rsidP="00F07A86">
            <w:pPr>
              <w:pStyle w:val="Tabletext"/>
              <w:keepNext w:val="0"/>
              <w:keepLines w:val="0"/>
              <w:jc w:val="center"/>
            </w:pPr>
            <w:r w:rsidRPr="000771AC">
              <w:t>5052</w:t>
            </w:r>
          </w:p>
        </w:tc>
        <w:tc>
          <w:tcPr>
            <w:tcW w:w="3295" w:type="pct"/>
            <w:shd w:val="clear" w:color="auto" w:fill="auto"/>
            <w:noWrap/>
            <w:vAlign w:val="center"/>
            <w:hideMark/>
          </w:tcPr>
          <w:p w14:paraId="0657E8F0" w14:textId="77777777" w:rsidR="000771AC" w:rsidRPr="000771AC" w:rsidRDefault="000771AC" w:rsidP="00F07A86">
            <w:pPr>
              <w:pStyle w:val="Tabletext"/>
              <w:keepNext w:val="0"/>
              <w:keepLines w:val="0"/>
              <w:jc w:val="center"/>
            </w:pPr>
            <w:r w:rsidRPr="000771AC">
              <w:t>Adelaide &amp; Environs</w:t>
            </w:r>
          </w:p>
        </w:tc>
      </w:tr>
      <w:tr w:rsidR="000771AC" w:rsidRPr="000771AC" w14:paraId="32DBE35B" w14:textId="77777777" w:rsidTr="00F07A86">
        <w:trPr>
          <w:cantSplit/>
        </w:trPr>
        <w:tc>
          <w:tcPr>
            <w:tcW w:w="1705" w:type="pct"/>
            <w:shd w:val="clear" w:color="auto" w:fill="auto"/>
            <w:noWrap/>
            <w:vAlign w:val="center"/>
            <w:hideMark/>
          </w:tcPr>
          <w:p w14:paraId="2C4C4D3A" w14:textId="77777777" w:rsidR="000771AC" w:rsidRPr="000771AC" w:rsidRDefault="000771AC" w:rsidP="00F07A86">
            <w:pPr>
              <w:pStyle w:val="Tabletext"/>
              <w:keepNext w:val="0"/>
              <w:keepLines w:val="0"/>
              <w:jc w:val="center"/>
            </w:pPr>
            <w:r w:rsidRPr="000771AC">
              <w:t>5061</w:t>
            </w:r>
          </w:p>
        </w:tc>
        <w:tc>
          <w:tcPr>
            <w:tcW w:w="3295" w:type="pct"/>
            <w:shd w:val="clear" w:color="auto" w:fill="auto"/>
            <w:noWrap/>
            <w:vAlign w:val="center"/>
            <w:hideMark/>
          </w:tcPr>
          <w:p w14:paraId="063B7A9F" w14:textId="77777777" w:rsidR="000771AC" w:rsidRPr="000771AC" w:rsidRDefault="000771AC" w:rsidP="00F07A86">
            <w:pPr>
              <w:pStyle w:val="Tabletext"/>
              <w:keepNext w:val="0"/>
              <w:keepLines w:val="0"/>
              <w:jc w:val="center"/>
            </w:pPr>
            <w:r w:rsidRPr="000771AC">
              <w:t>Adelaide &amp; Environs</w:t>
            </w:r>
          </w:p>
        </w:tc>
      </w:tr>
      <w:tr w:rsidR="000771AC" w:rsidRPr="000771AC" w14:paraId="3CB56D2A" w14:textId="77777777" w:rsidTr="00F07A86">
        <w:trPr>
          <w:cantSplit/>
        </w:trPr>
        <w:tc>
          <w:tcPr>
            <w:tcW w:w="1705" w:type="pct"/>
            <w:shd w:val="clear" w:color="auto" w:fill="auto"/>
            <w:noWrap/>
            <w:vAlign w:val="center"/>
            <w:hideMark/>
          </w:tcPr>
          <w:p w14:paraId="38ADD960" w14:textId="77777777" w:rsidR="000771AC" w:rsidRPr="000771AC" w:rsidRDefault="000771AC" w:rsidP="00F07A86">
            <w:pPr>
              <w:pStyle w:val="Tabletext"/>
              <w:keepNext w:val="0"/>
              <w:keepLines w:val="0"/>
              <w:jc w:val="center"/>
            </w:pPr>
            <w:r w:rsidRPr="000771AC">
              <w:t>5062</w:t>
            </w:r>
          </w:p>
        </w:tc>
        <w:tc>
          <w:tcPr>
            <w:tcW w:w="3295" w:type="pct"/>
            <w:shd w:val="clear" w:color="auto" w:fill="auto"/>
            <w:noWrap/>
            <w:vAlign w:val="center"/>
            <w:hideMark/>
          </w:tcPr>
          <w:p w14:paraId="0078FE03" w14:textId="77777777" w:rsidR="000771AC" w:rsidRPr="000771AC" w:rsidRDefault="000771AC" w:rsidP="00F07A86">
            <w:pPr>
              <w:pStyle w:val="Tabletext"/>
              <w:keepNext w:val="0"/>
              <w:keepLines w:val="0"/>
              <w:jc w:val="center"/>
            </w:pPr>
            <w:r w:rsidRPr="000771AC">
              <w:t>Adelaide &amp; Environs</w:t>
            </w:r>
          </w:p>
        </w:tc>
      </w:tr>
      <w:tr w:rsidR="000771AC" w:rsidRPr="000771AC" w14:paraId="2626F045" w14:textId="77777777" w:rsidTr="00F07A86">
        <w:trPr>
          <w:cantSplit/>
        </w:trPr>
        <w:tc>
          <w:tcPr>
            <w:tcW w:w="1705" w:type="pct"/>
            <w:shd w:val="clear" w:color="auto" w:fill="auto"/>
            <w:noWrap/>
            <w:vAlign w:val="center"/>
            <w:hideMark/>
          </w:tcPr>
          <w:p w14:paraId="1729C751" w14:textId="77777777" w:rsidR="000771AC" w:rsidRPr="000771AC" w:rsidRDefault="000771AC" w:rsidP="00F07A86">
            <w:pPr>
              <w:pStyle w:val="Tabletext"/>
              <w:keepNext w:val="0"/>
              <w:keepLines w:val="0"/>
              <w:jc w:val="center"/>
            </w:pPr>
            <w:r w:rsidRPr="000771AC">
              <w:t>5063</w:t>
            </w:r>
          </w:p>
        </w:tc>
        <w:tc>
          <w:tcPr>
            <w:tcW w:w="3295" w:type="pct"/>
            <w:shd w:val="clear" w:color="auto" w:fill="auto"/>
            <w:noWrap/>
            <w:vAlign w:val="center"/>
            <w:hideMark/>
          </w:tcPr>
          <w:p w14:paraId="38D03250" w14:textId="77777777" w:rsidR="000771AC" w:rsidRPr="000771AC" w:rsidRDefault="000771AC" w:rsidP="00F07A86">
            <w:pPr>
              <w:pStyle w:val="Tabletext"/>
              <w:keepNext w:val="0"/>
              <w:keepLines w:val="0"/>
              <w:jc w:val="center"/>
            </w:pPr>
            <w:r w:rsidRPr="000771AC">
              <w:t>Adelaide &amp; Environs</w:t>
            </w:r>
          </w:p>
        </w:tc>
      </w:tr>
      <w:tr w:rsidR="000771AC" w:rsidRPr="000771AC" w14:paraId="43DC2B19" w14:textId="77777777" w:rsidTr="00F07A86">
        <w:trPr>
          <w:cantSplit/>
        </w:trPr>
        <w:tc>
          <w:tcPr>
            <w:tcW w:w="1705" w:type="pct"/>
            <w:shd w:val="clear" w:color="auto" w:fill="auto"/>
            <w:noWrap/>
            <w:vAlign w:val="center"/>
            <w:hideMark/>
          </w:tcPr>
          <w:p w14:paraId="3EDC4C4D" w14:textId="77777777" w:rsidR="000771AC" w:rsidRPr="000771AC" w:rsidRDefault="000771AC" w:rsidP="00F07A86">
            <w:pPr>
              <w:pStyle w:val="Tabletext"/>
              <w:keepNext w:val="0"/>
              <w:keepLines w:val="0"/>
              <w:jc w:val="center"/>
            </w:pPr>
            <w:r w:rsidRPr="000771AC">
              <w:t>5064</w:t>
            </w:r>
          </w:p>
        </w:tc>
        <w:tc>
          <w:tcPr>
            <w:tcW w:w="3295" w:type="pct"/>
            <w:shd w:val="clear" w:color="auto" w:fill="auto"/>
            <w:noWrap/>
            <w:vAlign w:val="center"/>
            <w:hideMark/>
          </w:tcPr>
          <w:p w14:paraId="2467F985" w14:textId="77777777" w:rsidR="000771AC" w:rsidRPr="000771AC" w:rsidRDefault="000771AC" w:rsidP="00F07A86">
            <w:pPr>
              <w:pStyle w:val="Tabletext"/>
              <w:keepNext w:val="0"/>
              <w:keepLines w:val="0"/>
              <w:jc w:val="center"/>
            </w:pPr>
            <w:r w:rsidRPr="000771AC">
              <w:t>Adelaide &amp; Environs</w:t>
            </w:r>
          </w:p>
        </w:tc>
      </w:tr>
      <w:tr w:rsidR="000771AC" w:rsidRPr="000771AC" w14:paraId="66622C83" w14:textId="77777777" w:rsidTr="00F07A86">
        <w:trPr>
          <w:cantSplit/>
        </w:trPr>
        <w:tc>
          <w:tcPr>
            <w:tcW w:w="1705" w:type="pct"/>
            <w:shd w:val="clear" w:color="auto" w:fill="auto"/>
            <w:noWrap/>
            <w:vAlign w:val="center"/>
            <w:hideMark/>
          </w:tcPr>
          <w:p w14:paraId="706E385E" w14:textId="77777777" w:rsidR="000771AC" w:rsidRPr="000771AC" w:rsidRDefault="000771AC" w:rsidP="00F07A86">
            <w:pPr>
              <w:pStyle w:val="Tabletext"/>
              <w:keepNext w:val="0"/>
              <w:keepLines w:val="0"/>
              <w:jc w:val="center"/>
            </w:pPr>
            <w:r w:rsidRPr="000771AC">
              <w:t>5065</w:t>
            </w:r>
          </w:p>
        </w:tc>
        <w:tc>
          <w:tcPr>
            <w:tcW w:w="3295" w:type="pct"/>
            <w:shd w:val="clear" w:color="auto" w:fill="auto"/>
            <w:noWrap/>
            <w:vAlign w:val="center"/>
            <w:hideMark/>
          </w:tcPr>
          <w:p w14:paraId="4F7569A1" w14:textId="77777777" w:rsidR="000771AC" w:rsidRPr="000771AC" w:rsidRDefault="000771AC" w:rsidP="00F07A86">
            <w:pPr>
              <w:pStyle w:val="Tabletext"/>
              <w:keepNext w:val="0"/>
              <w:keepLines w:val="0"/>
              <w:jc w:val="center"/>
            </w:pPr>
            <w:r w:rsidRPr="000771AC">
              <w:t>Adelaide &amp; Environs</w:t>
            </w:r>
          </w:p>
        </w:tc>
      </w:tr>
      <w:tr w:rsidR="000771AC" w:rsidRPr="000771AC" w14:paraId="05449BEE" w14:textId="77777777" w:rsidTr="00F07A86">
        <w:trPr>
          <w:cantSplit/>
        </w:trPr>
        <w:tc>
          <w:tcPr>
            <w:tcW w:w="1705" w:type="pct"/>
            <w:shd w:val="clear" w:color="auto" w:fill="auto"/>
            <w:noWrap/>
            <w:vAlign w:val="center"/>
            <w:hideMark/>
          </w:tcPr>
          <w:p w14:paraId="5F52946D" w14:textId="77777777" w:rsidR="000771AC" w:rsidRPr="000771AC" w:rsidRDefault="000771AC" w:rsidP="00F07A86">
            <w:pPr>
              <w:pStyle w:val="Tabletext"/>
              <w:keepNext w:val="0"/>
              <w:keepLines w:val="0"/>
              <w:jc w:val="center"/>
            </w:pPr>
            <w:r w:rsidRPr="000771AC">
              <w:t>5066</w:t>
            </w:r>
          </w:p>
        </w:tc>
        <w:tc>
          <w:tcPr>
            <w:tcW w:w="3295" w:type="pct"/>
            <w:shd w:val="clear" w:color="auto" w:fill="auto"/>
            <w:noWrap/>
            <w:vAlign w:val="center"/>
            <w:hideMark/>
          </w:tcPr>
          <w:p w14:paraId="7E14F695" w14:textId="77777777" w:rsidR="000771AC" w:rsidRPr="000771AC" w:rsidRDefault="000771AC" w:rsidP="00F07A86">
            <w:pPr>
              <w:pStyle w:val="Tabletext"/>
              <w:keepNext w:val="0"/>
              <w:keepLines w:val="0"/>
              <w:jc w:val="center"/>
            </w:pPr>
            <w:r w:rsidRPr="000771AC">
              <w:t>Adelaide &amp; Environs</w:t>
            </w:r>
          </w:p>
        </w:tc>
      </w:tr>
      <w:tr w:rsidR="000771AC" w:rsidRPr="000771AC" w14:paraId="39C472A2" w14:textId="77777777" w:rsidTr="00F07A86">
        <w:trPr>
          <w:cantSplit/>
        </w:trPr>
        <w:tc>
          <w:tcPr>
            <w:tcW w:w="1705" w:type="pct"/>
            <w:shd w:val="clear" w:color="auto" w:fill="auto"/>
            <w:noWrap/>
            <w:vAlign w:val="center"/>
            <w:hideMark/>
          </w:tcPr>
          <w:p w14:paraId="341EBF38" w14:textId="77777777" w:rsidR="000771AC" w:rsidRPr="000771AC" w:rsidRDefault="000771AC" w:rsidP="00F07A86">
            <w:pPr>
              <w:pStyle w:val="Tabletext"/>
              <w:keepNext w:val="0"/>
              <w:keepLines w:val="0"/>
              <w:jc w:val="center"/>
            </w:pPr>
            <w:r w:rsidRPr="000771AC">
              <w:t>5067</w:t>
            </w:r>
          </w:p>
        </w:tc>
        <w:tc>
          <w:tcPr>
            <w:tcW w:w="3295" w:type="pct"/>
            <w:shd w:val="clear" w:color="auto" w:fill="auto"/>
            <w:noWrap/>
            <w:vAlign w:val="center"/>
            <w:hideMark/>
          </w:tcPr>
          <w:p w14:paraId="1A9AA54E" w14:textId="77777777" w:rsidR="000771AC" w:rsidRPr="000771AC" w:rsidRDefault="000771AC" w:rsidP="00F07A86">
            <w:pPr>
              <w:pStyle w:val="Tabletext"/>
              <w:keepNext w:val="0"/>
              <w:keepLines w:val="0"/>
              <w:jc w:val="center"/>
            </w:pPr>
            <w:r w:rsidRPr="000771AC">
              <w:t>Adelaide &amp; Environs</w:t>
            </w:r>
          </w:p>
        </w:tc>
      </w:tr>
      <w:tr w:rsidR="000771AC" w:rsidRPr="000771AC" w14:paraId="215A145E" w14:textId="77777777" w:rsidTr="00F07A86">
        <w:trPr>
          <w:cantSplit/>
        </w:trPr>
        <w:tc>
          <w:tcPr>
            <w:tcW w:w="1705" w:type="pct"/>
            <w:shd w:val="clear" w:color="auto" w:fill="auto"/>
            <w:noWrap/>
            <w:vAlign w:val="center"/>
            <w:hideMark/>
          </w:tcPr>
          <w:p w14:paraId="406E8DC3" w14:textId="77777777" w:rsidR="000771AC" w:rsidRPr="000771AC" w:rsidRDefault="000771AC" w:rsidP="00F07A86">
            <w:pPr>
              <w:pStyle w:val="Tabletext"/>
              <w:keepNext w:val="0"/>
              <w:keepLines w:val="0"/>
              <w:jc w:val="center"/>
            </w:pPr>
            <w:r w:rsidRPr="000771AC">
              <w:t>5068</w:t>
            </w:r>
          </w:p>
        </w:tc>
        <w:tc>
          <w:tcPr>
            <w:tcW w:w="3295" w:type="pct"/>
            <w:shd w:val="clear" w:color="auto" w:fill="auto"/>
            <w:noWrap/>
            <w:vAlign w:val="center"/>
            <w:hideMark/>
          </w:tcPr>
          <w:p w14:paraId="6C4154AB" w14:textId="77777777" w:rsidR="000771AC" w:rsidRPr="000771AC" w:rsidRDefault="000771AC" w:rsidP="00F07A86">
            <w:pPr>
              <w:pStyle w:val="Tabletext"/>
              <w:keepNext w:val="0"/>
              <w:keepLines w:val="0"/>
              <w:jc w:val="center"/>
            </w:pPr>
            <w:r w:rsidRPr="000771AC">
              <w:t>Adelaide &amp; Environs</w:t>
            </w:r>
          </w:p>
        </w:tc>
      </w:tr>
      <w:tr w:rsidR="000771AC" w:rsidRPr="000771AC" w14:paraId="5BC7E1D0" w14:textId="77777777" w:rsidTr="00F07A86">
        <w:trPr>
          <w:cantSplit/>
        </w:trPr>
        <w:tc>
          <w:tcPr>
            <w:tcW w:w="1705" w:type="pct"/>
            <w:shd w:val="clear" w:color="auto" w:fill="auto"/>
            <w:noWrap/>
            <w:vAlign w:val="center"/>
            <w:hideMark/>
          </w:tcPr>
          <w:p w14:paraId="17CC1186" w14:textId="77777777" w:rsidR="000771AC" w:rsidRPr="000771AC" w:rsidRDefault="000771AC" w:rsidP="00F07A86">
            <w:pPr>
              <w:pStyle w:val="Tabletext"/>
              <w:keepNext w:val="0"/>
              <w:keepLines w:val="0"/>
              <w:jc w:val="center"/>
            </w:pPr>
            <w:r w:rsidRPr="000771AC">
              <w:t>5069</w:t>
            </w:r>
          </w:p>
        </w:tc>
        <w:tc>
          <w:tcPr>
            <w:tcW w:w="3295" w:type="pct"/>
            <w:shd w:val="clear" w:color="auto" w:fill="auto"/>
            <w:noWrap/>
            <w:vAlign w:val="center"/>
            <w:hideMark/>
          </w:tcPr>
          <w:p w14:paraId="0AC8FE13" w14:textId="77777777" w:rsidR="000771AC" w:rsidRPr="000771AC" w:rsidRDefault="000771AC" w:rsidP="00F07A86">
            <w:pPr>
              <w:pStyle w:val="Tabletext"/>
              <w:keepNext w:val="0"/>
              <w:keepLines w:val="0"/>
              <w:jc w:val="center"/>
            </w:pPr>
            <w:r w:rsidRPr="000771AC">
              <w:t>Adelaide &amp; Environs</w:t>
            </w:r>
          </w:p>
        </w:tc>
      </w:tr>
      <w:tr w:rsidR="000771AC" w:rsidRPr="000771AC" w14:paraId="56CBA943" w14:textId="77777777" w:rsidTr="00F07A86">
        <w:trPr>
          <w:cantSplit/>
        </w:trPr>
        <w:tc>
          <w:tcPr>
            <w:tcW w:w="1705" w:type="pct"/>
            <w:shd w:val="clear" w:color="auto" w:fill="auto"/>
            <w:noWrap/>
            <w:vAlign w:val="center"/>
            <w:hideMark/>
          </w:tcPr>
          <w:p w14:paraId="1E2ECA45" w14:textId="77777777" w:rsidR="000771AC" w:rsidRPr="000771AC" w:rsidRDefault="000771AC" w:rsidP="00F07A86">
            <w:pPr>
              <w:pStyle w:val="Tabletext"/>
              <w:keepNext w:val="0"/>
              <w:keepLines w:val="0"/>
              <w:jc w:val="center"/>
            </w:pPr>
            <w:r w:rsidRPr="000771AC">
              <w:t>5070</w:t>
            </w:r>
          </w:p>
        </w:tc>
        <w:tc>
          <w:tcPr>
            <w:tcW w:w="3295" w:type="pct"/>
            <w:shd w:val="clear" w:color="auto" w:fill="auto"/>
            <w:noWrap/>
            <w:vAlign w:val="center"/>
            <w:hideMark/>
          </w:tcPr>
          <w:p w14:paraId="04128D84" w14:textId="77777777" w:rsidR="000771AC" w:rsidRPr="000771AC" w:rsidRDefault="000771AC" w:rsidP="00F07A86">
            <w:pPr>
              <w:pStyle w:val="Tabletext"/>
              <w:keepNext w:val="0"/>
              <w:keepLines w:val="0"/>
              <w:jc w:val="center"/>
            </w:pPr>
            <w:r w:rsidRPr="000771AC">
              <w:t>Adelaide &amp; Environs</w:t>
            </w:r>
          </w:p>
        </w:tc>
      </w:tr>
      <w:tr w:rsidR="000771AC" w:rsidRPr="000771AC" w14:paraId="205D038A" w14:textId="77777777" w:rsidTr="00F07A86">
        <w:trPr>
          <w:cantSplit/>
        </w:trPr>
        <w:tc>
          <w:tcPr>
            <w:tcW w:w="1705" w:type="pct"/>
            <w:shd w:val="clear" w:color="auto" w:fill="auto"/>
            <w:noWrap/>
            <w:vAlign w:val="center"/>
            <w:hideMark/>
          </w:tcPr>
          <w:p w14:paraId="5E2964E7" w14:textId="77777777" w:rsidR="000771AC" w:rsidRPr="000771AC" w:rsidRDefault="000771AC" w:rsidP="00F07A86">
            <w:pPr>
              <w:pStyle w:val="Tabletext"/>
              <w:keepNext w:val="0"/>
              <w:keepLines w:val="0"/>
              <w:jc w:val="center"/>
            </w:pPr>
            <w:r w:rsidRPr="000771AC">
              <w:t>5072</w:t>
            </w:r>
          </w:p>
        </w:tc>
        <w:tc>
          <w:tcPr>
            <w:tcW w:w="3295" w:type="pct"/>
            <w:shd w:val="clear" w:color="auto" w:fill="auto"/>
            <w:noWrap/>
            <w:vAlign w:val="center"/>
            <w:hideMark/>
          </w:tcPr>
          <w:p w14:paraId="7510CB87" w14:textId="77777777" w:rsidR="000771AC" w:rsidRPr="000771AC" w:rsidRDefault="000771AC" w:rsidP="00F07A86">
            <w:pPr>
              <w:pStyle w:val="Tabletext"/>
              <w:keepNext w:val="0"/>
              <w:keepLines w:val="0"/>
              <w:jc w:val="center"/>
            </w:pPr>
            <w:r w:rsidRPr="000771AC">
              <w:t>Adelaide &amp; Environs</w:t>
            </w:r>
          </w:p>
        </w:tc>
      </w:tr>
      <w:tr w:rsidR="000771AC" w:rsidRPr="000771AC" w14:paraId="58A999DD" w14:textId="77777777" w:rsidTr="00F07A86">
        <w:trPr>
          <w:cantSplit/>
        </w:trPr>
        <w:tc>
          <w:tcPr>
            <w:tcW w:w="1705" w:type="pct"/>
            <w:shd w:val="clear" w:color="auto" w:fill="auto"/>
            <w:noWrap/>
            <w:vAlign w:val="center"/>
            <w:hideMark/>
          </w:tcPr>
          <w:p w14:paraId="2B5D8499" w14:textId="77777777" w:rsidR="000771AC" w:rsidRPr="000771AC" w:rsidRDefault="000771AC" w:rsidP="00F07A86">
            <w:pPr>
              <w:pStyle w:val="Tabletext"/>
              <w:keepNext w:val="0"/>
              <w:keepLines w:val="0"/>
              <w:jc w:val="center"/>
            </w:pPr>
            <w:r w:rsidRPr="000771AC">
              <w:t>5073</w:t>
            </w:r>
          </w:p>
        </w:tc>
        <w:tc>
          <w:tcPr>
            <w:tcW w:w="3295" w:type="pct"/>
            <w:shd w:val="clear" w:color="auto" w:fill="auto"/>
            <w:noWrap/>
            <w:vAlign w:val="center"/>
            <w:hideMark/>
          </w:tcPr>
          <w:p w14:paraId="3DB4B5A7" w14:textId="77777777" w:rsidR="000771AC" w:rsidRPr="000771AC" w:rsidRDefault="000771AC" w:rsidP="00F07A86">
            <w:pPr>
              <w:pStyle w:val="Tabletext"/>
              <w:keepNext w:val="0"/>
              <w:keepLines w:val="0"/>
              <w:jc w:val="center"/>
            </w:pPr>
            <w:r w:rsidRPr="000771AC">
              <w:t>Adelaide &amp; Environs</w:t>
            </w:r>
          </w:p>
        </w:tc>
      </w:tr>
      <w:tr w:rsidR="000771AC" w:rsidRPr="000771AC" w14:paraId="7D68FE87" w14:textId="77777777" w:rsidTr="00F07A86">
        <w:trPr>
          <w:cantSplit/>
        </w:trPr>
        <w:tc>
          <w:tcPr>
            <w:tcW w:w="1705" w:type="pct"/>
            <w:shd w:val="clear" w:color="auto" w:fill="auto"/>
            <w:noWrap/>
            <w:vAlign w:val="center"/>
            <w:hideMark/>
          </w:tcPr>
          <w:p w14:paraId="7D809716" w14:textId="77777777" w:rsidR="000771AC" w:rsidRPr="000771AC" w:rsidRDefault="000771AC" w:rsidP="00F07A86">
            <w:pPr>
              <w:pStyle w:val="Tabletext"/>
              <w:keepNext w:val="0"/>
              <w:keepLines w:val="0"/>
              <w:jc w:val="center"/>
            </w:pPr>
            <w:r w:rsidRPr="000771AC">
              <w:t>5074</w:t>
            </w:r>
          </w:p>
        </w:tc>
        <w:tc>
          <w:tcPr>
            <w:tcW w:w="3295" w:type="pct"/>
            <w:shd w:val="clear" w:color="auto" w:fill="auto"/>
            <w:noWrap/>
            <w:vAlign w:val="center"/>
            <w:hideMark/>
          </w:tcPr>
          <w:p w14:paraId="49312519" w14:textId="77777777" w:rsidR="000771AC" w:rsidRPr="000771AC" w:rsidRDefault="000771AC" w:rsidP="00F07A86">
            <w:pPr>
              <w:pStyle w:val="Tabletext"/>
              <w:keepNext w:val="0"/>
              <w:keepLines w:val="0"/>
              <w:jc w:val="center"/>
            </w:pPr>
            <w:r w:rsidRPr="000771AC">
              <w:t>Adelaide &amp; Environs</w:t>
            </w:r>
          </w:p>
        </w:tc>
      </w:tr>
      <w:tr w:rsidR="000771AC" w:rsidRPr="000771AC" w14:paraId="2134EE22" w14:textId="77777777" w:rsidTr="00F07A86">
        <w:trPr>
          <w:cantSplit/>
        </w:trPr>
        <w:tc>
          <w:tcPr>
            <w:tcW w:w="1705" w:type="pct"/>
            <w:shd w:val="clear" w:color="auto" w:fill="auto"/>
            <w:noWrap/>
            <w:vAlign w:val="center"/>
            <w:hideMark/>
          </w:tcPr>
          <w:p w14:paraId="3FF98810" w14:textId="77777777" w:rsidR="000771AC" w:rsidRPr="000771AC" w:rsidRDefault="000771AC" w:rsidP="00F07A86">
            <w:pPr>
              <w:pStyle w:val="Tabletext"/>
              <w:keepNext w:val="0"/>
              <w:keepLines w:val="0"/>
              <w:jc w:val="center"/>
            </w:pPr>
            <w:r w:rsidRPr="000771AC">
              <w:t>5075</w:t>
            </w:r>
          </w:p>
        </w:tc>
        <w:tc>
          <w:tcPr>
            <w:tcW w:w="3295" w:type="pct"/>
            <w:shd w:val="clear" w:color="auto" w:fill="auto"/>
            <w:noWrap/>
            <w:vAlign w:val="center"/>
            <w:hideMark/>
          </w:tcPr>
          <w:p w14:paraId="62E5B3F0" w14:textId="77777777" w:rsidR="000771AC" w:rsidRPr="000771AC" w:rsidRDefault="000771AC" w:rsidP="00F07A86">
            <w:pPr>
              <w:pStyle w:val="Tabletext"/>
              <w:keepNext w:val="0"/>
              <w:keepLines w:val="0"/>
              <w:jc w:val="center"/>
            </w:pPr>
            <w:r w:rsidRPr="000771AC">
              <w:t>Adelaide &amp; Environs</w:t>
            </w:r>
          </w:p>
        </w:tc>
      </w:tr>
      <w:tr w:rsidR="000771AC" w:rsidRPr="000771AC" w14:paraId="73B0578D" w14:textId="77777777" w:rsidTr="00F07A86">
        <w:trPr>
          <w:cantSplit/>
        </w:trPr>
        <w:tc>
          <w:tcPr>
            <w:tcW w:w="1705" w:type="pct"/>
            <w:shd w:val="clear" w:color="auto" w:fill="auto"/>
            <w:noWrap/>
            <w:vAlign w:val="center"/>
            <w:hideMark/>
          </w:tcPr>
          <w:p w14:paraId="06A05011" w14:textId="77777777" w:rsidR="000771AC" w:rsidRPr="000771AC" w:rsidRDefault="000771AC" w:rsidP="00F07A86">
            <w:pPr>
              <w:pStyle w:val="Tabletext"/>
              <w:keepNext w:val="0"/>
              <w:keepLines w:val="0"/>
              <w:jc w:val="center"/>
            </w:pPr>
            <w:r w:rsidRPr="000771AC">
              <w:t>5076</w:t>
            </w:r>
          </w:p>
        </w:tc>
        <w:tc>
          <w:tcPr>
            <w:tcW w:w="3295" w:type="pct"/>
            <w:shd w:val="clear" w:color="auto" w:fill="auto"/>
            <w:noWrap/>
            <w:vAlign w:val="center"/>
            <w:hideMark/>
          </w:tcPr>
          <w:p w14:paraId="4F2C5B1D" w14:textId="77777777" w:rsidR="000771AC" w:rsidRPr="000771AC" w:rsidRDefault="000771AC" w:rsidP="00F07A86">
            <w:pPr>
              <w:pStyle w:val="Tabletext"/>
              <w:keepNext w:val="0"/>
              <w:keepLines w:val="0"/>
              <w:jc w:val="center"/>
            </w:pPr>
            <w:r w:rsidRPr="000771AC">
              <w:t>Adelaide &amp; Environs</w:t>
            </w:r>
          </w:p>
        </w:tc>
      </w:tr>
      <w:tr w:rsidR="000771AC" w:rsidRPr="000771AC" w14:paraId="7E13FE3B" w14:textId="77777777" w:rsidTr="00F07A86">
        <w:trPr>
          <w:cantSplit/>
        </w:trPr>
        <w:tc>
          <w:tcPr>
            <w:tcW w:w="1705" w:type="pct"/>
            <w:shd w:val="clear" w:color="auto" w:fill="auto"/>
            <w:noWrap/>
            <w:vAlign w:val="center"/>
            <w:hideMark/>
          </w:tcPr>
          <w:p w14:paraId="4F1BAB44" w14:textId="77777777" w:rsidR="000771AC" w:rsidRPr="000771AC" w:rsidRDefault="000771AC" w:rsidP="00F07A86">
            <w:pPr>
              <w:pStyle w:val="Tabletext"/>
              <w:keepNext w:val="0"/>
              <w:keepLines w:val="0"/>
              <w:jc w:val="center"/>
            </w:pPr>
            <w:r w:rsidRPr="000771AC">
              <w:t>5081</w:t>
            </w:r>
          </w:p>
        </w:tc>
        <w:tc>
          <w:tcPr>
            <w:tcW w:w="3295" w:type="pct"/>
            <w:shd w:val="clear" w:color="auto" w:fill="auto"/>
            <w:noWrap/>
            <w:vAlign w:val="center"/>
            <w:hideMark/>
          </w:tcPr>
          <w:p w14:paraId="73863108" w14:textId="77777777" w:rsidR="000771AC" w:rsidRPr="000771AC" w:rsidRDefault="000771AC" w:rsidP="00F07A86">
            <w:pPr>
              <w:pStyle w:val="Tabletext"/>
              <w:keepNext w:val="0"/>
              <w:keepLines w:val="0"/>
              <w:jc w:val="center"/>
            </w:pPr>
            <w:r w:rsidRPr="000771AC">
              <w:t>Adelaide &amp; Environs</w:t>
            </w:r>
          </w:p>
        </w:tc>
      </w:tr>
      <w:tr w:rsidR="000771AC" w:rsidRPr="000771AC" w14:paraId="5DD6FABA" w14:textId="77777777" w:rsidTr="00F07A86">
        <w:trPr>
          <w:cantSplit/>
        </w:trPr>
        <w:tc>
          <w:tcPr>
            <w:tcW w:w="1705" w:type="pct"/>
            <w:shd w:val="clear" w:color="auto" w:fill="auto"/>
            <w:noWrap/>
            <w:vAlign w:val="center"/>
            <w:hideMark/>
          </w:tcPr>
          <w:p w14:paraId="600D273A" w14:textId="77777777" w:rsidR="000771AC" w:rsidRPr="000771AC" w:rsidRDefault="000771AC" w:rsidP="00F07A86">
            <w:pPr>
              <w:pStyle w:val="Tabletext"/>
              <w:keepNext w:val="0"/>
              <w:keepLines w:val="0"/>
              <w:jc w:val="center"/>
            </w:pPr>
            <w:r w:rsidRPr="000771AC">
              <w:t>5082</w:t>
            </w:r>
          </w:p>
        </w:tc>
        <w:tc>
          <w:tcPr>
            <w:tcW w:w="3295" w:type="pct"/>
            <w:shd w:val="clear" w:color="auto" w:fill="auto"/>
            <w:noWrap/>
            <w:vAlign w:val="center"/>
            <w:hideMark/>
          </w:tcPr>
          <w:p w14:paraId="73A6B768" w14:textId="77777777" w:rsidR="000771AC" w:rsidRPr="000771AC" w:rsidRDefault="000771AC" w:rsidP="00F07A86">
            <w:pPr>
              <w:pStyle w:val="Tabletext"/>
              <w:keepNext w:val="0"/>
              <w:keepLines w:val="0"/>
              <w:jc w:val="center"/>
            </w:pPr>
            <w:r w:rsidRPr="000771AC">
              <w:t>Adelaide &amp; Environs</w:t>
            </w:r>
          </w:p>
        </w:tc>
      </w:tr>
      <w:tr w:rsidR="000771AC" w:rsidRPr="000771AC" w14:paraId="095D3816" w14:textId="77777777" w:rsidTr="00F07A86">
        <w:trPr>
          <w:cantSplit/>
        </w:trPr>
        <w:tc>
          <w:tcPr>
            <w:tcW w:w="1705" w:type="pct"/>
            <w:shd w:val="clear" w:color="auto" w:fill="auto"/>
            <w:noWrap/>
            <w:vAlign w:val="center"/>
            <w:hideMark/>
          </w:tcPr>
          <w:p w14:paraId="1B5DABC8" w14:textId="77777777" w:rsidR="000771AC" w:rsidRPr="000771AC" w:rsidRDefault="000771AC" w:rsidP="00F07A86">
            <w:pPr>
              <w:pStyle w:val="Tabletext"/>
              <w:keepNext w:val="0"/>
              <w:keepLines w:val="0"/>
              <w:jc w:val="center"/>
            </w:pPr>
            <w:r w:rsidRPr="000771AC">
              <w:t>5083</w:t>
            </w:r>
          </w:p>
        </w:tc>
        <w:tc>
          <w:tcPr>
            <w:tcW w:w="3295" w:type="pct"/>
            <w:shd w:val="clear" w:color="auto" w:fill="auto"/>
            <w:noWrap/>
            <w:vAlign w:val="center"/>
            <w:hideMark/>
          </w:tcPr>
          <w:p w14:paraId="7393D4F2" w14:textId="77777777" w:rsidR="000771AC" w:rsidRPr="000771AC" w:rsidRDefault="000771AC" w:rsidP="00F07A86">
            <w:pPr>
              <w:pStyle w:val="Tabletext"/>
              <w:keepNext w:val="0"/>
              <w:keepLines w:val="0"/>
              <w:jc w:val="center"/>
            </w:pPr>
            <w:r w:rsidRPr="000771AC">
              <w:t>Adelaide &amp; Environs</w:t>
            </w:r>
          </w:p>
        </w:tc>
      </w:tr>
      <w:tr w:rsidR="000771AC" w:rsidRPr="000771AC" w14:paraId="6A8C72AF" w14:textId="77777777" w:rsidTr="00F07A86">
        <w:trPr>
          <w:cantSplit/>
        </w:trPr>
        <w:tc>
          <w:tcPr>
            <w:tcW w:w="1705" w:type="pct"/>
            <w:shd w:val="clear" w:color="auto" w:fill="auto"/>
            <w:noWrap/>
            <w:vAlign w:val="center"/>
            <w:hideMark/>
          </w:tcPr>
          <w:p w14:paraId="583D5452" w14:textId="77777777" w:rsidR="000771AC" w:rsidRPr="000771AC" w:rsidRDefault="000771AC" w:rsidP="00F07A86">
            <w:pPr>
              <w:pStyle w:val="Tabletext"/>
              <w:keepNext w:val="0"/>
              <w:keepLines w:val="0"/>
              <w:jc w:val="center"/>
            </w:pPr>
            <w:r w:rsidRPr="000771AC">
              <w:t>5084</w:t>
            </w:r>
          </w:p>
        </w:tc>
        <w:tc>
          <w:tcPr>
            <w:tcW w:w="3295" w:type="pct"/>
            <w:shd w:val="clear" w:color="auto" w:fill="auto"/>
            <w:noWrap/>
            <w:vAlign w:val="center"/>
            <w:hideMark/>
          </w:tcPr>
          <w:p w14:paraId="43D8ADB3" w14:textId="77777777" w:rsidR="000771AC" w:rsidRPr="000771AC" w:rsidRDefault="000771AC" w:rsidP="00F07A86">
            <w:pPr>
              <w:pStyle w:val="Tabletext"/>
              <w:keepNext w:val="0"/>
              <w:keepLines w:val="0"/>
              <w:jc w:val="center"/>
            </w:pPr>
            <w:r w:rsidRPr="000771AC">
              <w:t>Adelaide &amp; Environs</w:t>
            </w:r>
          </w:p>
        </w:tc>
      </w:tr>
      <w:tr w:rsidR="000771AC" w:rsidRPr="000771AC" w14:paraId="252B1508" w14:textId="77777777" w:rsidTr="00F07A86">
        <w:trPr>
          <w:cantSplit/>
        </w:trPr>
        <w:tc>
          <w:tcPr>
            <w:tcW w:w="1705" w:type="pct"/>
            <w:shd w:val="clear" w:color="auto" w:fill="auto"/>
            <w:noWrap/>
            <w:vAlign w:val="center"/>
            <w:hideMark/>
          </w:tcPr>
          <w:p w14:paraId="2918886E" w14:textId="77777777" w:rsidR="000771AC" w:rsidRPr="000771AC" w:rsidRDefault="000771AC" w:rsidP="00F07A86">
            <w:pPr>
              <w:pStyle w:val="Tabletext"/>
              <w:keepNext w:val="0"/>
              <w:keepLines w:val="0"/>
              <w:jc w:val="center"/>
            </w:pPr>
            <w:r w:rsidRPr="000771AC">
              <w:t>5085</w:t>
            </w:r>
          </w:p>
        </w:tc>
        <w:tc>
          <w:tcPr>
            <w:tcW w:w="3295" w:type="pct"/>
            <w:shd w:val="clear" w:color="auto" w:fill="auto"/>
            <w:noWrap/>
            <w:vAlign w:val="center"/>
            <w:hideMark/>
          </w:tcPr>
          <w:p w14:paraId="2D36AA2C" w14:textId="77777777" w:rsidR="000771AC" w:rsidRPr="000771AC" w:rsidRDefault="000771AC" w:rsidP="00F07A86">
            <w:pPr>
              <w:pStyle w:val="Tabletext"/>
              <w:keepNext w:val="0"/>
              <w:keepLines w:val="0"/>
              <w:jc w:val="center"/>
            </w:pPr>
            <w:r w:rsidRPr="000771AC">
              <w:t>Adelaide &amp; Environs</w:t>
            </w:r>
          </w:p>
        </w:tc>
      </w:tr>
      <w:tr w:rsidR="000771AC" w:rsidRPr="000771AC" w14:paraId="1FE65363" w14:textId="77777777" w:rsidTr="00F07A86">
        <w:trPr>
          <w:cantSplit/>
        </w:trPr>
        <w:tc>
          <w:tcPr>
            <w:tcW w:w="1705" w:type="pct"/>
            <w:shd w:val="clear" w:color="auto" w:fill="auto"/>
            <w:noWrap/>
            <w:vAlign w:val="center"/>
            <w:hideMark/>
          </w:tcPr>
          <w:p w14:paraId="00D28C7B" w14:textId="77777777" w:rsidR="000771AC" w:rsidRPr="000771AC" w:rsidRDefault="000771AC" w:rsidP="00F07A86">
            <w:pPr>
              <w:pStyle w:val="Tabletext"/>
              <w:keepNext w:val="0"/>
              <w:keepLines w:val="0"/>
              <w:jc w:val="center"/>
            </w:pPr>
            <w:r w:rsidRPr="000771AC">
              <w:t>5086</w:t>
            </w:r>
          </w:p>
        </w:tc>
        <w:tc>
          <w:tcPr>
            <w:tcW w:w="3295" w:type="pct"/>
            <w:shd w:val="clear" w:color="auto" w:fill="auto"/>
            <w:noWrap/>
            <w:vAlign w:val="center"/>
            <w:hideMark/>
          </w:tcPr>
          <w:p w14:paraId="2864037B" w14:textId="77777777" w:rsidR="000771AC" w:rsidRPr="000771AC" w:rsidRDefault="000771AC" w:rsidP="00F07A86">
            <w:pPr>
              <w:pStyle w:val="Tabletext"/>
              <w:keepNext w:val="0"/>
              <w:keepLines w:val="0"/>
              <w:jc w:val="center"/>
            </w:pPr>
            <w:r w:rsidRPr="000771AC">
              <w:t>Adelaide &amp; Environs</w:t>
            </w:r>
          </w:p>
        </w:tc>
      </w:tr>
      <w:tr w:rsidR="000771AC" w:rsidRPr="000771AC" w14:paraId="7CAD869F" w14:textId="77777777" w:rsidTr="00F07A86">
        <w:trPr>
          <w:cantSplit/>
        </w:trPr>
        <w:tc>
          <w:tcPr>
            <w:tcW w:w="1705" w:type="pct"/>
            <w:shd w:val="clear" w:color="auto" w:fill="auto"/>
            <w:noWrap/>
            <w:vAlign w:val="center"/>
            <w:hideMark/>
          </w:tcPr>
          <w:p w14:paraId="6219C9CD" w14:textId="77777777" w:rsidR="000771AC" w:rsidRPr="000771AC" w:rsidRDefault="000771AC" w:rsidP="00F07A86">
            <w:pPr>
              <w:pStyle w:val="Tabletext"/>
              <w:keepNext w:val="0"/>
              <w:keepLines w:val="0"/>
              <w:jc w:val="center"/>
            </w:pPr>
            <w:r w:rsidRPr="000771AC">
              <w:t>5087</w:t>
            </w:r>
          </w:p>
        </w:tc>
        <w:tc>
          <w:tcPr>
            <w:tcW w:w="3295" w:type="pct"/>
            <w:shd w:val="clear" w:color="auto" w:fill="auto"/>
            <w:noWrap/>
            <w:vAlign w:val="center"/>
            <w:hideMark/>
          </w:tcPr>
          <w:p w14:paraId="125FB4F3" w14:textId="77777777" w:rsidR="000771AC" w:rsidRPr="000771AC" w:rsidRDefault="000771AC" w:rsidP="00F07A86">
            <w:pPr>
              <w:pStyle w:val="Tabletext"/>
              <w:keepNext w:val="0"/>
              <w:keepLines w:val="0"/>
              <w:jc w:val="center"/>
            </w:pPr>
            <w:r w:rsidRPr="000771AC">
              <w:t>Adelaide &amp; Environs</w:t>
            </w:r>
          </w:p>
        </w:tc>
      </w:tr>
      <w:tr w:rsidR="000771AC" w:rsidRPr="000771AC" w14:paraId="2765C96C" w14:textId="77777777" w:rsidTr="00F07A86">
        <w:trPr>
          <w:cantSplit/>
        </w:trPr>
        <w:tc>
          <w:tcPr>
            <w:tcW w:w="1705" w:type="pct"/>
            <w:shd w:val="clear" w:color="auto" w:fill="auto"/>
            <w:noWrap/>
            <w:vAlign w:val="center"/>
            <w:hideMark/>
          </w:tcPr>
          <w:p w14:paraId="28127261" w14:textId="77777777" w:rsidR="000771AC" w:rsidRPr="000771AC" w:rsidRDefault="000771AC" w:rsidP="00F07A86">
            <w:pPr>
              <w:pStyle w:val="Tabletext"/>
              <w:keepNext w:val="0"/>
              <w:keepLines w:val="0"/>
              <w:jc w:val="center"/>
            </w:pPr>
            <w:r w:rsidRPr="000771AC">
              <w:t>5088</w:t>
            </w:r>
          </w:p>
        </w:tc>
        <w:tc>
          <w:tcPr>
            <w:tcW w:w="3295" w:type="pct"/>
            <w:shd w:val="clear" w:color="auto" w:fill="auto"/>
            <w:noWrap/>
            <w:vAlign w:val="center"/>
            <w:hideMark/>
          </w:tcPr>
          <w:p w14:paraId="66BACD60" w14:textId="77777777" w:rsidR="000771AC" w:rsidRPr="000771AC" w:rsidRDefault="000771AC" w:rsidP="00F07A86">
            <w:pPr>
              <w:pStyle w:val="Tabletext"/>
              <w:keepNext w:val="0"/>
              <w:keepLines w:val="0"/>
              <w:jc w:val="center"/>
            </w:pPr>
            <w:r w:rsidRPr="000771AC">
              <w:t>Adelaide &amp; Environs</w:t>
            </w:r>
          </w:p>
        </w:tc>
      </w:tr>
      <w:tr w:rsidR="000771AC" w:rsidRPr="000771AC" w14:paraId="4E5C2580" w14:textId="77777777" w:rsidTr="00F07A86">
        <w:trPr>
          <w:cantSplit/>
        </w:trPr>
        <w:tc>
          <w:tcPr>
            <w:tcW w:w="1705" w:type="pct"/>
            <w:shd w:val="clear" w:color="auto" w:fill="auto"/>
            <w:noWrap/>
            <w:vAlign w:val="center"/>
            <w:hideMark/>
          </w:tcPr>
          <w:p w14:paraId="06ECFD25" w14:textId="77777777" w:rsidR="000771AC" w:rsidRPr="000771AC" w:rsidRDefault="000771AC" w:rsidP="00F07A86">
            <w:pPr>
              <w:pStyle w:val="Tabletext"/>
              <w:keepNext w:val="0"/>
              <w:keepLines w:val="0"/>
              <w:jc w:val="center"/>
            </w:pPr>
            <w:r w:rsidRPr="000771AC">
              <w:t>5089</w:t>
            </w:r>
          </w:p>
        </w:tc>
        <w:tc>
          <w:tcPr>
            <w:tcW w:w="3295" w:type="pct"/>
            <w:shd w:val="clear" w:color="auto" w:fill="auto"/>
            <w:noWrap/>
            <w:vAlign w:val="center"/>
            <w:hideMark/>
          </w:tcPr>
          <w:p w14:paraId="4CB81DCD" w14:textId="77777777" w:rsidR="000771AC" w:rsidRPr="000771AC" w:rsidRDefault="000771AC" w:rsidP="00F07A86">
            <w:pPr>
              <w:pStyle w:val="Tabletext"/>
              <w:keepNext w:val="0"/>
              <w:keepLines w:val="0"/>
              <w:jc w:val="center"/>
            </w:pPr>
            <w:r w:rsidRPr="000771AC">
              <w:t>Adelaide &amp; Environs</w:t>
            </w:r>
          </w:p>
        </w:tc>
      </w:tr>
      <w:tr w:rsidR="000771AC" w:rsidRPr="000771AC" w14:paraId="56CADFBD" w14:textId="77777777" w:rsidTr="00F07A86">
        <w:trPr>
          <w:cantSplit/>
        </w:trPr>
        <w:tc>
          <w:tcPr>
            <w:tcW w:w="1705" w:type="pct"/>
            <w:shd w:val="clear" w:color="auto" w:fill="auto"/>
            <w:noWrap/>
            <w:vAlign w:val="center"/>
            <w:hideMark/>
          </w:tcPr>
          <w:p w14:paraId="40178C25" w14:textId="77777777" w:rsidR="000771AC" w:rsidRPr="000771AC" w:rsidRDefault="000771AC" w:rsidP="00F07A86">
            <w:pPr>
              <w:pStyle w:val="Tabletext"/>
              <w:keepNext w:val="0"/>
              <w:keepLines w:val="0"/>
              <w:jc w:val="center"/>
            </w:pPr>
            <w:r w:rsidRPr="000771AC">
              <w:t>5090</w:t>
            </w:r>
          </w:p>
        </w:tc>
        <w:tc>
          <w:tcPr>
            <w:tcW w:w="3295" w:type="pct"/>
            <w:shd w:val="clear" w:color="auto" w:fill="auto"/>
            <w:noWrap/>
            <w:vAlign w:val="center"/>
            <w:hideMark/>
          </w:tcPr>
          <w:p w14:paraId="62684FD1" w14:textId="77777777" w:rsidR="000771AC" w:rsidRPr="000771AC" w:rsidRDefault="000771AC" w:rsidP="00F07A86">
            <w:pPr>
              <w:pStyle w:val="Tabletext"/>
              <w:keepNext w:val="0"/>
              <w:keepLines w:val="0"/>
              <w:jc w:val="center"/>
            </w:pPr>
            <w:r w:rsidRPr="000771AC">
              <w:t>Adelaide &amp; Environs</w:t>
            </w:r>
          </w:p>
        </w:tc>
      </w:tr>
      <w:tr w:rsidR="000771AC" w:rsidRPr="000771AC" w14:paraId="7C98C810" w14:textId="77777777" w:rsidTr="00F07A86">
        <w:trPr>
          <w:cantSplit/>
        </w:trPr>
        <w:tc>
          <w:tcPr>
            <w:tcW w:w="1705" w:type="pct"/>
            <w:shd w:val="clear" w:color="auto" w:fill="auto"/>
            <w:noWrap/>
            <w:vAlign w:val="center"/>
            <w:hideMark/>
          </w:tcPr>
          <w:p w14:paraId="3FF63532" w14:textId="77777777" w:rsidR="000771AC" w:rsidRPr="000771AC" w:rsidRDefault="000771AC" w:rsidP="00F07A86">
            <w:pPr>
              <w:pStyle w:val="Tabletext"/>
              <w:keepNext w:val="0"/>
              <w:keepLines w:val="0"/>
              <w:jc w:val="center"/>
            </w:pPr>
            <w:r w:rsidRPr="000771AC">
              <w:lastRenderedPageBreak/>
              <w:t>5091</w:t>
            </w:r>
          </w:p>
        </w:tc>
        <w:tc>
          <w:tcPr>
            <w:tcW w:w="3295" w:type="pct"/>
            <w:shd w:val="clear" w:color="auto" w:fill="auto"/>
            <w:noWrap/>
            <w:vAlign w:val="center"/>
            <w:hideMark/>
          </w:tcPr>
          <w:p w14:paraId="63638957" w14:textId="77777777" w:rsidR="000771AC" w:rsidRPr="000771AC" w:rsidRDefault="000771AC" w:rsidP="00F07A86">
            <w:pPr>
              <w:pStyle w:val="Tabletext"/>
              <w:keepNext w:val="0"/>
              <w:keepLines w:val="0"/>
              <w:jc w:val="center"/>
            </w:pPr>
            <w:r w:rsidRPr="000771AC">
              <w:t>Adelaide &amp; Environs</w:t>
            </w:r>
          </w:p>
        </w:tc>
      </w:tr>
      <w:tr w:rsidR="000771AC" w:rsidRPr="000771AC" w14:paraId="2683CB65" w14:textId="77777777" w:rsidTr="00F07A86">
        <w:trPr>
          <w:cantSplit/>
        </w:trPr>
        <w:tc>
          <w:tcPr>
            <w:tcW w:w="1705" w:type="pct"/>
            <w:shd w:val="clear" w:color="auto" w:fill="auto"/>
            <w:noWrap/>
            <w:vAlign w:val="center"/>
            <w:hideMark/>
          </w:tcPr>
          <w:p w14:paraId="0C3FF884" w14:textId="77777777" w:rsidR="000771AC" w:rsidRPr="000771AC" w:rsidRDefault="000771AC" w:rsidP="00F07A86">
            <w:pPr>
              <w:pStyle w:val="Tabletext"/>
              <w:keepNext w:val="0"/>
              <w:keepLines w:val="0"/>
              <w:jc w:val="center"/>
            </w:pPr>
            <w:r w:rsidRPr="000771AC">
              <w:t>5092</w:t>
            </w:r>
          </w:p>
        </w:tc>
        <w:tc>
          <w:tcPr>
            <w:tcW w:w="3295" w:type="pct"/>
            <w:shd w:val="clear" w:color="auto" w:fill="auto"/>
            <w:noWrap/>
            <w:vAlign w:val="center"/>
            <w:hideMark/>
          </w:tcPr>
          <w:p w14:paraId="0D2D863F" w14:textId="77777777" w:rsidR="000771AC" w:rsidRPr="000771AC" w:rsidRDefault="000771AC" w:rsidP="00F07A86">
            <w:pPr>
              <w:pStyle w:val="Tabletext"/>
              <w:keepNext w:val="0"/>
              <w:keepLines w:val="0"/>
              <w:jc w:val="center"/>
            </w:pPr>
            <w:r w:rsidRPr="000771AC">
              <w:t>Adelaide &amp; Environs</w:t>
            </w:r>
          </w:p>
        </w:tc>
      </w:tr>
      <w:tr w:rsidR="000771AC" w:rsidRPr="000771AC" w14:paraId="1F06DC90" w14:textId="77777777" w:rsidTr="00F07A86">
        <w:trPr>
          <w:cantSplit/>
        </w:trPr>
        <w:tc>
          <w:tcPr>
            <w:tcW w:w="1705" w:type="pct"/>
            <w:shd w:val="clear" w:color="auto" w:fill="auto"/>
            <w:noWrap/>
            <w:vAlign w:val="center"/>
            <w:hideMark/>
          </w:tcPr>
          <w:p w14:paraId="291EB77C" w14:textId="77777777" w:rsidR="000771AC" w:rsidRPr="000771AC" w:rsidRDefault="000771AC" w:rsidP="00F07A86">
            <w:pPr>
              <w:pStyle w:val="Tabletext"/>
              <w:keepNext w:val="0"/>
              <w:keepLines w:val="0"/>
              <w:jc w:val="center"/>
            </w:pPr>
            <w:r w:rsidRPr="000771AC">
              <w:t>5093</w:t>
            </w:r>
          </w:p>
        </w:tc>
        <w:tc>
          <w:tcPr>
            <w:tcW w:w="3295" w:type="pct"/>
            <w:shd w:val="clear" w:color="auto" w:fill="auto"/>
            <w:noWrap/>
            <w:vAlign w:val="center"/>
            <w:hideMark/>
          </w:tcPr>
          <w:p w14:paraId="1A71E910" w14:textId="77777777" w:rsidR="000771AC" w:rsidRPr="000771AC" w:rsidRDefault="000771AC" w:rsidP="00F07A86">
            <w:pPr>
              <w:pStyle w:val="Tabletext"/>
              <w:keepNext w:val="0"/>
              <w:keepLines w:val="0"/>
              <w:jc w:val="center"/>
            </w:pPr>
            <w:r w:rsidRPr="000771AC">
              <w:t>Adelaide &amp; Environs</w:t>
            </w:r>
          </w:p>
        </w:tc>
      </w:tr>
      <w:tr w:rsidR="000771AC" w:rsidRPr="000771AC" w14:paraId="396554F7" w14:textId="77777777" w:rsidTr="00F07A86">
        <w:trPr>
          <w:cantSplit/>
        </w:trPr>
        <w:tc>
          <w:tcPr>
            <w:tcW w:w="1705" w:type="pct"/>
            <w:shd w:val="clear" w:color="auto" w:fill="auto"/>
            <w:noWrap/>
            <w:vAlign w:val="center"/>
            <w:hideMark/>
          </w:tcPr>
          <w:p w14:paraId="65483A4E" w14:textId="77777777" w:rsidR="000771AC" w:rsidRPr="000771AC" w:rsidRDefault="000771AC" w:rsidP="00F07A86">
            <w:pPr>
              <w:pStyle w:val="Tabletext"/>
              <w:keepNext w:val="0"/>
              <w:keepLines w:val="0"/>
              <w:jc w:val="center"/>
            </w:pPr>
            <w:r w:rsidRPr="000771AC">
              <w:t>5094</w:t>
            </w:r>
          </w:p>
        </w:tc>
        <w:tc>
          <w:tcPr>
            <w:tcW w:w="3295" w:type="pct"/>
            <w:shd w:val="clear" w:color="auto" w:fill="auto"/>
            <w:noWrap/>
            <w:vAlign w:val="center"/>
            <w:hideMark/>
          </w:tcPr>
          <w:p w14:paraId="1EF1B2CE" w14:textId="77777777" w:rsidR="000771AC" w:rsidRPr="000771AC" w:rsidRDefault="000771AC" w:rsidP="00F07A86">
            <w:pPr>
              <w:pStyle w:val="Tabletext"/>
              <w:keepNext w:val="0"/>
              <w:keepLines w:val="0"/>
              <w:jc w:val="center"/>
            </w:pPr>
            <w:r w:rsidRPr="000771AC">
              <w:t>Adelaide &amp; Environs</w:t>
            </w:r>
          </w:p>
        </w:tc>
      </w:tr>
      <w:tr w:rsidR="000771AC" w:rsidRPr="000771AC" w14:paraId="3F48FC06" w14:textId="77777777" w:rsidTr="00F07A86">
        <w:trPr>
          <w:cantSplit/>
        </w:trPr>
        <w:tc>
          <w:tcPr>
            <w:tcW w:w="1705" w:type="pct"/>
            <w:shd w:val="clear" w:color="auto" w:fill="auto"/>
            <w:noWrap/>
            <w:vAlign w:val="center"/>
            <w:hideMark/>
          </w:tcPr>
          <w:p w14:paraId="7F79502F" w14:textId="77777777" w:rsidR="000771AC" w:rsidRPr="000771AC" w:rsidRDefault="000771AC" w:rsidP="00F07A86">
            <w:pPr>
              <w:pStyle w:val="Tabletext"/>
              <w:keepNext w:val="0"/>
              <w:keepLines w:val="0"/>
              <w:jc w:val="center"/>
            </w:pPr>
            <w:r w:rsidRPr="000771AC">
              <w:t>5095</w:t>
            </w:r>
          </w:p>
        </w:tc>
        <w:tc>
          <w:tcPr>
            <w:tcW w:w="3295" w:type="pct"/>
            <w:shd w:val="clear" w:color="auto" w:fill="auto"/>
            <w:noWrap/>
            <w:vAlign w:val="center"/>
            <w:hideMark/>
          </w:tcPr>
          <w:p w14:paraId="6C060DB6" w14:textId="77777777" w:rsidR="000771AC" w:rsidRPr="000771AC" w:rsidRDefault="000771AC" w:rsidP="00F07A86">
            <w:pPr>
              <w:pStyle w:val="Tabletext"/>
              <w:keepNext w:val="0"/>
              <w:keepLines w:val="0"/>
              <w:jc w:val="center"/>
            </w:pPr>
            <w:r w:rsidRPr="000771AC">
              <w:t>Adelaide &amp; Environs</w:t>
            </w:r>
          </w:p>
        </w:tc>
      </w:tr>
      <w:tr w:rsidR="000771AC" w:rsidRPr="000771AC" w14:paraId="3FD0E952" w14:textId="77777777" w:rsidTr="00F07A86">
        <w:trPr>
          <w:cantSplit/>
        </w:trPr>
        <w:tc>
          <w:tcPr>
            <w:tcW w:w="1705" w:type="pct"/>
            <w:shd w:val="clear" w:color="auto" w:fill="auto"/>
            <w:noWrap/>
            <w:vAlign w:val="center"/>
            <w:hideMark/>
          </w:tcPr>
          <w:p w14:paraId="6DF94439" w14:textId="77777777" w:rsidR="000771AC" w:rsidRPr="000771AC" w:rsidRDefault="000771AC" w:rsidP="00F07A86">
            <w:pPr>
              <w:pStyle w:val="Tabletext"/>
              <w:keepNext w:val="0"/>
              <w:keepLines w:val="0"/>
              <w:jc w:val="center"/>
            </w:pPr>
            <w:r w:rsidRPr="000771AC">
              <w:t>5096</w:t>
            </w:r>
          </w:p>
        </w:tc>
        <w:tc>
          <w:tcPr>
            <w:tcW w:w="3295" w:type="pct"/>
            <w:shd w:val="clear" w:color="auto" w:fill="auto"/>
            <w:noWrap/>
            <w:vAlign w:val="center"/>
            <w:hideMark/>
          </w:tcPr>
          <w:p w14:paraId="0EBB3AF1" w14:textId="77777777" w:rsidR="000771AC" w:rsidRPr="000771AC" w:rsidRDefault="000771AC" w:rsidP="00F07A86">
            <w:pPr>
              <w:pStyle w:val="Tabletext"/>
              <w:keepNext w:val="0"/>
              <w:keepLines w:val="0"/>
              <w:jc w:val="center"/>
            </w:pPr>
            <w:r w:rsidRPr="000771AC">
              <w:t>Adelaide &amp; Environs</w:t>
            </w:r>
          </w:p>
        </w:tc>
      </w:tr>
      <w:tr w:rsidR="000771AC" w:rsidRPr="000771AC" w14:paraId="4E6E73C5" w14:textId="77777777" w:rsidTr="00F07A86">
        <w:trPr>
          <w:cantSplit/>
        </w:trPr>
        <w:tc>
          <w:tcPr>
            <w:tcW w:w="1705" w:type="pct"/>
            <w:shd w:val="clear" w:color="auto" w:fill="auto"/>
            <w:noWrap/>
            <w:vAlign w:val="center"/>
            <w:hideMark/>
          </w:tcPr>
          <w:p w14:paraId="4C93CA5A" w14:textId="77777777" w:rsidR="000771AC" w:rsidRPr="000771AC" w:rsidRDefault="000771AC" w:rsidP="00F07A86">
            <w:pPr>
              <w:pStyle w:val="Tabletext"/>
              <w:keepNext w:val="0"/>
              <w:keepLines w:val="0"/>
              <w:jc w:val="center"/>
            </w:pPr>
            <w:r w:rsidRPr="000771AC">
              <w:t>5097</w:t>
            </w:r>
          </w:p>
        </w:tc>
        <w:tc>
          <w:tcPr>
            <w:tcW w:w="3295" w:type="pct"/>
            <w:shd w:val="clear" w:color="auto" w:fill="auto"/>
            <w:noWrap/>
            <w:vAlign w:val="center"/>
            <w:hideMark/>
          </w:tcPr>
          <w:p w14:paraId="5CC6B72F" w14:textId="77777777" w:rsidR="000771AC" w:rsidRPr="000771AC" w:rsidRDefault="000771AC" w:rsidP="00F07A86">
            <w:pPr>
              <w:pStyle w:val="Tabletext"/>
              <w:keepNext w:val="0"/>
              <w:keepLines w:val="0"/>
              <w:jc w:val="center"/>
            </w:pPr>
            <w:r w:rsidRPr="000771AC">
              <w:t>Adelaide &amp; Environs</w:t>
            </w:r>
          </w:p>
        </w:tc>
      </w:tr>
      <w:tr w:rsidR="000771AC" w:rsidRPr="000771AC" w14:paraId="0920F10F" w14:textId="77777777" w:rsidTr="00F07A86">
        <w:trPr>
          <w:cantSplit/>
        </w:trPr>
        <w:tc>
          <w:tcPr>
            <w:tcW w:w="1705" w:type="pct"/>
            <w:shd w:val="clear" w:color="auto" w:fill="auto"/>
            <w:noWrap/>
            <w:vAlign w:val="center"/>
            <w:hideMark/>
          </w:tcPr>
          <w:p w14:paraId="7E5C2368" w14:textId="77777777" w:rsidR="000771AC" w:rsidRPr="000771AC" w:rsidRDefault="000771AC" w:rsidP="00F07A86">
            <w:pPr>
              <w:pStyle w:val="Tabletext"/>
              <w:keepNext w:val="0"/>
              <w:keepLines w:val="0"/>
              <w:jc w:val="center"/>
            </w:pPr>
            <w:r w:rsidRPr="000771AC">
              <w:t>5098</w:t>
            </w:r>
          </w:p>
        </w:tc>
        <w:tc>
          <w:tcPr>
            <w:tcW w:w="3295" w:type="pct"/>
            <w:shd w:val="clear" w:color="auto" w:fill="auto"/>
            <w:noWrap/>
            <w:vAlign w:val="center"/>
            <w:hideMark/>
          </w:tcPr>
          <w:p w14:paraId="2FC73AA1" w14:textId="77777777" w:rsidR="000771AC" w:rsidRPr="000771AC" w:rsidRDefault="000771AC" w:rsidP="00F07A86">
            <w:pPr>
              <w:pStyle w:val="Tabletext"/>
              <w:keepNext w:val="0"/>
              <w:keepLines w:val="0"/>
              <w:jc w:val="center"/>
            </w:pPr>
            <w:r w:rsidRPr="000771AC">
              <w:t>Adelaide &amp; Environs</w:t>
            </w:r>
          </w:p>
        </w:tc>
      </w:tr>
      <w:tr w:rsidR="000771AC" w:rsidRPr="000771AC" w14:paraId="3E2E0F6F" w14:textId="77777777" w:rsidTr="00F07A86">
        <w:trPr>
          <w:cantSplit/>
        </w:trPr>
        <w:tc>
          <w:tcPr>
            <w:tcW w:w="1705" w:type="pct"/>
            <w:shd w:val="clear" w:color="auto" w:fill="auto"/>
            <w:noWrap/>
            <w:vAlign w:val="center"/>
            <w:hideMark/>
          </w:tcPr>
          <w:p w14:paraId="4FCC7343" w14:textId="77777777" w:rsidR="000771AC" w:rsidRPr="000771AC" w:rsidRDefault="000771AC" w:rsidP="00F07A86">
            <w:pPr>
              <w:pStyle w:val="Tabletext"/>
              <w:keepNext w:val="0"/>
              <w:keepLines w:val="0"/>
              <w:jc w:val="center"/>
            </w:pPr>
            <w:r w:rsidRPr="000771AC">
              <w:t>5106</w:t>
            </w:r>
          </w:p>
        </w:tc>
        <w:tc>
          <w:tcPr>
            <w:tcW w:w="3295" w:type="pct"/>
            <w:shd w:val="clear" w:color="auto" w:fill="auto"/>
            <w:noWrap/>
            <w:vAlign w:val="center"/>
            <w:hideMark/>
          </w:tcPr>
          <w:p w14:paraId="716EAE9F" w14:textId="77777777" w:rsidR="000771AC" w:rsidRPr="000771AC" w:rsidRDefault="000771AC" w:rsidP="00F07A86">
            <w:pPr>
              <w:pStyle w:val="Tabletext"/>
              <w:keepNext w:val="0"/>
              <w:keepLines w:val="0"/>
              <w:jc w:val="center"/>
            </w:pPr>
            <w:r w:rsidRPr="000771AC">
              <w:t>Adelaide &amp; Environs</w:t>
            </w:r>
          </w:p>
        </w:tc>
      </w:tr>
      <w:tr w:rsidR="000771AC" w:rsidRPr="000771AC" w14:paraId="4034443A" w14:textId="77777777" w:rsidTr="00F07A86">
        <w:trPr>
          <w:cantSplit/>
        </w:trPr>
        <w:tc>
          <w:tcPr>
            <w:tcW w:w="1705" w:type="pct"/>
            <w:shd w:val="clear" w:color="auto" w:fill="auto"/>
            <w:noWrap/>
            <w:vAlign w:val="center"/>
            <w:hideMark/>
          </w:tcPr>
          <w:p w14:paraId="0812F0F7" w14:textId="77777777" w:rsidR="000771AC" w:rsidRPr="000771AC" w:rsidRDefault="000771AC" w:rsidP="00F07A86">
            <w:pPr>
              <w:pStyle w:val="Tabletext"/>
              <w:keepNext w:val="0"/>
              <w:keepLines w:val="0"/>
              <w:jc w:val="center"/>
            </w:pPr>
            <w:r w:rsidRPr="000771AC">
              <w:t>5107</w:t>
            </w:r>
          </w:p>
        </w:tc>
        <w:tc>
          <w:tcPr>
            <w:tcW w:w="3295" w:type="pct"/>
            <w:shd w:val="clear" w:color="auto" w:fill="auto"/>
            <w:noWrap/>
            <w:vAlign w:val="center"/>
            <w:hideMark/>
          </w:tcPr>
          <w:p w14:paraId="59B2ECD3" w14:textId="77777777" w:rsidR="000771AC" w:rsidRPr="000771AC" w:rsidRDefault="000771AC" w:rsidP="00F07A86">
            <w:pPr>
              <w:pStyle w:val="Tabletext"/>
              <w:keepNext w:val="0"/>
              <w:keepLines w:val="0"/>
              <w:jc w:val="center"/>
            </w:pPr>
            <w:r w:rsidRPr="000771AC">
              <w:t>Adelaide &amp; Environs</w:t>
            </w:r>
          </w:p>
        </w:tc>
      </w:tr>
      <w:tr w:rsidR="000771AC" w:rsidRPr="000771AC" w14:paraId="40A87CA4" w14:textId="77777777" w:rsidTr="00F07A86">
        <w:trPr>
          <w:cantSplit/>
        </w:trPr>
        <w:tc>
          <w:tcPr>
            <w:tcW w:w="1705" w:type="pct"/>
            <w:shd w:val="clear" w:color="auto" w:fill="auto"/>
            <w:noWrap/>
            <w:vAlign w:val="center"/>
            <w:hideMark/>
          </w:tcPr>
          <w:p w14:paraId="302A3C4A" w14:textId="77777777" w:rsidR="000771AC" w:rsidRPr="000771AC" w:rsidRDefault="000771AC" w:rsidP="00F07A86">
            <w:pPr>
              <w:pStyle w:val="Tabletext"/>
              <w:keepNext w:val="0"/>
              <w:keepLines w:val="0"/>
              <w:jc w:val="center"/>
            </w:pPr>
            <w:r w:rsidRPr="000771AC">
              <w:t>5108</w:t>
            </w:r>
          </w:p>
        </w:tc>
        <w:tc>
          <w:tcPr>
            <w:tcW w:w="3295" w:type="pct"/>
            <w:shd w:val="clear" w:color="auto" w:fill="auto"/>
            <w:noWrap/>
            <w:vAlign w:val="center"/>
            <w:hideMark/>
          </w:tcPr>
          <w:p w14:paraId="5F57A6D7" w14:textId="77777777" w:rsidR="000771AC" w:rsidRPr="000771AC" w:rsidRDefault="000771AC" w:rsidP="00F07A86">
            <w:pPr>
              <w:pStyle w:val="Tabletext"/>
              <w:keepNext w:val="0"/>
              <w:keepLines w:val="0"/>
              <w:jc w:val="center"/>
            </w:pPr>
            <w:r w:rsidRPr="000771AC">
              <w:t>Adelaide &amp; Environs</w:t>
            </w:r>
          </w:p>
        </w:tc>
      </w:tr>
      <w:tr w:rsidR="000771AC" w:rsidRPr="000771AC" w14:paraId="000E28FE" w14:textId="77777777" w:rsidTr="00F07A86">
        <w:trPr>
          <w:cantSplit/>
        </w:trPr>
        <w:tc>
          <w:tcPr>
            <w:tcW w:w="1705" w:type="pct"/>
            <w:shd w:val="clear" w:color="auto" w:fill="auto"/>
            <w:noWrap/>
            <w:vAlign w:val="center"/>
            <w:hideMark/>
          </w:tcPr>
          <w:p w14:paraId="1AC2870F" w14:textId="77777777" w:rsidR="000771AC" w:rsidRPr="000771AC" w:rsidRDefault="000771AC" w:rsidP="00F07A86">
            <w:pPr>
              <w:pStyle w:val="Tabletext"/>
              <w:keepNext w:val="0"/>
              <w:keepLines w:val="0"/>
              <w:jc w:val="center"/>
            </w:pPr>
            <w:r w:rsidRPr="000771AC">
              <w:t>5109</w:t>
            </w:r>
          </w:p>
        </w:tc>
        <w:tc>
          <w:tcPr>
            <w:tcW w:w="3295" w:type="pct"/>
            <w:shd w:val="clear" w:color="auto" w:fill="auto"/>
            <w:noWrap/>
            <w:vAlign w:val="center"/>
            <w:hideMark/>
          </w:tcPr>
          <w:p w14:paraId="33C3F802" w14:textId="77777777" w:rsidR="000771AC" w:rsidRPr="000771AC" w:rsidRDefault="000771AC" w:rsidP="00F07A86">
            <w:pPr>
              <w:pStyle w:val="Tabletext"/>
              <w:keepNext w:val="0"/>
              <w:keepLines w:val="0"/>
              <w:jc w:val="center"/>
            </w:pPr>
            <w:r w:rsidRPr="000771AC">
              <w:t>Adelaide &amp; Environs</w:t>
            </w:r>
          </w:p>
        </w:tc>
      </w:tr>
      <w:tr w:rsidR="000771AC" w:rsidRPr="000771AC" w14:paraId="1EFE8FAD" w14:textId="77777777" w:rsidTr="00F07A86">
        <w:trPr>
          <w:cantSplit/>
        </w:trPr>
        <w:tc>
          <w:tcPr>
            <w:tcW w:w="1705" w:type="pct"/>
            <w:shd w:val="clear" w:color="auto" w:fill="auto"/>
            <w:noWrap/>
            <w:vAlign w:val="center"/>
            <w:hideMark/>
          </w:tcPr>
          <w:p w14:paraId="3A473798" w14:textId="77777777" w:rsidR="000771AC" w:rsidRPr="000771AC" w:rsidRDefault="000771AC" w:rsidP="00F07A86">
            <w:pPr>
              <w:pStyle w:val="Tabletext"/>
              <w:keepNext w:val="0"/>
              <w:keepLines w:val="0"/>
              <w:jc w:val="center"/>
            </w:pPr>
            <w:r w:rsidRPr="000771AC">
              <w:t>5110</w:t>
            </w:r>
          </w:p>
        </w:tc>
        <w:tc>
          <w:tcPr>
            <w:tcW w:w="3295" w:type="pct"/>
            <w:shd w:val="clear" w:color="auto" w:fill="auto"/>
            <w:noWrap/>
            <w:vAlign w:val="center"/>
            <w:hideMark/>
          </w:tcPr>
          <w:p w14:paraId="592C9936" w14:textId="77777777" w:rsidR="000771AC" w:rsidRPr="000771AC" w:rsidRDefault="000771AC" w:rsidP="00F07A86">
            <w:pPr>
              <w:pStyle w:val="Tabletext"/>
              <w:keepNext w:val="0"/>
              <w:keepLines w:val="0"/>
              <w:jc w:val="center"/>
            </w:pPr>
            <w:r w:rsidRPr="000771AC">
              <w:t>Adelaide &amp; Environs</w:t>
            </w:r>
          </w:p>
        </w:tc>
      </w:tr>
      <w:tr w:rsidR="000771AC" w:rsidRPr="000771AC" w14:paraId="2E4ACCD4" w14:textId="77777777" w:rsidTr="00F07A86">
        <w:trPr>
          <w:cantSplit/>
        </w:trPr>
        <w:tc>
          <w:tcPr>
            <w:tcW w:w="1705" w:type="pct"/>
            <w:shd w:val="clear" w:color="auto" w:fill="auto"/>
            <w:noWrap/>
            <w:vAlign w:val="center"/>
            <w:hideMark/>
          </w:tcPr>
          <w:p w14:paraId="26DA9845" w14:textId="77777777" w:rsidR="000771AC" w:rsidRPr="000771AC" w:rsidRDefault="000771AC" w:rsidP="00F07A86">
            <w:pPr>
              <w:pStyle w:val="Tabletext"/>
              <w:keepNext w:val="0"/>
              <w:keepLines w:val="0"/>
              <w:jc w:val="center"/>
            </w:pPr>
            <w:r w:rsidRPr="000771AC">
              <w:t>5111</w:t>
            </w:r>
          </w:p>
        </w:tc>
        <w:tc>
          <w:tcPr>
            <w:tcW w:w="3295" w:type="pct"/>
            <w:shd w:val="clear" w:color="auto" w:fill="auto"/>
            <w:noWrap/>
            <w:vAlign w:val="center"/>
            <w:hideMark/>
          </w:tcPr>
          <w:p w14:paraId="2B10604A" w14:textId="77777777" w:rsidR="000771AC" w:rsidRPr="000771AC" w:rsidRDefault="000771AC" w:rsidP="00F07A86">
            <w:pPr>
              <w:pStyle w:val="Tabletext"/>
              <w:keepNext w:val="0"/>
              <w:keepLines w:val="0"/>
              <w:jc w:val="center"/>
            </w:pPr>
            <w:r w:rsidRPr="000771AC">
              <w:t>Adelaide &amp; Environs</w:t>
            </w:r>
          </w:p>
        </w:tc>
      </w:tr>
      <w:tr w:rsidR="000771AC" w:rsidRPr="000771AC" w14:paraId="39AE8CAC" w14:textId="77777777" w:rsidTr="00F07A86">
        <w:trPr>
          <w:cantSplit/>
        </w:trPr>
        <w:tc>
          <w:tcPr>
            <w:tcW w:w="1705" w:type="pct"/>
            <w:shd w:val="clear" w:color="auto" w:fill="auto"/>
            <w:noWrap/>
            <w:vAlign w:val="center"/>
            <w:hideMark/>
          </w:tcPr>
          <w:p w14:paraId="06A0A19C" w14:textId="77777777" w:rsidR="000771AC" w:rsidRPr="000771AC" w:rsidRDefault="000771AC" w:rsidP="00F07A86">
            <w:pPr>
              <w:pStyle w:val="Tabletext"/>
              <w:keepNext w:val="0"/>
              <w:keepLines w:val="0"/>
              <w:jc w:val="center"/>
            </w:pPr>
            <w:r w:rsidRPr="000771AC">
              <w:t>5112</w:t>
            </w:r>
          </w:p>
        </w:tc>
        <w:tc>
          <w:tcPr>
            <w:tcW w:w="3295" w:type="pct"/>
            <w:shd w:val="clear" w:color="auto" w:fill="auto"/>
            <w:noWrap/>
            <w:vAlign w:val="center"/>
            <w:hideMark/>
          </w:tcPr>
          <w:p w14:paraId="5B6480D0" w14:textId="77777777" w:rsidR="000771AC" w:rsidRPr="000771AC" w:rsidRDefault="000771AC" w:rsidP="00F07A86">
            <w:pPr>
              <w:pStyle w:val="Tabletext"/>
              <w:keepNext w:val="0"/>
              <w:keepLines w:val="0"/>
              <w:jc w:val="center"/>
            </w:pPr>
            <w:r w:rsidRPr="000771AC">
              <w:t>Adelaide &amp; Environs</w:t>
            </w:r>
          </w:p>
        </w:tc>
      </w:tr>
      <w:tr w:rsidR="000771AC" w:rsidRPr="000771AC" w14:paraId="569DB26E" w14:textId="77777777" w:rsidTr="00F07A86">
        <w:trPr>
          <w:cantSplit/>
        </w:trPr>
        <w:tc>
          <w:tcPr>
            <w:tcW w:w="1705" w:type="pct"/>
            <w:shd w:val="clear" w:color="auto" w:fill="auto"/>
            <w:noWrap/>
            <w:vAlign w:val="center"/>
            <w:hideMark/>
          </w:tcPr>
          <w:p w14:paraId="7857658B" w14:textId="77777777" w:rsidR="000771AC" w:rsidRPr="000771AC" w:rsidRDefault="000771AC" w:rsidP="00F07A86">
            <w:pPr>
              <w:pStyle w:val="Tabletext"/>
              <w:keepNext w:val="0"/>
              <w:keepLines w:val="0"/>
              <w:jc w:val="center"/>
            </w:pPr>
            <w:r w:rsidRPr="000771AC">
              <w:t>5113</w:t>
            </w:r>
          </w:p>
        </w:tc>
        <w:tc>
          <w:tcPr>
            <w:tcW w:w="3295" w:type="pct"/>
            <w:shd w:val="clear" w:color="auto" w:fill="auto"/>
            <w:noWrap/>
            <w:vAlign w:val="center"/>
            <w:hideMark/>
          </w:tcPr>
          <w:p w14:paraId="4BDF7524" w14:textId="77777777" w:rsidR="000771AC" w:rsidRPr="000771AC" w:rsidRDefault="000771AC" w:rsidP="00F07A86">
            <w:pPr>
              <w:pStyle w:val="Tabletext"/>
              <w:keepNext w:val="0"/>
              <w:keepLines w:val="0"/>
              <w:jc w:val="center"/>
            </w:pPr>
            <w:r w:rsidRPr="000771AC">
              <w:t>Adelaide &amp; Environs</w:t>
            </w:r>
          </w:p>
        </w:tc>
      </w:tr>
      <w:tr w:rsidR="000771AC" w:rsidRPr="000771AC" w14:paraId="263A2EC5" w14:textId="77777777" w:rsidTr="00F07A86">
        <w:trPr>
          <w:cantSplit/>
        </w:trPr>
        <w:tc>
          <w:tcPr>
            <w:tcW w:w="1705" w:type="pct"/>
            <w:shd w:val="clear" w:color="auto" w:fill="auto"/>
            <w:noWrap/>
            <w:vAlign w:val="center"/>
            <w:hideMark/>
          </w:tcPr>
          <w:p w14:paraId="7AD30351" w14:textId="77777777" w:rsidR="000771AC" w:rsidRPr="000771AC" w:rsidRDefault="000771AC" w:rsidP="00F07A86">
            <w:pPr>
              <w:pStyle w:val="Tabletext"/>
              <w:keepNext w:val="0"/>
              <w:keepLines w:val="0"/>
              <w:jc w:val="center"/>
            </w:pPr>
            <w:r w:rsidRPr="000771AC">
              <w:t>5114</w:t>
            </w:r>
          </w:p>
        </w:tc>
        <w:tc>
          <w:tcPr>
            <w:tcW w:w="3295" w:type="pct"/>
            <w:shd w:val="clear" w:color="auto" w:fill="auto"/>
            <w:noWrap/>
            <w:vAlign w:val="center"/>
            <w:hideMark/>
          </w:tcPr>
          <w:p w14:paraId="0C334712" w14:textId="77777777" w:rsidR="000771AC" w:rsidRPr="000771AC" w:rsidRDefault="000771AC" w:rsidP="00F07A86">
            <w:pPr>
              <w:pStyle w:val="Tabletext"/>
              <w:keepNext w:val="0"/>
              <w:keepLines w:val="0"/>
              <w:jc w:val="center"/>
            </w:pPr>
            <w:r w:rsidRPr="000771AC">
              <w:t>Adelaide &amp; Environs</w:t>
            </w:r>
          </w:p>
        </w:tc>
      </w:tr>
      <w:tr w:rsidR="000771AC" w:rsidRPr="000771AC" w14:paraId="3EF5EA98" w14:textId="77777777" w:rsidTr="00F07A86">
        <w:trPr>
          <w:cantSplit/>
        </w:trPr>
        <w:tc>
          <w:tcPr>
            <w:tcW w:w="1705" w:type="pct"/>
            <w:shd w:val="clear" w:color="auto" w:fill="auto"/>
            <w:noWrap/>
            <w:vAlign w:val="center"/>
            <w:hideMark/>
          </w:tcPr>
          <w:p w14:paraId="2120FC02" w14:textId="77777777" w:rsidR="000771AC" w:rsidRPr="000771AC" w:rsidRDefault="000771AC" w:rsidP="00F07A86">
            <w:pPr>
              <w:pStyle w:val="Tabletext"/>
              <w:keepNext w:val="0"/>
              <w:keepLines w:val="0"/>
              <w:jc w:val="center"/>
            </w:pPr>
            <w:r w:rsidRPr="000771AC">
              <w:t>5115</w:t>
            </w:r>
          </w:p>
        </w:tc>
        <w:tc>
          <w:tcPr>
            <w:tcW w:w="3295" w:type="pct"/>
            <w:shd w:val="clear" w:color="auto" w:fill="auto"/>
            <w:noWrap/>
            <w:vAlign w:val="center"/>
            <w:hideMark/>
          </w:tcPr>
          <w:p w14:paraId="0970944C" w14:textId="77777777" w:rsidR="000771AC" w:rsidRPr="000771AC" w:rsidRDefault="000771AC" w:rsidP="00F07A86">
            <w:pPr>
              <w:pStyle w:val="Tabletext"/>
              <w:keepNext w:val="0"/>
              <w:keepLines w:val="0"/>
              <w:jc w:val="center"/>
            </w:pPr>
            <w:r w:rsidRPr="000771AC">
              <w:t>Adelaide &amp; Environs</w:t>
            </w:r>
          </w:p>
        </w:tc>
      </w:tr>
      <w:tr w:rsidR="000771AC" w:rsidRPr="000771AC" w14:paraId="69FA8D00" w14:textId="77777777" w:rsidTr="00F07A86">
        <w:trPr>
          <w:cantSplit/>
        </w:trPr>
        <w:tc>
          <w:tcPr>
            <w:tcW w:w="1705" w:type="pct"/>
            <w:shd w:val="clear" w:color="auto" w:fill="auto"/>
            <w:noWrap/>
            <w:vAlign w:val="center"/>
            <w:hideMark/>
          </w:tcPr>
          <w:p w14:paraId="7B35B1E4" w14:textId="77777777" w:rsidR="000771AC" w:rsidRPr="000771AC" w:rsidRDefault="000771AC" w:rsidP="00F07A86">
            <w:pPr>
              <w:pStyle w:val="Tabletext"/>
              <w:keepNext w:val="0"/>
              <w:keepLines w:val="0"/>
              <w:jc w:val="center"/>
            </w:pPr>
            <w:r w:rsidRPr="000771AC">
              <w:t>5116</w:t>
            </w:r>
          </w:p>
        </w:tc>
        <w:tc>
          <w:tcPr>
            <w:tcW w:w="3295" w:type="pct"/>
            <w:shd w:val="clear" w:color="auto" w:fill="auto"/>
            <w:noWrap/>
            <w:vAlign w:val="center"/>
            <w:hideMark/>
          </w:tcPr>
          <w:p w14:paraId="55F66E83" w14:textId="77777777" w:rsidR="000771AC" w:rsidRPr="000771AC" w:rsidRDefault="000771AC" w:rsidP="00F07A86">
            <w:pPr>
              <w:pStyle w:val="Tabletext"/>
              <w:keepNext w:val="0"/>
              <w:keepLines w:val="0"/>
              <w:jc w:val="center"/>
            </w:pPr>
            <w:r w:rsidRPr="000771AC">
              <w:t>Adelaide &amp; Environs</w:t>
            </w:r>
          </w:p>
        </w:tc>
      </w:tr>
      <w:tr w:rsidR="000771AC" w:rsidRPr="000771AC" w14:paraId="740CAD5D" w14:textId="77777777" w:rsidTr="00F07A86">
        <w:trPr>
          <w:cantSplit/>
        </w:trPr>
        <w:tc>
          <w:tcPr>
            <w:tcW w:w="1705" w:type="pct"/>
            <w:shd w:val="clear" w:color="auto" w:fill="auto"/>
            <w:noWrap/>
            <w:vAlign w:val="center"/>
            <w:hideMark/>
          </w:tcPr>
          <w:p w14:paraId="4C002B0A" w14:textId="77777777" w:rsidR="000771AC" w:rsidRPr="000771AC" w:rsidRDefault="000771AC" w:rsidP="00F07A86">
            <w:pPr>
              <w:pStyle w:val="Tabletext"/>
              <w:keepNext w:val="0"/>
              <w:keepLines w:val="0"/>
              <w:jc w:val="center"/>
            </w:pPr>
            <w:r w:rsidRPr="000771AC">
              <w:t>5117</w:t>
            </w:r>
          </w:p>
        </w:tc>
        <w:tc>
          <w:tcPr>
            <w:tcW w:w="3295" w:type="pct"/>
            <w:shd w:val="clear" w:color="auto" w:fill="auto"/>
            <w:noWrap/>
            <w:vAlign w:val="center"/>
            <w:hideMark/>
          </w:tcPr>
          <w:p w14:paraId="3D800A01" w14:textId="77777777" w:rsidR="000771AC" w:rsidRPr="000771AC" w:rsidRDefault="000771AC" w:rsidP="00F07A86">
            <w:pPr>
              <w:pStyle w:val="Tabletext"/>
              <w:keepNext w:val="0"/>
              <w:keepLines w:val="0"/>
              <w:jc w:val="center"/>
            </w:pPr>
            <w:r w:rsidRPr="000771AC">
              <w:t>Adelaide &amp; Environs</w:t>
            </w:r>
          </w:p>
        </w:tc>
      </w:tr>
      <w:tr w:rsidR="000771AC" w:rsidRPr="000771AC" w14:paraId="056E94B4" w14:textId="77777777" w:rsidTr="00F07A86">
        <w:trPr>
          <w:cantSplit/>
        </w:trPr>
        <w:tc>
          <w:tcPr>
            <w:tcW w:w="1705" w:type="pct"/>
            <w:shd w:val="clear" w:color="auto" w:fill="auto"/>
            <w:noWrap/>
            <w:vAlign w:val="center"/>
            <w:hideMark/>
          </w:tcPr>
          <w:p w14:paraId="2563C34B" w14:textId="77777777" w:rsidR="000771AC" w:rsidRPr="000771AC" w:rsidRDefault="000771AC" w:rsidP="00F07A86">
            <w:pPr>
              <w:pStyle w:val="Tabletext"/>
              <w:keepNext w:val="0"/>
              <w:keepLines w:val="0"/>
              <w:jc w:val="center"/>
            </w:pPr>
            <w:r w:rsidRPr="000771AC">
              <w:t>5118</w:t>
            </w:r>
          </w:p>
        </w:tc>
        <w:tc>
          <w:tcPr>
            <w:tcW w:w="3295" w:type="pct"/>
            <w:shd w:val="clear" w:color="auto" w:fill="auto"/>
            <w:noWrap/>
            <w:vAlign w:val="center"/>
            <w:hideMark/>
          </w:tcPr>
          <w:p w14:paraId="7F47ED7B" w14:textId="77777777" w:rsidR="000771AC" w:rsidRPr="000771AC" w:rsidRDefault="000771AC" w:rsidP="00F07A86">
            <w:pPr>
              <w:pStyle w:val="Tabletext"/>
              <w:keepNext w:val="0"/>
              <w:keepLines w:val="0"/>
              <w:jc w:val="center"/>
            </w:pPr>
            <w:r w:rsidRPr="000771AC">
              <w:t>Adelaide &amp; Environs</w:t>
            </w:r>
          </w:p>
        </w:tc>
      </w:tr>
      <w:tr w:rsidR="000771AC" w:rsidRPr="000771AC" w14:paraId="001EA1A4" w14:textId="77777777" w:rsidTr="00F07A86">
        <w:trPr>
          <w:cantSplit/>
        </w:trPr>
        <w:tc>
          <w:tcPr>
            <w:tcW w:w="1705" w:type="pct"/>
            <w:shd w:val="clear" w:color="auto" w:fill="auto"/>
            <w:noWrap/>
            <w:vAlign w:val="center"/>
            <w:hideMark/>
          </w:tcPr>
          <w:p w14:paraId="7E4B6B2B" w14:textId="77777777" w:rsidR="000771AC" w:rsidRPr="000771AC" w:rsidRDefault="000771AC" w:rsidP="00F07A86">
            <w:pPr>
              <w:pStyle w:val="Tabletext"/>
              <w:keepNext w:val="0"/>
              <w:keepLines w:val="0"/>
              <w:jc w:val="center"/>
            </w:pPr>
            <w:r w:rsidRPr="000771AC">
              <w:t>5120</w:t>
            </w:r>
          </w:p>
        </w:tc>
        <w:tc>
          <w:tcPr>
            <w:tcW w:w="3295" w:type="pct"/>
            <w:shd w:val="clear" w:color="auto" w:fill="auto"/>
            <w:noWrap/>
            <w:vAlign w:val="center"/>
            <w:hideMark/>
          </w:tcPr>
          <w:p w14:paraId="2E5B5027" w14:textId="77777777" w:rsidR="000771AC" w:rsidRPr="000771AC" w:rsidRDefault="000771AC" w:rsidP="00F07A86">
            <w:pPr>
              <w:pStyle w:val="Tabletext"/>
              <w:keepNext w:val="0"/>
              <w:keepLines w:val="0"/>
              <w:jc w:val="center"/>
            </w:pPr>
            <w:r w:rsidRPr="000771AC">
              <w:t>Adelaide &amp; Environs</w:t>
            </w:r>
          </w:p>
        </w:tc>
      </w:tr>
      <w:tr w:rsidR="000771AC" w:rsidRPr="000771AC" w14:paraId="4D374C6E" w14:textId="77777777" w:rsidTr="00F07A86">
        <w:trPr>
          <w:cantSplit/>
        </w:trPr>
        <w:tc>
          <w:tcPr>
            <w:tcW w:w="1705" w:type="pct"/>
            <w:shd w:val="clear" w:color="auto" w:fill="auto"/>
            <w:noWrap/>
            <w:vAlign w:val="center"/>
            <w:hideMark/>
          </w:tcPr>
          <w:p w14:paraId="322BD045" w14:textId="77777777" w:rsidR="000771AC" w:rsidRPr="000771AC" w:rsidRDefault="000771AC" w:rsidP="00F07A86">
            <w:pPr>
              <w:pStyle w:val="Tabletext"/>
              <w:keepNext w:val="0"/>
              <w:keepLines w:val="0"/>
              <w:jc w:val="center"/>
            </w:pPr>
            <w:r w:rsidRPr="000771AC">
              <w:t>5121</w:t>
            </w:r>
          </w:p>
        </w:tc>
        <w:tc>
          <w:tcPr>
            <w:tcW w:w="3295" w:type="pct"/>
            <w:shd w:val="clear" w:color="auto" w:fill="auto"/>
            <w:noWrap/>
            <w:vAlign w:val="center"/>
            <w:hideMark/>
          </w:tcPr>
          <w:p w14:paraId="55E1A9AE" w14:textId="77777777" w:rsidR="000771AC" w:rsidRPr="000771AC" w:rsidRDefault="000771AC" w:rsidP="00F07A86">
            <w:pPr>
              <w:pStyle w:val="Tabletext"/>
              <w:keepNext w:val="0"/>
              <w:keepLines w:val="0"/>
              <w:jc w:val="center"/>
            </w:pPr>
            <w:r w:rsidRPr="000771AC">
              <w:t>Adelaide &amp; Environs</w:t>
            </w:r>
          </w:p>
        </w:tc>
      </w:tr>
      <w:tr w:rsidR="000771AC" w:rsidRPr="000771AC" w14:paraId="55B77EA5" w14:textId="77777777" w:rsidTr="00F07A86">
        <w:trPr>
          <w:cantSplit/>
        </w:trPr>
        <w:tc>
          <w:tcPr>
            <w:tcW w:w="1705" w:type="pct"/>
            <w:shd w:val="clear" w:color="auto" w:fill="auto"/>
            <w:noWrap/>
            <w:vAlign w:val="center"/>
            <w:hideMark/>
          </w:tcPr>
          <w:p w14:paraId="5D7BF818" w14:textId="77777777" w:rsidR="000771AC" w:rsidRPr="000771AC" w:rsidRDefault="000771AC" w:rsidP="00F07A86">
            <w:pPr>
              <w:pStyle w:val="Tabletext"/>
              <w:keepNext w:val="0"/>
              <w:keepLines w:val="0"/>
              <w:jc w:val="center"/>
            </w:pPr>
            <w:r w:rsidRPr="000771AC">
              <w:t>5125</w:t>
            </w:r>
          </w:p>
        </w:tc>
        <w:tc>
          <w:tcPr>
            <w:tcW w:w="3295" w:type="pct"/>
            <w:shd w:val="clear" w:color="auto" w:fill="auto"/>
            <w:noWrap/>
            <w:vAlign w:val="center"/>
            <w:hideMark/>
          </w:tcPr>
          <w:p w14:paraId="77E98C47" w14:textId="77777777" w:rsidR="000771AC" w:rsidRPr="000771AC" w:rsidRDefault="000771AC" w:rsidP="00F07A86">
            <w:pPr>
              <w:pStyle w:val="Tabletext"/>
              <w:keepNext w:val="0"/>
              <w:keepLines w:val="0"/>
              <w:jc w:val="center"/>
            </w:pPr>
            <w:r w:rsidRPr="000771AC">
              <w:t>Adelaide &amp; Environs</w:t>
            </w:r>
          </w:p>
        </w:tc>
      </w:tr>
      <w:tr w:rsidR="000771AC" w:rsidRPr="000771AC" w14:paraId="04D7B9D3" w14:textId="77777777" w:rsidTr="00F07A86">
        <w:trPr>
          <w:cantSplit/>
        </w:trPr>
        <w:tc>
          <w:tcPr>
            <w:tcW w:w="1705" w:type="pct"/>
            <w:shd w:val="clear" w:color="auto" w:fill="auto"/>
            <w:noWrap/>
            <w:vAlign w:val="center"/>
            <w:hideMark/>
          </w:tcPr>
          <w:p w14:paraId="7B826DB5" w14:textId="77777777" w:rsidR="000771AC" w:rsidRPr="000771AC" w:rsidRDefault="000771AC" w:rsidP="00F07A86">
            <w:pPr>
              <w:pStyle w:val="Tabletext"/>
              <w:keepNext w:val="0"/>
              <w:keepLines w:val="0"/>
              <w:jc w:val="center"/>
            </w:pPr>
            <w:r w:rsidRPr="000771AC">
              <w:t>5126</w:t>
            </w:r>
          </w:p>
        </w:tc>
        <w:tc>
          <w:tcPr>
            <w:tcW w:w="3295" w:type="pct"/>
            <w:shd w:val="clear" w:color="auto" w:fill="auto"/>
            <w:noWrap/>
            <w:vAlign w:val="center"/>
            <w:hideMark/>
          </w:tcPr>
          <w:p w14:paraId="55B7BCED" w14:textId="77777777" w:rsidR="000771AC" w:rsidRPr="000771AC" w:rsidRDefault="000771AC" w:rsidP="00F07A86">
            <w:pPr>
              <w:pStyle w:val="Tabletext"/>
              <w:keepNext w:val="0"/>
              <w:keepLines w:val="0"/>
              <w:jc w:val="center"/>
            </w:pPr>
            <w:r w:rsidRPr="000771AC">
              <w:t>Adelaide &amp; Environs</w:t>
            </w:r>
          </w:p>
        </w:tc>
      </w:tr>
      <w:tr w:rsidR="000771AC" w:rsidRPr="000771AC" w14:paraId="77297845" w14:textId="77777777" w:rsidTr="00F07A86">
        <w:trPr>
          <w:cantSplit/>
        </w:trPr>
        <w:tc>
          <w:tcPr>
            <w:tcW w:w="1705" w:type="pct"/>
            <w:shd w:val="clear" w:color="auto" w:fill="auto"/>
            <w:noWrap/>
            <w:vAlign w:val="center"/>
            <w:hideMark/>
          </w:tcPr>
          <w:p w14:paraId="63009271" w14:textId="77777777" w:rsidR="000771AC" w:rsidRPr="000771AC" w:rsidRDefault="000771AC" w:rsidP="00F07A86">
            <w:pPr>
              <w:pStyle w:val="Tabletext"/>
              <w:keepNext w:val="0"/>
              <w:keepLines w:val="0"/>
              <w:jc w:val="center"/>
            </w:pPr>
            <w:r w:rsidRPr="000771AC">
              <w:t>5127</w:t>
            </w:r>
          </w:p>
        </w:tc>
        <w:tc>
          <w:tcPr>
            <w:tcW w:w="3295" w:type="pct"/>
            <w:shd w:val="clear" w:color="auto" w:fill="auto"/>
            <w:noWrap/>
            <w:vAlign w:val="center"/>
            <w:hideMark/>
          </w:tcPr>
          <w:p w14:paraId="27FEDB22" w14:textId="77777777" w:rsidR="000771AC" w:rsidRPr="000771AC" w:rsidRDefault="000771AC" w:rsidP="00F07A86">
            <w:pPr>
              <w:pStyle w:val="Tabletext"/>
              <w:keepNext w:val="0"/>
              <w:keepLines w:val="0"/>
              <w:jc w:val="center"/>
            </w:pPr>
            <w:r w:rsidRPr="000771AC">
              <w:t>Adelaide &amp; Environs</w:t>
            </w:r>
          </w:p>
        </w:tc>
      </w:tr>
      <w:tr w:rsidR="000771AC" w:rsidRPr="000771AC" w14:paraId="55D7A14C" w14:textId="77777777" w:rsidTr="00F07A86">
        <w:trPr>
          <w:cantSplit/>
        </w:trPr>
        <w:tc>
          <w:tcPr>
            <w:tcW w:w="1705" w:type="pct"/>
            <w:shd w:val="clear" w:color="auto" w:fill="auto"/>
            <w:noWrap/>
            <w:vAlign w:val="center"/>
            <w:hideMark/>
          </w:tcPr>
          <w:p w14:paraId="0CF7F5DE" w14:textId="77777777" w:rsidR="000771AC" w:rsidRPr="000771AC" w:rsidRDefault="000771AC" w:rsidP="00F07A86">
            <w:pPr>
              <w:pStyle w:val="Tabletext"/>
              <w:keepNext w:val="0"/>
              <w:keepLines w:val="0"/>
              <w:jc w:val="center"/>
            </w:pPr>
            <w:r w:rsidRPr="000771AC">
              <w:t>5131</w:t>
            </w:r>
          </w:p>
        </w:tc>
        <w:tc>
          <w:tcPr>
            <w:tcW w:w="3295" w:type="pct"/>
            <w:shd w:val="clear" w:color="auto" w:fill="auto"/>
            <w:noWrap/>
            <w:vAlign w:val="center"/>
            <w:hideMark/>
          </w:tcPr>
          <w:p w14:paraId="1F9FF06F" w14:textId="77777777" w:rsidR="000771AC" w:rsidRPr="000771AC" w:rsidRDefault="000771AC" w:rsidP="00F07A86">
            <w:pPr>
              <w:pStyle w:val="Tabletext"/>
              <w:keepNext w:val="0"/>
              <w:keepLines w:val="0"/>
              <w:jc w:val="center"/>
            </w:pPr>
            <w:r w:rsidRPr="000771AC">
              <w:t>Adelaide &amp; Environs</w:t>
            </w:r>
          </w:p>
        </w:tc>
      </w:tr>
      <w:tr w:rsidR="000771AC" w:rsidRPr="000771AC" w14:paraId="0248FB06" w14:textId="77777777" w:rsidTr="00F07A86">
        <w:trPr>
          <w:cantSplit/>
        </w:trPr>
        <w:tc>
          <w:tcPr>
            <w:tcW w:w="1705" w:type="pct"/>
            <w:shd w:val="clear" w:color="auto" w:fill="auto"/>
            <w:noWrap/>
            <w:vAlign w:val="center"/>
            <w:hideMark/>
          </w:tcPr>
          <w:p w14:paraId="4C53CBAE" w14:textId="77777777" w:rsidR="000771AC" w:rsidRPr="000771AC" w:rsidRDefault="000771AC" w:rsidP="00F07A86">
            <w:pPr>
              <w:pStyle w:val="Tabletext"/>
              <w:keepNext w:val="0"/>
              <w:keepLines w:val="0"/>
              <w:jc w:val="center"/>
            </w:pPr>
            <w:r w:rsidRPr="000771AC">
              <w:t>5132</w:t>
            </w:r>
          </w:p>
        </w:tc>
        <w:tc>
          <w:tcPr>
            <w:tcW w:w="3295" w:type="pct"/>
            <w:shd w:val="clear" w:color="auto" w:fill="auto"/>
            <w:noWrap/>
            <w:vAlign w:val="center"/>
            <w:hideMark/>
          </w:tcPr>
          <w:p w14:paraId="45B9C1B4" w14:textId="77777777" w:rsidR="000771AC" w:rsidRPr="000771AC" w:rsidRDefault="000771AC" w:rsidP="00F07A86">
            <w:pPr>
              <w:pStyle w:val="Tabletext"/>
              <w:keepNext w:val="0"/>
              <w:keepLines w:val="0"/>
              <w:jc w:val="center"/>
            </w:pPr>
            <w:r w:rsidRPr="000771AC">
              <w:t>Adelaide &amp; Environs</w:t>
            </w:r>
          </w:p>
        </w:tc>
      </w:tr>
      <w:tr w:rsidR="000771AC" w:rsidRPr="000771AC" w14:paraId="7CD638F3" w14:textId="77777777" w:rsidTr="00F07A86">
        <w:trPr>
          <w:cantSplit/>
        </w:trPr>
        <w:tc>
          <w:tcPr>
            <w:tcW w:w="1705" w:type="pct"/>
            <w:shd w:val="clear" w:color="auto" w:fill="auto"/>
            <w:noWrap/>
            <w:vAlign w:val="center"/>
            <w:hideMark/>
          </w:tcPr>
          <w:p w14:paraId="44D2C67C" w14:textId="77777777" w:rsidR="000771AC" w:rsidRPr="000771AC" w:rsidRDefault="000771AC" w:rsidP="00F07A86">
            <w:pPr>
              <w:pStyle w:val="Tabletext"/>
              <w:keepNext w:val="0"/>
              <w:keepLines w:val="0"/>
              <w:jc w:val="center"/>
            </w:pPr>
            <w:r w:rsidRPr="000771AC">
              <w:t>5133</w:t>
            </w:r>
          </w:p>
        </w:tc>
        <w:tc>
          <w:tcPr>
            <w:tcW w:w="3295" w:type="pct"/>
            <w:shd w:val="clear" w:color="auto" w:fill="auto"/>
            <w:noWrap/>
            <w:vAlign w:val="center"/>
            <w:hideMark/>
          </w:tcPr>
          <w:p w14:paraId="65154A74" w14:textId="77777777" w:rsidR="000771AC" w:rsidRPr="000771AC" w:rsidRDefault="000771AC" w:rsidP="00F07A86">
            <w:pPr>
              <w:pStyle w:val="Tabletext"/>
              <w:keepNext w:val="0"/>
              <w:keepLines w:val="0"/>
              <w:jc w:val="center"/>
            </w:pPr>
            <w:r w:rsidRPr="000771AC">
              <w:t>Adelaide &amp; Environs</w:t>
            </w:r>
          </w:p>
        </w:tc>
      </w:tr>
      <w:tr w:rsidR="000771AC" w:rsidRPr="000771AC" w14:paraId="2AFF723E" w14:textId="77777777" w:rsidTr="00F07A86">
        <w:trPr>
          <w:cantSplit/>
        </w:trPr>
        <w:tc>
          <w:tcPr>
            <w:tcW w:w="1705" w:type="pct"/>
            <w:shd w:val="clear" w:color="auto" w:fill="auto"/>
            <w:noWrap/>
            <w:vAlign w:val="center"/>
            <w:hideMark/>
          </w:tcPr>
          <w:p w14:paraId="4153C94C" w14:textId="77777777" w:rsidR="000771AC" w:rsidRPr="000771AC" w:rsidRDefault="000771AC" w:rsidP="00F07A86">
            <w:pPr>
              <w:pStyle w:val="Tabletext"/>
              <w:keepNext w:val="0"/>
              <w:keepLines w:val="0"/>
              <w:jc w:val="center"/>
            </w:pPr>
            <w:r w:rsidRPr="000771AC">
              <w:t>5134</w:t>
            </w:r>
          </w:p>
        </w:tc>
        <w:tc>
          <w:tcPr>
            <w:tcW w:w="3295" w:type="pct"/>
            <w:shd w:val="clear" w:color="auto" w:fill="auto"/>
            <w:noWrap/>
            <w:vAlign w:val="center"/>
            <w:hideMark/>
          </w:tcPr>
          <w:p w14:paraId="465E4EBD" w14:textId="77777777" w:rsidR="000771AC" w:rsidRPr="000771AC" w:rsidRDefault="000771AC" w:rsidP="00F07A86">
            <w:pPr>
              <w:pStyle w:val="Tabletext"/>
              <w:keepNext w:val="0"/>
              <w:keepLines w:val="0"/>
              <w:jc w:val="center"/>
            </w:pPr>
            <w:r w:rsidRPr="000771AC">
              <w:t>Adelaide &amp; Environs</w:t>
            </w:r>
          </w:p>
        </w:tc>
      </w:tr>
      <w:tr w:rsidR="000771AC" w:rsidRPr="000771AC" w14:paraId="0EEECC1A" w14:textId="77777777" w:rsidTr="00F07A86">
        <w:trPr>
          <w:cantSplit/>
        </w:trPr>
        <w:tc>
          <w:tcPr>
            <w:tcW w:w="1705" w:type="pct"/>
            <w:shd w:val="clear" w:color="auto" w:fill="auto"/>
            <w:noWrap/>
            <w:vAlign w:val="center"/>
            <w:hideMark/>
          </w:tcPr>
          <w:p w14:paraId="24CE763D" w14:textId="77777777" w:rsidR="000771AC" w:rsidRPr="000771AC" w:rsidRDefault="000771AC" w:rsidP="00F07A86">
            <w:pPr>
              <w:pStyle w:val="Tabletext"/>
              <w:keepNext w:val="0"/>
              <w:keepLines w:val="0"/>
              <w:jc w:val="center"/>
            </w:pPr>
            <w:r w:rsidRPr="000771AC">
              <w:t>5136</w:t>
            </w:r>
          </w:p>
        </w:tc>
        <w:tc>
          <w:tcPr>
            <w:tcW w:w="3295" w:type="pct"/>
            <w:shd w:val="clear" w:color="auto" w:fill="auto"/>
            <w:noWrap/>
            <w:vAlign w:val="center"/>
            <w:hideMark/>
          </w:tcPr>
          <w:p w14:paraId="1F9AC11A" w14:textId="77777777" w:rsidR="000771AC" w:rsidRPr="000771AC" w:rsidRDefault="000771AC" w:rsidP="00F07A86">
            <w:pPr>
              <w:pStyle w:val="Tabletext"/>
              <w:keepNext w:val="0"/>
              <w:keepLines w:val="0"/>
              <w:jc w:val="center"/>
            </w:pPr>
            <w:r w:rsidRPr="000771AC">
              <w:t>Adelaide &amp; Environs</w:t>
            </w:r>
          </w:p>
        </w:tc>
      </w:tr>
      <w:tr w:rsidR="000771AC" w:rsidRPr="000771AC" w14:paraId="70B7E54D" w14:textId="77777777" w:rsidTr="00F07A86">
        <w:trPr>
          <w:cantSplit/>
        </w:trPr>
        <w:tc>
          <w:tcPr>
            <w:tcW w:w="1705" w:type="pct"/>
            <w:shd w:val="clear" w:color="auto" w:fill="auto"/>
            <w:noWrap/>
            <w:vAlign w:val="center"/>
            <w:hideMark/>
          </w:tcPr>
          <w:p w14:paraId="7A18CA1F" w14:textId="77777777" w:rsidR="000771AC" w:rsidRPr="000771AC" w:rsidRDefault="000771AC" w:rsidP="00F07A86">
            <w:pPr>
              <w:pStyle w:val="Tabletext"/>
              <w:keepNext w:val="0"/>
              <w:keepLines w:val="0"/>
              <w:jc w:val="center"/>
            </w:pPr>
            <w:r w:rsidRPr="000771AC">
              <w:t>5137</w:t>
            </w:r>
          </w:p>
        </w:tc>
        <w:tc>
          <w:tcPr>
            <w:tcW w:w="3295" w:type="pct"/>
            <w:shd w:val="clear" w:color="auto" w:fill="auto"/>
            <w:noWrap/>
            <w:vAlign w:val="center"/>
            <w:hideMark/>
          </w:tcPr>
          <w:p w14:paraId="240F0ECF" w14:textId="77777777" w:rsidR="000771AC" w:rsidRPr="000771AC" w:rsidRDefault="000771AC" w:rsidP="00F07A86">
            <w:pPr>
              <w:pStyle w:val="Tabletext"/>
              <w:keepNext w:val="0"/>
              <w:keepLines w:val="0"/>
              <w:jc w:val="center"/>
            </w:pPr>
            <w:r w:rsidRPr="000771AC">
              <w:t>Mt Lofty Ranges</w:t>
            </w:r>
          </w:p>
        </w:tc>
      </w:tr>
      <w:tr w:rsidR="000771AC" w:rsidRPr="000771AC" w14:paraId="7BD90A36" w14:textId="77777777" w:rsidTr="00F07A86">
        <w:trPr>
          <w:cantSplit/>
        </w:trPr>
        <w:tc>
          <w:tcPr>
            <w:tcW w:w="1705" w:type="pct"/>
            <w:shd w:val="clear" w:color="auto" w:fill="auto"/>
            <w:noWrap/>
            <w:vAlign w:val="center"/>
            <w:hideMark/>
          </w:tcPr>
          <w:p w14:paraId="59E4AD76" w14:textId="77777777" w:rsidR="000771AC" w:rsidRPr="000771AC" w:rsidRDefault="000771AC" w:rsidP="00F07A86">
            <w:pPr>
              <w:pStyle w:val="Tabletext"/>
              <w:keepNext w:val="0"/>
              <w:keepLines w:val="0"/>
              <w:jc w:val="center"/>
            </w:pPr>
            <w:r w:rsidRPr="000771AC">
              <w:t>5138</w:t>
            </w:r>
          </w:p>
        </w:tc>
        <w:tc>
          <w:tcPr>
            <w:tcW w:w="3295" w:type="pct"/>
            <w:shd w:val="clear" w:color="auto" w:fill="auto"/>
            <w:noWrap/>
            <w:vAlign w:val="center"/>
            <w:hideMark/>
          </w:tcPr>
          <w:p w14:paraId="34DF76B0" w14:textId="77777777" w:rsidR="000771AC" w:rsidRPr="000771AC" w:rsidRDefault="000771AC" w:rsidP="00F07A86">
            <w:pPr>
              <w:pStyle w:val="Tabletext"/>
              <w:keepNext w:val="0"/>
              <w:keepLines w:val="0"/>
              <w:jc w:val="center"/>
            </w:pPr>
            <w:r w:rsidRPr="000771AC">
              <w:t>Mt Lofty Ranges</w:t>
            </w:r>
          </w:p>
        </w:tc>
      </w:tr>
      <w:tr w:rsidR="000771AC" w:rsidRPr="000771AC" w14:paraId="741155A7" w14:textId="77777777" w:rsidTr="00F07A86">
        <w:trPr>
          <w:cantSplit/>
        </w:trPr>
        <w:tc>
          <w:tcPr>
            <w:tcW w:w="1705" w:type="pct"/>
            <w:shd w:val="clear" w:color="auto" w:fill="auto"/>
            <w:noWrap/>
            <w:vAlign w:val="center"/>
            <w:hideMark/>
          </w:tcPr>
          <w:p w14:paraId="5069B65F" w14:textId="77777777" w:rsidR="000771AC" w:rsidRPr="000771AC" w:rsidRDefault="000771AC" w:rsidP="00F07A86">
            <w:pPr>
              <w:pStyle w:val="Tabletext"/>
              <w:keepNext w:val="0"/>
              <w:keepLines w:val="0"/>
              <w:jc w:val="center"/>
            </w:pPr>
            <w:r w:rsidRPr="000771AC">
              <w:t>5139</w:t>
            </w:r>
          </w:p>
        </w:tc>
        <w:tc>
          <w:tcPr>
            <w:tcW w:w="3295" w:type="pct"/>
            <w:shd w:val="clear" w:color="auto" w:fill="auto"/>
            <w:noWrap/>
            <w:vAlign w:val="center"/>
            <w:hideMark/>
          </w:tcPr>
          <w:p w14:paraId="028644FD" w14:textId="77777777" w:rsidR="000771AC" w:rsidRPr="000771AC" w:rsidRDefault="000771AC" w:rsidP="00F07A86">
            <w:pPr>
              <w:pStyle w:val="Tabletext"/>
              <w:keepNext w:val="0"/>
              <w:keepLines w:val="0"/>
              <w:jc w:val="center"/>
            </w:pPr>
            <w:r w:rsidRPr="000771AC">
              <w:t>Mt Lofty Ranges</w:t>
            </w:r>
          </w:p>
        </w:tc>
      </w:tr>
      <w:tr w:rsidR="000771AC" w:rsidRPr="000771AC" w14:paraId="1A227E64" w14:textId="77777777" w:rsidTr="00F07A86">
        <w:trPr>
          <w:cantSplit/>
        </w:trPr>
        <w:tc>
          <w:tcPr>
            <w:tcW w:w="1705" w:type="pct"/>
            <w:shd w:val="clear" w:color="auto" w:fill="auto"/>
            <w:noWrap/>
            <w:vAlign w:val="center"/>
            <w:hideMark/>
          </w:tcPr>
          <w:p w14:paraId="580FED44" w14:textId="77777777" w:rsidR="000771AC" w:rsidRPr="000771AC" w:rsidRDefault="000771AC" w:rsidP="00F07A86">
            <w:pPr>
              <w:pStyle w:val="Tabletext"/>
              <w:keepNext w:val="0"/>
              <w:keepLines w:val="0"/>
              <w:jc w:val="center"/>
            </w:pPr>
            <w:r w:rsidRPr="000771AC">
              <w:t>5140</w:t>
            </w:r>
          </w:p>
        </w:tc>
        <w:tc>
          <w:tcPr>
            <w:tcW w:w="3295" w:type="pct"/>
            <w:shd w:val="clear" w:color="auto" w:fill="auto"/>
            <w:noWrap/>
            <w:vAlign w:val="center"/>
            <w:hideMark/>
          </w:tcPr>
          <w:p w14:paraId="760E355F" w14:textId="77777777" w:rsidR="000771AC" w:rsidRPr="000771AC" w:rsidRDefault="000771AC" w:rsidP="00F07A86">
            <w:pPr>
              <w:pStyle w:val="Tabletext"/>
              <w:keepNext w:val="0"/>
              <w:keepLines w:val="0"/>
              <w:jc w:val="center"/>
            </w:pPr>
            <w:r w:rsidRPr="000771AC">
              <w:t>Mt Lofty Ranges</w:t>
            </w:r>
          </w:p>
        </w:tc>
      </w:tr>
      <w:tr w:rsidR="000771AC" w:rsidRPr="000771AC" w14:paraId="1A947A00" w14:textId="77777777" w:rsidTr="00F07A86">
        <w:trPr>
          <w:cantSplit/>
        </w:trPr>
        <w:tc>
          <w:tcPr>
            <w:tcW w:w="1705" w:type="pct"/>
            <w:shd w:val="clear" w:color="auto" w:fill="auto"/>
            <w:noWrap/>
            <w:vAlign w:val="center"/>
            <w:hideMark/>
          </w:tcPr>
          <w:p w14:paraId="385785FD" w14:textId="77777777" w:rsidR="000771AC" w:rsidRPr="000771AC" w:rsidRDefault="000771AC" w:rsidP="00F07A86">
            <w:pPr>
              <w:pStyle w:val="Tabletext"/>
              <w:keepNext w:val="0"/>
              <w:keepLines w:val="0"/>
              <w:jc w:val="center"/>
            </w:pPr>
            <w:r w:rsidRPr="000771AC">
              <w:t>5141</w:t>
            </w:r>
          </w:p>
        </w:tc>
        <w:tc>
          <w:tcPr>
            <w:tcW w:w="3295" w:type="pct"/>
            <w:shd w:val="clear" w:color="auto" w:fill="auto"/>
            <w:noWrap/>
            <w:vAlign w:val="center"/>
            <w:hideMark/>
          </w:tcPr>
          <w:p w14:paraId="10BC1594" w14:textId="77777777" w:rsidR="000771AC" w:rsidRPr="000771AC" w:rsidRDefault="000771AC" w:rsidP="00F07A86">
            <w:pPr>
              <w:pStyle w:val="Tabletext"/>
              <w:keepNext w:val="0"/>
              <w:keepLines w:val="0"/>
              <w:jc w:val="center"/>
            </w:pPr>
            <w:r w:rsidRPr="000771AC">
              <w:t>Mt Lofty Ranges</w:t>
            </w:r>
          </w:p>
        </w:tc>
      </w:tr>
      <w:tr w:rsidR="000771AC" w:rsidRPr="000771AC" w14:paraId="3723C082" w14:textId="77777777" w:rsidTr="00F07A86">
        <w:trPr>
          <w:cantSplit/>
        </w:trPr>
        <w:tc>
          <w:tcPr>
            <w:tcW w:w="1705" w:type="pct"/>
            <w:shd w:val="clear" w:color="auto" w:fill="auto"/>
            <w:noWrap/>
            <w:vAlign w:val="center"/>
            <w:hideMark/>
          </w:tcPr>
          <w:p w14:paraId="4D19246C" w14:textId="77777777" w:rsidR="000771AC" w:rsidRPr="000771AC" w:rsidRDefault="000771AC" w:rsidP="00F07A86">
            <w:pPr>
              <w:pStyle w:val="Tabletext"/>
              <w:keepNext w:val="0"/>
              <w:keepLines w:val="0"/>
              <w:jc w:val="center"/>
            </w:pPr>
            <w:r w:rsidRPr="000771AC">
              <w:t>5142</w:t>
            </w:r>
          </w:p>
        </w:tc>
        <w:tc>
          <w:tcPr>
            <w:tcW w:w="3295" w:type="pct"/>
            <w:shd w:val="clear" w:color="auto" w:fill="auto"/>
            <w:noWrap/>
            <w:vAlign w:val="center"/>
            <w:hideMark/>
          </w:tcPr>
          <w:p w14:paraId="58971594" w14:textId="77777777" w:rsidR="000771AC" w:rsidRPr="000771AC" w:rsidRDefault="000771AC" w:rsidP="00F07A86">
            <w:pPr>
              <w:pStyle w:val="Tabletext"/>
              <w:keepNext w:val="0"/>
              <w:keepLines w:val="0"/>
              <w:jc w:val="center"/>
            </w:pPr>
            <w:r w:rsidRPr="000771AC">
              <w:t>Mt Lofty Ranges</w:t>
            </w:r>
          </w:p>
        </w:tc>
      </w:tr>
      <w:tr w:rsidR="000771AC" w:rsidRPr="000771AC" w14:paraId="1D718F50" w14:textId="77777777" w:rsidTr="00F07A86">
        <w:trPr>
          <w:cantSplit/>
        </w:trPr>
        <w:tc>
          <w:tcPr>
            <w:tcW w:w="1705" w:type="pct"/>
            <w:shd w:val="clear" w:color="auto" w:fill="auto"/>
            <w:noWrap/>
            <w:vAlign w:val="center"/>
            <w:hideMark/>
          </w:tcPr>
          <w:p w14:paraId="719D0AB9" w14:textId="77777777" w:rsidR="000771AC" w:rsidRPr="000771AC" w:rsidRDefault="000771AC" w:rsidP="00F07A86">
            <w:pPr>
              <w:pStyle w:val="Tabletext"/>
              <w:keepNext w:val="0"/>
              <w:keepLines w:val="0"/>
              <w:jc w:val="center"/>
            </w:pPr>
            <w:r w:rsidRPr="000771AC">
              <w:t>5144</w:t>
            </w:r>
          </w:p>
        </w:tc>
        <w:tc>
          <w:tcPr>
            <w:tcW w:w="3295" w:type="pct"/>
            <w:shd w:val="clear" w:color="auto" w:fill="auto"/>
            <w:noWrap/>
            <w:vAlign w:val="center"/>
            <w:hideMark/>
          </w:tcPr>
          <w:p w14:paraId="30B150B2" w14:textId="77777777" w:rsidR="000771AC" w:rsidRPr="000771AC" w:rsidRDefault="000771AC" w:rsidP="00F07A86">
            <w:pPr>
              <w:pStyle w:val="Tabletext"/>
              <w:keepNext w:val="0"/>
              <w:keepLines w:val="0"/>
              <w:jc w:val="center"/>
            </w:pPr>
            <w:r w:rsidRPr="000771AC">
              <w:t>Mt Lofty Ranges</w:t>
            </w:r>
          </w:p>
        </w:tc>
      </w:tr>
      <w:tr w:rsidR="000771AC" w:rsidRPr="000771AC" w14:paraId="02AEE0A8" w14:textId="77777777" w:rsidTr="00F07A86">
        <w:trPr>
          <w:cantSplit/>
        </w:trPr>
        <w:tc>
          <w:tcPr>
            <w:tcW w:w="1705" w:type="pct"/>
            <w:shd w:val="clear" w:color="auto" w:fill="auto"/>
            <w:noWrap/>
            <w:vAlign w:val="center"/>
            <w:hideMark/>
          </w:tcPr>
          <w:p w14:paraId="2893B0F4" w14:textId="77777777" w:rsidR="000771AC" w:rsidRPr="000771AC" w:rsidRDefault="000771AC" w:rsidP="00F07A86">
            <w:pPr>
              <w:pStyle w:val="Tabletext"/>
              <w:keepNext w:val="0"/>
              <w:keepLines w:val="0"/>
              <w:jc w:val="center"/>
            </w:pPr>
            <w:r w:rsidRPr="000771AC">
              <w:t>5150</w:t>
            </w:r>
          </w:p>
        </w:tc>
        <w:tc>
          <w:tcPr>
            <w:tcW w:w="3295" w:type="pct"/>
            <w:shd w:val="clear" w:color="auto" w:fill="auto"/>
            <w:noWrap/>
            <w:vAlign w:val="center"/>
            <w:hideMark/>
          </w:tcPr>
          <w:p w14:paraId="44F83FA8" w14:textId="77777777" w:rsidR="000771AC" w:rsidRPr="000771AC" w:rsidRDefault="000771AC" w:rsidP="00F07A86">
            <w:pPr>
              <w:pStyle w:val="Tabletext"/>
              <w:keepNext w:val="0"/>
              <w:keepLines w:val="0"/>
              <w:jc w:val="center"/>
            </w:pPr>
            <w:r w:rsidRPr="000771AC">
              <w:t>Mt Lofty Ranges</w:t>
            </w:r>
          </w:p>
        </w:tc>
      </w:tr>
      <w:tr w:rsidR="000771AC" w:rsidRPr="000771AC" w14:paraId="2B709303" w14:textId="77777777" w:rsidTr="00F07A86">
        <w:trPr>
          <w:cantSplit/>
        </w:trPr>
        <w:tc>
          <w:tcPr>
            <w:tcW w:w="1705" w:type="pct"/>
            <w:shd w:val="clear" w:color="auto" w:fill="auto"/>
            <w:noWrap/>
            <w:vAlign w:val="center"/>
            <w:hideMark/>
          </w:tcPr>
          <w:p w14:paraId="09ED5198" w14:textId="77777777" w:rsidR="000771AC" w:rsidRPr="000771AC" w:rsidRDefault="000771AC" w:rsidP="00F07A86">
            <w:pPr>
              <w:pStyle w:val="Tabletext"/>
              <w:keepNext w:val="0"/>
              <w:keepLines w:val="0"/>
              <w:jc w:val="center"/>
            </w:pPr>
            <w:r w:rsidRPr="000771AC">
              <w:t>5151</w:t>
            </w:r>
          </w:p>
        </w:tc>
        <w:tc>
          <w:tcPr>
            <w:tcW w:w="3295" w:type="pct"/>
            <w:shd w:val="clear" w:color="auto" w:fill="auto"/>
            <w:noWrap/>
            <w:vAlign w:val="center"/>
            <w:hideMark/>
          </w:tcPr>
          <w:p w14:paraId="705FEF69" w14:textId="77777777" w:rsidR="000771AC" w:rsidRPr="000771AC" w:rsidRDefault="000771AC" w:rsidP="00F07A86">
            <w:pPr>
              <w:pStyle w:val="Tabletext"/>
              <w:keepNext w:val="0"/>
              <w:keepLines w:val="0"/>
              <w:jc w:val="center"/>
            </w:pPr>
            <w:r w:rsidRPr="000771AC">
              <w:t>Mt Lofty Ranges</w:t>
            </w:r>
          </w:p>
        </w:tc>
      </w:tr>
      <w:tr w:rsidR="000771AC" w:rsidRPr="000771AC" w14:paraId="761CCC51" w14:textId="77777777" w:rsidTr="00F07A86">
        <w:trPr>
          <w:cantSplit/>
        </w:trPr>
        <w:tc>
          <w:tcPr>
            <w:tcW w:w="1705" w:type="pct"/>
            <w:shd w:val="clear" w:color="auto" w:fill="auto"/>
            <w:noWrap/>
            <w:vAlign w:val="center"/>
            <w:hideMark/>
          </w:tcPr>
          <w:p w14:paraId="18C498CF" w14:textId="77777777" w:rsidR="000771AC" w:rsidRPr="000771AC" w:rsidRDefault="000771AC" w:rsidP="00F07A86">
            <w:pPr>
              <w:pStyle w:val="Tabletext"/>
              <w:keepNext w:val="0"/>
              <w:keepLines w:val="0"/>
              <w:jc w:val="center"/>
            </w:pPr>
            <w:r w:rsidRPr="000771AC">
              <w:t>5152</w:t>
            </w:r>
          </w:p>
        </w:tc>
        <w:tc>
          <w:tcPr>
            <w:tcW w:w="3295" w:type="pct"/>
            <w:shd w:val="clear" w:color="auto" w:fill="auto"/>
            <w:noWrap/>
            <w:vAlign w:val="center"/>
            <w:hideMark/>
          </w:tcPr>
          <w:p w14:paraId="4926F1F3" w14:textId="77777777" w:rsidR="000771AC" w:rsidRPr="000771AC" w:rsidRDefault="000771AC" w:rsidP="00F07A86">
            <w:pPr>
              <w:pStyle w:val="Tabletext"/>
              <w:keepNext w:val="0"/>
              <w:keepLines w:val="0"/>
              <w:jc w:val="center"/>
            </w:pPr>
            <w:r w:rsidRPr="000771AC">
              <w:t>Mt Lofty Ranges</w:t>
            </w:r>
          </w:p>
        </w:tc>
      </w:tr>
      <w:tr w:rsidR="000771AC" w:rsidRPr="000771AC" w14:paraId="18C873F4" w14:textId="77777777" w:rsidTr="00F07A86">
        <w:trPr>
          <w:cantSplit/>
        </w:trPr>
        <w:tc>
          <w:tcPr>
            <w:tcW w:w="1705" w:type="pct"/>
            <w:shd w:val="clear" w:color="auto" w:fill="auto"/>
            <w:noWrap/>
            <w:vAlign w:val="center"/>
            <w:hideMark/>
          </w:tcPr>
          <w:p w14:paraId="49D745D9" w14:textId="77777777" w:rsidR="000771AC" w:rsidRPr="000771AC" w:rsidRDefault="000771AC" w:rsidP="00F07A86">
            <w:pPr>
              <w:pStyle w:val="Tabletext"/>
              <w:keepNext w:val="0"/>
              <w:keepLines w:val="0"/>
              <w:jc w:val="center"/>
            </w:pPr>
            <w:r w:rsidRPr="000771AC">
              <w:t>5153</w:t>
            </w:r>
          </w:p>
        </w:tc>
        <w:tc>
          <w:tcPr>
            <w:tcW w:w="3295" w:type="pct"/>
            <w:shd w:val="clear" w:color="auto" w:fill="auto"/>
            <w:noWrap/>
            <w:vAlign w:val="center"/>
            <w:hideMark/>
          </w:tcPr>
          <w:p w14:paraId="629F6A93" w14:textId="77777777" w:rsidR="000771AC" w:rsidRPr="000771AC" w:rsidRDefault="000771AC" w:rsidP="00F07A86">
            <w:pPr>
              <w:pStyle w:val="Tabletext"/>
              <w:keepNext w:val="0"/>
              <w:keepLines w:val="0"/>
              <w:jc w:val="center"/>
            </w:pPr>
            <w:r w:rsidRPr="000771AC">
              <w:t>Mt Lofty Ranges</w:t>
            </w:r>
          </w:p>
        </w:tc>
      </w:tr>
      <w:tr w:rsidR="000771AC" w:rsidRPr="000771AC" w14:paraId="73337906" w14:textId="77777777" w:rsidTr="00F07A86">
        <w:trPr>
          <w:cantSplit/>
        </w:trPr>
        <w:tc>
          <w:tcPr>
            <w:tcW w:w="1705" w:type="pct"/>
            <w:shd w:val="clear" w:color="auto" w:fill="auto"/>
            <w:noWrap/>
            <w:vAlign w:val="center"/>
            <w:hideMark/>
          </w:tcPr>
          <w:p w14:paraId="5D15165B" w14:textId="77777777" w:rsidR="000771AC" w:rsidRPr="000771AC" w:rsidRDefault="000771AC" w:rsidP="00F07A86">
            <w:pPr>
              <w:pStyle w:val="Tabletext"/>
              <w:keepNext w:val="0"/>
              <w:keepLines w:val="0"/>
              <w:jc w:val="center"/>
            </w:pPr>
            <w:r w:rsidRPr="000771AC">
              <w:t>5154</w:t>
            </w:r>
          </w:p>
        </w:tc>
        <w:tc>
          <w:tcPr>
            <w:tcW w:w="3295" w:type="pct"/>
            <w:shd w:val="clear" w:color="auto" w:fill="auto"/>
            <w:noWrap/>
            <w:vAlign w:val="center"/>
            <w:hideMark/>
          </w:tcPr>
          <w:p w14:paraId="0D077C2D" w14:textId="77777777" w:rsidR="000771AC" w:rsidRPr="000771AC" w:rsidRDefault="000771AC" w:rsidP="00F07A86">
            <w:pPr>
              <w:pStyle w:val="Tabletext"/>
              <w:keepNext w:val="0"/>
              <w:keepLines w:val="0"/>
              <w:jc w:val="center"/>
            </w:pPr>
            <w:r w:rsidRPr="000771AC">
              <w:t>Mt Lofty Ranges</w:t>
            </w:r>
          </w:p>
        </w:tc>
      </w:tr>
      <w:tr w:rsidR="000771AC" w:rsidRPr="000771AC" w14:paraId="16563B7D" w14:textId="77777777" w:rsidTr="00F07A86">
        <w:trPr>
          <w:cantSplit/>
        </w:trPr>
        <w:tc>
          <w:tcPr>
            <w:tcW w:w="1705" w:type="pct"/>
            <w:shd w:val="clear" w:color="auto" w:fill="auto"/>
            <w:noWrap/>
            <w:vAlign w:val="center"/>
            <w:hideMark/>
          </w:tcPr>
          <w:p w14:paraId="18B6E19B" w14:textId="77777777" w:rsidR="000771AC" w:rsidRPr="000771AC" w:rsidRDefault="000771AC" w:rsidP="00F07A86">
            <w:pPr>
              <w:pStyle w:val="Tabletext"/>
              <w:keepNext w:val="0"/>
              <w:keepLines w:val="0"/>
              <w:jc w:val="center"/>
            </w:pPr>
            <w:r w:rsidRPr="000771AC">
              <w:t>5155</w:t>
            </w:r>
          </w:p>
        </w:tc>
        <w:tc>
          <w:tcPr>
            <w:tcW w:w="3295" w:type="pct"/>
            <w:shd w:val="clear" w:color="auto" w:fill="auto"/>
            <w:noWrap/>
            <w:vAlign w:val="center"/>
            <w:hideMark/>
          </w:tcPr>
          <w:p w14:paraId="3AF9A5B1" w14:textId="77777777" w:rsidR="000771AC" w:rsidRPr="000771AC" w:rsidRDefault="000771AC" w:rsidP="00F07A86">
            <w:pPr>
              <w:pStyle w:val="Tabletext"/>
              <w:keepNext w:val="0"/>
              <w:keepLines w:val="0"/>
              <w:jc w:val="center"/>
            </w:pPr>
            <w:r w:rsidRPr="000771AC">
              <w:t>Mt Lofty Ranges</w:t>
            </w:r>
          </w:p>
        </w:tc>
      </w:tr>
      <w:tr w:rsidR="000771AC" w:rsidRPr="000771AC" w14:paraId="0CC666B5" w14:textId="77777777" w:rsidTr="00F07A86">
        <w:trPr>
          <w:cantSplit/>
        </w:trPr>
        <w:tc>
          <w:tcPr>
            <w:tcW w:w="1705" w:type="pct"/>
            <w:shd w:val="clear" w:color="auto" w:fill="auto"/>
            <w:noWrap/>
            <w:vAlign w:val="center"/>
            <w:hideMark/>
          </w:tcPr>
          <w:p w14:paraId="0534E921" w14:textId="77777777" w:rsidR="000771AC" w:rsidRPr="000771AC" w:rsidRDefault="000771AC" w:rsidP="00F07A86">
            <w:pPr>
              <w:pStyle w:val="Tabletext"/>
              <w:keepNext w:val="0"/>
              <w:keepLines w:val="0"/>
              <w:jc w:val="center"/>
            </w:pPr>
            <w:r w:rsidRPr="000771AC">
              <w:t>5156</w:t>
            </w:r>
          </w:p>
        </w:tc>
        <w:tc>
          <w:tcPr>
            <w:tcW w:w="3295" w:type="pct"/>
            <w:shd w:val="clear" w:color="auto" w:fill="auto"/>
            <w:noWrap/>
            <w:vAlign w:val="center"/>
            <w:hideMark/>
          </w:tcPr>
          <w:p w14:paraId="59E04BBD" w14:textId="77777777" w:rsidR="000771AC" w:rsidRPr="000771AC" w:rsidRDefault="000771AC" w:rsidP="00F07A86">
            <w:pPr>
              <w:pStyle w:val="Tabletext"/>
              <w:keepNext w:val="0"/>
              <w:keepLines w:val="0"/>
              <w:jc w:val="center"/>
            </w:pPr>
            <w:r w:rsidRPr="000771AC">
              <w:t>Mt Lofty Ranges</w:t>
            </w:r>
          </w:p>
        </w:tc>
      </w:tr>
      <w:tr w:rsidR="000771AC" w:rsidRPr="000771AC" w14:paraId="6175481F" w14:textId="77777777" w:rsidTr="00F07A86">
        <w:trPr>
          <w:cantSplit/>
        </w:trPr>
        <w:tc>
          <w:tcPr>
            <w:tcW w:w="1705" w:type="pct"/>
            <w:shd w:val="clear" w:color="auto" w:fill="auto"/>
            <w:noWrap/>
            <w:vAlign w:val="center"/>
            <w:hideMark/>
          </w:tcPr>
          <w:p w14:paraId="325EE773" w14:textId="77777777" w:rsidR="000771AC" w:rsidRPr="000771AC" w:rsidRDefault="000771AC" w:rsidP="00F07A86">
            <w:pPr>
              <w:pStyle w:val="Tabletext"/>
              <w:keepNext w:val="0"/>
              <w:keepLines w:val="0"/>
              <w:jc w:val="center"/>
            </w:pPr>
            <w:r w:rsidRPr="000771AC">
              <w:t>5157</w:t>
            </w:r>
          </w:p>
        </w:tc>
        <w:tc>
          <w:tcPr>
            <w:tcW w:w="3295" w:type="pct"/>
            <w:shd w:val="clear" w:color="auto" w:fill="auto"/>
            <w:noWrap/>
            <w:vAlign w:val="center"/>
            <w:hideMark/>
          </w:tcPr>
          <w:p w14:paraId="7DE1FB5E" w14:textId="77777777" w:rsidR="000771AC" w:rsidRPr="000771AC" w:rsidRDefault="000771AC" w:rsidP="00F07A86">
            <w:pPr>
              <w:pStyle w:val="Tabletext"/>
              <w:keepNext w:val="0"/>
              <w:keepLines w:val="0"/>
              <w:jc w:val="center"/>
            </w:pPr>
            <w:r w:rsidRPr="000771AC">
              <w:t>Adelaide &amp; Environs</w:t>
            </w:r>
          </w:p>
        </w:tc>
      </w:tr>
      <w:tr w:rsidR="000771AC" w:rsidRPr="000771AC" w14:paraId="36DB7E03" w14:textId="77777777" w:rsidTr="00F07A86">
        <w:trPr>
          <w:cantSplit/>
        </w:trPr>
        <w:tc>
          <w:tcPr>
            <w:tcW w:w="1705" w:type="pct"/>
            <w:shd w:val="clear" w:color="auto" w:fill="auto"/>
            <w:noWrap/>
            <w:vAlign w:val="center"/>
            <w:hideMark/>
          </w:tcPr>
          <w:p w14:paraId="6B5CBA94" w14:textId="77777777" w:rsidR="000771AC" w:rsidRPr="000771AC" w:rsidRDefault="000771AC" w:rsidP="00F07A86">
            <w:pPr>
              <w:pStyle w:val="Tabletext"/>
              <w:keepNext w:val="0"/>
              <w:keepLines w:val="0"/>
              <w:jc w:val="center"/>
            </w:pPr>
            <w:r w:rsidRPr="000771AC">
              <w:lastRenderedPageBreak/>
              <w:t>5158</w:t>
            </w:r>
          </w:p>
        </w:tc>
        <w:tc>
          <w:tcPr>
            <w:tcW w:w="3295" w:type="pct"/>
            <w:shd w:val="clear" w:color="auto" w:fill="auto"/>
            <w:noWrap/>
            <w:vAlign w:val="center"/>
            <w:hideMark/>
          </w:tcPr>
          <w:p w14:paraId="5F6EC07E" w14:textId="77777777" w:rsidR="000771AC" w:rsidRPr="000771AC" w:rsidRDefault="000771AC" w:rsidP="00F07A86">
            <w:pPr>
              <w:pStyle w:val="Tabletext"/>
              <w:keepNext w:val="0"/>
              <w:keepLines w:val="0"/>
              <w:jc w:val="center"/>
            </w:pPr>
            <w:r w:rsidRPr="000771AC">
              <w:t>Adelaide &amp; Environs</w:t>
            </w:r>
          </w:p>
        </w:tc>
      </w:tr>
      <w:tr w:rsidR="000771AC" w:rsidRPr="000771AC" w14:paraId="08FA5429" w14:textId="77777777" w:rsidTr="00F07A86">
        <w:trPr>
          <w:cantSplit/>
        </w:trPr>
        <w:tc>
          <w:tcPr>
            <w:tcW w:w="1705" w:type="pct"/>
            <w:shd w:val="clear" w:color="auto" w:fill="auto"/>
            <w:noWrap/>
            <w:vAlign w:val="center"/>
            <w:hideMark/>
          </w:tcPr>
          <w:p w14:paraId="1D7E0392" w14:textId="77777777" w:rsidR="000771AC" w:rsidRPr="000771AC" w:rsidRDefault="000771AC" w:rsidP="00F07A86">
            <w:pPr>
              <w:pStyle w:val="Tabletext"/>
              <w:keepNext w:val="0"/>
              <w:keepLines w:val="0"/>
              <w:jc w:val="center"/>
            </w:pPr>
            <w:r w:rsidRPr="000771AC">
              <w:t>5159</w:t>
            </w:r>
          </w:p>
        </w:tc>
        <w:tc>
          <w:tcPr>
            <w:tcW w:w="3295" w:type="pct"/>
            <w:shd w:val="clear" w:color="auto" w:fill="auto"/>
            <w:noWrap/>
            <w:vAlign w:val="center"/>
            <w:hideMark/>
          </w:tcPr>
          <w:p w14:paraId="065BC0A6" w14:textId="77777777" w:rsidR="000771AC" w:rsidRPr="000771AC" w:rsidRDefault="000771AC" w:rsidP="00F07A86">
            <w:pPr>
              <w:pStyle w:val="Tabletext"/>
              <w:keepNext w:val="0"/>
              <w:keepLines w:val="0"/>
              <w:jc w:val="center"/>
            </w:pPr>
            <w:r w:rsidRPr="000771AC">
              <w:t>Adelaide &amp; Environs</w:t>
            </w:r>
          </w:p>
        </w:tc>
      </w:tr>
      <w:tr w:rsidR="000771AC" w:rsidRPr="000771AC" w14:paraId="12DAAF86" w14:textId="77777777" w:rsidTr="00F07A86">
        <w:trPr>
          <w:cantSplit/>
        </w:trPr>
        <w:tc>
          <w:tcPr>
            <w:tcW w:w="1705" w:type="pct"/>
            <w:shd w:val="clear" w:color="auto" w:fill="auto"/>
            <w:noWrap/>
            <w:vAlign w:val="center"/>
            <w:hideMark/>
          </w:tcPr>
          <w:p w14:paraId="067B50AF" w14:textId="77777777" w:rsidR="000771AC" w:rsidRPr="000771AC" w:rsidRDefault="000771AC" w:rsidP="00F07A86">
            <w:pPr>
              <w:pStyle w:val="Tabletext"/>
              <w:keepNext w:val="0"/>
              <w:keepLines w:val="0"/>
              <w:jc w:val="center"/>
            </w:pPr>
            <w:r w:rsidRPr="000771AC">
              <w:t>5160</w:t>
            </w:r>
          </w:p>
        </w:tc>
        <w:tc>
          <w:tcPr>
            <w:tcW w:w="3295" w:type="pct"/>
            <w:shd w:val="clear" w:color="auto" w:fill="auto"/>
            <w:noWrap/>
            <w:vAlign w:val="center"/>
            <w:hideMark/>
          </w:tcPr>
          <w:p w14:paraId="43D30E5C" w14:textId="77777777" w:rsidR="000771AC" w:rsidRPr="000771AC" w:rsidRDefault="000771AC" w:rsidP="00F07A86">
            <w:pPr>
              <w:pStyle w:val="Tabletext"/>
              <w:keepNext w:val="0"/>
              <w:keepLines w:val="0"/>
              <w:jc w:val="center"/>
            </w:pPr>
            <w:r w:rsidRPr="000771AC">
              <w:t>Adelaide &amp; Environs</w:t>
            </w:r>
          </w:p>
        </w:tc>
      </w:tr>
      <w:tr w:rsidR="000771AC" w:rsidRPr="000771AC" w14:paraId="3EA7778D" w14:textId="77777777" w:rsidTr="00F07A86">
        <w:trPr>
          <w:cantSplit/>
        </w:trPr>
        <w:tc>
          <w:tcPr>
            <w:tcW w:w="1705" w:type="pct"/>
            <w:shd w:val="clear" w:color="auto" w:fill="auto"/>
            <w:noWrap/>
            <w:vAlign w:val="center"/>
            <w:hideMark/>
          </w:tcPr>
          <w:p w14:paraId="6A8C61D2" w14:textId="77777777" w:rsidR="000771AC" w:rsidRPr="000771AC" w:rsidRDefault="000771AC" w:rsidP="00F07A86">
            <w:pPr>
              <w:pStyle w:val="Tabletext"/>
              <w:keepNext w:val="0"/>
              <w:keepLines w:val="0"/>
              <w:jc w:val="center"/>
            </w:pPr>
            <w:r w:rsidRPr="000771AC">
              <w:t>5161</w:t>
            </w:r>
          </w:p>
        </w:tc>
        <w:tc>
          <w:tcPr>
            <w:tcW w:w="3295" w:type="pct"/>
            <w:shd w:val="clear" w:color="auto" w:fill="auto"/>
            <w:noWrap/>
            <w:vAlign w:val="center"/>
            <w:hideMark/>
          </w:tcPr>
          <w:p w14:paraId="2691B3B2" w14:textId="77777777" w:rsidR="000771AC" w:rsidRPr="000771AC" w:rsidRDefault="000771AC" w:rsidP="00F07A86">
            <w:pPr>
              <w:pStyle w:val="Tabletext"/>
              <w:keepNext w:val="0"/>
              <w:keepLines w:val="0"/>
              <w:jc w:val="center"/>
            </w:pPr>
            <w:r w:rsidRPr="000771AC">
              <w:t>Adelaide &amp; Environs</w:t>
            </w:r>
          </w:p>
        </w:tc>
      </w:tr>
      <w:tr w:rsidR="000771AC" w:rsidRPr="000771AC" w14:paraId="5CFAFBB5" w14:textId="77777777" w:rsidTr="00F07A86">
        <w:trPr>
          <w:cantSplit/>
        </w:trPr>
        <w:tc>
          <w:tcPr>
            <w:tcW w:w="1705" w:type="pct"/>
            <w:shd w:val="clear" w:color="auto" w:fill="auto"/>
            <w:noWrap/>
            <w:vAlign w:val="center"/>
            <w:hideMark/>
          </w:tcPr>
          <w:p w14:paraId="39A2256E" w14:textId="77777777" w:rsidR="000771AC" w:rsidRPr="000771AC" w:rsidRDefault="000771AC" w:rsidP="00F07A86">
            <w:pPr>
              <w:pStyle w:val="Tabletext"/>
              <w:keepNext w:val="0"/>
              <w:keepLines w:val="0"/>
              <w:jc w:val="center"/>
            </w:pPr>
            <w:r w:rsidRPr="000771AC">
              <w:t>5162</w:t>
            </w:r>
          </w:p>
        </w:tc>
        <w:tc>
          <w:tcPr>
            <w:tcW w:w="3295" w:type="pct"/>
            <w:shd w:val="clear" w:color="auto" w:fill="auto"/>
            <w:noWrap/>
            <w:vAlign w:val="center"/>
            <w:hideMark/>
          </w:tcPr>
          <w:p w14:paraId="1C82B232" w14:textId="77777777" w:rsidR="000771AC" w:rsidRPr="000771AC" w:rsidRDefault="000771AC" w:rsidP="00F07A86">
            <w:pPr>
              <w:pStyle w:val="Tabletext"/>
              <w:keepNext w:val="0"/>
              <w:keepLines w:val="0"/>
              <w:jc w:val="center"/>
            </w:pPr>
            <w:r w:rsidRPr="000771AC">
              <w:t>Adelaide &amp; Environs</w:t>
            </w:r>
          </w:p>
        </w:tc>
      </w:tr>
      <w:tr w:rsidR="000771AC" w:rsidRPr="000771AC" w14:paraId="5E6DBC96" w14:textId="77777777" w:rsidTr="00F07A86">
        <w:trPr>
          <w:cantSplit/>
        </w:trPr>
        <w:tc>
          <w:tcPr>
            <w:tcW w:w="1705" w:type="pct"/>
            <w:shd w:val="clear" w:color="auto" w:fill="auto"/>
            <w:noWrap/>
            <w:vAlign w:val="center"/>
            <w:hideMark/>
          </w:tcPr>
          <w:p w14:paraId="23973CE7" w14:textId="77777777" w:rsidR="000771AC" w:rsidRPr="000771AC" w:rsidRDefault="000771AC" w:rsidP="00F07A86">
            <w:pPr>
              <w:pStyle w:val="Tabletext"/>
              <w:keepNext w:val="0"/>
              <w:keepLines w:val="0"/>
              <w:jc w:val="center"/>
            </w:pPr>
            <w:r w:rsidRPr="000771AC">
              <w:t>5163</w:t>
            </w:r>
          </w:p>
        </w:tc>
        <w:tc>
          <w:tcPr>
            <w:tcW w:w="3295" w:type="pct"/>
            <w:shd w:val="clear" w:color="auto" w:fill="auto"/>
            <w:noWrap/>
            <w:vAlign w:val="center"/>
            <w:hideMark/>
          </w:tcPr>
          <w:p w14:paraId="7C081DD7" w14:textId="77777777" w:rsidR="000771AC" w:rsidRPr="000771AC" w:rsidRDefault="000771AC" w:rsidP="00F07A86">
            <w:pPr>
              <w:pStyle w:val="Tabletext"/>
              <w:keepNext w:val="0"/>
              <w:keepLines w:val="0"/>
              <w:jc w:val="center"/>
            </w:pPr>
            <w:r w:rsidRPr="000771AC">
              <w:t>Adelaide &amp; Environs</w:t>
            </w:r>
          </w:p>
        </w:tc>
      </w:tr>
      <w:tr w:rsidR="000771AC" w:rsidRPr="000771AC" w14:paraId="25ACFD5F" w14:textId="77777777" w:rsidTr="00F07A86">
        <w:trPr>
          <w:cantSplit/>
        </w:trPr>
        <w:tc>
          <w:tcPr>
            <w:tcW w:w="1705" w:type="pct"/>
            <w:shd w:val="clear" w:color="auto" w:fill="auto"/>
            <w:noWrap/>
            <w:vAlign w:val="center"/>
            <w:hideMark/>
          </w:tcPr>
          <w:p w14:paraId="32E8AD85" w14:textId="77777777" w:rsidR="000771AC" w:rsidRPr="000771AC" w:rsidRDefault="000771AC" w:rsidP="00F07A86">
            <w:pPr>
              <w:pStyle w:val="Tabletext"/>
              <w:keepNext w:val="0"/>
              <w:keepLines w:val="0"/>
              <w:jc w:val="center"/>
            </w:pPr>
            <w:r w:rsidRPr="000771AC">
              <w:t>5164</w:t>
            </w:r>
          </w:p>
        </w:tc>
        <w:tc>
          <w:tcPr>
            <w:tcW w:w="3295" w:type="pct"/>
            <w:shd w:val="clear" w:color="auto" w:fill="auto"/>
            <w:noWrap/>
            <w:vAlign w:val="center"/>
            <w:hideMark/>
          </w:tcPr>
          <w:p w14:paraId="235597CB" w14:textId="77777777" w:rsidR="000771AC" w:rsidRPr="000771AC" w:rsidRDefault="000771AC" w:rsidP="00F07A86">
            <w:pPr>
              <w:pStyle w:val="Tabletext"/>
              <w:keepNext w:val="0"/>
              <w:keepLines w:val="0"/>
              <w:jc w:val="center"/>
            </w:pPr>
            <w:r w:rsidRPr="000771AC">
              <w:t>Adelaide &amp; Environs</w:t>
            </w:r>
          </w:p>
        </w:tc>
      </w:tr>
      <w:tr w:rsidR="000771AC" w:rsidRPr="000771AC" w14:paraId="298ACF4E" w14:textId="77777777" w:rsidTr="00F07A86">
        <w:trPr>
          <w:cantSplit/>
        </w:trPr>
        <w:tc>
          <w:tcPr>
            <w:tcW w:w="1705" w:type="pct"/>
            <w:shd w:val="clear" w:color="auto" w:fill="auto"/>
            <w:noWrap/>
            <w:vAlign w:val="center"/>
            <w:hideMark/>
          </w:tcPr>
          <w:p w14:paraId="7880E8F2" w14:textId="77777777" w:rsidR="000771AC" w:rsidRPr="000771AC" w:rsidRDefault="000771AC" w:rsidP="00F07A86">
            <w:pPr>
              <w:pStyle w:val="Tabletext"/>
              <w:keepNext w:val="0"/>
              <w:keepLines w:val="0"/>
              <w:jc w:val="center"/>
            </w:pPr>
            <w:r w:rsidRPr="000771AC">
              <w:t>5165</w:t>
            </w:r>
          </w:p>
        </w:tc>
        <w:tc>
          <w:tcPr>
            <w:tcW w:w="3295" w:type="pct"/>
            <w:shd w:val="clear" w:color="auto" w:fill="auto"/>
            <w:noWrap/>
            <w:vAlign w:val="center"/>
            <w:hideMark/>
          </w:tcPr>
          <w:p w14:paraId="0475780A" w14:textId="77777777" w:rsidR="000771AC" w:rsidRPr="000771AC" w:rsidRDefault="000771AC" w:rsidP="00F07A86">
            <w:pPr>
              <w:pStyle w:val="Tabletext"/>
              <w:keepNext w:val="0"/>
              <w:keepLines w:val="0"/>
              <w:jc w:val="center"/>
            </w:pPr>
            <w:r w:rsidRPr="000771AC">
              <w:t>Adelaide &amp; Environs</w:t>
            </w:r>
          </w:p>
        </w:tc>
      </w:tr>
      <w:tr w:rsidR="000771AC" w:rsidRPr="000771AC" w14:paraId="05569E81" w14:textId="77777777" w:rsidTr="00F07A86">
        <w:trPr>
          <w:cantSplit/>
        </w:trPr>
        <w:tc>
          <w:tcPr>
            <w:tcW w:w="1705" w:type="pct"/>
            <w:shd w:val="clear" w:color="auto" w:fill="auto"/>
            <w:noWrap/>
            <w:vAlign w:val="center"/>
            <w:hideMark/>
          </w:tcPr>
          <w:p w14:paraId="4D3FBB9A" w14:textId="77777777" w:rsidR="000771AC" w:rsidRPr="000771AC" w:rsidRDefault="000771AC" w:rsidP="00F07A86">
            <w:pPr>
              <w:pStyle w:val="Tabletext"/>
              <w:keepNext w:val="0"/>
              <w:keepLines w:val="0"/>
              <w:jc w:val="center"/>
            </w:pPr>
            <w:r w:rsidRPr="000771AC">
              <w:t>5166</w:t>
            </w:r>
          </w:p>
        </w:tc>
        <w:tc>
          <w:tcPr>
            <w:tcW w:w="3295" w:type="pct"/>
            <w:shd w:val="clear" w:color="auto" w:fill="auto"/>
            <w:noWrap/>
            <w:vAlign w:val="center"/>
            <w:hideMark/>
          </w:tcPr>
          <w:p w14:paraId="210CDBBD" w14:textId="77777777" w:rsidR="000771AC" w:rsidRPr="000771AC" w:rsidRDefault="000771AC" w:rsidP="00F07A86">
            <w:pPr>
              <w:pStyle w:val="Tabletext"/>
              <w:keepNext w:val="0"/>
              <w:keepLines w:val="0"/>
              <w:jc w:val="center"/>
            </w:pPr>
            <w:r w:rsidRPr="000771AC">
              <w:t>Adelaide &amp; Environs</w:t>
            </w:r>
          </w:p>
        </w:tc>
      </w:tr>
      <w:tr w:rsidR="000771AC" w:rsidRPr="000771AC" w14:paraId="417DA6A1" w14:textId="77777777" w:rsidTr="00F07A86">
        <w:trPr>
          <w:cantSplit/>
        </w:trPr>
        <w:tc>
          <w:tcPr>
            <w:tcW w:w="1705" w:type="pct"/>
            <w:shd w:val="clear" w:color="auto" w:fill="auto"/>
            <w:noWrap/>
            <w:vAlign w:val="center"/>
            <w:hideMark/>
          </w:tcPr>
          <w:p w14:paraId="670B8138" w14:textId="77777777" w:rsidR="000771AC" w:rsidRPr="000771AC" w:rsidRDefault="000771AC" w:rsidP="00F07A86">
            <w:pPr>
              <w:pStyle w:val="Tabletext"/>
              <w:keepNext w:val="0"/>
              <w:keepLines w:val="0"/>
              <w:jc w:val="center"/>
            </w:pPr>
            <w:r w:rsidRPr="000771AC">
              <w:t>5167</w:t>
            </w:r>
          </w:p>
        </w:tc>
        <w:tc>
          <w:tcPr>
            <w:tcW w:w="3295" w:type="pct"/>
            <w:shd w:val="clear" w:color="auto" w:fill="auto"/>
            <w:noWrap/>
            <w:vAlign w:val="center"/>
            <w:hideMark/>
          </w:tcPr>
          <w:p w14:paraId="3F6930B0" w14:textId="77777777" w:rsidR="000771AC" w:rsidRPr="000771AC" w:rsidRDefault="000771AC" w:rsidP="00F07A86">
            <w:pPr>
              <w:pStyle w:val="Tabletext"/>
              <w:keepNext w:val="0"/>
              <w:keepLines w:val="0"/>
              <w:jc w:val="center"/>
            </w:pPr>
            <w:r w:rsidRPr="000771AC">
              <w:t>Adelaide &amp; Environs</w:t>
            </w:r>
          </w:p>
        </w:tc>
      </w:tr>
      <w:tr w:rsidR="000771AC" w:rsidRPr="000771AC" w14:paraId="02C4DBFA" w14:textId="77777777" w:rsidTr="00F07A86">
        <w:trPr>
          <w:cantSplit/>
        </w:trPr>
        <w:tc>
          <w:tcPr>
            <w:tcW w:w="1705" w:type="pct"/>
            <w:shd w:val="clear" w:color="auto" w:fill="auto"/>
            <w:noWrap/>
            <w:vAlign w:val="center"/>
            <w:hideMark/>
          </w:tcPr>
          <w:p w14:paraId="0C6E4E66" w14:textId="77777777" w:rsidR="000771AC" w:rsidRPr="000771AC" w:rsidRDefault="000771AC" w:rsidP="00F07A86">
            <w:pPr>
              <w:pStyle w:val="Tabletext"/>
              <w:keepNext w:val="0"/>
              <w:keepLines w:val="0"/>
              <w:jc w:val="center"/>
            </w:pPr>
            <w:r w:rsidRPr="000771AC">
              <w:t>5168</w:t>
            </w:r>
          </w:p>
        </w:tc>
        <w:tc>
          <w:tcPr>
            <w:tcW w:w="3295" w:type="pct"/>
            <w:shd w:val="clear" w:color="auto" w:fill="auto"/>
            <w:noWrap/>
            <w:vAlign w:val="center"/>
            <w:hideMark/>
          </w:tcPr>
          <w:p w14:paraId="7EC265B5" w14:textId="77777777" w:rsidR="000771AC" w:rsidRPr="000771AC" w:rsidRDefault="000771AC" w:rsidP="00F07A86">
            <w:pPr>
              <w:pStyle w:val="Tabletext"/>
              <w:keepNext w:val="0"/>
              <w:keepLines w:val="0"/>
              <w:jc w:val="center"/>
            </w:pPr>
            <w:r w:rsidRPr="000771AC">
              <w:t>Adelaide &amp; Environs</w:t>
            </w:r>
          </w:p>
        </w:tc>
      </w:tr>
      <w:tr w:rsidR="000771AC" w:rsidRPr="000771AC" w14:paraId="1E92B0FB" w14:textId="77777777" w:rsidTr="00F07A86">
        <w:trPr>
          <w:cantSplit/>
        </w:trPr>
        <w:tc>
          <w:tcPr>
            <w:tcW w:w="1705" w:type="pct"/>
            <w:shd w:val="clear" w:color="auto" w:fill="auto"/>
            <w:noWrap/>
            <w:vAlign w:val="center"/>
            <w:hideMark/>
          </w:tcPr>
          <w:p w14:paraId="5537A5D0" w14:textId="77777777" w:rsidR="000771AC" w:rsidRPr="000771AC" w:rsidRDefault="000771AC" w:rsidP="00F07A86">
            <w:pPr>
              <w:pStyle w:val="Tabletext"/>
              <w:keepNext w:val="0"/>
              <w:keepLines w:val="0"/>
              <w:jc w:val="center"/>
            </w:pPr>
            <w:r w:rsidRPr="000771AC">
              <w:t>5169</w:t>
            </w:r>
          </w:p>
        </w:tc>
        <w:tc>
          <w:tcPr>
            <w:tcW w:w="3295" w:type="pct"/>
            <w:shd w:val="clear" w:color="auto" w:fill="auto"/>
            <w:noWrap/>
            <w:vAlign w:val="center"/>
            <w:hideMark/>
          </w:tcPr>
          <w:p w14:paraId="52E10BE8" w14:textId="77777777" w:rsidR="000771AC" w:rsidRPr="000771AC" w:rsidRDefault="000771AC" w:rsidP="00F07A86">
            <w:pPr>
              <w:pStyle w:val="Tabletext"/>
              <w:keepNext w:val="0"/>
              <w:keepLines w:val="0"/>
              <w:jc w:val="center"/>
            </w:pPr>
            <w:r w:rsidRPr="000771AC">
              <w:t>Adelaide &amp; Environs</w:t>
            </w:r>
          </w:p>
        </w:tc>
      </w:tr>
      <w:tr w:rsidR="000771AC" w:rsidRPr="000771AC" w14:paraId="58568B16" w14:textId="77777777" w:rsidTr="00F07A86">
        <w:trPr>
          <w:cantSplit/>
        </w:trPr>
        <w:tc>
          <w:tcPr>
            <w:tcW w:w="1705" w:type="pct"/>
            <w:shd w:val="clear" w:color="auto" w:fill="auto"/>
            <w:noWrap/>
            <w:vAlign w:val="center"/>
            <w:hideMark/>
          </w:tcPr>
          <w:p w14:paraId="7C9C3DA9" w14:textId="77777777" w:rsidR="000771AC" w:rsidRPr="000771AC" w:rsidRDefault="000771AC" w:rsidP="00F07A86">
            <w:pPr>
              <w:pStyle w:val="Tabletext"/>
              <w:keepNext w:val="0"/>
              <w:keepLines w:val="0"/>
              <w:jc w:val="center"/>
            </w:pPr>
            <w:r w:rsidRPr="000771AC">
              <w:t>5170</w:t>
            </w:r>
          </w:p>
        </w:tc>
        <w:tc>
          <w:tcPr>
            <w:tcW w:w="3295" w:type="pct"/>
            <w:shd w:val="clear" w:color="auto" w:fill="auto"/>
            <w:noWrap/>
            <w:vAlign w:val="center"/>
            <w:hideMark/>
          </w:tcPr>
          <w:p w14:paraId="10F66A3E" w14:textId="77777777" w:rsidR="000771AC" w:rsidRPr="000771AC" w:rsidRDefault="000771AC" w:rsidP="00F07A86">
            <w:pPr>
              <w:pStyle w:val="Tabletext"/>
              <w:keepNext w:val="0"/>
              <w:keepLines w:val="0"/>
              <w:jc w:val="center"/>
            </w:pPr>
            <w:r w:rsidRPr="000771AC">
              <w:t>Adelaide &amp; Environs</w:t>
            </w:r>
          </w:p>
        </w:tc>
      </w:tr>
      <w:tr w:rsidR="000771AC" w:rsidRPr="000771AC" w14:paraId="0BFC199D" w14:textId="77777777" w:rsidTr="00F07A86">
        <w:trPr>
          <w:cantSplit/>
        </w:trPr>
        <w:tc>
          <w:tcPr>
            <w:tcW w:w="1705" w:type="pct"/>
            <w:shd w:val="clear" w:color="auto" w:fill="auto"/>
            <w:noWrap/>
            <w:vAlign w:val="center"/>
            <w:hideMark/>
          </w:tcPr>
          <w:p w14:paraId="0B22BE89" w14:textId="77777777" w:rsidR="000771AC" w:rsidRPr="000771AC" w:rsidRDefault="000771AC" w:rsidP="00F07A86">
            <w:pPr>
              <w:pStyle w:val="Tabletext"/>
              <w:keepNext w:val="0"/>
              <w:keepLines w:val="0"/>
              <w:jc w:val="center"/>
            </w:pPr>
            <w:r w:rsidRPr="000771AC">
              <w:t>5171</w:t>
            </w:r>
          </w:p>
        </w:tc>
        <w:tc>
          <w:tcPr>
            <w:tcW w:w="3295" w:type="pct"/>
            <w:shd w:val="clear" w:color="auto" w:fill="auto"/>
            <w:noWrap/>
            <w:vAlign w:val="center"/>
            <w:hideMark/>
          </w:tcPr>
          <w:p w14:paraId="4EF444B1" w14:textId="77777777" w:rsidR="000771AC" w:rsidRPr="000771AC" w:rsidRDefault="000771AC" w:rsidP="00F07A86">
            <w:pPr>
              <w:pStyle w:val="Tabletext"/>
              <w:keepNext w:val="0"/>
              <w:keepLines w:val="0"/>
              <w:jc w:val="center"/>
            </w:pPr>
            <w:r w:rsidRPr="000771AC">
              <w:t>Adelaide &amp; Environs</w:t>
            </w:r>
          </w:p>
        </w:tc>
      </w:tr>
      <w:tr w:rsidR="000771AC" w:rsidRPr="000771AC" w14:paraId="3C449F1B" w14:textId="77777777" w:rsidTr="00F07A86">
        <w:trPr>
          <w:cantSplit/>
        </w:trPr>
        <w:tc>
          <w:tcPr>
            <w:tcW w:w="1705" w:type="pct"/>
            <w:shd w:val="clear" w:color="auto" w:fill="auto"/>
            <w:noWrap/>
            <w:vAlign w:val="center"/>
            <w:hideMark/>
          </w:tcPr>
          <w:p w14:paraId="616F514F" w14:textId="77777777" w:rsidR="000771AC" w:rsidRPr="000771AC" w:rsidRDefault="000771AC" w:rsidP="00F07A86">
            <w:pPr>
              <w:pStyle w:val="Tabletext"/>
              <w:keepNext w:val="0"/>
              <w:keepLines w:val="0"/>
              <w:jc w:val="center"/>
            </w:pPr>
            <w:r w:rsidRPr="000771AC">
              <w:t>5172</w:t>
            </w:r>
          </w:p>
        </w:tc>
        <w:tc>
          <w:tcPr>
            <w:tcW w:w="3295" w:type="pct"/>
            <w:shd w:val="clear" w:color="auto" w:fill="auto"/>
            <w:noWrap/>
            <w:vAlign w:val="center"/>
            <w:hideMark/>
          </w:tcPr>
          <w:p w14:paraId="068F2329" w14:textId="77777777" w:rsidR="000771AC" w:rsidRPr="000771AC" w:rsidRDefault="000771AC" w:rsidP="00F07A86">
            <w:pPr>
              <w:pStyle w:val="Tabletext"/>
              <w:keepNext w:val="0"/>
              <w:keepLines w:val="0"/>
              <w:jc w:val="center"/>
            </w:pPr>
            <w:r w:rsidRPr="000771AC">
              <w:t>Adelaide &amp; Environs</w:t>
            </w:r>
          </w:p>
        </w:tc>
      </w:tr>
      <w:tr w:rsidR="000771AC" w:rsidRPr="000771AC" w14:paraId="676D0B09" w14:textId="77777777" w:rsidTr="00F07A86">
        <w:trPr>
          <w:cantSplit/>
        </w:trPr>
        <w:tc>
          <w:tcPr>
            <w:tcW w:w="1705" w:type="pct"/>
            <w:shd w:val="clear" w:color="auto" w:fill="auto"/>
            <w:noWrap/>
            <w:vAlign w:val="center"/>
            <w:hideMark/>
          </w:tcPr>
          <w:p w14:paraId="2F98A607" w14:textId="77777777" w:rsidR="000771AC" w:rsidRPr="000771AC" w:rsidRDefault="000771AC" w:rsidP="00F07A86">
            <w:pPr>
              <w:pStyle w:val="Tabletext"/>
              <w:keepNext w:val="0"/>
              <w:keepLines w:val="0"/>
              <w:jc w:val="center"/>
            </w:pPr>
            <w:r w:rsidRPr="000771AC">
              <w:t>5173</w:t>
            </w:r>
          </w:p>
        </w:tc>
        <w:tc>
          <w:tcPr>
            <w:tcW w:w="3295" w:type="pct"/>
            <w:shd w:val="clear" w:color="auto" w:fill="auto"/>
            <w:noWrap/>
            <w:vAlign w:val="center"/>
            <w:hideMark/>
          </w:tcPr>
          <w:p w14:paraId="0E261E82" w14:textId="77777777" w:rsidR="000771AC" w:rsidRPr="000771AC" w:rsidRDefault="000771AC" w:rsidP="00F07A86">
            <w:pPr>
              <w:pStyle w:val="Tabletext"/>
              <w:keepNext w:val="0"/>
              <w:keepLines w:val="0"/>
              <w:jc w:val="center"/>
            </w:pPr>
            <w:r w:rsidRPr="000771AC">
              <w:t>Adelaide &amp; Environs</w:t>
            </w:r>
          </w:p>
        </w:tc>
      </w:tr>
      <w:tr w:rsidR="000771AC" w:rsidRPr="000771AC" w14:paraId="6A62D8F5" w14:textId="77777777" w:rsidTr="00F07A86">
        <w:trPr>
          <w:cantSplit/>
        </w:trPr>
        <w:tc>
          <w:tcPr>
            <w:tcW w:w="1705" w:type="pct"/>
            <w:shd w:val="clear" w:color="auto" w:fill="auto"/>
            <w:noWrap/>
            <w:vAlign w:val="center"/>
            <w:hideMark/>
          </w:tcPr>
          <w:p w14:paraId="5D4D3FBE" w14:textId="77777777" w:rsidR="000771AC" w:rsidRPr="000771AC" w:rsidRDefault="000771AC" w:rsidP="00F07A86">
            <w:pPr>
              <w:pStyle w:val="Tabletext"/>
              <w:keepNext w:val="0"/>
              <w:keepLines w:val="0"/>
              <w:jc w:val="center"/>
            </w:pPr>
            <w:r w:rsidRPr="000771AC">
              <w:t>5174</w:t>
            </w:r>
          </w:p>
        </w:tc>
        <w:tc>
          <w:tcPr>
            <w:tcW w:w="3295" w:type="pct"/>
            <w:shd w:val="clear" w:color="auto" w:fill="auto"/>
            <w:noWrap/>
            <w:vAlign w:val="center"/>
            <w:hideMark/>
          </w:tcPr>
          <w:p w14:paraId="7793564E" w14:textId="77777777" w:rsidR="000771AC" w:rsidRPr="000771AC" w:rsidRDefault="000771AC" w:rsidP="00F07A86">
            <w:pPr>
              <w:pStyle w:val="Tabletext"/>
              <w:keepNext w:val="0"/>
              <w:keepLines w:val="0"/>
              <w:jc w:val="center"/>
            </w:pPr>
            <w:r w:rsidRPr="000771AC">
              <w:t>Adelaide &amp; Environs</w:t>
            </w:r>
          </w:p>
        </w:tc>
      </w:tr>
      <w:tr w:rsidR="000771AC" w:rsidRPr="000771AC" w14:paraId="00A1E3F2" w14:textId="77777777" w:rsidTr="00F07A86">
        <w:trPr>
          <w:cantSplit/>
        </w:trPr>
        <w:tc>
          <w:tcPr>
            <w:tcW w:w="1705" w:type="pct"/>
            <w:shd w:val="clear" w:color="auto" w:fill="auto"/>
            <w:noWrap/>
            <w:vAlign w:val="center"/>
            <w:hideMark/>
          </w:tcPr>
          <w:p w14:paraId="6D2A1B1F" w14:textId="77777777" w:rsidR="000771AC" w:rsidRPr="000771AC" w:rsidRDefault="000771AC" w:rsidP="00F07A86">
            <w:pPr>
              <w:pStyle w:val="Tabletext"/>
              <w:keepNext w:val="0"/>
              <w:keepLines w:val="0"/>
              <w:jc w:val="center"/>
            </w:pPr>
            <w:r w:rsidRPr="000771AC">
              <w:t>5201</w:t>
            </w:r>
          </w:p>
        </w:tc>
        <w:tc>
          <w:tcPr>
            <w:tcW w:w="3295" w:type="pct"/>
            <w:shd w:val="clear" w:color="auto" w:fill="auto"/>
            <w:noWrap/>
            <w:vAlign w:val="center"/>
            <w:hideMark/>
          </w:tcPr>
          <w:p w14:paraId="035F7897" w14:textId="77777777" w:rsidR="000771AC" w:rsidRPr="000771AC" w:rsidRDefault="000771AC" w:rsidP="00F07A86">
            <w:pPr>
              <w:pStyle w:val="Tabletext"/>
              <w:keepNext w:val="0"/>
              <w:keepLines w:val="0"/>
              <w:jc w:val="center"/>
            </w:pPr>
            <w:r w:rsidRPr="000771AC">
              <w:t>Adelaide &amp; Environs</w:t>
            </w:r>
          </w:p>
        </w:tc>
      </w:tr>
      <w:tr w:rsidR="000771AC" w:rsidRPr="000771AC" w14:paraId="2EA53604" w14:textId="77777777" w:rsidTr="00F07A86">
        <w:trPr>
          <w:cantSplit/>
        </w:trPr>
        <w:tc>
          <w:tcPr>
            <w:tcW w:w="1705" w:type="pct"/>
            <w:shd w:val="clear" w:color="auto" w:fill="auto"/>
            <w:noWrap/>
            <w:vAlign w:val="center"/>
            <w:hideMark/>
          </w:tcPr>
          <w:p w14:paraId="5DB25909" w14:textId="77777777" w:rsidR="000771AC" w:rsidRPr="000771AC" w:rsidRDefault="000771AC" w:rsidP="00F07A86">
            <w:pPr>
              <w:pStyle w:val="Tabletext"/>
              <w:keepNext w:val="0"/>
              <w:keepLines w:val="0"/>
              <w:jc w:val="center"/>
            </w:pPr>
            <w:r w:rsidRPr="000771AC">
              <w:t>5202</w:t>
            </w:r>
          </w:p>
        </w:tc>
        <w:tc>
          <w:tcPr>
            <w:tcW w:w="3295" w:type="pct"/>
            <w:shd w:val="clear" w:color="auto" w:fill="auto"/>
            <w:noWrap/>
            <w:vAlign w:val="center"/>
            <w:hideMark/>
          </w:tcPr>
          <w:p w14:paraId="1E0E88DD" w14:textId="77777777" w:rsidR="000771AC" w:rsidRPr="000771AC" w:rsidRDefault="000771AC" w:rsidP="00F07A86">
            <w:pPr>
              <w:pStyle w:val="Tabletext"/>
              <w:keepNext w:val="0"/>
              <w:keepLines w:val="0"/>
              <w:jc w:val="center"/>
            </w:pPr>
            <w:r w:rsidRPr="000771AC">
              <w:t>Adelaide &amp; Environs</w:t>
            </w:r>
          </w:p>
        </w:tc>
      </w:tr>
      <w:tr w:rsidR="000771AC" w:rsidRPr="000771AC" w14:paraId="6F590A45" w14:textId="77777777" w:rsidTr="00F07A86">
        <w:trPr>
          <w:cantSplit/>
        </w:trPr>
        <w:tc>
          <w:tcPr>
            <w:tcW w:w="1705" w:type="pct"/>
            <w:shd w:val="clear" w:color="auto" w:fill="auto"/>
            <w:noWrap/>
            <w:vAlign w:val="center"/>
            <w:hideMark/>
          </w:tcPr>
          <w:p w14:paraId="131605FB" w14:textId="77777777" w:rsidR="000771AC" w:rsidRPr="000771AC" w:rsidRDefault="000771AC" w:rsidP="00F07A86">
            <w:pPr>
              <w:pStyle w:val="Tabletext"/>
              <w:keepNext w:val="0"/>
              <w:keepLines w:val="0"/>
              <w:jc w:val="center"/>
            </w:pPr>
            <w:r w:rsidRPr="000771AC">
              <w:t>5203</w:t>
            </w:r>
          </w:p>
        </w:tc>
        <w:tc>
          <w:tcPr>
            <w:tcW w:w="3295" w:type="pct"/>
            <w:shd w:val="clear" w:color="auto" w:fill="auto"/>
            <w:noWrap/>
            <w:vAlign w:val="center"/>
            <w:hideMark/>
          </w:tcPr>
          <w:p w14:paraId="4EF02F72" w14:textId="77777777" w:rsidR="000771AC" w:rsidRPr="000771AC" w:rsidRDefault="000771AC" w:rsidP="00F07A86">
            <w:pPr>
              <w:pStyle w:val="Tabletext"/>
              <w:keepNext w:val="0"/>
              <w:keepLines w:val="0"/>
              <w:jc w:val="center"/>
            </w:pPr>
            <w:r w:rsidRPr="000771AC">
              <w:t>Adelaide &amp; Environs</w:t>
            </w:r>
          </w:p>
        </w:tc>
      </w:tr>
      <w:tr w:rsidR="000771AC" w:rsidRPr="000771AC" w14:paraId="5528746F" w14:textId="77777777" w:rsidTr="00F07A86">
        <w:trPr>
          <w:cantSplit/>
        </w:trPr>
        <w:tc>
          <w:tcPr>
            <w:tcW w:w="1705" w:type="pct"/>
            <w:shd w:val="clear" w:color="auto" w:fill="auto"/>
            <w:noWrap/>
            <w:vAlign w:val="center"/>
            <w:hideMark/>
          </w:tcPr>
          <w:p w14:paraId="45EBDB72" w14:textId="77777777" w:rsidR="000771AC" w:rsidRPr="000771AC" w:rsidRDefault="000771AC" w:rsidP="00F07A86">
            <w:pPr>
              <w:pStyle w:val="Tabletext"/>
              <w:keepNext w:val="0"/>
              <w:keepLines w:val="0"/>
              <w:jc w:val="center"/>
            </w:pPr>
            <w:r w:rsidRPr="000771AC">
              <w:t>5204</w:t>
            </w:r>
          </w:p>
        </w:tc>
        <w:tc>
          <w:tcPr>
            <w:tcW w:w="3295" w:type="pct"/>
            <w:shd w:val="clear" w:color="auto" w:fill="auto"/>
            <w:noWrap/>
            <w:vAlign w:val="center"/>
            <w:hideMark/>
          </w:tcPr>
          <w:p w14:paraId="044E914A" w14:textId="77777777" w:rsidR="000771AC" w:rsidRPr="000771AC" w:rsidRDefault="000771AC" w:rsidP="00F07A86">
            <w:pPr>
              <w:pStyle w:val="Tabletext"/>
              <w:keepNext w:val="0"/>
              <w:keepLines w:val="0"/>
              <w:jc w:val="center"/>
            </w:pPr>
            <w:r w:rsidRPr="000771AC">
              <w:t>Adelaide &amp; Environs</w:t>
            </w:r>
          </w:p>
        </w:tc>
      </w:tr>
      <w:tr w:rsidR="000771AC" w:rsidRPr="000771AC" w14:paraId="4D6B387D" w14:textId="77777777" w:rsidTr="00F07A86">
        <w:trPr>
          <w:cantSplit/>
        </w:trPr>
        <w:tc>
          <w:tcPr>
            <w:tcW w:w="1705" w:type="pct"/>
            <w:shd w:val="clear" w:color="auto" w:fill="auto"/>
            <w:noWrap/>
            <w:vAlign w:val="center"/>
            <w:hideMark/>
          </w:tcPr>
          <w:p w14:paraId="0C07BB24" w14:textId="77777777" w:rsidR="000771AC" w:rsidRPr="000771AC" w:rsidRDefault="000771AC" w:rsidP="00F07A86">
            <w:pPr>
              <w:pStyle w:val="Tabletext"/>
              <w:keepNext w:val="0"/>
              <w:keepLines w:val="0"/>
              <w:jc w:val="center"/>
            </w:pPr>
            <w:r w:rsidRPr="000771AC">
              <w:t>5210</w:t>
            </w:r>
          </w:p>
        </w:tc>
        <w:tc>
          <w:tcPr>
            <w:tcW w:w="3295" w:type="pct"/>
            <w:shd w:val="clear" w:color="auto" w:fill="auto"/>
            <w:noWrap/>
            <w:vAlign w:val="center"/>
            <w:hideMark/>
          </w:tcPr>
          <w:p w14:paraId="1FA30E60" w14:textId="77777777" w:rsidR="000771AC" w:rsidRPr="000771AC" w:rsidRDefault="000771AC" w:rsidP="00F07A86">
            <w:pPr>
              <w:pStyle w:val="Tabletext"/>
              <w:keepNext w:val="0"/>
              <w:keepLines w:val="0"/>
              <w:jc w:val="center"/>
            </w:pPr>
            <w:r w:rsidRPr="000771AC">
              <w:t>Adelaide &amp; Environs</w:t>
            </w:r>
          </w:p>
        </w:tc>
      </w:tr>
      <w:tr w:rsidR="000771AC" w:rsidRPr="000771AC" w14:paraId="70642A34" w14:textId="77777777" w:rsidTr="00F07A86">
        <w:trPr>
          <w:cantSplit/>
        </w:trPr>
        <w:tc>
          <w:tcPr>
            <w:tcW w:w="1705" w:type="pct"/>
            <w:shd w:val="clear" w:color="auto" w:fill="auto"/>
            <w:noWrap/>
            <w:vAlign w:val="center"/>
            <w:hideMark/>
          </w:tcPr>
          <w:p w14:paraId="2562F56B" w14:textId="77777777" w:rsidR="000771AC" w:rsidRPr="000771AC" w:rsidRDefault="000771AC" w:rsidP="00F07A86">
            <w:pPr>
              <w:pStyle w:val="Tabletext"/>
              <w:keepNext w:val="0"/>
              <w:keepLines w:val="0"/>
              <w:jc w:val="center"/>
            </w:pPr>
            <w:r w:rsidRPr="000771AC">
              <w:t>5211</w:t>
            </w:r>
          </w:p>
        </w:tc>
        <w:tc>
          <w:tcPr>
            <w:tcW w:w="3295" w:type="pct"/>
            <w:shd w:val="clear" w:color="auto" w:fill="auto"/>
            <w:noWrap/>
            <w:vAlign w:val="center"/>
            <w:hideMark/>
          </w:tcPr>
          <w:p w14:paraId="606DD3D3" w14:textId="77777777" w:rsidR="000771AC" w:rsidRPr="000771AC" w:rsidRDefault="000771AC" w:rsidP="00F07A86">
            <w:pPr>
              <w:pStyle w:val="Tabletext"/>
              <w:keepNext w:val="0"/>
              <w:keepLines w:val="0"/>
              <w:jc w:val="center"/>
            </w:pPr>
            <w:r w:rsidRPr="000771AC">
              <w:t>Adelaide &amp; Environs</w:t>
            </w:r>
          </w:p>
        </w:tc>
      </w:tr>
      <w:tr w:rsidR="000771AC" w:rsidRPr="000771AC" w14:paraId="7539F5ED" w14:textId="77777777" w:rsidTr="00F07A86">
        <w:trPr>
          <w:cantSplit/>
        </w:trPr>
        <w:tc>
          <w:tcPr>
            <w:tcW w:w="1705" w:type="pct"/>
            <w:shd w:val="clear" w:color="auto" w:fill="auto"/>
            <w:noWrap/>
            <w:vAlign w:val="center"/>
            <w:hideMark/>
          </w:tcPr>
          <w:p w14:paraId="4DB403F4" w14:textId="77777777" w:rsidR="000771AC" w:rsidRPr="000771AC" w:rsidRDefault="000771AC" w:rsidP="00F07A86">
            <w:pPr>
              <w:pStyle w:val="Tabletext"/>
              <w:keepNext w:val="0"/>
              <w:keepLines w:val="0"/>
              <w:jc w:val="center"/>
            </w:pPr>
            <w:r w:rsidRPr="000771AC">
              <w:t>5212</w:t>
            </w:r>
          </w:p>
        </w:tc>
        <w:tc>
          <w:tcPr>
            <w:tcW w:w="3295" w:type="pct"/>
            <w:shd w:val="clear" w:color="auto" w:fill="auto"/>
            <w:noWrap/>
            <w:vAlign w:val="center"/>
            <w:hideMark/>
          </w:tcPr>
          <w:p w14:paraId="0E08733F" w14:textId="77777777" w:rsidR="000771AC" w:rsidRPr="000771AC" w:rsidRDefault="000771AC" w:rsidP="00F07A86">
            <w:pPr>
              <w:pStyle w:val="Tabletext"/>
              <w:keepNext w:val="0"/>
              <w:keepLines w:val="0"/>
              <w:jc w:val="center"/>
            </w:pPr>
            <w:r w:rsidRPr="000771AC">
              <w:t>Adelaide &amp; Environs</w:t>
            </w:r>
          </w:p>
        </w:tc>
      </w:tr>
      <w:tr w:rsidR="000771AC" w:rsidRPr="000771AC" w14:paraId="0AE188E1" w14:textId="77777777" w:rsidTr="00F07A86">
        <w:trPr>
          <w:cantSplit/>
        </w:trPr>
        <w:tc>
          <w:tcPr>
            <w:tcW w:w="1705" w:type="pct"/>
            <w:shd w:val="clear" w:color="auto" w:fill="auto"/>
            <w:noWrap/>
            <w:vAlign w:val="center"/>
            <w:hideMark/>
          </w:tcPr>
          <w:p w14:paraId="4B9C6E39" w14:textId="77777777" w:rsidR="000771AC" w:rsidRPr="000771AC" w:rsidRDefault="000771AC" w:rsidP="00F07A86">
            <w:pPr>
              <w:pStyle w:val="Tabletext"/>
              <w:keepNext w:val="0"/>
              <w:keepLines w:val="0"/>
              <w:jc w:val="center"/>
            </w:pPr>
            <w:r w:rsidRPr="000771AC">
              <w:t>5213</w:t>
            </w:r>
          </w:p>
        </w:tc>
        <w:tc>
          <w:tcPr>
            <w:tcW w:w="3295" w:type="pct"/>
            <w:shd w:val="clear" w:color="auto" w:fill="auto"/>
            <w:noWrap/>
            <w:vAlign w:val="center"/>
            <w:hideMark/>
          </w:tcPr>
          <w:p w14:paraId="4B3D548D" w14:textId="77777777" w:rsidR="000771AC" w:rsidRPr="000771AC" w:rsidRDefault="000771AC" w:rsidP="00F07A86">
            <w:pPr>
              <w:pStyle w:val="Tabletext"/>
              <w:keepNext w:val="0"/>
              <w:keepLines w:val="0"/>
              <w:jc w:val="center"/>
            </w:pPr>
            <w:r w:rsidRPr="000771AC">
              <w:t>Adelaide &amp; Environs</w:t>
            </w:r>
          </w:p>
        </w:tc>
      </w:tr>
      <w:tr w:rsidR="000771AC" w:rsidRPr="000771AC" w14:paraId="62164179" w14:textId="77777777" w:rsidTr="00F07A86">
        <w:trPr>
          <w:cantSplit/>
        </w:trPr>
        <w:tc>
          <w:tcPr>
            <w:tcW w:w="1705" w:type="pct"/>
            <w:shd w:val="clear" w:color="auto" w:fill="auto"/>
            <w:noWrap/>
            <w:vAlign w:val="center"/>
            <w:hideMark/>
          </w:tcPr>
          <w:p w14:paraId="094CE98C" w14:textId="77777777" w:rsidR="000771AC" w:rsidRPr="000771AC" w:rsidRDefault="000771AC" w:rsidP="00F07A86">
            <w:pPr>
              <w:pStyle w:val="Tabletext"/>
              <w:keepNext w:val="0"/>
              <w:keepLines w:val="0"/>
              <w:jc w:val="center"/>
            </w:pPr>
            <w:r w:rsidRPr="000771AC">
              <w:t>5214</w:t>
            </w:r>
          </w:p>
        </w:tc>
        <w:tc>
          <w:tcPr>
            <w:tcW w:w="3295" w:type="pct"/>
            <w:shd w:val="clear" w:color="auto" w:fill="auto"/>
            <w:noWrap/>
            <w:vAlign w:val="center"/>
            <w:hideMark/>
          </w:tcPr>
          <w:p w14:paraId="66A8501C" w14:textId="77777777" w:rsidR="000771AC" w:rsidRPr="000771AC" w:rsidRDefault="000771AC" w:rsidP="00F07A86">
            <w:pPr>
              <w:pStyle w:val="Tabletext"/>
              <w:keepNext w:val="0"/>
              <w:keepLines w:val="0"/>
              <w:jc w:val="center"/>
            </w:pPr>
            <w:r w:rsidRPr="000771AC">
              <w:t>Adelaide &amp; Environs</w:t>
            </w:r>
          </w:p>
        </w:tc>
      </w:tr>
      <w:tr w:rsidR="000771AC" w:rsidRPr="000771AC" w14:paraId="3203C50B" w14:textId="77777777" w:rsidTr="00F07A86">
        <w:trPr>
          <w:cantSplit/>
        </w:trPr>
        <w:tc>
          <w:tcPr>
            <w:tcW w:w="1705" w:type="pct"/>
            <w:shd w:val="clear" w:color="auto" w:fill="auto"/>
            <w:noWrap/>
            <w:vAlign w:val="center"/>
            <w:hideMark/>
          </w:tcPr>
          <w:p w14:paraId="0ADAB01A" w14:textId="77777777" w:rsidR="000771AC" w:rsidRPr="000771AC" w:rsidRDefault="000771AC" w:rsidP="00F07A86">
            <w:pPr>
              <w:pStyle w:val="Tabletext"/>
              <w:keepNext w:val="0"/>
              <w:keepLines w:val="0"/>
              <w:jc w:val="center"/>
            </w:pPr>
            <w:r w:rsidRPr="000771AC">
              <w:t>5220</w:t>
            </w:r>
          </w:p>
        </w:tc>
        <w:tc>
          <w:tcPr>
            <w:tcW w:w="3295" w:type="pct"/>
            <w:shd w:val="clear" w:color="auto" w:fill="auto"/>
            <w:noWrap/>
            <w:vAlign w:val="center"/>
            <w:hideMark/>
          </w:tcPr>
          <w:p w14:paraId="02A29391"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1046FA11" w14:textId="77777777" w:rsidTr="00F07A86">
        <w:trPr>
          <w:cantSplit/>
        </w:trPr>
        <w:tc>
          <w:tcPr>
            <w:tcW w:w="1705" w:type="pct"/>
            <w:shd w:val="clear" w:color="auto" w:fill="auto"/>
            <w:noWrap/>
            <w:vAlign w:val="center"/>
            <w:hideMark/>
          </w:tcPr>
          <w:p w14:paraId="55AB06A5" w14:textId="77777777" w:rsidR="000771AC" w:rsidRPr="000771AC" w:rsidRDefault="000771AC" w:rsidP="00F07A86">
            <w:pPr>
              <w:pStyle w:val="Tabletext"/>
              <w:keepNext w:val="0"/>
              <w:keepLines w:val="0"/>
              <w:jc w:val="center"/>
            </w:pPr>
            <w:r w:rsidRPr="000771AC">
              <w:t>5221</w:t>
            </w:r>
          </w:p>
        </w:tc>
        <w:tc>
          <w:tcPr>
            <w:tcW w:w="3295" w:type="pct"/>
            <w:shd w:val="clear" w:color="auto" w:fill="auto"/>
            <w:noWrap/>
            <w:vAlign w:val="center"/>
            <w:hideMark/>
          </w:tcPr>
          <w:p w14:paraId="1D2ADC02"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111A6E21" w14:textId="77777777" w:rsidTr="00F07A86">
        <w:trPr>
          <w:cantSplit/>
        </w:trPr>
        <w:tc>
          <w:tcPr>
            <w:tcW w:w="1705" w:type="pct"/>
            <w:shd w:val="clear" w:color="auto" w:fill="auto"/>
            <w:noWrap/>
            <w:vAlign w:val="center"/>
            <w:hideMark/>
          </w:tcPr>
          <w:p w14:paraId="0DF420A4" w14:textId="77777777" w:rsidR="000771AC" w:rsidRPr="000771AC" w:rsidRDefault="000771AC" w:rsidP="00F07A86">
            <w:pPr>
              <w:pStyle w:val="Tabletext"/>
              <w:keepNext w:val="0"/>
              <w:keepLines w:val="0"/>
              <w:jc w:val="center"/>
            </w:pPr>
            <w:r w:rsidRPr="000771AC">
              <w:t>5222</w:t>
            </w:r>
          </w:p>
        </w:tc>
        <w:tc>
          <w:tcPr>
            <w:tcW w:w="3295" w:type="pct"/>
            <w:shd w:val="clear" w:color="auto" w:fill="auto"/>
            <w:noWrap/>
            <w:vAlign w:val="center"/>
            <w:hideMark/>
          </w:tcPr>
          <w:p w14:paraId="6994EB79"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7BAD35E5" w14:textId="77777777" w:rsidTr="00F07A86">
        <w:trPr>
          <w:cantSplit/>
        </w:trPr>
        <w:tc>
          <w:tcPr>
            <w:tcW w:w="1705" w:type="pct"/>
            <w:shd w:val="clear" w:color="auto" w:fill="auto"/>
            <w:noWrap/>
            <w:vAlign w:val="center"/>
            <w:hideMark/>
          </w:tcPr>
          <w:p w14:paraId="3DFFB46A" w14:textId="77777777" w:rsidR="000771AC" w:rsidRPr="000771AC" w:rsidRDefault="000771AC" w:rsidP="00F07A86">
            <w:pPr>
              <w:pStyle w:val="Tabletext"/>
              <w:keepNext w:val="0"/>
              <w:keepLines w:val="0"/>
              <w:jc w:val="center"/>
            </w:pPr>
            <w:r w:rsidRPr="000771AC">
              <w:t>5223</w:t>
            </w:r>
          </w:p>
        </w:tc>
        <w:tc>
          <w:tcPr>
            <w:tcW w:w="3295" w:type="pct"/>
            <w:shd w:val="clear" w:color="auto" w:fill="auto"/>
            <w:noWrap/>
            <w:vAlign w:val="center"/>
            <w:hideMark/>
          </w:tcPr>
          <w:p w14:paraId="15B92AD7"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08142DE4" w14:textId="77777777" w:rsidTr="00F07A86">
        <w:trPr>
          <w:cantSplit/>
        </w:trPr>
        <w:tc>
          <w:tcPr>
            <w:tcW w:w="1705" w:type="pct"/>
            <w:shd w:val="clear" w:color="auto" w:fill="auto"/>
            <w:noWrap/>
            <w:vAlign w:val="center"/>
            <w:hideMark/>
          </w:tcPr>
          <w:p w14:paraId="3EF99072" w14:textId="77777777" w:rsidR="000771AC" w:rsidRPr="000771AC" w:rsidRDefault="000771AC" w:rsidP="00F07A86">
            <w:pPr>
              <w:pStyle w:val="Tabletext"/>
              <w:keepNext w:val="0"/>
              <w:keepLines w:val="0"/>
              <w:jc w:val="center"/>
            </w:pPr>
            <w:r w:rsidRPr="000771AC">
              <w:t>5231</w:t>
            </w:r>
          </w:p>
        </w:tc>
        <w:tc>
          <w:tcPr>
            <w:tcW w:w="3295" w:type="pct"/>
            <w:shd w:val="clear" w:color="auto" w:fill="auto"/>
            <w:noWrap/>
            <w:vAlign w:val="center"/>
            <w:hideMark/>
          </w:tcPr>
          <w:p w14:paraId="072741CE" w14:textId="77777777" w:rsidR="000771AC" w:rsidRPr="000771AC" w:rsidRDefault="000771AC" w:rsidP="00F07A86">
            <w:pPr>
              <w:pStyle w:val="Tabletext"/>
              <w:keepNext w:val="0"/>
              <w:keepLines w:val="0"/>
              <w:jc w:val="center"/>
            </w:pPr>
            <w:r w:rsidRPr="000771AC">
              <w:t>Adelaide &amp; Environs</w:t>
            </w:r>
          </w:p>
        </w:tc>
      </w:tr>
      <w:tr w:rsidR="000771AC" w:rsidRPr="000771AC" w14:paraId="43CEB44F" w14:textId="77777777" w:rsidTr="00F07A86">
        <w:trPr>
          <w:cantSplit/>
        </w:trPr>
        <w:tc>
          <w:tcPr>
            <w:tcW w:w="1705" w:type="pct"/>
            <w:shd w:val="clear" w:color="auto" w:fill="auto"/>
            <w:noWrap/>
            <w:vAlign w:val="center"/>
            <w:hideMark/>
          </w:tcPr>
          <w:p w14:paraId="09314432" w14:textId="77777777" w:rsidR="000771AC" w:rsidRPr="000771AC" w:rsidRDefault="000771AC" w:rsidP="00F07A86">
            <w:pPr>
              <w:pStyle w:val="Tabletext"/>
              <w:keepNext w:val="0"/>
              <w:keepLines w:val="0"/>
              <w:jc w:val="center"/>
            </w:pPr>
            <w:r w:rsidRPr="000771AC">
              <w:t>5232</w:t>
            </w:r>
          </w:p>
        </w:tc>
        <w:tc>
          <w:tcPr>
            <w:tcW w:w="3295" w:type="pct"/>
            <w:shd w:val="clear" w:color="auto" w:fill="auto"/>
            <w:noWrap/>
            <w:vAlign w:val="center"/>
            <w:hideMark/>
          </w:tcPr>
          <w:p w14:paraId="4211E6C4" w14:textId="77777777" w:rsidR="000771AC" w:rsidRPr="000771AC" w:rsidRDefault="000771AC" w:rsidP="00F07A86">
            <w:pPr>
              <w:pStyle w:val="Tabletext"/>
              <w:keepNext w:val="0"/>
              <w:keepLines w:val="0"/>
              <w:jc w:val="center"/>
            </w:pPr>
            <w:r w:rsidRPr="000771AC">
              <w:t>Adelaide &amp; Environs</w:t>
            </w:r>
          </w:p>
        </w:tc>
      </w:tr>
      <w:tr w:rsidR="000771AC" w:rsidRPr="000771AC" w14:paraId="0E426434" w14:textId="77777777" w:rsidTr="00F07A86">
        <w:trPr>
          <w:cantSplit/>
        </w:trPr>
        <w:tc>
          <w:tcPr>
            <w:tcW w:w="1705" w:type="pct"/>
            <w:shd w:val="clear" w:color="auto" w:fill="auto"/>
            <w:noWrap/>
            <w:vAlign w:val="center"/>
            <w:hideMark/>
          </w:tcPr>
          <w:p w14:paraId="6BE822FF" w14:textId="77777777" w:rsidR="000771AC" w:rsidRPr="000771AC" w:rsidRDefault="000771AC" w:rsidP="00F07A86">
            <w:pPr>
              <w:pStyle w:val="Tabletext"/>
              <w:keepNext w:val="0"/>
              <w:keepLines w:val="0"/>
              <w:jc w:val="center"/>
            </w:pPr>
            <w:r w:rsidRPr="000771AC">
              <w:t>5233</w:t>
            </w:r>
          </w:p>
        </w:tc>
        <w:tc>
          <w:tcPr>
            <w:tcW w:w="3295" w:type="pct"/>
            <w:shd w:val="clear" w:color="auto" w:fill="auto"/>
            <w:noWrap/>
            <w:vAlign w:val="center"/>
            <w:hideMark/>
          </w:tcPr>
          <w:p w14:paraId="43938AD8" w14:textId="77777777" w:rsidR="000771AC" w:rsidRPr="000771AC" w:rsidRDefault="000771AC" w:rsidP="00F07A86">
            <w:pPr>
              <w:pStyle w:val="Tabletext"/>
              <w:keepNext w:val="0"/>
              <w:keepLines w:val="0"/>
              <w:jc w:val="center"/>
            </w:pPr>
            <w:r w:rsidRPr="000771AC">
              <w:t>Mt Lofty Ranges</w:t>
            </w:r>
          </w:p>
        </w:tc>
      </w:tr>
      <w:tr w:rsidR="000771AC" w:rsidRPr="000771AC" w14:paraId="4A7D11E8" w14:textId="77777777" w:rsidTr="00F07A86">
        <w:trPr>
          <w:cantSplit/>
        </w:trPr>
        <w:tc>
          <w:tcPr>
            <w:tcW w:w="1705" w:type="pct"/>
            <w:shd w:val="clear" w:color="auto" w:fill="auto"/>
            <w:noWrap/>
            <w:vAlign w:val="center"/>
            <w:hideMark/>
          </w:tcPr>
          <w:p w14:paraId="240AC94D" w14:textId="77777777" w:rsidR="000771AC" w:rsidRPr="000771AC" w:rsidRDefault="000771AC" w:rsidP="00F07A86">
            <w:pPr>
              <w:pStyle w:val="Tabletext"/>
              <w:keepNext w:val="0"/>
              <w:keepLines w:val="0"/>
              <w:jc w:val="center"/>
            </w:pPr>
            <w:r w:rsidRPr="000771AC">
              <w:t>5234</w:t>
            </w:r>
          </w:p>
        </w:tc>
        <w:tc>
          <w:tcPr>
            <w:tcW w:w="3295" w:type="pct"/>
            <w:shd w:val="clear" w:color="auto" w:fill="auto"/>
            <w:noWrap/>
            <w:vAlign w:val="center"/>
            <w:hideMark/>
          </w:tcPr>
          <w:p w14:paraId="4CD96178" w14:textId="77777777" w:rsidR="000771AC" w:rsidRPr="000771AC" w:rsidRDefault="000771AC" w:rsidP="00F07A86">
            <w:pPr>
              <w:pStyle w:val="Tabletext"/>
              <w:keepNext w:val="0"/>
              <w:keepLines w:val="0"/>
              <w:jc w:val="center"/>
            </w:pPr>
            <w:r w:rsidRPr="000771AC">
              <w:t>Mt Lofty Ranges</w:t>
            </w:r>
          </w:p>
        </w:tc>
      </w:tr>
      <w:tr w:rsidR="000771AC" w:rsidRPr="000771AC" w14:paraId="4F6C1E59" w14:textId="77777777" w:rsidTr="00F07A86">
        <w:trPr>
          <w:cantSplit/>
        </w:trPr>
        <w:tc>
          <w:tcPr>
            <w:tcW w:w="1705" w:type="pct"/>
            <w:shd w:val="clear" w:color="auto" w:fill="auto"/>
            <w:noWrap/>
            <w:vAlign w:val="center"/>
            <w:hideMark/>
          </w:tcPr>
          <w:p w14:paraId="3B24DEE7" w14:textId="77777777" w:rsidR="000771AC" w:rsidRPr="000771AC" w:rsidRDefault="000771AC" w:rsidP="00F07A86">
            <w:pPr>
              <w:pStyle w:val="Tabletext"/>
              <w:keepNext w:val="0"/>
              <w:keepLines w:val="0"/>
              <w:jc w:val="center"/>
            </w:pPr>
            <w:r w:rsidRPr="000771AC">
              <w:t>5235</w:t>
            </w:r>
          </w:p>
        </w:tc>
        <w:tc>
          <w:tcPr>
            <w:tcW w:w="3295" w:type="pct"/>
            <w:shd w:val="clear" w:color="auto" w:fill="auto"/>
            <w:noWrap/>
            <w:vAlign w:val="center"/>
            <w:hideMark/>
          </w:tcPr>
          <w:p w14:paraId="108813CB" w14:textId="77777777" w:rsidR="000771AC" w:rsidRPr="000771AC" w:rsidRDefault="000771AC" w:rsidP="00F07A86">
            <w:pPr>
              <w:pStyle w:val="Tabletext"/>
              <w:keepNext w:val="0"/>
              <w:keepLines w:val="0"/>
              <w:jc w:val="center"/>
            </w:pPr>
            <w:r w:rsidRPr="000771AC">
              <w:t>Mt Lofty Ranges</w:t>
            </w:r>
          </w:p>
        </w:tc>
      </w:tr>
      <w:tr w:rsidR="000771AC" w:rsidRPr="000771AC" w14:paraId="3B1DC402" w14:textId="77777777" w:rsidTr="00F07A86">
        <w:trPr>
          <w:cantSplit/>
        </w:trPr>
        <w:tc>
          <w:tcPr>
            <w:tcW w:w="1705" w:type="pct"/>
            <w:shd w:val="clear" w:color="auto" w:fill="auto"/>
            <w:noWrap/>
            <w:vAlign w:val="center"/>
            <w:hideMark/>
          </w:tcPr>
          <w:p w14:paraId="01D520BD" w14:textId="77777777" w:rsidR="000771AC" w:rsidRPr="000771AC" w:rsidRDefault="000771AC" w:rsidP="00F07A86">
            <w:pPr>
              <w:pStyle w:val="Tabletext"/>
              <w:keepNext w:val="0"/>
              <w:keepLines w:val="0"/>
              <w:jc w:val="center"/>
            </w:pPr>
            <w:r w:rsidRPr="000771AC">
              <w:t>5236</w:t>
            </w:r>
          </w:p>
        </w:tc>
        <w:tc>
          <w:tcPr>
            <w:tcW w:w="3295" w:type="pct"/>
            <w:shd w:val="clear" w:color="auto" w:fill="auto"/>
            <w:noWrap/>
            <w:vAlign w:val="center"/>
            <w:hideMark/>
          </w:tcPr>
          <w:p w14:paraId="6855B56B" w14:textId="77777777" w:rsidR="000771AC" w:rsidRPr="000771AC" w:rsidRDefault="000771AC" w:rsidP="00F07A86">
            <w:pPr>
              <w:pStyle w:val="Tabletext"/>
              <w:keepNext w:val="0"/>
              <w:keepLines w:val="0"/>
              <w:jc w:val="center"/>
            </w:pPr>
            <w:r w:rsidRPr="000771AC">
              <w:t>Mt Lofty Ranges</w:t>
            </w:r>
          </w:p>
        </w:tc>
      </w:tr>
      <w:tr w:rsidR="000771AC" w:rsidRPr="000771AC" w14:paraId="6895A20E" w14:textId="77777777" w:rsidTr="00F07A86">
        <w:trPr>
          <w:cantSplit/>
        </w:trPr>
        <w:tc>
          <w:tcPr>
            <w:tcW w:w="1705" w:type="pct"/>
            <w:shd w:val="clear" w:color="auto" w:fill="auto"/>
            <w:noWrap/>
            <w:vAlign w:val="center"/>
            <w:hideMark/>
          </w:tcPr>
          <w:p w14:paraId="7FF54E0D" w14:textId="77777777" w:rsidR="000771AC" w:rsidRPr="000771AC" w:rsidRDefault="000771AC" w:rsidP="00F07A86">
            <w:pPr>
              <w:pStyle w:val="Tabletext"/>
              <w:keepNext w:val="0"/>
              <w:keepLines w:val="0"/>
              <w:jc w:val="center"/>
            </w:pPr>
            <w:r w:rsidRPr="000771AC">
              <w:t>5237</w:t>
            </w:r>
          </w:p>
        </w:tc>
        <w:tc>
          <w:tcPr>
            <w:tcW w:w="3295" w:type="pct"/>
            <w:shd w:val="clear" w:color="auto" w:fill="auto"/>
            <w:noWrap/>
            <w:vAlign w:val="center"/>
            <w:hideMark/>
          </w:tcPr>
          <w:p w14:paraId="00C033F3" w14:textId="77777777" w:rsidR="000771AC" w:rsidRPr="000771AC" w:rsidRDefault="000771AC" w:rsidP="00F07A86">
            <w:pPr>
              <w:pStyle w:val="Tabletext"/>
              <w:keepNext w:val="0"/>
              <w:keepLines w:val="0"/>
              <w:jc w:val="center"/>
            </w:pPr>
            <w:r w:rsidRPr="000771AC">
              <w:t>Mt Lofty Ranges</w:t>
            </w:r>
          </w:p>
        </w:tc>
      </w:tr>
      <w:tr w:rsidR="000771AC" w:rsidRPr="000771AC" w14:paraId="2BDFC049" w14:textId="77777777" w:rsidTr="00F07A86">
        <w:trPr>
          <w:cantSplit/>
        </w:trPr>
        <w:tc>
          <w:tcPr>
            <w:tcW w:w="1705" w:type="pct"/>
            <w:shd w:val="clear" w:color="auto" w:fill="auto"/>
            <w:noWrap/>
            <w:vAlign w:val="center"/>
            <w:hideMark/>
          </w:tcPr>
          <w:p w14:paraId="4F76D671" w14:textId="77777777" w:rsidR="000771AC" w:rsidRPr="000771AC" w:rsidRDefault="000771AC" w:rsidP="00F07A86">
            <w:pPr>
              <w:pStyle w:val="Tabletext"/>
              <w:keepNext w:val="0"/>
              <w:keepLines w:val="0"/>
              <w:jc w:val="center"/>
            </w:pPr>
            <w:r w:rsidRPr="000771AC">
              <w:t>5238</w:t>
            </w:r>
          </w:p>
        </w:tc>
        <w:tc>
          <w:tcPr>
            <w:tcW w:w="3295" w:type="pct"/>
            <w:shd w:val="clear" w:color="auto" w:fill="auto"/>
            <w:noWrap/>
            <w:vAlign w:val="center"/>
            <w:hideMark/>
          </w:tcPr>
          <w:p w14:paraId="1D0D8CD0"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03C7A0FE" w14:textId="77777777" w:rsidTr="00F07A86">
        <w:trPr>
          <w:cantSplit/>
        </w:trPr>
        <w:tc>
          <w:tcPr>
            <w:tcW w:w="1705" w:type="pct"/>
            <w:shd w:val="clear" w:color="auto" w:fill="auto"/>
            <w:noWrap/>
            <w:vAlign w:val="center"/>
            <w:hideMark/>
          </w:tcPr>
          <w:p w14:paraId="41E07741" w14:textId="77777777" w:rsidR="000771AC" w:rsidRPr="000771AC" w:rsidRDefault="000771AC" w:rsidP="00F07A86">
            <w:pPr>
              <w:pStyle w:val="Tabletext"/>
              <w:keepNext w:val="0"/>
              <w:keepLines w:val="0"/>
              <w:jc w:val="center"/>
            </w:pPr>
            <w:r w:rsidRPr="000771AC">
              <w:t>5240</w:t>
            </w:r>
          </w:p>
        </w:tc>
        <w:tc>
          <w:tcPr>
            <w:tcW w:w="3295" w:type="pct"/>
            <w:shd w:val="clear" w:color="auto" w:fill="auto"/>
            <w:noWrap/>
            <w:vAlign w:val="center"/>
            <w:hideMark/>
          </w:tcPr>
          <w:p w14:paraId="5B4BBE12" w14:textId="77777777" w:rsidR="000771AC" w:rsidRPr="000771AC" w:rsidRDefault="000771AC" w:rsidP="00F07A86">
            <w:pPr>
              <w:pStyle w:val="Tabletext"/>
              <w:keepNext w:val="0"/>
              <w:keepLines w:val="0"/>
              <w:jc w:val="center"/>
            </w:pPr>
            <w:r w:rsidRPr="000771AC">
              <w:t>Mt Lofty Ranges</w:t>
            </w:r>
          </w:p>
        </w:tc>
      </w:tr>
      <w:tr w:rsidR="000771AC" w:rsidRPr="000771AC" w14:paraId="0882F70A" w14:textId="77777777" w:rsidTr="00F07A86">
        <w:trPr>
          <w:cantSplit/>
        </w:trPr>
        <w:tc>
          <w:tcPr>
            <w:tcW w:w="1705" w:type="pct"/>
            <w:shd w:val="clear" w:color="auto" w:fill="auto"/>
            <w:noWrap/>
            <w:vAlign w:val="center"/>
            <w:hideMark/>
          </w:tcPr>
          <w:p w14:paraId="1C77EBB2" w14:textId="77777777" w:rsidR="000771AC" w:rsidRPr="000771AC" w:rsidRDefault="000771AC" w:rsidP="00F07A86">
            <w:pPr>
              <w:pStyle w:val="Tabletext"/>
              <w:keepNext w:val="0"/>
              <w:keepLines w:val="0"/>
              <w:jc w:val="center"/>
            </w:pPr>
            <w:r w:rsidRPr="000771AC">
              <w:t>5241</w:t>
            </w:r>
          </w:p>
        </w:tc>
        <w:tc>
          <w:tcPr>
            <w:tcW w:w="3295" w:type="pct"/>
            <w:shd w:val="clear" w:color="auto" w:fill="auto"/>
            <w:noWrap/>
            <w:vAlign w:val="center"/>
            <w:hideMark/>
          </w:tcPr>
          <w:p w14:paraId="3F99C0B7" w14:textId="77777777" w:rsidR="000771AC" w:rsidRPr="000771AC" w:rsidRDefault="000771AC" w:rsidP="00F07A86">
            <w:pPr>
              <w:pStyle w:val="Tabletext"/>
              <w:keepNext w:val="0"/>
              <w:keepLines w:val="0"/>
              <w:jc w:val="center"/>
            </w:pPr>
            <w:r w:rsidRPr="000771AC">
              <w:t>Mt Lofty Ranges</w:t>
            </w:r>
          </w:p>
        </w:tc>
      </w:tr>
      <w:tr w:rsidR="000771AC" w:rsidRPr="000771AC" w14:paraId="4A7281D6" w14:textId="77777777" w:rsidTr="00F07A86">
        <w:trPr>
          <w:cantSplit/>
        </w:trPr>
        <w:tc>
          <w:tcPr>
            <w:tcW w:w="1705" w:type="pct"/>
            <w:shd w:val="clear" w:color="auto" w:fill="auto"/>
            <w:noWrap/>
            <w:vAlign w:val="center"/>
            <w:hideMark/>
          </w:tcPr>
          <w:p w14:paraId="234BE3D8" w14:textId="77777777" w:rsidR="000771AC" w:rsidRPr="000771AC" w:rsidRDefault="000771AC" w:rsidP="00F07A86">
            <w:pPr>
              <w:pStyle w:val="Tabletext"/>
              <w:keepNext w:val="0"/>
              <w:keepLines w:val="0"/>
              <w:jc w:val="center"/>
            </w:pPr>
            <w:r w:rsidRPr="000771AC">
              <w:t>5242</w:t>
            </w:r>
          </w:p>
        </w:tc>
        <w:tc>
          <w:tcPr>
            <w:tcW w:w="3295" w:type="pct"/>
            <w:shd w:val="clear" w:color="auto" w:fill="auto"/>
            <w:noWrap/>
            <w:vAlign w:val="center"/>
            <w:hideMark/>
          </w:tcPr>
          <w:p w14:paraId="3170AB90" w14:textId="77777777" w:rsidR="000771AC" w:rsidRPr="000771AC" w:rsidRDefault="000771AC" w:rsidP="00F07A86">
            <w:pPr>
              <w:pStyle w:val="Tabletext"/>
              <w:keepNext w:val="0"/>
              <w:keepLines w:val="0"/>
              <w:jc w:val="center"/>
            </w:pPr>
            <w:r w:rsidRPr="000771AC">
              <w:t>Mt Lofty Ranges</w:t>
            </w:r>
          </w:p>
        </w:tc>
      </w:tr>
      <w:tr w:rsidR="000771AC" w:rsidRPr="000771AC" w14:paraId="01D226C0" w14:textId="77777777" w:rsidTr="00F07A86">
        <w:trPr>
          <w:cantSplit/>
        </w:trPr>
        <w:tc>
          <w:tcPr>
            <w:tcW w:w="1705" w:type="pct"/>
            <w:shd w:val="clear" w:color="auto" w:fill="auto"/>
            <w:noWrap/>
            <w:vAlign w:val="center"/>
            <w:hideMark/>
          </w:tcPr>
          <w:p w14:paraId="25EBD65F" w14:textId="77777777" w:rsidR="000771AC" w:rsidRPr="000771AC" w:rsidRDefault="000771AC" w:rsidP="00F07A86">
            <w:pPr>
              <w:pStyle w:val="Tabletext"/>
              <w:keepNext w:val="0"/>
              <w:keepLines w:val="0"/>
              <w:jc w:val="center"/>
            </w:pPr>
            <w:r w:rsidRPr="000771AC">
              <w:t>5243</w:t>
            </w:r>
          </w:p>
        </w:tc>
        <w:tc>
          <w:tcPr>
            <w:tcW w:w="3295" w:type="pct"/>
            <w:shd w:val="clear" w:color="auto" w:fill="auto"/>
            <w:noWrap/>
            <w:vAlign w:val="center"/>
            <w:hideMark/>
          </w:tcPr>
          <w:p w14:paraId="638BB601" w14:textId="77777777" w:rsidR="000771AC" w:rsidRPr="000771AC" w:rsidRDefault="000771AC" w:rsidP="00F07A86">
            <w:pPr>
              <w:pStyle w:val="Tabletext"/>
              <w:keepNext w:val="0"/>
              <w:keepLines w:val="0"/>
              <w:jc w:val="center"/>
            </w:pPr>
            <w:r w:rsidRPr="000771AC">
              <w:t>Mt Lofty Ranges</w:t>
            </w:r>
          </w:p>
        </w:tc>
      </w:tr>
      <w:tr w:rsidR="000771AC" w:rsidRPr="000771AC" w14:paraId="53B840BC" w14:textId="77777777" w:rsidTr="00F07A86">
        <w:trPr>
          <w:cantSplit/>
        </w:trPr>
        <w:tc>
          <w:tcPr>
            <w:tcW w:w="1705" w:type="pct"/>
            <w:shd w:val="clear" w:color="auto" w:fill="auto"/>
            <w:noWrap/>
            <w:vAlign w:val="center"/>
            <w:hideMark/>
          </w:tcPr>
          <w:p w14:paraId="762533D1" w14:textId="77777777" w:rsidR="000771AC" w:rsidRPr="000771AC" w:rsidRDefault="000771AC" w:rsidP="00F07A86">
            <w:pPr>
              <w:pStyle w:val="Tabletext"/>
              <w:keepNext w:val="0"/>
              <w:keepLines w:val="0"/>
              <w:jc w:val="center"/>
            </w:pPr>
            <w:r w:rsidRPr="000771AC">
              <w:t>5244</w:t>
            </w:r>
          </w:p>
        </w:tc>
        <w:tc>
          <w:tcPr>
            <w:tcW w:w="3295" w:type="pct"/>
            <w:shd w:val="clear" w:color="auto" w:fill="auto"/>
            <w:noWrap/>
            <w:vAlign w:val="center"/>
            <w:hideMark/>
          </w:tcPr>
          <w:p w14:paraId="0C41CF3E" w14:textId="77777777" w:rsidR="000771AC" w:rsidRPr="000771AC" w:rsidRDefault="000771AC" w:rsidP="00F07A86">
            <w:pPr>
              <w:pStyle w:val="Tabletext"/>
              <w:keepNext w:val="0"/>
              <w:keepLines w:val="0"/>
              <w:jc w:val="center"/>
            </w:pPr>
            <w:r w:rsidRPr="000771AC">
              <w:t>Mt Lofty Ranges</w:t>
            </w:r>
          </w:p>
        </w:tc>
      </w:tr>
      <w:tr w:rsidR="000771AC" w:rsidRPr="000771AC" w14:paraId="76A7FB2E" w14:textId="77777777" w:rsidTr="00F07A86">
        <w:trPr>
          <w:cantSplit/>
        </w:trPr>
        <w:tc>
          <w:tcPr>
            <w:tcW w:w="1705" w:type="pct"/>
            <w:shd w:val="clear" w:color="auto" w:fill="auto"/>
            <w:noWrap/>
            <w:vAlign w:val="center"/>
            <w:hideMark/>
          </w:tcPr>
          <w:p w14:paraId="5E984383" w14:textId="77777777" w:rsidR="000771AC" w:rsidRPr="000771AC" w:rsidRDefault="000771AC" w:rsidP="00F07A86">
            <w:pPr>
              <w:pStyle w:val="Tabletext"/>
              <w:keepNext w:val="0"/>
              <w:keepLines w:val="0"/>
              <w:jc w:val="center"/>
            </w:pPr>
            <w:r w:rsidRPr="000771AC">
              <w:t>5245</w:t>
            </w:r>
          </w:p>
        </w:tc>
        <w:tc>
          <w:tcPr>
            <w:tcW w:w="3295" w:type="pct"/>
            <w:shd w:val="clear" w:color="auto" w:fill="auto"/>
            <w:noWrap/>
            <w:vAlign w:val="center"/>
            <w:hideMark/>
          </w:tcPr>
          <w:p w14:paraId="1262E2EB" w14:textId="77777777" w:rsidR="000771AC" w:rsidRPr="000771AC" w:rsidRDefault="000771AC" w:rsidP="00F07A86">
            <w:pPr>
              <w:pStyle w:val="Tabletext"/>
              <w:keepNext w:val="0"/>
              <w:keepLines w:val="0"/>
              <w:jc w:val="center"/>
            </w:pPr>
            <w:r w:rsidRPr="000771AC">
              <w:t>Mt Lofty Ranges</w:t>
            </w:r>
          </w:p>
        </w:tc>
      </w:tr>
      <w:tr w:rsidR="000771AC" w:rsidRPr="000771AC" w14:paraId="6CA8518D" w14:textId="77777777" w:rsidTr="00F07A86">
        <w:trPr>
          <w:cantSplit/>
        </w:trPr>
        <w:tc>
          <w:tcPr>
            <w:tcW w:w="1705" w:type="pct"/>
            <w:shd w:val="clear" w:color="auto" w:fill="auto"/>
            <w:noWrap/>
            <w:vAlign w:val="center"/>
            <w:hideMark/>
          </w:tcPr>
          <w:p w14:paraId="255BFB30" w14:textId="77777777" w:rsidR="000771AC" w:rsidRPr="000771AC" w:rsidRDefault="000771AC" w:rsidP="00F07A86">
            <w:pPr>
              <w:pStyle w:val="Tabletext"/>
              <w:keepNext w:val="0"/>
              <w:keepLines w:val="0"/>
              <w:jc w:val="center"/>
            </w:pPr>
            <w:r w:rsidRPr="000771AC">
              <w:lastRenderedPageBreak/>
              <w:t>5250</w:t>
            </w:r>
          </w:p>
        </w:tc>
        <w:tc>
          <w:tcPr>
            <w:tcW w:w="3295" w:type="pct"/>
            <w:shd w:val="clear" w:color="auto" w:fill="auto"/>
            <w:noWrap/>
            <w:vAlign w:val="center"/>
            <w:hideMark/>
          </w:tcPr>
          <w:p w14:paraId="54C0346E" w14:textId="77777777" w:rsidR="000771AC" w:rsidRPr="000771AC" w:rsidRDefault="000771AC" w:rsidP="00F07A86">
            <w:pPr>
              <w:pStyle w:val="Tabletext"/>
              <w:keepNext w:val="0"/>
              <w:keepLines w:val="0"/>
              <w:jc w:val="center"/>
            </w:pPr>
            <w:r w:rsidRPr="000771AC">
              <w:t>Mt Lofty Ranges</w:t>
            </w:r>
          </w:p>
        </w:tc>
      </w:tr>
      <w:tr w:rsidR="000771AC" w:rsidRPr="000771AC" w14:paraId="3817B4C1" w14:textId="77777777" w:rsidTr="00F07A86">
        <w:trPr>
          <w:cantSplit/>
        </w:trPr>
        <w:tc>
          <w:tcPr>
            <w:tcW w:w="1705" w:type="pct"/>
            <w:shd w:val="clear" w:color="auto" w:fill="auto"/>
            <w:noWrap/>
            <w:vAlign w:val="center"/>
            <w:hideMark/>
          </w:tcPr>
          <w:p w14:paraId="104D7627" w14:textId="77777777" w:rsidR="000771AC" w:rsidRPr="000771AC" w:rsidRDefault="000771AC" w:rsidP="00F07A86">
            <w:pPr>
              <w:pStyle w:val="Tabletext"/>
              <w:keepNext w:val="0"/>
              <w:keepLines w:val="0"/>
              <w:jc w:val="center"/>
            </w:pPr>
            <w:r w:rsidRPr="000771AC">
              <w:t>5251</w:t>
            </w:r>
          </w:p>
        </w:tc>
        <w:tc>
          <w:tcPr>
            <w:tcW w:w="3295" w:type="pct"/>
            <w:shd w:val="clear" w:color="auto" w:fill="auto"/>
            <w:noWrap/>
            <w:vAlign w:val="center"/>
            <w:hideMark/>
          </w:tcPr>
          <w:p w14:paraId="06BA6740" w14:textId="77777777" w:rsidR="000771AC" w:rsidRPr="000771AC" w:rsidRDefault="000771AC" w:rsidP="00F07A86">
            <w:pPr>
              <w:pStyle w:val="Tabletext"/>
              <w:keepNext w:val="0"/>
              <w:keepLines w:val="0"/>
              <w:jc w:val="center"/>
            </w:pPr>
            <w:r w:rsidRPr="000771AC">
              <w:t>Mt Lofty Ranges</w:t>
            </w:r>
          </w:p>
        </w:tc>
      </w:tr>
      <w:tr w:rsidR="000771AC" w:rsidRPr="000771AC" w14:paraId="4A0B0599" w14:textId="77777777" w:rsidTr="00F07A86">
        <w:trPr>
          <w:cantSplit/>
        </w:trPr>
        <w:tc>
          <w:tcPr>
            <w:tcW w:w="1705" w:type="pct"/>
            <w:shd w:val="clear" w:color="auto" w:fill="auto"/>
            <w:noWrap/>
            <w:vAlign w:val="center"/>
            <w:hideMark/>
          </w:tcPr>
          <w:p w14:paraId="007E13ED" w14:textId="77777777" w:rsidR="000771AC" w:rsidRPr="000771AC" w:rsidRDefault="000771AC" w:rsidP="00F07A86">
            <w:pPr>
              <w:pStyle w:val="Tabletext"/>
              <w:keepNext w:val="0"/>
              <w:keepLines w:val="0"/>
              <w:jc w:val="center"/>
            </w:pPr>
            <w:r w:rsidRPr="000771AC">
              <w:t>5252</w:t>
            </w:r>
          </w:p>
        </w:tc>
        <w:tc>
          <w:tcPr>
            <w:tcW w:w="3295" w:type="pct"/>
            <w:shd w:val="clear" w:color="auto" w:fill="auto"/>
            <w:noWrap/>
            <w:vAlign w:val="center"/>
            <w:hideMark/>
          </w:tcPr>
          <w:p w14:paraId="7FCF2D55" w14:textId="77777777" w:rsidR="000771AC" w:rsidRPr="000771AC" w:rsidRDefault="000771AC" w:rsidP="00F07A86">
            <w:pPr>
              <w:pStyle w:val="Tabletext"/>
              <w:keepNext w:val="0"/>
              <w:keepLines w:val="0"/>
              <w:jc w:val="center"/>
            </w:pPr>
            <w:r w:rsidRPr="000771AC">
              <w:t>Mt Lofty Ranges</w:t>
            </w:r>
          </w:p>
        </w:tc>
      </w:tr>
      <w:tr w:rsidR="000771AC" w:rsidRPr="000771AC" w14:paraId="10014275" w14:textId="77777777" w:rsidTr="00F07A86">
        <w:trPr>
          <w:cantSplit/>
        </w:trPr>
        <w:tc>
          <w:tcPr>
            <w:tcW w:w="1705" w:type="pct"/>
            <w:shd w:val="clear" w:color="auto" w:fill="auto"/>
            <w:noWrap/>
            <w:vAlign w:val="center"/>
            <w:hideMark/>
          </w:tcPr>
          <w:p w14:paraId="23E29D5E" w14:textId="77777777" w:rsidR="000771AC" w:rsidRPr="000771AC" w:rsidRDefault="000771AC" w:rsidP="00F07A86">
            <w:pPr>
              <w:pStyle w:val="Tabletext"/>
              <w:keepNext w:val="0"/>
              <w:keepLines w:val="0"/>
              <w:jc w:val="center"/>
            </w:pPr>
            <w:r w:rsidRPr="000771AC">
              <w:t>5253</w:t>
            </w:r>
          </w:p>
        </w:tc>
        <w:tc>
          <w:tcPr>
            <w:tcW w:w="3295" w:type="pct"/>
            <w:shd w:val="clear" w:color="auto" w:fill="auto"/>
            <w:noWrap/>
            <w:vAlign w:val="center"/>
            <w:hideMark/>
          </w:tcPr>
          <w:p w14:paraId="47BBF05F" w14:textId="77777777" w:rsidR="000771AC" w:rsidRPr="000771AC" w:rsidRDefault="000771AC" w:rsidP="00F07A86">
            <w:pPr>
              <w:pStyle w:val="Tabletext"/>
              <w:keepNext w:val="0"/>
              <w:keepLines w:val="0"/>
              <w:jc w:val="center"/>
            </w:pPr>
            <w:r w:rsidRPr="000771AC">
              <w:t>Adelaide &amp; Environs</w:t>
            </w:r>
          </w:p>
        </w:tc>
      </w:tr>
      <w:tr w:rsidR="000771AC" w:rsidRPr="000771AC" w14:paraId="2DD7A0D1" w14:textId="77777777" w:rsidTr="00F07A86">
        <w:trPr>
          <w:cantSplit/>
        </w:trPr>
        <w:tc>
          <w:tcPr>
            <w:tcW w:w="1705" w:type="pct"/>
            <w:shd w:val="clear" w:color="auto" w:fill="auto"/>
            <w:noWrap/>
            <w:vAlign w:val="center"/>
            <w:hideMark/>
          </w:tcPr>
          <w:p w14:paraId="1B5F4318" w14:textId="77777777" w:rsidR="000771AC" w:rsidRPr="000771AC" w:rsidRDefault="000771AC" w:rsidP="00F07A86">
            <w:pPr>
              <w:pStyle w:val="Tabletext"/>
              <w:keepNext w:val="0"/>
              <w:keepLines w:val="0"/>
              <w:jc w:val="center"/>
            </w:pPr>
            <w:r w:rsidRPr="000771AC">
              <w:t>5254</w:t>
            </w:r>
          </w:p>
        </w:tc>
        <w:tc>
          <w:tcPr>
            <w:tcW w:w="3295" w:type="pct"/>
            <w:shd w:val="clear" w:color="auto" w:fill="auto"/>
            <w:noWrap/>
            <w:vAlign w:val="center"/>
            <w:hideMark/>
          </w:tcPr>
          <w:p w14:paraId="309DB93A" w14:textId="77777777" w:rsidR="000771AC" w:rsidRPr="000771AC" w:rsidRDefault="000771AC" w:rsidP="00F07A86">
            <w:pPr>
              <w:pStyle w:val="Tabletext"/>
              <w:keepNext w:val="0"/>
              <w:keepLines w:val="0"/>
              <w:jc w:val="center"/>
            </w:pPr>
            <w:r w:rsidRPr="000771AC">
              <w:t>Adelaide &amp; Environs</w:t>
            </w:r>
          </w:p>
        </w:tc>
      </w:tr>
      <w:tr w:rsidR="000771AC" w:rsidRPr="000771AC" w14:paraId="09A6FF02" w14:textId="77777777" w:rsidTr="00F07A86">
        <w:trPr>
          <w:cantSplit/>
        </w:trPr>
        <w:tc>
          <w:tcPr>
            <w:tcW w:w="1705" w:type="pct"/>
            <w:shd w:val="clear" w:color="auto" w:fill="auto"/>
            <w:noWrap/>
            <w:vAlign w:val="center"/>
            <w:hideMark/>
          </w:tcPr>
          <w:p w14:paraId="444134FD" w14:textId="77777777" w:rsidR="000771AC" w:rsidRPr="000771AC" w:rsidRDefault="000771AC" w:rsidP="00F07A86">
            <w:pPr>
              <w:pStyle w:val="Tabletext"/>
              <w:keepNext w:val="0"/>
              <w:keepLines w:val="0"/>
              <w:jc w:val="center"/>
            </w:pPr>
            <w:r w:rsidRPr="000771AC">
              <w:t>5255</w:t>
            </w:r>
          </w:p>
        </w:tc>
        <w:tc>
          <w:tcPr>
            <w:tcW w:w="3295" w:type="pct"/>
            <w:shd w:val="clear" w:color="auto" w:fill="auto"/>
            <w:noWrap/>
            <w:vAlign w:val="center"/>
            <w:hideMark/>
          </w:tcPr>
          <w:p w14:paraId="149A9731" w14:textId="77777777" w:rsidR="000771AC" w:rsidRPr="000771AC" w:rsidRDefault="000771AC" w:rsidP="00F07A86">
            <w:pPr>
              <w:pStyle w:val="Tabletext"/>
              <w:keepNext w:val="0"/>
              <w:keepLines w:val="0"/>
              <w:jc w:val="center"/>
            </w:pPr>
            <w:r w:rsidRPr="000771AC">
              <w:t>Mt Lofty Ranges</w:t>
            </w:r>
          </w:p>
        </w:tc>
      </w:tr>
      <w:tr w:rsidR="000771AC" w:rsidRPr="000771AC" w14:paraId="4B3B95E6" w14:textId="77777777" w:rsidTr="00F07A86">
        <w:trPr>
          <w:cantSplit/>
        </w:trPr>
        <w:tc>
          <w:tcPr>
            <w:tcW w:w="1705" w:type="pct"/>
            <w:shd w:val="clear" w:color="auto" w:fill="auto"/>
            <w:noWrap/>
            <w:vAlign w:val="center"/>
            <w:hideMark/>
          </w:tcPr>
          <w:p w14:paraId="669198C9" w14:textId="77777777" w:rsidR="000771AC" w:rsidRPr="000771AC" w:rsidRDefault="000771AC" w:rsidP="00F07A86">
            <w:pPr>
              <w:pStyle w:val="Tabletext"/>
              <w:keepNext w:val="0"/>
              <w:keepLines w:val="0"/>
              <w:jc w:val="center"/>
            </w:pPr>
            <w:r w:rsidRPr="000771AC">
              <w:t>5256</w:t>
            </w:r>
          </w:p>
        </w:tc>
        <w:tc>
          <w:tcPr>
            <w:tcW w:w="3295" w:type="pct"/>
            <w:shd w:val="clear" w:color="auto" w:fill="auto"/>
            <w:noWrap/>
            <w:vAlign w:val="center"/>
            <w:hideMark/>
          </w:tcPr>
          <w:p w14:paraId="7A9F4589" w14:textId="77777777" w:rsidR="000771AC" w:rsidRPr="000771AC" w:rsidRDefault="000771AC" w:rsidP="00F07A86">
            <w:pPr>
              <w:pStyle w:val="Tabletext"/>
              <w:keepNext w:val="0"/>
              <w:keepLines w:val="0"/>
              <w:jc w:val="center"/>
            </w:pPr>
            <w:r w:rsidRPr="000771AC">
              <w:t>Mt Lofty Ranges</w:t>
            </w:r>
          </w:p>
        </w:tc>
      </w:tr>
      <w:tr w:rsidR="000771AC" w:rsidRPr="000771AC" w14:paraId="7468BBEE" w14:textId="77777777" w:rsidTr="00F07A86">
        <w:trPr>
          <w:cantSplit/>
        </w:trPr>
        <w:tc>
          <w:tcPr>
            <w:tcW w:w="1705" w:type="pct"/>
            <w:shd w:val="clear" w:color="auto" w:fill="auto"/>
            <w:noWrap/>
            <w:vAlign w:val="center"/>
            <w:hideMark/>
          </w:tcPr>
          <w:p w14:paraId="47F27F95" w14:textId="77777777" w:rsidR="000771AC" w:rsidRPr="000771AC" w:rsidRDefault="000771AC" w:rsidP="00F07A86">
            <w:pPr>
              <w:pStyle w:val="Tabletext"/>
              <w:keepNext w:val="0"/>
              <w:keepLines w:val="0"/>
              <w:jc w:val="center"/>
            </w:pPr>
            <w:r w:rsidRPr="000771AC">
              <w:t>5259</w:t>
            </w:r>
          </w:p>
        </w:tc>
        <w:tc>
          <w:tcPr>
            <w:tcW w:w="3295" w:type="pct"/>
            <w:shd w:val="clear" w:color="auto" w:fill="auto"/>
            <w:noWrap/>
            <w:vAlign w:val="center"/>
            <w:hideMark/>
          </w:tcPr>
          <w:p w14:paraId="3D15479A"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30C6081E" w14:textId="77777777" w:rsidTr="00F07A86">
        <w:trPr>
          <w:cantSplit/>
        </w:trPr>
        <w:tc>
          <w:tcPr>
            <w:tcW w:w="1705" w:type="pct"/>
            <w:shd w:val="clear" w:color="auto" w:fill="auto"/>
            <w:noWrap/>
            <w:vAlign w:val="center"/>
            <w:hideMark/>
          </w:tcPr>
          <w:p w14:paraId="70FE8342" w14:textId="77777777" w:rsidR="000771AC" w:rsidRPr="000771AC" w:rsidRDefault="000771AC" w:rsidP="00F07A86">
            <w:pPr>
              <w:pStyle w:val="Tabletext"/>
              <w:keepNext w:val="0"/>
              <w:keepLines w:val="0"/>
              <w:jc w:val="center"/>
            </w:pPr>
            <w:r w:rsidRPr="000771AC">
              <w:t>5260</w:t>
            </w:r>
          </w:p>
        </w:tc>
        <w:tc>
          <w:tcPr>
            <w:tcW w:w="3295" w:type="pct"/>
            <w:shd w:val="clear" w:color="auto" w:fill="auto"/>
            <w:noWrap/>
            <w:vAlign w:val="center"/>
            <w:hideMark/>
          </w:tcPr>
          <w:p w14:paraId="6EFE6718"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6F97A474" w14:textId="77777777" w:rsidTr="00F07A86">
        <w:trPr>
          <w:cantSplit/>
        </w:trPr>
        <w:tc>
          <w:tcPr>
            <w:tcW w:w="1705" w:type="pct"/>
            <w:shd w:val="clear" w:color="auto" w:fill="auto"/>
            <w:noWrap/>
            <w:vAlign w:val="center"/>
            <w:hideMark/>
          </w:tcPr>
          <w:p w14:paraId="38323F3D" w14:textId="77777777" w:rsidR="000771AC" w:rsidRPr="000771AC" w:rsidRDefault="000771AC" w:rsidP="00F07A86">
            <w:pPr>
              <w:pStyle w:val="Tabletext"/>
              <w:keepNext w:val="0"/>
              <w:keepLines w:val="0"/>
              <w:jc w:val="center"/>
            </w:pPr>
            <w:r w:rsidRPr="000771AC">
              <w:t>5261</w:t>
            </w:r>
          </w:p>
        </w:tc>
        <w:tc>
          <w:tcPr>
            <w:tcW w:w="3295" w:type="pct"/>
            <w:shd w:val="clear" w:color="auto" w:fill="auto"/>
            <w:noWrap/>
            <w:vAlign w:val="center"/>
            <w:hideMark/>
          </w:tcPr>
          <w:p w14:paraId="7AB0E6EA" w14:textId="77777777" w:rsidR="000771AC" w:rsidRPr="000771AC" w:rsidRDefault="000771AC" w:rsidP="00F07A86">
            <w:pPr>
              <w:pStyle w:val="Tabletext"/>
              <w:keepNext w:val="0"/>
              <w:keepLines w:val="0"/>
              <w:jc w:val="center"/>
            </w:pPr>
            <w:r w:rsidRPr="000771AC">
              <w:t>South East</w:t>
            </w:r>
          </w:p>
        </w:tc>
      </w:tr>
      <w:tr w:rsidR="000771AC" w:rsidRPr="000771AC" w14:paraId="0F2EBF9D" w14:textId="77777777" w:rsidTr="00F07A86">
        <w:trPr>
          <w:cantSplit/>
        </w:trPr>
        <w:tc>
          <w:tcPr>
            <w:tcW w:w="1705" w:type="pct"/>
            <w:shd w:val="clear" w:color="auto" w:fill="auto"/>
            <w:noWrap/>
            <w:vAlign w:val="center"/>
            <w:hideMark/>
          </w:tcPr>
          <w:p w14:paraId="278CE350" w14:textId="77777777" w:rsidR="000771AC" w:rsidRPr="000771AC" w:rsidRDefault="000771AC" w:rsidP="00F07A86">
            <w:pPr>
              <w:pStyle w:val="Tabletext"/>
              <w:keepNext w:val="0"/>
              <w:keepLines w:val="0"/>
              <w:jc w:val="center"/>
            </w:pPr>
            <w:r w:rsidRPr="000771AC">
              <w:t>5262</w:t>
            </w:r>
          </w:p>
        </w:tc>
        <w:tc>
          <w:tcPr>
            <w:tcW w:w="3295" w:type="pct"/>
            <w:shd w:val="clear" w:color="auto" w:fill="auto"/>
            <w:noWrap/>
            <w:vAlign w:val="center"/>
            <w:hideMark/>
          </w:tcPr>
          <w:p w14:paraId="62F94090" w14:textId="77777777" w:rsidR="000771AC" w:rsidRPr="000771AC" w:rsidRDefault="000771AC" w:rsidP="00F07A86">
            <w:pPr>
              <w:pStyle w:val="Tabletext"/>
              <w:keepNext w:val="0"/>
              <w:keepLines w:val="0"/>
              <w:jc w:val="center"/>
            </w:pPr>
            <w:r w:rsidRPr="000771AC">
              <w:t>South East</w:t>
            </w:r>
          </w:p>
        </w:tc>
      </w:tr>
      <w:tr w:rsidR="000771AC" w:rsidRPr="000771AC" w14:paraId="78BF199A" w14:textId="77777777" w:rsidTr="00F07A86">
        <w:trPr>
          <w:cantSplit/>
        </w:trPr>
        <w:tc>
          <w:tcPr>
            <w:tcW w:w="1705" w:type="pct"/>
            <w:shd w:val="clear" w:color="auto" w:fill="auto"/>
            <w:noWrap/>
            <w:vAlign w:val="center"/>
            <w:hideMark/>
          </w:tcPr>
          <w:p w14:paraId="0F79A1B6" w14:textId="77777777" w:rsidR="000771AC" w:rsidRPr="000771AC" w:rsidRDefault="000771AC" w:rsidP="00F07A86">
            <w:pPr>
              <w:pStyle w:val="Tabletext"/>
              <w:keepNext w:val="0"/>
              <w:keepLines w:val="0"/>
              <w:jc w:val="center"/>
            </w:pPr>
            <w:r w:rsidRPr="000771AC">
              <w:t>5263</w:t>
            </w:r>
          </w:p>
        </w:tc>
        <w:tc>
          <w:tcPr>
            <w:tcW w:w="3295" w:type="pct"/>
            <w:shd w:val="clear" w:color="auto" w:fill="auto"/>
            <w:noWrap/>
            <w:vAlign w:val="center"/>
            <w:hideMark/>
          </w:tcPr>
          <w:p w14:paraId="483D7505" w14:textId="77777777" w:rsidR="000771AC" w:rsidRPr="000771AC" w:rsidRDefault="000771AC" w:rsidP="00F07A86">
            <w:pPr>
              <w:pStyle w:val="Tabletext"/>
              <w:keepNext w:val="0"/>
              <w:keepLines w:val="0"/>
              <w:jc w:val="center"/>
            </w:pPr>
            <w:r w:rsidRPr="000771AC">
              <w:t>South East</w:t>
            </w:r>
          </w:p>
        </w:tc>
      </w:tr>
      <w:tr w:rsidR="000771AC" w:rsidRPr="000771AC" w14:paraId="29079E0B" w14:textId="77777777" w:rsidTr="00F07A86">
        <w:trPr>
          <w:cantSplit/>
        </w:trPr>
        <w:tc>
          <w:tcPr>
            <w:tcW w:w="1705" w:type="pct"/>
            <w:shd w:val="clear" w:color="auto" w:fill="auto"/>
            <w:noWrap/>
            <w:vAlign w:val="center"/>
            <w:hideMark/>
          </w:tcPr>
          <w:p w14:paraId="56463283" w14:textId="77777777" w:rsidR="000771AC" w:rsidRPr="000771AC" w:rsidRDefault="000771AC" w:rsidP="00F07A86">
            <w:pPr>
              <w:pStyle w:val="Tabletext"/>
              <w:keepNext w:val="0"/>
              <w:keepLines w:val="0"/>
              <w:jc w:val="center"/>
            </w:pPr>
            <w:r w:rsidRPr="000771AC">
              <w:t>5264</w:t>
            </w:r>
          </w:p>
        </w:tc>
        <w:tc>
          <w:tcPr>
            <w:tcW w:w="3295" w:type="pct"/>
            <w:shd w:val="clear" w:color="auto" w:fill="auto"/>
            <w:noWrap/>
            <w:vAlign w:val="center"/>
            <w:hideMark/>
          </w:tcPr>
          <w:p w14:paraId="5E0CB84F" w14:textId="77777777" w:rsidR="000771AC" w:rsidRPr="000771AC" w:rsidRDefault="000771AC" w:rsidP="00F07A86">
            <w:pPr>
              <w:pStyle w:val="Tabletext"/>
              <w:keepNext w:val="0"/>
              <w:keepLines w:val="0"/>
              <w:jc w:val="center"/>
            </w:pPr>
            <w:r w:rsidRPr="000771AC">
              <w:t>South East</w:t>
            </w:r>
          </w:p>
        </w:tc>
      </w:tr>
      <w:tr w:rsidR="000771AC" w:rsidRPr="000771AC" w14:paraId="3A4AA07D" w14:textId="77777777" w:rsidTr="00F07A86">
        <w:trPr>
          <w:cantSplit/>
        </w:trPr>
        <w:tc>
          <w:tcPr>
            <w:tcW w:w="1705" w:type="pct"/>
            <w:shd w:val="clear" w:color="auto" w:fill="auto"/>
            <w:noWrap/>
            <w:vAlign w:val="center"/>
            <w:hideMark/>
          </w:tcPr>
          <w:p w14:paraId="2446E2B1" w14:textId="77777777" w:rsidR="000771AC" w:rsidRPr="000771AC" w:rsidRDefault="000771AC" w:rsidP="00F07A86">
            <w:pPr>
              <w:pStyle w:val="Tabletext"/>
              <w:keepNext w:val="0"/>
              <w:keepLines w:val="0"/>
              <w:jc w:val="center"/>
            </w:pPr>
            <w:r w:rsidRPr="000771AC">
              <w:t>5265</w:t>
            </w:r>
          </w:p>
        </w:tc>
        <w:tc>
          <w:tcPr>
            <w:tcW w:w="3295" w:type="pct"/>
            <w:shd w:val="clear" w:color="auto" w:fill="auto"/>
            <w:noWrap/>
            <w:vAlign w:val="center"/>
            <w:hideMark/>
          </w:tcPr>
          <w:p w14:paraId="4E7359D8" w14:textId="77777777" w:rsidR="000771AC" w:rsidRPr="000771AC" w:rsidRDefault="000771AC" w:rsidP="00F07A86">
            <w:pPr>
              <w:pStyle w:val="Tabletext"/>
              <w:keepNext w:val="0"/>
              <w:keepLines w:val="0"/>
              <w:jc w:val="center"/>
            </w:pPr>
            <w:r w:rsidRPr="000771AC">
              <w:t>South East</w:t>
            </w:r>
          </w:p>
        </w:tc>
      </w:tr>
      <w:tr w:rsidR="000771AC" w:rsidRPr="000771AC" w14:paraId="3074EA0D" w14:textId="77777777" w:rsidTr="00F07A86">
        <w:trPr>
          <w:cantSplit/>
        </w:trPr>
        <w:tc>
          <w:tcPr>
            <w:tcW w:w="1705" w:type="pct"/>
            <w:shd w:val="clear" w:color="auto" w:fill="auto"/>
            <w:noWrap/>
            <w:vAlign w:val="center"/>
            <w:hideMark/>
          </w:tcPr>
          <w:p w14:paraId="5BFBC043" w14:textId="77777777" w:rsidR="000771AC" w:rsidRPr="000771AC" w:rsidRDefault="000771AC" w:rsidP="00F07A86">
            <w:pPr>
              <w:pStyle w:val="Tabletext"/>
              <w:keepNext w:val="0"/>
              <w:keepLines w:val="0"/>
              <w:jc w:val="center"/>
            </w:pPr>
            <w:r w:rsidRPr="000771AC">
              <w:t>5266</w:t>
            </w:r>
          </w:p>
        </w:tc>
        <w:tc>
          <w:tcPr>
            <w:tcW w:w="3295" w:type="pct"/>
            <w:shd w:val="clear" w:color="auto" w:fill="auto"/>
            <w:noWrap/>
            <w:vAlign w:val="center"/>
            <w:hideMark/>
          </w:tcPr>
          <w:p w14:paraId="640BB6E9" w14:textId="77777777" w:rsidR="000771AC" w:rsidRPr="000771AC" w:rsidRDefault="000771AC" w:rsidP="00F07A86">
            <w:pPr>
              <w:pStyle w:val="Tabletext"/>
              <w:keepNext w:val="0"/>
              <w:keepLines w:val="0"/>
              <w:jc w:val="center"/>
            </w:pPr>
            <w:r w:rsidRPr="000771AC">
              <w:t>South East</w:t>
            </w:r>
          </w:p>
        </w:tc>
      </w:tr>
      <w:tr w:rsidR="000771AC" w:rsidRPr="000771AC" w14:paraId="62B62C80" w14:textId="77777777" w:rsidTr="00F07A86">
        <w:trPr>
          <w:cantSplit/>
        </w:trPr>
        <w:tc>
          <w:tcPr>
            <w:tcW w:w="1705" w:type="pct"/>
            <w:shd w:val="clear" w:color="auto" w:fill="auto"/>
            <w:noWrap/>
            <w:vAlign w:val="center"/>
            <w:hideMark/>
          </w:tcPr>
          <w:p w14:paraId="1043D3A9" w14:textId="77777777" w:rsidR="000771AC" w:rsidRPr="000771AC" w:rsidRDefault="000771AC" w:rsidP="00F07A86">
            <w:pPr>
              <w:pStyle w:val="Tabletext"/>
              <w:keepNext w:val="0"/>
              <w:keepLines w:val="0"/>
              <w:jc w:val="center"/>
            </w:pPr>
            <w:r w:rsidRPr="000771AC">
              <w:t>5267</w:t>
            </w:r>
          </w:p>
        </w:tc>
        <w:tc>
          <w:tcPr>
            <w:tcW w:w="3295" w:type="pct"/>
            <w:shd w:val="clear" w:color="auto" w:fill="auto"/>
            <w:noWrap/>
            <w:vAlign w:val="center"/>
            <w:hideMark/>
          </w:tcPr>
          <w:p w14:paraId="151BB331" w14:textId="77777777" w:rsidR="000771AC" w:rsidRPr="000771AC" w:rsidRDefault="000771AC" w:rsidP="00F07A86">
            <w:pPr>
              <w:pStyle w:val="Tabletext"/>
              <w:keepNext w:val="0"/>
              <w:keepLines w:val="0"/>
              <w:jc w:val="center"/>
            </w:pPr>
            <w:r w:rsidRPr="000771AC">
              <w:t>South East</w:t>
            </w:r>
          </w:p>
        </w:tc>
      </w:tr>
      <w:tr w:rsidR="000771AC" w:rsidRPr="000771AC" w14:paraId="68DDB5F5" w14:textId="77777777" w:rsidTr="00F07A86">
        <w:trPr>
          <w:cantSplit/>
        </w:trPr>
        <w:tc>
          <w:tcPr>
            <w:tcW w:w="1705" w:type="pct"/>
            <w:shd w:val="clear" w:color="auto" w:fill="auto"/>
            <w:noWrap/>
            <w:vAlign w:val="center"/>
            <w:hideMark/>
          </w:tcPr>
          <w:p w14:paraId="01D61234" w14:textId="77777777" w:rsidR="000771AC" w:rsidRPr="000771AC" w:rsidRDefault="000771AC" w:rsidP="00F07A86">
            <w:pPr>
              <w:pStyle w:val="Tabletext"/>
              <w:keepNext w:val="0"/>
              <w:keepLines w:val="0"/>
              <w:jc w:val="center"/>
            </w:pPr>
            <w:r w:rsidRPr="000771AC">
              <w:t>5268</w:t>
            </w:r>
          </w:p>
        </w:tc>
        <w:tc>
          <w:tcPr>
            <w:tcW w:w="3295" w:type="pct"/>
            <w:shd w:val="clear" w:color="auto" w:fill="auto"/>
            <w:noWrap/>
            <w:vAlign w:val="center"/>
            <w:hideMark/>
          </w:tcPr>
          <w:p w14:paraId="0C85175B" w14:textId="77777777" w:rsidR="000771AC" w:rsidRPr="000771AC" w:rsidRDefault="000771AC" w:rsidP="00F07A86">
            <w:pPr>
              <w:pStyle w:val="Tabletext"/>
              <w:keepNext w:val="0"/>
              <w:keepLines w:val="0"/>
              <w:jc w:val="center"/>
            </w:pPr>
            <w:r w:rsidRPr="000771AC">
              <w:t>South East</w:t>
            </w:r>
          </w:p>
        </w:tc>
      </w:tr>
      <w:tr w:rsidR="000771AC" w:rsidRPr="000771AC" w14:paraId="485D527C" w14:textId="77777777" w:rsidTr="00F07A86">
        <w:trPr>
          <w:cantSplit/>
        </w:trPr>
        <w:tc>
          <w:tcPr>
            <w:tcW w:w="1705" w:type="pct"/>
            <w:shd w:val="clear" w:color="auto" w:fill="auto"/>
            <w:noWrap/>
            <w:vAlign w:val="center"/>
            <w:hideMark/>
          </w:tcPr>
          <w:p w14:paraId="1C9A55CF" w14:textId="77777777" w:rsidR="000771AC" w:rsidRPr="000771AC" w:rsidRDefault="000771AC" w:rsidP="00F07A86">
            <w:pPr>
              <w:pStyle w:val="Tabletext"/>
              <w:keepNext w:val="0"/>
              <w:keepLines w:val="0"/>
              <w:jc w:val="center"/>
            </w:pPr>
            <w:r w:rsidRPr="000771AC">
              <w:t>5269</w:t>
            </w:r>
          </w:p>
        </w:tc>
        <w:tc>
          <w:tcPr>
            <w:tcW w:w="3295" w:type="pct"/>
            <w:shd w:val="clear" w:color="auto" w:fill="auto"/>
            <w:noWrap/>
            <w:vAlign w:val="center"/>
            <w:hideMark/>
          </w:tcPr>
          <w:p w14:paraId="67DA9A46" w14:textId="77777777" w:rsidR="000771AC" w:rsidRPr="000771AC" w:rsidRDefault="000771AC" w:rsidP="00F07A86">
            <w:pPr>
              <w:pStyle w:val="Tabletext"/>
              <w:keepNext w:val="0"/>
              <w:keepLines w:val="0"/>
              <w:jc w:val="center"/>
            </w:pPr>
            <w:r w:rsidRPr="000771AC">
              <w:t>South East</w:t>
            </w:r>
          </w:p>
        </w:tc>
      </w:tr>
      <w:tr w:rsidR="000771AC" w:rsidRPr="000771AC" w14:paraId="56C71AE3" w14:textId="77777777" w:rsidTr="00F07A86">
        <w:trPr>
          <w:cantSplit/>
        </w:trPr>
        <w:tc>
          <w:tcPr>
            <w:tcW w:w="1705" w:type="pct"/>
            <w:shd w:val="clear" w:color="auto" w:fill="auto"/>
            <w:noWrap/>
            <w:vAlign w:val="center"/>
            <w:hideMark/>
          </w:tcPr>
          <w:p w14:paraId="3F323DD5" w14:textId="77777777" w:rsidR="000771AC" w:rsidRPr="000771AC" w:rsidRDefault="000771AC" w:rsidP="00F07A86">
            <w:pPr>
              <w:pStyle w:val="Tabletext"/>
              <w:keepNext w:val="0"/>
              <w:keepLines w:val="0"/>
              <w:jc w:val="center"/>
            </w:pPr>
            <w:r w:rsidRPr="000771AC">
              <w:t>5270</w:t>
            </w:r>
          </w:p>
        </w:tc>
        <w:tc>
          <w:tcPr>
            <w:tcW w:w="3295" w:type="pct"/>
            <w:shd w:val="clear" w:color="auto" w:fill="auto"/>
            <w:noWrap/>
            <w:vAlign w:val="center"/>
            <w:hideMark/>
          </w:tcPr>
          <w:p w14:paraId="057AE59B" w14:textId="77777777" w:rsidR="000771AC" w:rsidRPr="000771AC" w:rsidRDefault="000771AC" w:rsidP="00F07A86">
            <w:pPr>
              <w:pStyle w:val="Tabletext"/>
              <w:keepNext w:val="0"/>
              <w:keepLines w:val="0"/>
              <w:jc w:val="center"/>
            </w:pPr>
            <w:r w:rsidRPr="000771AC">
              <w:t>South East</w:t>
            </w:r>
          </w:p>
        </w:tc>
      </w:tr>
      <w:tr w:rsidR="000771AC" w:rsidRPr="000771AC" w14:paraId="384892FC" w14:textId="77777777" w:rsidTr="00F07A86">
        <w:trPr>
          <w:cantSplit/>
        </w:trPr>
        <w:tc>
          <w:tcPr>
            <w:tcW w:w="1705" w:type="pct"/>
            <w:shd w:val="clear" w:color="auto" w:fill="auto"/>
            <w:noWrap/>
            <w:vAlign w:val="center"/>
            <w:hideMark/>
          </w:tcPr>
          <w:p w14:paraId="2F5F5D6B" w14:textId="77777777" w:rsidR="000771AC" w:rsidRPr="000771AC" w:rsidRDefault="000771AC" w:rsidP="00F07A86">
            <w:pPr>
              <w:pStyle w:val="Tabletext"/>
              <w:keepNext w:val="0"/>
              <w:keepLines w:val="0"/>
              <w:jc w:val="center"/>
            </w:pPr>
            <w:r w:rsidRPr="000771AC">
              <w:t>5271</w:t>
            </w:r>
          </w:p>
        </w:tc>
        <w:tc>
          <w:tcPr>
            <w:tcW w:w="3295" w:type="pct"/>
            <w:shd w:val="clear" w:color="auto" w:fill="auto"/>
            <w:noWrap/>
            <w:vAlign w:val="center"/>
            <w:hideMark/>
          </w:tcPr>
          <w:p w14:paraId="788F9B5F" w14:textId="77777777" w:rsidR="000771AC" w:rsidRPr="000771AC" w:rsidRDefault="000771AC" w:rsidP="00F07A86">
            <w:pPr>
              <w:pStyle w:val="Tabletext"/>
              <w:keepNext w:val="0"/>
              <w:keepLines w:val="0"/>
              <w:jc w:val="center"/>
            </w:pPr>
            <w:r w:rsidRPr="000771AC">
              <w:t>South East</w:t>
            </w:r>
          </w:p>
        </w:tc>
      </w:tr>
      <w:tr w:rsidR="000771AC" w:rsidRPr="000771AC" w14:paraId="187E51D8" w14:textId="77777777" w:rsidTr="00F07A86">
        <w:trPr>
          <w:cantSplit/>
        </w:trPr>
        <w:tc>
          <w:tcPr>
            <w:tcW w:w="1705" w:type="pct"/>
            <w:shd w:val="clear" w:color="auto" w:fill="auto"/>
            <w:noWrap/>
            <w:vAlign w:val="center"/>
            <w:hideMark/>
          </w:tcPr>
          <w:p w14:paraId="533B909B" w14:textId="77777777" w:rsidR="000771AC" w:rsidRPr="000771AC" w:rsidRDefault="000771AC" w:rsidP="00F07A86">
            <w:pPr>
              <w:pStyle w:val="Tabletext"/>
              <w:keepNext w:val="0"/>
              <w:keepLines w:val="0"/>
              <w:jc w:val="center"/>
            </w:pPr>
            <w:r w:rsidRPr="000771AC">
              <w:t>5272</w:t>
            </w:r>
          </w:p>
        </w:tc>
        <w:tc>
          <w:tcPr>
            <w:tcW w:w="3295" w:type="pct"/>
            <w:shd w:val="clear" w:color="auto" w:fill="auto"/>
            <w:noWrap/>
            <w:vAlign w:val="center"/>
            <w:hideMark/>
          </w:tcPr>
          <w:p w14:paraId="2F2779F4" w14:textId="77777777" w:rsidR="000771AC" w:rsidRPr="000771AC" w:rsidRDefault="000771AC" w:rsidP="00F07A86">
            <w:pPr>
              <w:pStyle w:val="Tabletext"/>
              <w:keepNext w:val="0"/>
              <w:keepLines w:val="0"/>
              <w:jc w:val="center"/>
            </w:pPr>
            <w:r w:rsidRPr="000771AC">
              <w:t>South East</w:t>
            </w:r>
          </w:p>
        </w:tc>
      </w:tr>
      <w:tr w:rsidR="000771AC" w:rsidRPr="000771AC" w14:paraId="295D2C1A" w14:textId="77777777" w:rsidTr="00F07A86">
        <w:trPr>
          <w:cantSplit/>
        </w:trPr>
        <w:tc>
          <w:tcPr>
            <w:tcW w:w="1705" w:type="pct"/>
            <w:shd w:val="clear" w:color="auto" w:fill="auto"/>
            <w:noWrap/>
            <w:vAlign w:val="center"/>
            <w:hideMark/>
          </w:tcPr>
          <w:p w14:paraId="41169AE5" w14:textId="77777777" w:rsidR="000771AC" w:rsidRPr="000771AC" w:rsidRDefault="000771AC" w:rsidP="00F07A86">
            <w:pPr>
              <w:pStyle w:val="Tabletext"/>
              <w:keepNext w:val="0"/>
              <w:keepLines w:val="0"/>
              <w:jc w:val="center"/>
            </w:pPr>
            <w:r w:rsidRPr="000771AC">
              <w:t>5273</w:t>
            </w:r>
          </w:p>
        </w:tc>
        <w:tc>
          <w:tcPr>
            <w:tcW w:w="3295" w:type="pct"/>
            <w:shd w:val="clear" w:color="auto" w:fill="auto"/>
            <w:noWrap/>
            <w:vAlign w:val="center"/>
            <w:hideMark/>
          </w:tcPr>
          <w:p w14:paraId="1B410B5A" w14:textId="77777777" w:rsidR="000771AC" w:rsidRPr="000771AC" w:rsidRDefault="000771AC" w:rsidP="00F07A86">
            <w:pPr>
              <w:pStyle w:val="Tabletext"/>
              <w:keepNext w:val="0"/>
              <w:keepLines w:val="0"/>
              <w:jc w:val="center"/>
            </w:pPr>
            <w:r w:rsidRPr="000771AC">
              <w:t>South East</w:t>
            </w:r>
          </w:p>
        </w:tc>
      </w:tr>
      <w:tr w:rsidR="000771AC" w:rsidRPr="000771AC" w14:paraId="5BE4AF25" w14:textId="77777777" w:rsidTr="00F07A86">
        <w:trPr>
          <w:cantSplit/>
        </w:trPr>
        <w:tc>
          <w:tcPr>
            <w:tcW w:w="1705" w:type="pct"/>
            <w:shd w:val="clear" w:color="auto" w:fill="auto"/>
            <w:noWrap/>
            <w:vAlign w:val="center"/>
            <w:hideMark/>
          </w:tcPr>
          <w:p w14:paraId="7671A1F5" w14:textId="77777777" w:rsidR="000771AC" w:rsidRPr="000771AC" w:rsidRDefault="000771AC" w:rsidP="00F07A86">
            <w:pPr>
              <w:pStyle w:val="Tabletext"/>
              <w:keepNext w:val="0"/>
              <w:keepLines w:val="0"/>
              <w:jc w:val="center"/>
            </w:pPr>
            <w:r w:rsidRPr="000771AC">
              <w:t>5275</w:t>
            </w:r>
          </w:p>
        </w:tc>
        <w:tc>
          <w:tcPr>
            <w:tcW w:w="3295" w:type="pct"/>
            <w:shd w:val="clear" w:color="auto" w:fill="auto"/>
            <w:noWrap/>
            <w:vAlign w:val="center"/>
            <w:hideMark/>
          </w:tcPr>
          <w:p w14:paraId="005F1CE8" w14:textId="77777777" w:rsidR="000771AC" w:rsidRPr="000771AC" w:rsidRDefault="000771AC" w:rsidP="00F07A86">
            <w:pPr>
              <w:pStyle w:val="Tabletext"/>
              <w:keepNext w:val="0"/>
              <w:keepLines w:val="0"/>
              <w:jc w:val="center"/>
            </w:pPr>
            <w:r w:rsidRPr="000771AC">
              <w:t>South East</w:t>
            </w:r>
          </w:p>
        </w:tc>
      </w:tr>
      <w:tr w:rsidR="000771AC" w:rsidRPr="000771AC" w14:paraId="49F18474" w14:textId="77777777" w:rsidTr="00F07A86">
        <w:trPr>
          <w:cantSplit/>
        </w:trPr>
        <w:tc>
          <w:tcPr>
            <w:tcW w:w="1705" w:type="pct"/>
            <w:shd w:val="clear" w:color="auto" w:fill="auto"/>
            <w:noWrap/>
            <w:vAlign w:val="center"/>
            <w:hideMark/>
          </w:tcPr>
          <w:p w14:paraId="6F20077D" w14:textId="77777777" w:rsidR="000771AC" w:rsidRPr="000771AC" w:rsidRDefault="000771AC" w:rsidP="00F07A86">
            <w:pPr>
              <w:pStyle w:val="Tabletext"/>
              <w:keepNext w:val="0"/>
              <w:keepLines w:val="0"/>
              <w:jc w:val="center"/>
            </w:pPr>
            <w:r w:rsidRPr="000771AC">
              <w:t>5276</w:t>
            </w:r>
          </w:p>
        </w:tc>
        <w:tc>
          <w:tcPr>
            <w:tcW w:w="3295" w:type="pct"/>
            <w:shd w:val="clear" w:color="auto" w:fill="auto"/>
            <w:noWrap/>
            <w:vAlign w:val="center"/>
            <w:hideMark/>
          </w:tcPr>
          <w:p w14:paraId="3ACC47F6" w14:textId="77777777" w:rsidR="000771AC" w:rsidRPr="000771AC" w:rsidRDefault="000771AC" w:rsidP="00F07A86">
            <w:pPr>
              <w:pStyle w:val="Tabletext"/>
              <w:keepNext w:val="0"/>
              <w:keepLines w:val="0"/>
              <w:jc w:val="center"/>
            </w:pPr>
            <w:r w:rsidRPr="000771AC">
              <w:t>South East</w:t>
            </w:r>
          </w:p>
        </w:tc>
      </w:tr>
      <w:tr w:rsidR="000771AC" w:rsidRPr="000771AC" w14:paraId="263E94B8" w14:textId="77777777" w:rsidTr="00F07A86">
        <w:trPr>
          <w:cantSplit/>
        </w:trPr>
        <w:tc>
          <w:tcPr>
            <w:tcW w:w="1705" w:type="pct"/>
            <w:shd w:val="clear" w:color="auto" w:fill="auto"/>
            <w:noWrap/>
            <w:vAlign w:val="center"/>
            <w:hideMark/>
          </w:tcPr>
          <w:p w14:paraId="5173390C" w14:textId="77777777" w:rsidR="000771AC" w:rsidRPr="000771AC" w:rsidRDefault="000771AC" w:rsidP="00F07A86">
            <w:pPr>
              <w:pStyle w:val="Tabletext"/>
              <w:keepNext w:val="0"/>
              <w:keepLines w:val="0"/>
              <w:jc w:val="center"/>
            </w:pPr>
            <w:r w:rsidRPr="000771AC">
              <w:t>5277</w:t>
            </w:r>
          </w:p>
        </w:tc>
        <w:tc>
          <w:tcPr>
            <w:tcW w:w="3295" w:type="pct"/>
            <w:shd w:val="clear" w:color="auto" w:fill="auto"/>
            <w:noWrap/>
            <w:vAlign w:val="center"/>
            <w:hideMark/>
          </w:tcPr>
          <w:p w14:paraId="4C605235" w14:textId="77777777" w:rsidR="000771AC" w:rsidRPr="000771AC" w:rsidRDefault="000771AC" w:rsidP="00F07A86">
            <w:pPr>
              <w:pStyle w:val="Tabletext"/>
              <w:keepNext w:val="0"/>
              <w:keepLines w:val="0"/>
              <w:jc w:val="center"/>
            </w:pPr>
            <w:r w:rsidRPr="000771AC">
              <w:t>South East</w:t>
            </w:r>
          </w:p>
        </w:tc>
      </w:tr>
      <w:tr w:rsidR="000771AC" w:rsidRPr="000771AC" w14:paraId="6C2B540D" w14:textId="77777777" w:rsidTr="00F07A86">
        <w:trPr>
          <w:cantSplit/>
        </w:trPr>
        <w:tc>
          <w:tcPr>
            <w:tcW w:w="1705" w:type="pct"/>
            <w:shd w:val="clear" w:color="auto" w:fill="auto"/>
            <w:noWrap/>
            <w:vAlign w:val="center"/>
            <w:hideMark/>
          </w:tcPr>
          <w:p w14:paraId="49DC2C09" w14:textId="77777777" w:rsidR="000771AC" w:rsidRPr="000771AC" w:rsidRDefault="000771AC" w:rsidP="00F07A86">
            <w:pPr>
              <w:pStyle w:val="Tabletext"/>
              <w:keepNext w:val="0"/>
              <w:keepLines w:val="0"/>
              <w:jc w:val="center"/>
            </w:pPr>
            <w:r w:rsidRPr="000771AC">
              <w:t>5278</w:t>
            </w:r>
          </w:p>
        </w:tc>
        <w:tc>
          <w:tcPr>
            <w:tcW w:w="3295" w:type="pct"/>
            <w:shd w:val="clear" w:color="auto" w:fill="auto"/>
            <w:noWrap/>
            <w:vAlign w:val="center"/>
            <w:hideMark/>
          </w:tcPr>
          <w:p w14:paraId="1E924344" w14:textId="77777777" w:rsidR="000771AC" w:rsidRPr="000771AC" w:rsidRDefault="000771AC" w:rsidP="00F07A86">
            <w:pPr>
              <w:pStyle w:val="Tabletext"/>
              <w:keepNext w:val="0"/>
              <w:keepLines w:val="0"/>
              <w:jc w:val="center"/>
            </w:pPr>
            <w:r w:rsidRPr="000771AC">
              <w:t>South East</w:t>
            </w:r>
          </w:p>
        </w:tc>
      </w:tr>
      <w:tr w:rsidR="000771AC" w:rsidRPr="000771AC" w14:paraId="6F29168E" w14:textId="77777777" w:rsidTr="00F07A86">
        <w:trPr>
          <w:cantSplit/>
        </w:trPr>
        <w:tc>
          <w:tcPr>
            <w:tcW w:w="1705" w:type="pct"/>
            <w:shd w:val="clear" w:color="auto" w:fill="auto"/>
            <w:noWrap/>
            <w:vAlign w:val="center"/>
            <w:hideMark/>
          </w:tcPr>
          <w:p w14:paraId="55447A72" w14:textId="77777777" w:rsidR="000771AC" w:rsidRPr="000771AC" w:rsidRDefault="000771AC" w:rsidP="00F07A86">
            <w:pPr>
              <w:pStyle w:val="Tabletext"/>
              <w:keepNext w:val="0"/>
              <w:keepLines w:val="0"/>
              <w:jc w:val="center"/>
            </w:pPr>
            <w:r w:rsidRPr="000771AC">
              <w:t>5279</w:t>
            </w:r>
          </w:p>
        </w:tc>
        <w:tc>
          <w:tcPr>
            <w:tcW w:w="3295" w:type="pct"/>
            <w:shd w:val="clear" w:color="auto" w:fill="auto"/>
            <w:noWrap/>
            <w:vAlign w:val="center"/>
            <w:hideMark/>
          </w:tcPr>
          <w:p w14:paraId="3F1A4DD7" w14:textId="77777777" w:rsidR="000771AC" w:rsidRPr="000771AC" w:rsidRDefault="000771AC" w:rsidP="00F07A86">
            <w:pPr>
              <w:pStyle w:val="Tabletext"/>
              <w:keepNext w:val="0"/>
              <w:keepLines w:val="0"/>
              <w:jc w:val="center"/>
            </w:pPr>
            <w:r w:rsidRPr="000771AC">
              <w:t>South East</w:t>
            </w:r>
          </w:p>
        </w:tc>
      </w:tr>
      <w:tr w:rsidR="000771AC" w:rsidRPr="000771AC" w14:paraId="6F34F1A0" w14:textId="77777777" w:rsidTr="00F07A86">
        <w:trPr>
          <w:cantSplit/>
        </w:trPr>
        <w:tc>
          <w:tcPr>
            <w:tcW w:w="1705" w:type="pct"/>
            <w:shd w:val="clear" w:color="auto" w:fill="auto"/>
            <w:noWrap/>
            <w:vAlign w:val="center"/>
            <w:hideMark/>
          </w:tcPr>
          <w:p w14:paraId="1653438B" w14:textId="77777777" w:rsidR="000771AC" w:rsidRPr="000771AC" w:rsidRDefault="000771AC" w:rsidP="00F07A86">
            <w:pPr>
              <w:pStyle w:val="Tabletext"/>
              <w:keepNext w:val="0"/>
              <w:keepLines w:val="0"/>
              <w:jc w:val="center"/>
            </w:pPr>
            <w:r w:rsidRPr="000771AC">
              <w:t>5280</w:t>
            </w:r>
          </w:p>
        </w:tc>
        <w:tc>
          <w:tcPr>
            <w:tcW w:w="3295" w:type="pct"/>
            <w:shd w:val="clear" w:color="auto" w:fill="auto"/>
            <w:noWrap/>
            <w:vAlign w:val="center"/>
            <w:hideMark/>
          </w:tcPr>
          <w:p w14:paraId="1352EC03" w14:textId="77777777" w:rsidR="000771AC" w:rsidRPr="000771AC" w:rsidRDefault="000771AC" w:rsidP="00F07A86">
            <w:pPr>
              <w:pStyle w:val="Tabletext"/>
              <w:keepNext w:val="0"/>
              <w:keepLines w:val="0"/>
              <w:jc w:val="center"/>
            </w:pPr>
            <w:r w:rsidRPr="000771AC">
              <w:t>South East</w:t>
            </w:r>
          </w:p>
        </w:tc>
      </w:tr>
      <w:tr w:rsidR="000771AC" w:rsidRPr="000771AC" w14:paraId="73A7C90E" w14:textId="77777777" w:rsidTr="00F07A86">
        <w:trPr>
          <w:cantSplit/>
        </w:trPr>
        <w:tc>
          <w:tcPr>
            <w:tcW w:w="1705" w:type="pct"/>
            <w:shd w:val="clear" w:color="auto" w:fill="auto"/>
            <w:noWrap/>
            <w:vAlign w:val="center"/>
            <w:hideMark/>
          </w:tcPr>
          <w:p w14:paraId="5D266C5A" w14:textId="77777777" w:rsidR="000771AC" w:rsidRPr="000771AC" w:rsidRDefault="000771AC" w:rsidP="00F07A86">
            <w:pPr>
              <w:pStyle w:val="Tabletext"/>
              <w:keepNext w:val="0"/>
              <w:keepLines w:val="0"/>
              <w:jc w:val="center"/>
            </w:pPr>
            <w:r w:rsidRPr="000771AC">
              <w:t>5290</w:t>
            </w:r>
          </w:p>
        </w:tc>
        <w:tc>
          <w:tcPr>
            <w:tcW w:w="3295" w:type="pct"/>
            <w:shd w:val="clear" w:color="auto" w:fill="auto"/>
            <w:noWrap/>
            <w:vAlign w:val="center"/>
            <w:hideMark/>
          </w:tcPr>
          <w:p w14:paraId="2617A1D2" w14:textId="77777777" w:rsidR="000771AC" w:rsidRPr="000771AC" w:rsidRDefault="000771AC" w:rsidP="00F07A86">
            <w:pPr>
              <w:pStyle w:val="Tabletext"/>
              <w:keepNext w:val="0"/>
              <w:keepLines w:val="0"/>
              <w:jc w:val="center"/>
            </w:pPr>
            <w:r w:rsidRPr="000771AC">
              <w:t>South East</w:t>
            </w:r>
          </w:p>
        </w:tc>
      </w:tr>
      <w:tr w:rsidR="000771AC" w:rsidRPr="000771AC" w14:paraId="6B568EB0" w14:textId="77777777" w:rsidTr="00F07A86">
        <w:trPr>
          <w:cantSplit/>
        </w:trPr>
        <w:tc>
          <w:tcPr>
            <w:tcW w:w="1705" w:type="pct"/>
            <w:shd w:val="clear" w:color="auto" w:fill="auto"/>
            <w:noWrap/>
            <w:vAlign w:val="center"/>
            <w:hideMark/>
          </w:tcPr>
          <w:p w14:paraId="06D92124" w14:textId="77777777" w:rsidR="000771AC" w:rsidRPr="000771AC" w:rsidRDefault="000771AC" w:rsidP="00F07A86">
            <w:pPr>
              <w:pStyle w:val="Tabletext"/>
              <w:keepNext w:val="0"/>
              <w:keepLines w:val="0"/>
              <w:jc w:val="center"/>
            </w:pPr>
            <w:r w:rsidRPr="000771AC">
              <w:t>5291</w:t>
            </w:r>
          </w:p>
        </w:tc>
        <w:tc>
          <w:tcPr>
            <w:tcW w:w="3295" w:type="pct"/>
            <w:shd w:val="clear" w:color="auto" w:fill="auto"/>
            <w:noWrap/>
            <w:vAlign w:val="center"/>
            <w:hideMark/>
          </w:tcPr>
          <w:p w14:paraId="52D909B7" w14:textId="77777777" w:rsidR="000771AC" w:rsidRPr="000771AC" w:rsidRDefault="000771AC" w:rsidP="00F07A86">
            <w:pPr>
              <w:pStyle w:val="Tabletext"/>
              <w:keepNext w:val="0"/>
              <w:keepLines w:val="0"/>
              <w:jc w:val="center"/>
            </w:pPr>
            <w:r w:rsidRPr="000771AC">
              <w:t>South East</w:t>
            </w:r>
          </w:p>
        </w:tc>
      </w:tr>
      <w:tr w:rsidR="000771AC" w:rsidRPr="000771AC" w14:paraId="4CB8FD45" w14:textId="77777777" w:rsidTr="00F07A86">
        <w:trPr>
          <w:cantSplit/>
        </w:trPr>
        <w:tc>
          <w:tcPr>
            <w:tcW w:w="1705" w:type="pct"/>
            <w:shd w:val="clear" w:color="auto" w:fill="auto"/>
            <w:noWrap/>
            <w:vAlign w:val="center"/>
            <w:hideMark/>
          </w:tcPr>
          <w:p w14:paraId="72ACF4A3" w14:textId="77777777" w:rsidR="000771AC" w:rsidRPr="000771AC" w:rsidRDefault="000771AC" w:rsidP="00F07A86">
            <w:pPr>
              <w:pStyle w:val="Tabletext"/>
              <w:keepNext w:val="0"/>
              <w:keepLines w:val="0"/>
              <w:jc w:val="center"/>
            </w:pPr>
            <w:r w:rsidRPr="000771AC">
              <w:t>5301</w:t>
            </w:r>
          </w:p>
        </w:tc>
        <w:tc>
          <w:tcPr>
            <w:tcW w:w="3295" w:type="pct"/>
            <w:shd w:val="clear" w:color="auto" w:fill="auto"/>
            <w:noWrap/>
            <w:vAlign w:val="center"/>
            <w:hideMark/>
          </w:tcPr>
          <w:p w14:paraId="70321769"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4CEC9BD1" w14:textId="77777777" w:rsidTr="00F07A86">
        <w:trPr>
          <w:cantSplit/>
        </w:trPr>
        <w:tc>
          <w:tcPr>
            <w:tcW w:w="1705" w:type="pct"/>
            <w:shd w:val="clear" w:color="auto" w:fill="auto"/>
            <w:noWrap/>
            <w:vAlign w:val="center"/>
            <w:hideMark/>
          </w:tcPr>
          <w:p w14:paraId="6FD93015" w14:textId="77777777" w:rsidR="000771AC" w:rsidRPr="000771AC" w:rsidRDefault="000771AC" w:rsidP="00F07A86">
            <w:pPr>
              <w:pStyle w:val="Tabletext"/>
              <w:keepNext w:val="0"/>
              <w:keepLines w:val="0"/>
              <w:jc w:val="center"/>
            </w:pPr>
            <w:r w:rsidRPr="000771AC">
              <w:t>5302</w:t>
            </w:r>
          </w:p>
        </w:tc>
        <w:tc>
          <w:tcPr>
            <w:tcW w:w="3295" w:type="pct"/>
            <w:shd w:val="clear" w:color="auto" w:fill="auto"/>
            <w:noWrap/>
            <w:vAlign w:val="center"/>
            <w:hideMark/>
          </w:tcPr>
          <w:p w14:paraId="7A1684AB"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072BB764" w14:textId="77777777" w:rsidTr="00F07A86">
        <w:trPr>
          <w:cantSplit/>
        </w:trPr>
        <w:tc>
          <w:tcPr>
            <w:tcW w:w="1705" w:type="pct"/>
            <w:shd w:val="clear" w:color="auto" w:fill="auto"/>
            <w:noWrap/>
            <w:vAlign w:val="center"/>
            <w:hideMark/>
          </w:tcPr>
          <w:p w14:paraId="2C2278F8" w14:textId="77777777" w:rsidR="000771AC" w:rsidRPr="000771AC" w:rsidRDefault="000771AC" w:rsidP="00F07A86">
            <w:pPr>
              <w:pStyle w:val="Tabletext"/>
              <w:keepNext w:val="0"/>
              <w:keepLines w:val="0"/>
              <w:jc w:val="center"/>
            </w:pPr>
            <w:r w:rsidRPr="000771AC">
              <w:t>5303</w:t>
            </w:r>
          </w:p>
        </w:tc>
        <w:tc>
          <w:tcPr>
            <w:tcW w:w="3295" w:type="pct"/>
            <w:shd w:val="clear" w:color="auto" w:fill="auto"/>
            <w:noWrap/>
            <w:vAlign w:val="center"/>
            <w:hideMark/>
          </w:tcPr>
          <w:p w14:paraId="418785FB"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771146B3" w14:textId="77777777" w:rsidTr="00F07A86">
        <w:trPr>
          <w:cantSplit/>
        </w:trPr>
        <w:tc>
          <w:tcPr>
            <w:tcW w:w="1705" w:type="pct"/>
            <w:shd w:val="clear" w:color="auto" w:fill="auto"/>
            <w:noWrap/>
            <w:vAlign w:val="center"/>
            <w:hideMark/>
          </w:tcPr>
          <w:p w14:paraId="33273C90" w14:textId="77777777" w:rsidR="000771AC" w:rsidRPr="000771AC" w:rsidRDefault="000771AC" w:rsidP="00F07A86">
            <w:pPr>
              <w:pStyle w:val="Tabletext"/>
              <w:keepNext w:val="0"/>
              <w:keepLines w:val="0"/>
              <w:jc w:val="center"/>
            </w:pPr>
            <w:r w:rsidRPr="000771AC">
              <w:t>5304</w:t>
            </w:r>
          </w:p>
        </w:tc>
        <w:tc>
          <w:tcPr>
            <w:tcW w:w="3295" w:type="pct"/>
            <w:shd w:val="clear" w:color="auto" w:fill="auto"/>
            <w:noWrap/>
            <w:vAlign w:val="center"/>
            <w:hideMark/>
          </w:tcPr>
          <w:p w14:paraId="034B33DD"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6C3046E9" w14:textId="77777777" w:rsidTr="00F07A86">
        <w:trPr>
          <w:cantSplit/>
        </w:trPr>
        <w:tc>
          <w:tcPr>
            <w:tcW w:w="1705" w:type="pct"/>
            <w:shd w:val="clear" w:color="auto" w:fill="auto"/>
            <w:noWrap/>
            <w:vAlign w:val="center"/>
            <w:hideMark/>
          </w:tcPr>
          <w:p w14:paraId="6CD241AE" w14:textId="77777777" w:rsidR="000771AC" w:rsidRPr="000771AC" w:rsidRDefault="000771AC" w:rsidP="00F07A86">
            <w:pPr>
              <w:pStyle w:val="Tabletext"/>
              <w:keepNext w:val="0"/>
              <w:keepLines w:val="0"/>
              <w:jc w:val="center"/>
            </w:pPr>
            <w:r w:rsidRPr="000771AC">
              <w:t>5306</w:t>
            </w:r>
          </w:p>
        </w:tc>
        <w:tc>
          <w:tcPr>
            <w:tcW w:w="3295" w:type="pct"/>
            <w:shd w:val="clear" w:color="auto" w:fill="auto"/>
            <w:noWrap/>
            <w:vAlign w:val="center"/>
            <w:hideMark/>
          </w:tcPr>
          <w:p w14:paraId="592E9C55"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7D9D9449" w14:textId="77777777" w:rsidTr="00F07A86">
        <w:trPr>
          <w:cantSplit/>
        </w:trPr>
        <w:tc>
          <w:tcPr>
            <w:tcW w:w="1705" w:type="pct"/>
            <w:shd w:val="clear" w:color="auto" w:fill="auto"/>
            <w:noWrap/>
            <w:vAlign w:val="center"/>
            <w:hideMark/>
          </w:tcPr>
          <w:p w14:paraId="131D5747" w14:textId="77777777" w:rsidR="000771AC" w:rsidRPr="000771AC" w:rsidRDefault="000771AC" w:rsidP="00F07A86">
            <w:pPr>
              <w:pStyle w:val="Tabletext"/>
              <w:keepNext w:val="0"/>
              <w:keepLines w:val="0"/>
              <w:jc w:val="center"/>
            </w:pPr>
            <w:r w:rsidRPr="000771AC">
              <w:t>5307</w:t>
            </w:r>
          </w:p>
        </w:tc>
        <w:tc>
          <w:tcPr>
            <w:tcW w:w="3295" w:type="pct"/>
            <w:shd w:val="clear" w:color="auto" w:fill="auto"/>
            <w:noWrap/>
            <w:vAlign w:val="center"/>
            <w:hideMark/>
          </w:tcPr>
          <w:p w14:paraId="67A9F15E"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3625A379" w14:textId="77777777" w:rsidTr="00F07A86">
        <w:trPr>
          <w:cantSplit/>
        </w:trPr>
        <w:tc>
          <w:tcPr>
            <w:tcW w:w="1705" w:type="pct"/>
            <w:shd w:val="clear" w:color="auto" w:fill="auto"/>
            <w:noWrap/>
            <w:vAlign w:val="center"/>
            <w:hideMark/>
          </w:tcPr>
          <w:p w14:paraId="214EBF5D" w14:textId="77777777" w:rsidR="000771AC" w:rsidRPr="000771AC" w:rsidRDefault="000771AC" w:rsidP="00F07A86">
            <w:pPr>
              <w:pStyle w:val="Tabletext"/>
              <w:keepNext w:val="0"/>
              <w:keepLines w:val="0"/>
              <w:jc w:val="center"/>
            </w:pPr>
            <w:r w:rsidRPr="000771AC">
              <w:t>5308</w:t>
            </w:r>
          </w:p>
        </w:tc>
        <w:tc>
          <w:tcPr>
            <w:tcW w:w="3295" w:type="pct"/>
            <w:shd w:val="clear" w:color="auto" w:fill="auto"/>
            <w:noWrap/>
            <w:vAlign w:val="center"/>
            <w:hideMark/>
          </w:tcPr>
          <w:p w14:paraId="65101C96"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7E09145B" w14:textId="77777777" w:rsidTr="00F07A86">
        <w:trPr>
          <w:cantSplit/>
        </w:trPr>
        <w:tc>
          <w:tcPr>
            <w:tcW w:w="1705" w:type="pct"/>
            <w:shd w:val="clear" w:color="auto" w:fill="auto"/>
            <w:noWrap/>
            <w:vAlign w:val="center"/>
            <w:hideMark/>
          </w:tcPr>
          <w:p w14:paraId="5CFD31E5" w14:textId="77777777" w:rsidR="000771AC" w:rsidRPr="000771AC" w:rsidRDefault="000771AC" w:rsidP="00F07A86">
            <w:pPr>
              <w:pStyle w:val="Tabletext"/>
              <w:keepNext w:val="0"/>
              <w:keepLines w:val="0"/>
              <w:jc w:val="center"/>
            </w:pPr>
            <w:r w:rsidRPr="000771AC">
              <w:t>5309</w:t>
            </w:r>
          </w:p>
        </w:tc>
        <w:tc>
          <w:tcPr>
            <w:tcW w:w="3295" w:type="pct"/>
            <w:shd w:val="clear" w:color="auto" w:fill="auto"/>
            <w:noWrap/>
            <w:vAlign w:val="center"/>
            <w:hideMark/>
          </w:tcPr>
          <w:p w14:paraId="78700F54"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4137F2C0" w14:textId="77777777" w:rsidTr="00F07A86">
        <w:trPr>
          <w:cantSplit/>
        </w:trPr>
        <w:tc>
          <w:tcPr>
            <w:tcW w:w="1705" w:type="pct"/>
            <w:shd w:val="clear" w:color="auto" w:fill="auto"/>
            <w:noWrap/>
            <w:vAlign w:val="center"/>
            <w:hideMark/>
          </w:tcPr>
          <w:p w14:paraId="3D5ED73A" w14:textId="77777777" w:rsidR="000771AC" w:rsidRPr="000771AC" w:rsidRDefault="000771AC" w:rsidP="00F07A86">
            <w:pPr>
              <w:pStyle w:val="Tabletext"/>
              <w:keepNext w:val="0"/>
              <w:keepLines w:val="0"/>
              <w:jc w:val="center"/>
            </w:pPr>
            <w:r w:rsidRPr="000771AC">
              <w:t>5310</w:t>
            </w:r>
          </w:p>
        </w:tc>
        <w:tc>
          <w:tcPr>
            <w:tcW w:w="3295" w:type="pct"/>
            <w:shd w:val="clear" w:color="auto" w:fill="auto"/>
            <w:noWrap/>
            <w:vAlign w:val="center"/>
            <w:hideMark/>
          </w:tcPr>
          <w:p w14:paraId="7A73A2C2"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13BC2B6D" w14:textId="77777777" w:rsidTr="00F07A86">
        <w:trPr>
          <w:cantSplit/>
        </w:trPr>
        <w:tc>
          <w:tcPr>
            <w:tcW w:w="1705" w:type="pct"/>
            <w:shd w:val="clear" w:color="auto" w:fill="auto"/>
            <w:noWrap/>
            <w:vAlign w:val="center"/>
            <w:hideMark/>
          </w:tcPr>
          <w:p w14:paraId="1A687669" w14:textId="77777777" w:rsidR="000771AC" w:rsidRPr="000771AC" w:rsidRDefault="000771AC" w:rsidP="00F07A86">
            <w:pPr>
              <w:pStyle w:val="Tabletext"/>
              <w:keepNext w:val="0"/>
              <w:keepLines w:val="0"/>
              <w:jc w:val="center"/>
            </w:pPr>
            <w:r w:rsidRPr="000771AC">
              <w:t>5311</w:t>
            </w:r>
          </w:p>
        </w:tc>
        <w:tc>
          <w:tcPr>
            <w:tcW w:w="3295" w:type="pct"/>
            <w:shd w:val="clear" w:color="auto" w:fill="auto"/>
            <w:noWrap/>
            <w:vAlign w:val="center"/>
            <w:hideMark/>
          </w:tcPr>
          <w:p w14:paraId="349358A3"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0A8D51C1" w14:textId="77777777" w:rsidTr="00F07A86">
        <w:trPr>
          <w:cantSplit/>
        </w:trPr>
        <w:tc>
          <w:tcPr>
            <w:tcW w:w="1705" w:type="pct"/>
            <w:shd w:val="clear" w:color="auto" w:fill="auto"/>
            <w:noWrap/>
            <w:vAlign w:val="center"/>
            <w:hideMark/>
          </w:tcPr>
          <w:p w14:paraId="34DAAFA4" w14:textId="77777777" w:rsidR="000771AC" w:rsidRPr="000771AC" w:rsidRDefault="000771AC" w:rsidP="00F07A86">
            <w:pPr>
              <w:pStyle w:val="Tabletext"/>
              <w:keepNext w:val="0"/>
              <w:keepLines w:val="0"/>
              <w:jc w:val="center"/>
            </w:pPr>
            <w:r w:rsidRPr="000771AC">
              <w:t>5312</w:t>
            </w:r>
          </w:p>
        </w:tc>
        <w:tc>
          <w:tcPr>
            <w:tcW w:w="3295" w:type="pct"/>
            <w:shd w:val="clear" w:color="auto" w:fill="auto"/>
            <w:noWrap/>
            <w:vAlign w:val="center"/>
            <w:hideMark/>
          </w:tcPr>
          <w:p w14:paraId="44910583"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7F79E824" w14:textId="77777777" w:rsidTr="00F07A86">
        <w:trPr>
          <w:cantSplit/>
        </w:trPr>
        <w:tc>
          <w:tcPr>
            <w:tcW w:w="1705" w:type="pct"/>
            <w:shd w:val="clear" w:color="auto" w:fill="auto"/>
            <w:noWrap/>
            <w:vAlign w:val="center"/>
            <w:hideMark/>
          </w:tcPr>
          <w:p w14:paraId="6A860073" w14:textId="77777777" w:rsidR="000771AC" w:rsidRPr="000771AC" w:rsidRDefault="000771AC" w:rsidP="00F07A86">
            <w:pPr>
              <w:pStyle w:val="Tabletext"/>
              <w:keepNext w:val="0"/>
              <w:keepLines w:val="0"/>
              <w:jc w:val="center"/>
            </w:pPr>
            <w:r w:rsidRPr="000771AC">
              <w:t>5320</w:t>
            </w:r>
          </w:p>
        </w:tc>
        <w:tc>
          <w:tcPr>
            <w:tcW w:w="3295" w:type="pct"/>
            <w:shd w:val="clear" w:color="auto" w:fill="auto"/>
            <w:noWrap/>
            <w:vAlign w:val="center"/>
            <w:hideMark/>
          </w:tcPr>
          <w:p w14:paraId="31CC237B"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01A5E9B4" w14:textId="77777777" w:rsidTr="00F07A86">
        <w:trPr>
          <w:cantSplit/>
        </w:trPr>
        <w:tc>
          <w:tcPr>
            <w:tcW w:w="1705" w:type="pct"/>
            <w:shd w:val="clear" w:color="auto" w:fill="auto"/>
            <w:noWrap/>
            <w:vAlign w:val="center"/>
            <w:hideMark/>
          </w:tcPr>
          <w:p w14:paraId="02CBB1B5" w14:textId="77777777" w:rsidR="000771AC" w:rsidRPr="000771AC" w:rsidRDefault="000771AC" w:rsidP="00F07A86">
            <w:pPr>
              <w:pStyle w:val="Tabletext"/>
              <w:keepNext w:val="0"/>
              <w:keepLines w:val="0"/>
              <w:jc w:val="center"/>
            </w:pPr>
            <w:r w:rsidRPr="000771AC">
              <w:t>5321</w:t>
            </w:r>
          </w:p>
        </w:tc>
        <w:tc>
          <w:tcPr>
            <w:tcW w:w="3295" w:type="pct"/>
            <w:shd w:val="clear" w:color="auto" w:fill="auto"/>
            <w:noWrap/>
            <w:vAlign w:val="center"/>
            <w:hideMark/>
          </w:tcPr>
          <w:p w14:paraId="5B6D0D59"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116062C8" w14:textId="77777777" w:rsidTr="00F07A86">
        <w:trPr>
          <w:cantSplit/>
        </w:trPr>
        <w:tc>
          <w:tcPr>
            <w:tcW w:w="1705" w:type="pct"/>
            <w:shd w:val="clear" w:color="auto" w:fill="auto"/>
            <w:noWrap/>
            <w:vAlign w:val="center"/>
            <w:hideMark/>
          </w:tcPr>
          <w:p w14:paraId="550344C1" w14:textId="77777777" w:rsidR="000771AC" w:rsidRPr="000771AC" w:rsidRDefault="000771AC" w:rsidP="00F07A86">
            <w:pPr>
              <w:pStyle w:val="Tabletext"/>
              <w:keepNext w:val="0"/>
              <w:keepLines w:val="0"/>
              <w:jc w:val="center"/>
            </w:pPr>
            <w:r w:rsidRPr="000771AC">
              <w:t>5322</w:t>
            </w:r>
          </w:p>
        </w:tc>
        <w:tc>
          <w:tcPr>
            <w:tcW w:w="3295" w:type="pct"/>
            <w:shd w:val="clear" w:color="auto" w:fill="auto"/>
            <w:noWrap/>
            <w:vAlign w:val="center"/>
            <w:hideMark/>
          </w:tcPr>
          <w:p w14:paraId="797179F3"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6D6C63D0" w14:textId="77777777" w:rsidTr="00F07A86">
        <w:trPr>
          <w:cantSplit/>
        </w:trPr>
        <w:tc>
          <w:tcPr>
            <w:tcW w:w="1705" w:type="pct"/>
            <w:shd w:val="clear" w:color="auto" w:fill="auto"/>
            <w:noWrap/>
            <w:vAlign w:val="center"/>
            <w:hideMark/>
          </w:tcPr>
          <w:p w14:paraId="39BA3DBE" w14:textId="77777777" w:rsidR="000771AC" w:rsidRPr="000771AC" w:rsidRDefault="000771AC" w:rsidP="00F07A86">
            <w:pPr>
              <w:pStyle w:val="Tabletext"/>
              <w:keepNext w:val="0"/>
              <w:keepLines w:val="0"/>
              <w:jc w:val="center"/>
            </w:pPr>
            <w:r w:rsidRPr="000771AC">
              <w:t>5330</w:t>
            </w:r>
          </w:p>
        </w:tc>
        <w:tc>
          <w:tcPr>
            <w:tcW w:w="3295" w:type="pct"/>
            <w:shd w:val="clear" w:color="auto" w:fill="auto"/>
            <w:noWrap/>
            <w:vAlign w:val="center"/>
            <w:hideMark/>
          </w:tcPr>
          <w:p w14:paraId="38DF6682"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3AAE9509" w14:textId="77777777" w:rsidTr="00F07A86">
        <w:trPr>
          <w:cantSplit/>
        </w:trPr>
        <w:tc>
          <w:tcPr>
            <w:tcW w:w="1705" w:type="pct"/>
            <w:shd w:val="clear" w:color="auto" w:fill="auto"/>
            <w:noWrap/>
            <w:vAlign w:val="center"/>
            <w:hideMark/>
          </w:tcPr>
          <w:p w14:paraId="723E138D" w14:textId="77777777" w:rsidR="000771AC" w:rsidRPr="000771AC" w:rsidRDefault="000771AC" w:rsidP="00F07A86">
            <w:pPr>
              <w:pStyle w:val="Tabletext"/>
              <w:keepNext w:val="0"/>
              <w:keepLines w:val="0"/>
              <w:jc w:val="center"/>
            </w:pPr>
            <w:r w:rsidRPr="000771AC">
              <w:t>5331</w:t>
            </w:r>
          </w:p>
        </w:tc>
        <w:tc>
          <w:tcPr>
            <w:tcW w:w="3295" w:type="pct"/>
            <w:shd w:val="clear" w:color="auto" w:fill="auto"/>
            <w:noWrap/>
            <w:vAlign w:val="center"/>
            <w:hideMark/>
          </w:tcPr>
          <w:p w14:paraId="52810521"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41D756A7" w14:textId="77777777" w:rsidTr="00F07A86">
        <w:trPr>
          <w:cantSplit/>
        </w:trPr>
        <w:tc>
          <w:tcPr>
            <w:tcW w:w="1705" w:type="pct"/>
            <w:shd w:val="clear" w:color="auto" w:fill="auto"/>
            <w:noWrap/>
            <w:vAlign w:val="center"/>
            <w:hideMark/>
          </w:tcPr>
          <w:p w14:paraId="56985023" w14:textId="77777777" w:rsidR="000771AC" w:rsidRPr="000771AC" w:rsidRDefault="000771AC" w:rsidP="00F07A86">
            <w:pPr>
              <w:pStyle w:val="Tabletext"/>
              <w:keepNext w:val="0"/>
              <w:keepLines w:val="0"/>
              <w:jc w:val="center"/>
            </w:pPr>
            <w:r w:rsidRPr="000771AC">
              <w:lastRenderedPageBreak/>
              <w:t>5332</w:t>
            </w:r>
          </w:p>
        </w:tc>
        <w:tc>
          <w:tcPr>
            <w:tcW w:w="3295" w:type="pct"/>
            <w:shd w:val="clear" w:color="auto" w:fill="auto"/>
            <w:noWrap/>
            <w:vAlign w:val="center"/>
            <w:hideMark/>
          </w:tcPr>
          <w:p w14:paraId="2C472EB3"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30028909" w14:textId="77777777" w:rsidTr="00F07A86">
        <w:trPr>
          <w:cantSplit/>
        </w:trPr>
        <w:tc>
          <w:tcPr>
            <w:tcW w:w="1705" w:type="pct"/>
            <w:shd w:val="clear" w:color="auto" w:fill="auto"/>
            <w:noWrap/>
            <w:vAlign w:val="center"/>
            <w:hideMark/>
          </w:tcPr>
          <w:p w14:paraId="7D242566" w14:textId="77777777" w:rsidR="000771AC" w:rsidRPr="000771AC" w:rsidRDefault="000771AC" w:rsidP="00F07A86">
            <w:pPr>
              <w:pStyle w:val="Tabletext"/>
              <w:keepNext w:val="0"/>
              <w:keepLines w:val="0"/>
              <w:jc w:val="center"/>
            </w:pPr>
            <w:r w:rsidRPr="000771AC">
              <w:t>5333</w:t>
            </w:r>
          </w:p>
        </w:tc>
        <w:tc>
          <w:tcPr>
            <w:tcW w:w="3295" w:type="pct"/>
            <w:shd w:val="clear" w:color="auto" w:fill="auto"/>
            <w:noWrap/>
            <w:vAlign w:val="center"/>
            <w:hideMark/>
          </w:tcPr>
          <w:p w14:paraId="6EBBA6FF"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762EC131" w14:textId="77777777" w:rsidTr="00F07A86">
        <w:trPr>
          <w:cantSplit/>
        </w:trPr>
        <w:tc>
          <w:tcPr>
            <w:tcW w:w="1705" w:type="pct"/>
            <w:shd w:val="clear" w:color="auto" w:fill="auto"/>
            <w:noWrap/>
            <w:vAlign w:val="center"/>
            <w:hideMark/>
          </w:tcPr>
          <w:p w14:paraId="6C4FF69C" w14:textId="77777777" w:rsidR="000771AC" w:rsidRPr="000771AC" w:rsidRDefault="000771AC" w:rsidP="00F07A86">
            <w:pPr>
              <w:pStyle w:val="Tabletext"/>
              <w:keepNext w:val="0"/>
              <w:keepLines w:val="0"/>
              <w:jc w:val="center"/>
            </w:pPr>
            <w:r w:rsidRPr="000771AC">
              <w:t>5340</w:t>
            </w:r>
          </w:p>
        </w:tc>
        <w:tc>
          <w:tcPr>
            <w:tcW w:w="3295" w:type="pct"/>
            <w:shd w:val="clear" w:color="auto" w:fill="auto"/>
            <w:noWrap/>
            <w:vAlign w:val="center"/>
            <w:hideMark/>
          </w:tcPr>
          <w:p w14:paraId="52B49E6E"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7B425D04" w14:textId="77777777" w:rsidTr="00F07A86">
        <w:trPr>
          <w:cantSplit/>
        </w:trPr>
        <w:tc>
          <w:tcPr>
            <w:tcW w:w="1705" w:type="pct"/>
            <w:shd w:val="clear" w:color="auto" w:fill="auto"/>
            <w:noWrap/>
            <w:vAlign w:val="center"/>
            <w:hideMark/>
          </w:tcPr>
          <w:p w14:paraId="7AB66FD4" w14:textId="77777777" w:rsidR="000771AC" w:rsidRPr="000771AC" w:rsidRDefault="000771AC" w:rsidP="00F07A86">
            <w:pPr>
              <w:pStyle w:val="Tabletext"/>
              <w:keepNext w:val="0"/>
              <w:keepLines w:val="0"/>
              <w:jc w:val="center"/>
            </w:pPr>
            <w:r w:rsidRPr="000771AC">
              <w:t>5341</w:t>
            </w:r>
          </w:p>
        </w:tc>
        <w:tc>
          <w:tcPr>
            <w:tcW w:w="3295" w:type="pct"/>
            <w:shd w:val="clear" w:color="auto" w:fill="auto"/>
            <w:noWrap/>
            <w:vAlign w:val="center"/>
            <w:hideMark/>
          </w:tcPr>
          <w:p w14:paraId="43ED221C"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4AE4B911" w14:textId="77777777" w:rsidTr="00F07A86">
        <w:trPr>
          <w:cantSplit/>
        </w:trPr>
        <w:tc>
          <w:tcPr>
            <w:tcW w:w="1705" w:type="pct"/>
            <w:shd w:val="clear" w:color="auto" w:fill="auto"/>
            <w:noWrap/>
            <w:vAlign w:val="center"/>
            <w:hideMark/>
          </w:tcPr>
          <w:p w14:paraId="3BF76248" w14:textId="77777777" w:rsidR="000771AC" w:rsidRPr="000771AC" w:rsidRDefault="000771AC" w:rsidP="00F07A86">
            <w:pPr>
              <w:pStyle w:val="Tabletext"/>
              <w:keepNext w:val="0"/>
              <w:keepLines w:val="0"/>
              <w:jc w:val="center"/>
            </w:pPr>
            <w:r w:rsidRPr="000771AC">
              <w:t>5342</w:t>
            </w:r>
          </w:p>
        </w:tc>
        <w:tc>
          <w:tcPr>
            <w:tcW w:w="3295" w:type="pct"/>
            <w:shd w:val="clear" w:color="auto" w:fill="auto"/>
            <w:noWrap/>
            <w:vAlign w:val="center"/>
            <w:hideMark/>
          </w:tcPr>
          <w:p w14:paraId="1C823981"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67480ABD" w14:textId="77777777" w:rsidTr="00F07A86">
        <w:trPr>
          <w:cantSplit/>
        </w:trPr>
        <w:tc>
          <w:tcPr>
            <w:tcW w:w="1705" w:type="pct"/>
            <w:shd w:val="clear" w:color="auto" w:fill="auto"/>
            <w:noWrap/>
            <w:vAlign w:val="center"/>
            <w:hideMark/>
          </w:tcPr>
          <w:p w14:paraId="439CABA6" w14:textId="77777777" w:rsidR="000771AC" w:rsidRPr="000771AC" w:rsidRDefault="000771AC" w:rsidP="00F07A86">
            <w:pPr>
              <w:pStyle w:val="Tabletext"/>
              <w:keepNext w:val="0"/>
              <w:keepLines w:val="0"/>
              <w:jc w:val="center"/>
            </w:pPr>
            <w:r w:rsidRPr="000771AC">
              <w:t>5343</w:t>
            </w:r>
          </w:p>
        </w:tc>
        <w:tc>
          <w:tcPr>
            <w:tcW w:w="3295" w:type="pct"/>
            <w:shd w:val="clear" w:color="auto" w:fill="auto"/>
            <w:noWrap/>
            <w:vAlign w:val="center"/>
            <w:hideMark/>
          </w:tcPr>
          <w:p w14:paraId="6C71DD6A"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0EDAD6D5" w14:textId="77777777" w:rsidTr="00F07A86">
        <w:trPr>
          <w:cantSplit/>
        </w:trPr>
        <w:tc>
          <w:tcPr>
            <w:tcW w:w="1705" w:type="pct"/>
            <w:shd w:val="clear" w:color="auto" w:fill="auto"/>
            <w:noWrap/>
            <w:vAlign w:val="center"/>
            <w:hideMark/>
          </w:tcPr>
          <w:p w14:paraId="51D0EFC4" w14:textId="77777777" w:rsidR="000771AC" w:rsidRPr="000771AC" w:rsidRDefault="000771AC" w:rsidP="00F07A86">
            <w:pPr>
              <w:pStyle w:val="Tabletext"/>
              <w:keepNext w:val="0"/>
              <w:keepLines w:val="0"/>
              <w:jc w:val="center"/>
            </w:pPr>
            <w:r w:rsidRPr="000771AC">
              <w:t>5344</w:t>
            </w:r>
          </w:p>
        </w:tc>
        <w:tc>
          <w:tcPr>
            <w:tcW w:w="3295" w:type="pct"/>
            <w:shd w:val="clear" w:color="auto" w:fill="auto"/>
            <w:noWrap/>
            <w:vAlign w:val="center"/>
            <w:hideMark/>
          </w:tcPr>
          <w:p w14:paraId="578B1CC0"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5FAD2C0A" w14:textId="77777777" w:rsidTr="00F07A86">
        <w:trPr>
          <w:cantSplit/>
        </w:trPr>
        <w:tc>
          <w:tcPr>
            <w:tcW w:w="1705" w:type="pct"/>
            <w:shd w:val="clear" w:color="auto" w:fill="auto"/>
            <w:noWrap/>
            <w:vAlign w:val="center"/>
            <w:hideMark/>
          </w:tcPr>
          <w:p w14:paraId="7C705E20" w14:textId="77777777" w:rsidR="000771AC" w:rsidRPr="000771AC" w:rsidRDefault="000771AC" w:rsidP="00F07A86">
            <w:pPr>
              <w:pStyle w:val="Tabletext"/>
              <w:keepNext w:val="0"/>
              <w:keepLines w:val="0"/>
              <w:jc w:val="center"/>
            </w:pPr>
            <w:r w:rsidRPr="000771AC">
              <w:t>5345</w:t>
            </w:r>
          </w:p>
        </w:tc>
        <w:tc>
          <w:tcPr>
            <w:tcW w:w="3295" w:type="pct"/>
            <w:shd w:val="clear" w:color="auto" w:fill="auto"/>
            <w:noWrap/>
            <w:vAlign w:val="center"/>
            <w:hideMark/>
          </w:tcPr>
          <w:p w14:paraId="7DD7ED07"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0DC9EB42" w14:textId="77777777" w:rsidTr="00F07A86">
        <w:trPr>
          <w:cantSplit/>
        </w:trPr>
        <w:tc>
          <w:tcPr>
            <w:tcW w:w="1705" w:type="pct"/>
            <w:shd w:val="clear" w:color="auto" w:fill="auto"/>
            <w:noWrap/>
            <w:vAlign w:val="center"/>
            <w:hideMark/>
          </w:tcPr>
          <w:p w14:paraId="117F5746" w14:textId="77777777" w:rsidR="000771AC" w:rsidRPr="000771AC" w:rsidRDefault="000771AC" w:rsidP="00F07A86">
            <w:pPr>
              <w:pStyle w:val="Tabletext"/>
              <w:keepNext w:val="0"/>
              <w:keepLines w:val="0"/>
              <w:jc w:val="center"/>
            </w:pPr>
            <w:r w:rsidRPr="000771AC">
              <w:t>5346</w:t>
            </w:r>
          </w:p>
        </w:tc>
        <w:tc>
          <w:tcPr>
            <w:tcW w:w="3295" w:type="pct"/>
            <w:shd w:val="clear" w:color="auto" w:fill="auto"/>
            <w:noWrap/>
            <w:vAlign w:val="center"/>
            <w:hideMark/>
          </w:tcPr>
          <w:p w14:paraId="5D43D186"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2DD737C8" w14:textId="77777777" w:rsidTr="00F07A86">
        <w:trPr>
          <w:cantSplit/>
        </w:trPr>
        <w:tc>
          <w:tcPr>
            <w:tcW w:w="1705" w:type="pct"/>
            <w:shd w:val="clear" w:color="auto" w:fill="auto"/>
            <w:noWrap/>
            <w:vAlign w:val="center"/>
            <w:hideMark/>
          </w:tcPr>
          <w:p w14:paraId="1652F3D5" w14:textId="77777777" w:rsidR="000771AC" w:rsidRPr="000771AC" w:rsidRDefault="000771AC" w:rsidP="00F07A86">
            <w:pPr>
              <w:pStyle w:val="Tabletext"/>
              <w:keepNext w:val="0"/>
              <w:keepLines w:val="0"/>
              <w:jc w:val="center"/>
            </w:pPr>
            <w:r w:rsidRPr="000771AC">
              <w:t>5350</w:t>
            </w:r>
          </w:p>
        </w:tc>
        <w:tc>
          <w:tcPr>
            <w:tcW w:w="3295" w:type="pct"/>
            <w:shd w:val="clear" w:color="auto" w:fill="auto"/>
            <w:noWrap/>
            <w:vAlign w:val="center"/>
            <w:hideMark/>
          </w:tcPr>
          <w:p w14:paraId="0760F658" w14:textId="77777777" w:rsidR="000771AC" w:rsidRPr="000771AC" w:rsidRDefault="000771AC" w:rsidP="00F07A86">
            <w:pPr>
              <w:pStyle w:val="Tabletext"/>
              <w:keepNext w:val="0"/>
              <w:keepLines w:val="0"/>
              <w:jc w:val="center"/>
            </w:pPr>
            <w:r w:rsidRPr="000771AC">
              <w:t>Adelaide &amp; Environs</w:t>
            </w:r>
          </w:p>
        </w:tc>
      </w:tr>
      <w:tr w:rsidR="000771AC" w:rsidRPr="000771AC" w14:paraId="060428AC" w14:textId="77777777" w:rsidTr="00F07A86">
        <w:trPr>
          <w:cantSplit/>
        </w:trPr>
        <w:tc>
          <w:tcPr>
            <w:tcW w:w="1705" w:type="pct"/>
            <w:shd w:val="clear" w:color="auto" w:fill="auto"/>
            <w:noWrap/>
            <w:vAlign w:val="center"/>
            <w:hideMark/>
          </w:tcPr>
          <w:p w14:paraId="3483B4C5" w14:textId="77777777" w:rsidR="000771AC" w:rsidRPr="000771AC" w:rsidRDefault="000771AC" w:rsidP="00F07A86">
            <w:pPr>
              <w:pStyle w:val="Tabletext"/>
              <w:keepNext w:val="0"/>
              <w:keepLines w:val="0"/>
              <w:jc w:val="center"/>
            </w:pPr>
            <w:r w:rsidRPr="000771AC">
              <w:t>5351</w:t>
            </w:r>
          </w:p>
        </w:tc>
        <w:tc>
          <w:tcPr>
            <w:tcW w:w="3295" w:type="pct"/>
            <w:shd w:val="clear" w:color="auto" w:fill="auto"/>
            <w:noWrap/>
            <w:vAlign w:val="center"/>
            <w:hideMark/>
          </w:tcPr>
          <w:p w14:paraId="3BBABD7D" w14:textId="77777777" w:rsidR="000771AC" w:rsidRPr="000771AC" w:rsidRDefault="000771AC" w:rsidP="00F07A86">
            <w:pPr>
              <w:pStyle w:val="Tabletext"/>
              <w:keepNext w:val="0"/>
              <w:keepLines w:val="0"/>
              <w:jc w:val="center"/>
            </w:pPr>
            <w:r w:rsidRPr="000771AC">
              <w:t>Adelaide &amp; Environs</w:t>
            </w:r>
          </w:p>
        </w:tc>
      </w:tr>
      <w:tr w:rsidR="000771AC" w:rsidRPr="000771AC" w14:paraId="5DCA3874" w14:textId="77777777" w:rsidTr="00F07A86">
        <w:trPr>
          <w:cantSplit/>
        </w:trPr>
        <w:tc>
          <w:tcPr>
            <w:tcW w:w="1705" w:type="pct"/>
            <w:shd w:val="clear" w:color="auto" w:fill="auto"/>
            <w:noWrap/>
            <w:vAlign w:val="center"/>
            <w:hideMark/>
          </w:tcPr>
          <w:p w14:paraId="6899142A" w14:textId="77777777" w:rsidR="000771AC" w:rsidRPr="000771AC" w:rsidRDefault="000771AC" w:rsidP="00F07A86">
            <w:pPr>
              <w:pStyle w:val="Tabletext"/>
              <w:keepNext w:val="0"/>
              <w:keepLines w:val="0"/>
              <w:jc w:val="center"/>
            </w:pPr>
            <w:r w:rsidRPr="000771AC">
              <w:t>5352</w:t>
            </w:r>
          </w:p>
        </w:tc>
        <w:tc>
          <w:tcPr>
            <w:tcW w:w="3295" w:type="pct"/>
            <w:shd w:val="clear" w:color="auto" w:fill="auto"/>
            <w:noWrap/>
            <w:vAlign w:val="center"/>
            <w:hideMark/>
          </w:tcPr>
          <w:p w14:paraId="53A78C9D" w14:textId="77777777" w:rsidR="000771AC" w:rsidRPr="000771AC" w:rsidRDefault="000771AC" w:rsidP="00F07A86">
            <w:pPr>
              <w:pStyle w:val="Tabletext"/>
              <w:keepNext w:val="0"/>
              <w:keepLines w:val="0"/>
              <w:jc w:val="center"/>
            </w:pPr>
            <w:r w:rsidRPr="000771AC">
              <w:t>Adelaide &amp; Environs</w:t>
            </w:r>
          </w:p>
        </w:tc>
      </w:tr>
      <w:tr w:rsidR="000771AC" w:rsidRPr="000771AC" w14:paraId="14B8F004" w14:textId="77777777" w:rsidTr="00F07A86">
        <w:trPr>
          <w:cantSplit/>
        </w:trPr>
        <w:tc>
          <w:tcPr>
            <w:tcW w:w="1705" w:type="pct"/>
            <w:shd w:val="clear" w:color="auto" w:fill="auto"/>
            <w:noWrap/>
            <w:vAlign w:val="center"/>
            <w:hideMark/>
          </w:tcPr>
          <w:p w14:paraId="31E496AE" w14:textId="77777777" w:rsidR="000771AC" w:rsidRPr="000771AC" w:rsidRDefault="000771AC" w:rsidP="00F07A86">
            <w:pPr>
              <w:pStyle w:val="Tabletext"/>
              <w:keepNext w:val="0"/>
              <w:keepLines w:val="0"/>
              <w:jc w:val="center"/>
            </w:pPr>
            <w:r w:rsidRPr="000771AC">
              <w:t>5353</w:t>
            </w:r>
          </w:p>
        </w:tc>
        <w:tc>
          <w:tcPr>
            <w:tcW w:w="3295" w:type="pct"/>
            <w:shd w:val="clear" w:color="auto" w:fill="auto"/>
            <w:noWrap/>
            <w:vAlign w:val="center"/>
            <w:hideMark/>
          </w:tcPr>
          <w:p w14:paraId="29755134" w14:textId="77777777" w:rsidR="000771AC" w:rsidRPr="000771AC" w:rsidRDefault="000771AC" w:rsidP="00F07A86">
            <w:pPr>
              <w:pStyle w:val="Tabletext"/>
              <w:keepNext w:val="0"/>
              <w:keepLines w:val="0"/>
              <w:jc w:val="center"/>
            </w:pPr>
            <w:r w:rsidRPr="000771AC">
              <w:t>Mt Lofty Ranges</w:t>
            </w:r>
          </w:p>
        </w:tc>
      </w:tr>
      <w:tr w:rsidR="000771AC" w:rsidRPr="000771AC" w14:paraId="68A0B101" w14:textId="77777777" w:rsidTr="00F07A86">
        <w:trPr>
          <w:cantSplit/>
        </w:trPr>
        <w:tc>
          <w:tcPr>
            <w:tcW w:w="1705" w:type="pct"/>
            <w:shd w:val="clear" w:color="auto" w:fill="auto"/>
            <w:noWrap/>
            <w:vAlign w:val="center"/>
            <w:hideMark/>
          </w:tcPr>
          <w:p w14:paraId="15DC7ECE" w14:textId="77777777" w:rsidR="000771AC" w:rsidRPr="000771AC" w:rsidRDefault="000771AC" w:rsidP="00F07A86">
            <w:pPr>
              <w:pStyle w:val="Tabletext"/>
              <w:keepNext w:val="0"/>
              <w:keepLines w:val="0"/>
              <w:jc w:val="center"/>
            </w:pPr>
            <w:r w:rsidRPr="000771AC">
              <w:t>5354</w:t>
            </w:r>
          </w:p>
        </w:tc>
        <w:tc>
          <w:tcPr>
            <w:tcW w:w="3295" w:type="pct"/>
            <w:shd w:val="clear" w:color="auto" w:fill="auto"/>
            <w:noWrap/>
            <w:vAlign w:val="center"/>
            <w:hideMark/>
          </w:tcPr>
          <w:p w14:paraId="46F964E6"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6FFAEE00" w14:textId="77777777" w:rsidTr="00F07A86">
        <w:trPr>
          <w:cantSplit/>
        </w:trPr>
        <w:tc>
          <w:tcPr>
            <w:tcW w:w="1705" w:type="pct"/>
            <w:shd w:val="clear" w:color="auto" w:fill="auto"/>
            <w:noWrap/>
            <w:vAlign w:val="center"/>
            <w:hideMark/>
          </w:tcPr>
          <w:p w14:paraId="77B37151" w14:textId="77777777" w:rsidR="000771AC" w:rsidRPr="000771AC" w:rsidRDefault="000771AC" w:rsidP="00F07A86">
            <w:pPr>
              <w:pStyle w:val="Tabletext"/>
              <w:keepNext w:val="0"/>
              <w:keepLines w:val="0"/>
              <w:jc w:val="center"/>
            </w:pPr>
            <w:r w:rsidRPr="000771AC">
              <w:t>5355</w:t>
            </w:r>
          </w:p>
        </w:tc>
        <w:tc>
          <w:tcPr>
            <w:tcW w:w="3295" w:type="pct"/>
            <w:shd w:val="clear" w:color="auto" w:fill="auto"/>
            <w:noWrap/>
            <w:vAlign w:val="center"/>
            <w:hideMark/>
          </w:tcPr>
          <w:p w14:paraId="3A0F173A" w14:textId="77777777" w:rsidR="000771AC" w:rsidRPr="000771AC" w:rsidRDefault="000771AC" w:rsidP="00F07A86">
            <w:pPr>
              <w:pStyle w:val="Tabletext"/>
              <w:keepNext w:val="0"/>
              <w:keepLines w:val="0"/>
              <w:jc w:val="center"/>
            </w:pPr>
            <w:r w:rsidRPr="000771AC">
              <w:t>Mt Lofty Ranges</w:t>
            </w:r>
          </w:p>
        </w:tc>
      </w:tr>
      <w:tr w:rsidR="000771AC" w:rsidRPr="000771AC" w14:paraId="58F456CA" w14:textId="77777777" w:rsidTr="00F07A86">
        <w:trPr>
          <w:cantSplit/>
        </w:trPr>
        <w:tc>
          <w:tcPr>
            <w:tcW w:w="1705" w:type="pct"/>
            <w:shd w:val="clear" w:color="auto" w:fill="auto"/>
            <w:noWrap/>
            <w:vAlign w:val="center"/>
            <w:hideMark/>
          </w:tcPr>
          <w:p w14:paraId="08895F5A" w14:textId="77777777" w:rsidR="000771AC" w:rsidRPr="000771AC" w:rsidRDefault="000771AC" w:rsidP="00F07A86">
            <w:pPr>
              <w:pStyle w:val="Tabletext"/>
              <w:keepNext w:val="0"/>
              <w:keepLines w:val="0"/>
              <w:jc w:val="center"/>
            </w:pPr>
            <w:r w:rsidRPr="000771AC">
              <w:t>5356</w:t>
            </w:r>
          </w:p>
        </w:tc>
        <w:tc>
          <w:tcPr>
            <w:tcW w:w="3295" w:type="pct"/>
            <w:shd w:val="clear" w:color="auto" w:fill="auto"/>
            <w:noWrap/>
            <w:vAlign w:val="center"/>
            <w:hideMark/>
          </w:tcPr>
          <w:p w14:paraId="191BC229" w14:textId="77777777" w:rsidR="000771AC" w:rsidRPr="000771AC" w:rsidRDefault="000771AC" w:rsidP="00F07A86">
            <w:pPr>
              <w:pStyle w:val="Tabletext"/>
              <w:keepNext w:val="0"/>
              <w:keepLines w:val="0"/>
              <w:jc w:val="center"/>
            </w:pPr>
            <w:r w:rsidRPr="000771AC">
              <w:t>Mt Lofty Ranges</w:t>
            </w:r>
          </w:p>
        </w:tc>
      </w:tr>
      <w:tr w:rsidR="000771AC" w:rsidRPr="000771AC" w14:paraId="0E308B6C" w14:textId="77777777" w:rsidTr="00F07A86">
        <w:trPr>
          <w:cantSplit/>
        </w:trPr>
        <w:tc>
          <w:tcPr>
            <w:tcW w:w="1705" w:type="pct"/>
            <w:shd w:val="clear" w:color="auto" w:fill="auto"/>
            <w:noWrap/>
            <w:vAlign w:val="center"/>
            <w:hideMark/>
          </w:tcPr>
          <w:p w14:paraId="30B2708E" w14:textId="77777777" w:rsidR="000771AC" w:rsidRPr="000771AC" w:rsidRDefault="000771AC" w:rsidP="00F07A86">
            <w:pPr>
              <w:pStyle w:val="Tabletext"/>
              <w:keepNext w:val="0"/>
              <w:keepLines w:val="0"/>
              <w:jc w:val="center"/>
            </w:pPr>
            <w:r w:rsidRPr="000771AC">
              <w:t>5357</w:t>
            </w:r>
          </w:p>
        </w:tc>
        <w:tc>
          <w:tcPr>
            <w:tcW w:w="3295" w:type="pct"/>
            <w:shd w:val="clear" w:color="auto" w:fill="auto"/>
            <w:noWrap/>
            <w:vAlign w:val="center"/>
            <w:hideMark/>
          </w:tcPr>
          <w:p w14:paraId="4894C403" w14:textId="77777777" w:rsidR="000771AC" w:rsidRPr="000771AC" w:rsidRDefault="000771AC" w:rsidP="00F07A86">
            <w:pPr>
              <w:pStyle w:val="Tabletext"/>
              <w:keepNext w:val="0"/>
              <w:keepLines w:val="0"/>
              <w:jc w:val="center"/>
            </w:pPr>
            <w:proofErr w:type="spellStart"/>
            <w:r w:rsidRPr="000771AC">
              <w:t>Murraylands</w:t>
            </w:r>
            <w:proofErr w:type="spellEnd"/>
            <w:r w:rsidRPr="000771AC">
              <w:t xml:space="preserve"> &amp; Riverland</w:t>
            </w:r>
          </w:p>
        </w:tc>
      </w:tr>
      <w:tr w:rsidR="000771AC" w:rsidRPr="000771AC" w14:paraId="3BBF8CB6" w14:textId="77777777" w:rsidTr="00F07A86">
        <w:trPr>
          <w:cantSplit/>
        </w:trPr>
        <w:tc>
          <w:tcPr>
            <w:tcW w:w="1705" w:type="pct"/>
            <w:shd w:val="clear" w:color="auto" w:fill="auto"/>
            <w:noWrap/>
            <w:vAlign w:val="center"/>
            <w:hideMark/>
          </w:tcPr>
          <w:p w14:paraId="77616A06" w14:textId="77777777" w:rsidR="000771AC" w:rsidRPr="000771AC" w:rsidRDefault="000771AC" w:rsidP="00F07A86">
            <w:pPr>
              <w:pStyle w:val="Tabletext"/>
              <w:keepNext w:val="0"/>
              <w:keepLines w:val="0"/>
              <w:jc w:val="center"/>
            </w:pPr>
            <w:r w:rsidRPr="000771AC">
              <w:t>5360</w:t>
            </w:r>
          </w:p>
        </w:tc>
        <w:tc>
          <w:tcPr>
            <w:tcW w:w="3295" w:type="pct"/>
            <w:shd w:val="clear" w:color="auto" w:fill="auto"/>
            <w:noWrap/>
            <w:vAlign w:val="center"/>
            <w:hideMark/>
          </w:tcPr>
          <w:p w14:paraId="6F2D666E" w14:textId="77777777" w:rsidR="000771AC" w:rsidRPr="000771AC" w:rsidRDefault="000771AC" w:rsidP="00F07A86">
            <w:pPr>
              <w:pStyle w:val="Tabletext"/>
              <w:keepNext w:val="0"/>
              <w:keepLines w:val="0"/>
              <w:jc w:val="center"/>
            </w:pPr>
            <w:r w:rsidRPr="000771AC">
              <w:t>Adelaide &amp; Environs</w:t>
            </w:r>
          </w:p>
        </w:tc>
      </w:tr>
      <w:tr w:rsidR="000771AC" w:rsidRPr="000771AC" w14:paraId="5BE2CF34" w14:textId="77777777" w:rsidTr="00F07A86">
        <w:trPr>
          <w:cantSplit/>
        </w:trPr>
        <w:tc>
          <w:tcPr>
            <w:tcW w:w="1705" w:type="pct"/>
            <w:shd w:val="clear" w:color="auto" w:fill="auto"/>
            <w:noWrap/>
            <w:vAlign w:val="center"/>
            <w:hideMark/>
          </w:tcPr>
          <w:p w14:paraId="3E85FA9C" w14:textId="77777777" w:rsidR="000771AC" w:rsidRPr="000771AC" w:rsidRDefault="000771AC" w:rsidP="00F07A86">
            <w:pPr>
              <w:pStyle w:val="Tabletext"/>
              <w:keepNext w:val="0"/>
              <w:keepLines w:val="0"/>
              <w:jc w:val="center"/>
            </w:pPr>
            <w:r w:rsidRPr="000771AC">
              <w:t>5371</w:t>
            </w:r>
          </w:p>
        </w:tc>
        <w:tc>
          <w:tcPr>
            <w:tcW w:w="3295" w:type="pct"/>
            <w:shd w:val="clear" w:color="auto" w:fill="auto"/>
            <w:noWrap/>
            <w:vAlign w:val="center"/>
            <w:hideMark/>
          </w:tcPr>
          <w:p w14:paraId="34EBFA01" w14:textId="77777777" w:rsidR="000771AC" w:rsidRPr="000771AC" w:rsidRDefault="000771AC" w:rsidP="00F07A86">
            <w:pPr>
              <w:pStyle w:val="Tabletext"/>
              <w:keepNext w:val="0"/>
              <w:keepLines w:val="0"/>
              <w:jc w:val="center"/>
            </w:pPr>
            <w:r w:rsidRPr="000771AC">
              <w:t>Adelaide &amp; Environs</w:t>
            </w:r>
          </w:p>
        </w:tc>
      </w:tr>
      <w:tr w:rsidR="000771AC" w:rsidRPr="000771AC" w14:paraId="02C36E82" w14:textId="77777777" w:rsidTr="00F07A86">
        <w:trPr>
          <w:cantSplit/>
        </w:trPr>
        <w:tc>
          <w:tcPr>
            <w:tcW w:w="1705" w:type="pct"/>
            <w:shd w:val="clear" w:color="auto" w:fill="auto"/>
            <w:noWrap/>
            <w:vAlign w:val="center"/>
            <w:hideMark/>
          </w:tcPr>
          <w:p w14:paraId="2733EBBD" w14:textId="77777777" w:rsidR="000771AC" w:rsidRPr="000771AC" w:rsidRDefault="000771AC" w:rsidP="00F07A86">
            <w:pPr>
              <w:pStyle w:val="Tabletext"/>
              <w:keepNext w:val="0"/>
              <w:keepLines w:val="0"/>
              <w:jc w:val="center"/>
            </w:pPr>
            <w:r w:rsidRPr="000771AC">
              <w:t>5372</w:t>
            </w:r>
          </w:p>
        </w:tc>
        <w:tc>
          <w:tcPr>
            <w:tcW w:w="3295" w:type="pct"/>
            <w:shd w:val="clear" w:color="auto" w:fill="auto"/>
            <w:noWrap/>
            <w:vAlign w:val="center"/>
            <w:hideMark/>
          </w:tcPr>
          <w:p w14:paraId="0DE77014" w14:textId="77777777" w:rsidR="000771AC" w:rsidRPr="000771AC" w:rsidRDefault="000771AC" w:rsidP="00F07A86">
            <w:pPr>
              <w:pStyle w:val="Tabletext"/>
              <w:keepNext w:val="0"/>
              <w:keepLines w:val="0"/>
              <w:jc w:val="center"/>
            </w:pPr>
            <w:r w:rsidRPr="000771AC">
              <w:t>Adelaide &amp; Environs</w:t>
            </w:r>
          </w:p>
        </w:tc>
      </w:tr>
      <w:tr w:rsidR="000771AC" w:rsidRPr="000771AC" w14:paraId="5989E026" w14:textId="77777777" w:rsidTr="00F07A86">
        <w:trPr>
          <w:cantSplit/>
        </w:trPr>
        <w:tc>
          <w:tcPr>
            <w:tcW w:w="1705" w:type="pct"/>
            <w:shd w:val="clear" w:color="auto" w:fill="auto"/>
            <w:noWrap/>
            <w:vAlign w:val="center"/>
            <w:hideMark/>
          </w:tcPr>
          <w:p w14:paraId="1E733065" w14:textId="77777777" w:rsidR="000771AC" w:rsidRPr="000771AC" w:rsidRDefault="000771AC" w:rsidP="00F07A86">
            <w:pPr>
              <w:pStyle w:val="Tabletext"/>
              <w:keepNext w:val="0"/>
              <w:keepLines w:val="0"/>
              <w:jc w:val="center"/>
            </w:pPr>
            <w:r w:rsidRPr="000771AC">
              <w:t>5373</w:t>
            </w:r>
          </w:p>
        </w:tc>
        <w:tc>
          <w:tcPr>
            <w:tcW w:w="3295" w:type="pct"/>
            <w:shd w:val="clear" w:color="auto" w:fill="auto"/>
            <w:noWrap/>
            <w:vAlign w:val="center"/>
            <w:hideMark/>
          </w:tcPr>
          <w:p w14:paraId="44144AE4" w14:textId="77777777" w:rsidR="000771AC" w:rsidRPr="000771AC" w:rsidRDefault="000771AC" w:rsidP="00F07A86">
            <w:pPr>
              <w:pStyle w:val="Tabletext"/>
              <w:keepNext w:val="0"/>
              <w:keepLines w:val="0"/>
              <w:jc w:val="center"/>
            </w:pPr>
            <w:r w:rsidRPr="000771AC">
              <w:t>Mid North</w:t>
            </w:r>
          </w:p>
        </w:tc>
      </w:tr>
      <w:tr w:rsidR="000771AC" w:rsidRPr="000771AC" w14:paraId="5616134C" w14:textId="77777777" w:rsidTr="00F07A86">
        <w:trPr>
          <w:cantSplit/>
        </w:trPr>
        <w:tc>
          <w:tcPr>
            <w:tcW w:w="1705" w:type="pct"/>
            <w:shd w:val="clear" w:color="auto" w:fill="auto"/>
            <w:noWrap/>
            <w:vAlign w:val="center"/>
            <w:hideMark/>
          </w:tcPr>
          <w:p w14:paraId="1968EB0C" w14:textId="77777777" w:rsidR="000771AC" w:rsidRPr="000771AC" w:rsidRDefault="000771AC" w:rsidP="00F07A86">
            <w:pPr>
              <w:pStyle w:val="Tabletext"/>
              <w:keepNext w:val="0"/>
              <w:keepLines w:val="0"/>
              <w:jc w:val="center"/>
            </w:pPr>
            <w:r w:rsidRPr="000771AC">
              <w:t>5374</w:t>
            </w:r>
          </w:p>
        </w:tc>
        <w:tc>
          <w:tcPr>
            <w:tcW w:w="3295" w:type="pct"/>
            <w:shd w:val="clear" w:color="auto" w:fill="auto"/>
            <w:noWrap/>
            <w:vAlign w:val="center"/>
            <w:hideMark/>
          </w:tcPr>
          <w:p w14:paraId="690DEBA5" w14:textId="77777777" w:rsidR="000771AC" w:rsidRPr="000771AC" w:rsidRDefault="000771AC" w:rsidP="00F07A86">
            <w:pPr>
              <w:pStyle w:val="Tabletext"/>
              <w:keepNext w:val="0"/>
              <w:keepLines w:val="0"/>
              <w:jc w:val="center"/>
            </w:pPr>
            <w:r w:rsidRPr="000771AC">
              <w:t>Mid North</w:t>
            </w:r>
          </w:p>
        </w:tc>
      </w:tr>
      <w:tr w:rsidR="000771AC" w:rsidRPr="000771AC" w14:paraId="3C7F3182" w14:textId="77777777" w:rsidTr="00F07A86">
        <w:trPr>
          <w:cantSplit/>
        </w:trPr>
        <w:tc>
          <w:tcPr>
            <w:tcW w:w="1705" w:type="pct"/>
            <w:shd w:val="clear" w:color="auto" w:fill="auto"/>
            <w:noWrap/>
            <w:vAlign w:val="center"/>
            <w:hideMark/>
          </w:tcPr>
          <w:p w14:paraId="27EF3C34" w14:textId="77777777" w:rsidR="000771AC" w:rsidRPr="000771AC" w:rsidRDefault="000771AC" w:rsidP="00F07A86">
            <w:pPr>
              <w:pStyle w:val="Tabletext"/>
              <w:keepNext w:val="0"/>
              <w:keepLines w:val="0"/>
              <w:jc w:val="center"/>
            </w:pPr>
            <w:r w:rsidRPr="000771AC">
              <w:t>5381</w:t>
            </w:r>
          </w:p>
        </w:tc>
        <w:tc>
          <w:tcPr>
            <w:tcW w:w="3295" w:type="pct"/>
            <w:shd w:val="clear" w:color="auto" w:fill="auto"/>
            <w:noWrap/>
            <w:vAlign w:val="center"/>
            <w:hideMark/>
          </w:tcPr>
          <w:p w14:paraId="1FE55875" w14:textId="77777777" w:rsidR="000771AC" w:rsidRPr="000771AC" w:rsidRDefault="000771AC" w:rsidP="00F07A86">
            <w:pPr>
              <w:pStyle w:val="Tabletext"/>
              <w:keepNext w:val="0"/>
              <w:keepLines w:val="0"/>
              <w:jc w:val="center"/>
            </w:pPr>
            <w:r w:rsidRPr="000771AC">
              <w:t>Central North</w:t>
            </w:r>
          </w:p>
        </w:tc>
      </w:tr>
      <w:tr w:rsidR="000771AC" w:rsidRPr="000771AC" w14:paraId="145000D0" w14:textId="77777777" w:rsidTr="00F07A86">
        <w:trPr>
          <w:cantSplit/>
        </w:trPr>
        <w:tc>
          <w:tcPr>
            <w:tcW w:w="1705" w:type="pct"/>
            <w:shd w:val="clear" w:color="auto" w:fill="auto"/>
            <w:noWrap/>
            <w:vAlign w:val="center"/>
            <w:hideMark/>
          </w:tcPr>
          <w:p w14:paraId="769B1A1F" w14:textId="77777777" w:rsidR="000771AC" w:rsidRPr="000771AC" w:rsidRDefault="000771AC" w:rsidP="00F07A86">
            <w:pPr>
              <w:pStyle w:val="Tabletext"/>
              <w:keepNext w:val="0"/>
              <w:keepLines w:val="0"/>
              <w:jc w:val="center"/>
            </w:pPr>
            <w:r w:rsidRPr="000771AC">
              <w:t>5400</w:t>
            </w:r>
          </w:p>
        </w:tc>
        <w:tc>
          <w:tcPr>
            <w:tcW w:w="3295" w:type="pct"/>
            <w:shd w:val="clear" w:color="auto" w:fill="auto"/>
            <w:noWrap/>
            <w:vAlign w:val="center"/>
            <w:hideMark/>
          </w:tcPr>
          <w:p w14:paraId="3746058F" w14:textId="77777777" w:rsidR="000771AC" w:rsidRPr="000771AC" w:rsidRDefault="000771AC" w:rsidP="00F07A86">
            <w:pPr>
              <w:pStyle w:val="Tabletext"/>
              <w:keepNext w:val="0"/>
              <w:keepLines w:val="0"/>
              <w:jc w:val="center"/>
            </w:pPr>
            <w:r w:rsidRPr="000771AC">
              <w:t>Adelaide &amp; Environs</w:t>
            </w:r>
          </w:p>
        </w:tc>
      </w:tr>
      <w:tr w:rsidR="000771AC" w:rsidRPr="000771AC" w14:paraId="163546AA" w14:textId="77777777" w:rsidTr="00F07A86">
        <w:trPr>
          <w:cantSplit/>
        </w:trPr>
        <w:tc>
          <w:tcPr>
            <w:tcW w:w="1705" w:type="pct"/>
            <w:shd w:val="clear" w:color="auto" w:fill="auto"/>
            <w:noWrap/>
            <w:vAlign w:val="center"/>
            <w:hideMark/>
          </w:tcPr>
          <w:p w14:paraId="5C3BF870" w14:textId="77777777" w:rsidR="000771AC" w:rsidRPr="000771AC" w:rsidRDefault="000771AC" w:rsidP="00F07A86">
            <w:pPr>
              <w:pStyle w:val="Tabletext"/>
              <w:keepNext w:val="0"/>
              <w:keepLines w:val="0"/>
              <w:jc w:val="center"/>
            </w:pPr>
            <w:r w:rsidRPr="000771AC">
              <w:t>5401</w:t>
            </w:r>
          </w:p>
        </w:tc>
        <w:tc>
          <w:tcPr>
            <w:tcW w:w="3295" w:type="pct"/>
            <w:shd w:val="clear" w:color="auto" w:fill="auto"/>
            <w:noWrap/>
            <w:vAlign w:val="center"/>
            <w:hideMark/>
          </w:tcPr>
          <w:p w14:paraId="03B6C878" w14:textId="77777777" w:rsidR="000771AC" w:rsidRPr="000771AC" w:rsidRDefault="000771AC" w:rsidP="00F07A86">
            <w:pPr>
              <w:pStyle w:val="Tabletext"/>
              <w:keepNext w:val="0"/>
              <w:keepLines w:val="0"/>
              <w:jc w:val="center"/>
            </w:pPr>
            <w:r w:rsidRPr="000771AC">
              <w:t>Mid North</w:t>
            </w:r>
          </w:p>
        </w:tc>
      </w:tr>
      <w:tr w:rsidR="000771AC" w:rsidRPr="000771AC" w14:paraId="3ACB628C" w14:textId="77777777" w:rsidTr="00F07A86">
        <w:trPr>
          <w:cantSplit/>
        </w:trPr>
        <w:tc>
          <w:tcPr>
            <w:tcW w:w="1705" w:type="pct"/>
            <w:shd w:val="clear" w:color="auto" w:fill="auto"/>
            <w:noWrap/>
            <w:vAlign w:val="center"/>
            <w:hideMark/>
          </w:tcPr>
          <w:p w14:paraId="14E49B89" w14:textId="77777777" w:rsidR="000771AC" w:rsidRPr="000771AC" w:rsidRDefault="000771AC" w:rsidP="00F07A86">
            <w:pPr>
              <w:pStyle w:val="Tabletext"/>
              <w:keepNext w:val="0"/>
              <w:keepLines w:val="0"/>
              <w:jc w:val="center"/>
            </w:pPr>
            <w:r w:rsidRPr="000771AC">
              <w:t>5410</w:t>
            </w:r>
          </w:p>
        </w:tc>
        <w:tc>
          <w:tcPr>
            <w:tcW w:w="3295" w:type="pct"/>
            <w:shd w:val="clear" w:color="auto" w:fill="auto"/>
            <w:noWrap/>
            <w:vAlign w:val="center"/>
            <w:hideMark/>
          </w:tcPr>
          <w:p w14:paraId="212F9DF4" w14:textId="77777777" w:rsidR="000771AC" w:rsidRPr="000771AC" w:rsidRDefault="000771AC" w:rsidP="00F07A86">
            <w:pPr>
              <w:pStyle w:val="Tabletext"/>
              <w:keepNext w:val="0"/>
              <w:keepLines w:val="0"/>
              <w:jc w:val="center"/>
            </w:pPr>
            <w:r w:rsidRPr="000771AC">
              <w:t>Mid North</w:t>
            </w:r>
          </w:p>
        </w:tc>
      </w:tr>
      <w:tr w:rsidR="000771AC" w:rsidRPr="000771AC" w14:paraId="7760C72D" w14:textId="77777777" w:rsidTr="00F07A86">
        <w:trPr>
          <w:cantSplit/>
        </w:trPr>
        <w:tc>
          <w:tcPr>
            <w:tcW w:w="1705" w:type="pct"/>
            <w:shd w:val="clear" w:color="auto" w:fill="auto"/>
            <w:noWrap/>
            <w:vAlign w:val="center"/>
            <w:hideMark/>
          </w:tcPr>
          <w:p w14:paraId="27906496" w14:textId="77777777" w:rsidR="000771AC" w:rsidRPr="000771AC" w:rsidRDefault="000771AC" w:rsidP="00F07A86">
            <w:pPr>
              <w:pStyle w:val="Tabletext"/>
              <w:keepNext w:val="0"/>
              <w:keepLines w:val="0"/>
              <w:jc w:val="center"/>
            </w:pPr>
            <w:r w:rsidRPr="000771AC">
              <w:t>5411</w:t>
            </w:r>
          </w:p>
        </w:tc>
        <w:tc>
          <w:tcPr>
            <w:tcW w:w="3295" w:type="pct"/>
            <w:shd w:val="clear" w:color="auto" w:fill="auto"/>
            <w:noWrap/>
            <w:vAlign w:val="center"/>
            <w:hideMark/>
          </w:tcPr>
          <w:p w14:paraId="696F8C28" w14:textId="77777777" w:rsidR="000771AC" w:rsidRPr="000771AC" w:rsidRDefault="000771AC" w:rsidP="00F07A86">
            <w:pPr>
              <w:pStyle w:val="Tabletext"/>
              <w:keepNext w:val="0"/>
              <w:keepLines w:val="0"/>
              <w:jc w:val="center"/>
            </w:pPr>
            <w:r w:rsidRPr="000771AC">
              <w:t>Mid North</w:t>
            </w:r>
          </w:p>
        </w:tc>
      </w:tr>
      <w:tr w:rsidR="000771AC" w:rsidRPr="000771AC" w14:paraId="121D7C39" w14:textId="77777777" w:rsidTr="00F07A86">
        <w:trPr>
          <w:cantSplit/>
        </w:trPr>
        <w:tc>
          <w:tcPr>
            <w:tcW w:w="1705" w:type="pct"/>
            <w:shd w:val="clear" w:color="auto" w:fill="auto"/>
            <w:noWrap/>
            <w:vAlign w:val="center"/>
            <w:hideMark/>
          </w:tcPr>
          <w:p w14:paraId="56C5F1B9" w14:textId="77777777" w:rsidR="000771AC" w:rsidRPr="000771AC" w:rsidRDefault="000771AC" w:rsidP="00F07A86">
            <w:pPr>
              <w:pStyle w:val="Tabletext"/>
              <w:keepNext w:val="0"/>
              <w:keepLines w:val="0"/>
              <w:jc w:val="center"/>
            </w:pPr>
            <w:r w:rsidRPr="000771AC">
              <w:t>5412</w:t>
            </w:r>
          </w:p>
        </w:tc>
        <w:tc>
          <w:tcPr>
            <w:tcW w:w="3295" w:type="pct"/>
            <w:shd w:val="clear" w:color="auto" w:fill="auto"/>
            <w:noWrap/>
            <w:vAlign w:val="center"/>
            <w:hideMark/>
          </w:tcPr>
          <w:p w14:paraId="02D72119" w14:textId="77777777" w:rsidR="000771AC" w:rsidRPr="000771AC" w:rsidRDefault="000771AC" w:rsidP="00F07A86">
            <w:pPr>
              <w:pStyle w:val="Tabletext"/>
              <w:keepNext w:val="0"/>
              <w:keepLines w:val="0"/>
              <w:jc w:val="center"/>
            </w:pPr>
            <w:r w:rsidRPr="000771AC">
              <w:t>Mid North</w:t>
            </w:r>
          </w:p>
        </w:tc>
      </w:tr>
      <w:tr w:rsidR="000771AC" w:rsidRPr="000771AC" w14:paraId="07988BF6" w14:textId="77777777" w:rsidTr="00F07A86">
        <w:trPr>
          <w:cantSplit/>
        </w:trPr>
        <w:tc>
          <w:tcPr>
            <w:tcW w:w="1705" w:type="pct"/>
            <w:shd w:val="clear" w:color="auto" w:fill="auto"/>
            <w:noWrap/>
            <w:vAlign w:val="center"/>
            <w:hideMark/>
          </w:tcPr>
          <w:p w14:paraId="10335CC5" w14:textId="77777777" w:rsidR="000771AC" w:rsidRPr="000771AC" w:rsidRDefault="000771AC" w:rsidP="00F07A86">
            <w:pPr>
              <w:pStyle w:val="Tabletext"/>
              <w:keepNext w:val="0"/>
              <w:keepLines w:val="0"/>
              <w:jc w:val="center"/>
            </w:pPr>
            <w:r w:rsidRPr="000771AC">
              <w:t>5413</w:t>
            </w:r>
          </w:p>
        </w:tc>
        <w:tc>
          <w:tcPr>
            <w:tcW w:w="3295" w:type="pct"/>
            <w:shd w:val="clear" w:color="auto" w:fill="auto"/>
            <w:noWrap/>
            <w:vAlign w:val="center"/>
            <w:hideMark/>
          </w:tcPr>
          <w:p w14:paraId="1D7AB5AE" w14:textId="77777777" w:rsidR="000771AC" w:rsidRPr="000771AC" w:rsidRDefault="000771AC" w:rsidP="00F07A86">
            <w:pPr>
              <w:pStyle w:val="Tabletext"/>
              <w:keepNext w:val="0"/>
              <w:keepLines w:val="0"/>
              <w:jc w:val="center"/>
            </w:pPr>
            <w:r w:rsidRPr="000771AC">
              <w:t>Mid North</w:t>
            </w:r>
          </w:p>
        </w:tc>
      </w:tr>
      <w:tr w:rsidR="000771AC" w:rsidRPr="000771AC" w14:paraId="78373D98" w14:textId="77777777" w:rsidTr="00F07A86">
        <w:trPr>
          <w:cantSplit/>
        </w:trPr>
        <w:tc>
          <w:tcPr>
            <w:tcW w:w="1705" w:type="pct"/>
            <w:shd w:val="clear" w:color="auto" w:fill="auto"/>
            <w:noWrap/>
            <w:vAlign w:val="center"/>
            <w:hideMark/>
          </w:tcPr>
          <w:p w14:paraId="023E153E" w14:textId="77777777" w:rsidR="000771AC" w:rsidRPr="000771AC" w:rsidRDefault="000771AC" w:rsidP="00F07A86">
            <w:pPr>
              <w:pStyle w:val="Tabletext"/>
              <w:keepNext w:val="0"/>
              <w:keepLines w:val="0"/>
              <w:jc w:val="center"/>
            </w:pPr>
            <w:r w:rsidRPr="000771AC">
              <w:t>5414</w:t>
            </w:r>
          </w:p>
        </w:tc>
        <w:tc>
          <w:tcPr>
            <w:tcW w:w="3295" w:type="pct"/>
            <w:shd w:val="clear" w:color="auto" w:fill="auto"/>
            <w:noWrap/>
            <w:vAlign w:val="center"/>
            <w:hideMark/>
          </w:tcPr>
          <w:p w14:paraId="22C199D5" w14:textId="77777777" w:rsidR="000771AC" w:rsidRPr="000771AC" w:rsidRDefault="000771AC" w:rsidP="00F07A86">
            <w:pPr>
              <w:pStyle w:val="Tabletext"/>
              <w:keepNext w:val="0"/>
              <w:keepLines w:val="0"/>
              <w:jc w:val="center"/>
            </w:pPr>
            <w:r w:rsidRPr="000771AC">
              <w:t>Mid North</w:t>
            </w:r>
          </w:p>
        </w:tc>
      </w:tr>
      <w:tr w:rsidR="000771AC" w:rsidRPr="000771AC" w14:paraId="3C79ED9E" w14:textId="77777777" w:rsidTr="00F07A86">
        <w:trPr>
          <w:cantSplit/>
        </w:trPr>
        <w:tc>
          <w:tcPr>
            <w:tcW w:w="1705" w:type="pct"/>
            <w:shd w:val="clear" w:color="auto" w:fill="auto"/>
            <w:noWrap/>
            <w:vAlign w:val="center"/>
            <w:hideMark/>
          </w:tcPr>
          <w:p w14:paraId="7A42F06B" w14:textId="77777777" w:rsidR="000771AC" w:rsidRPr="000771AC" w:rsidRDefault="000771AC" w:rsidP="00F07A86">
            <w:pPr>
              <w:pStyle w:val="Tabletext"/>
              <w:keepNext w:val="0"/>
              <w:keepLines w:val="0"/>
              <w:jc w:val="center"/>
            </w:pPr>
            <w:r w:rsidRPr="000771AC">
              <w:t>5415</w:t>
            </w:r>
          </w:p>
        </w:tc>
        <w:tc>
          <w:tcPr>
            <w:tcW w:w="3295" w:type="pct"/>
            <w:shd w:val="clear" w:color="auto" w:fill="auto"/>
            <w:noWrap/>
            <w:vAlign w:val="center"/>
            <w:hideMark/>
          </w:tcPr>
          <w:p w14:paraId="750E30FA" w14:textId="77777777" w:rsidR="000771AC" w:rsidRPr="000771AC" w:rsidRDefault="000771AC" w:rsidP="00F07A86">
            <w:pPr>
              <w:pStyle w:val="Tabletext"/>
              <w:keepNext w:val="0"/>
              <w:keepLines w:val="0"/>
              <w:jc w:val="center"/>
            </w:pPr>
            <w:r w:rsidRPr="000771AC">
              <w:t>Mid North</w:t>
            </w:r>
          </w:p>
        </w:tc>
      </w:tr>
      <w:tr w:rsidR="000771AC" w:rsidRPr="000771AC" w14:paraId="037F6A75" w14:textId="77777777" w:rsidTr="00F07A86">
        <w:trPr>
          <w:cantSplit/>
        </w:trPr>
        <w:tc>
          <w:tcPr>
            <w:tcW w:w="1705" w:type="pct"/>
            <w:shd w:val="clear" w:color="auto" w:fill="auto"/>
            <w:noWrap/>
            <w:vAlign w:val="center"/>
            <w:hideMark/>
          </w:tcPr>
          <w:p w14:paraId="2C9D978C" w14:textId="77777777" w:rsidR="000771AC" w:rsidRPr="000771AC" w:rsidRDefault="000771AC" w:rsidP="00F07A86">
            <w:pPr>
              <w:pStyle w:val="Tabletext"/>
              <w:keepNext w:val="0"/>
              <w:keepLines w:val="0"/>
              <w:jc w:val="center"/>
            </w:pPr>
            <w:r w:rsidRPr="000771AC">
              <w:t>5416</w:t>
            </w:r>
          </w:p>
        </w:tc>
        <w:tc>
          <w:tcPr>
            <w:tcW w:w="3295" w:type="pct"/>
            <w:shd w:val="clear" w:color="auto" w:fill="auto"/>
            <w:noWrap/>
            <w:vAlign w:val="center"/>
            <w:hideMark/>
          </w:tcPr>
          <w:p w14:paraId="34CBA4D6" w14:textId="77777777" w:rsidR="000771AC" w:rsidRPr="000771AC" w:rsidRDefault="000771AC" w:rsidP="00F07A86">
            <w:pPr>
              <w:pStyle w:val="Tabletext"/>
              <w:keepNext w:val="0"/>
              <w:keepLines w:val="0"/>
              <w:jc w:val="center"/>
            </w:pPr>
            <w:r w:rsidRPr="000771AC">
              <w:t>Mid North</w:t>
            </w:r>
          </w:p>
        </w:tc>
      </w:tr>
      <w:tr w:rsidR="000771AC" w:rsidRPr="000771AC" w14:paraId="0515C856" w14:textId="77777777" w:rsidTr="00F07A86">
        <w:trPr>
          <w:cantSplit/>
        </w:trPr>
        <w:tc>
          <w:tcPr>
            <w:tcW w:w="1705" w:type="pct"/>
            <w:shd w:val="clear" w:color="auto" w:fill="auto"/>
            <w:noWrap/>
            <w:vAlign w:val="center"/>
            <w:hideMark/>
          </w:tcPr>
          <w:p w14:paraId="4A23AD45" w14:textId="77777777" w:rsidR="000771AC" w:rsidRPr="000771AC" w:rsidRDefault="000771AC" w:rsidP="00F07A86">
            <w:pPr>
              <w:pStyle w:val="Tabletext"/>
              <w:keepNext w:val="0"/>
              <w:keepLines w:val="0"/>
              <w:jc w:val="center"/>
            </w:pPr>
            <w:r w:rsidRPr="000771AC">
              <w:t>5417</w:t>
            </w:r>
          </w:p>
        </w:tc>
        <w:tc>
          <w:tcPr>
            <w:tcW w:w="3295" w:type="pct"/>
            <w:shd w:val="clear" w:color="auto" w:fill="auto"/>
            <w:noWrap/>
            <w:vAlign w:val="center"/>
            <w:hideMark/>
          </w:tcPr>
          <w:p w14:paraId="55BB14B2" w14:textId="77777777" w:rsidR="000771AC" w:rsidRPr="000771AC" w:rsidRDefault="000771AC" w:rsidP="00F07A86">
            <w:pPr>
              <w:pStyle w:val="Tabletext"/>
              <w:keepNext w:val="0"/>
              <w:keepLines w:val="0"/>
              <w:jc w:val="center"/>
            </w:pPr>
            <w:r w:rsidRPr="000771AC">
              <w:t>Mid North</w:t>
            </w:r>
          </w:p>
        </w:tc>
      </w:tr>
      <w:tr w:rsidR="000771AC" w:rsidRPr="000771AC" w14:paraId="0A7CE23E" w14:textId="77777777" w:rsidTr="00F07A86">
        <w:trPr>
          <w:cantSplit/>
        </w:trPr>
        <w:tc>
          <w:tcPr>
            <w:tcW w:w="1705" w:type="pct"/>
            <w:shd w:val="clear" w:color="auto" w:fill="auto"/>
            <w:noWrap/>
            <w:vAlign w:val="center"/>
            <w:hideMark/>
          </w:tcPr>
          <w:p w14:paraId="2FB32C49" w14:textId="77777777" w:rsidR="000771AC" w:rsidRPr="000771AC" w:rsidRDefault="000771AC" w:rsidP="00F07A86">
            <w:pPr>
              <w:pStyle w:val="Tabletext"/>
              <w:keepNext w:val="0"/>
              <w:keepLines w:val="0"/>
              <w:jc w:val="center"/>
            </w:pPr>
            <w:r w:rsidRPr="000771AC">
              <w:t>5418</w:t>
            </w:r>
          </w:p>
        </w:tc>
        <w:tc>
          <w:tcPr>
            <w:tcW w:w="3295" w:type="pct"/>
            <w:shd w:val="clear" w:color="auto" w:fill="auto"/>
            <w:noWrap/>
            <w:vAlign w:val="center"/>
            <w:hideMark/>
          </w:tcPr>
          <w:p w14:paraId="07B6CA55" w14:textId="77777777" w:rsidR="000771AC" w:rsidRPr="000771AC" w:rsidRDefault="000771AC" w:rsidP="00F07A86">
            <w:pPr>
              <w:pStyle w:val="Tabletext"/>
              <w:keepNext w:val="0"/>
              <w:keepLines w:val="0"/>
              <w:jc w:val="center"/>
            </w:pPr>
            <w:r w:rsidRPr="000771AC">
              <w:t>Central North</w:t>
            </w:r>
          </w:p>
        </w:tc>
      </w:tr>
      <w:tr w:rsidR="000771AC" w:rsidRPr="000771AC" w14:paraId="6F27DA70" w14:textId="77777777" w:rsidTr="00F07A86">
        <w:trPr>
          <w:cantSplit/>
        </w:trPr>
        <w:tc>
          <w:tcPr>
            <w:tcW w:w="1705" w:type="pct"/>
            <w:shd w:val="clear" w:color="auto" w:fill="auto"/>
            <w:noWrap/>
            <w:vAlign w:val="center"/>
            <w:hideMark/>
          </w:tcPr>
          <w:p w14:paraId="7400234F" w14:textId="77777777" w:rsidR="000771AC" w:rsidRPr="000771AC" w:rsidRDefault="000771AC" w:rsidP="00F07A86">
            <w:pPr>
              <w:pStyle w:val="Tabletext"/>
              <w:keepNext w:val="0"/>
              <w:keepLines w:val="0"/>
              <w:jc w:val="center"/>
            </w:pPr>
            <w:r w:rsidRPr="000771AC">
              <w:t>5419</w:t>
            </w:r>
          </w:p>
        </w:tc>
        <w:tc>
          <w:tcPr>
            <w:tcW w:w="3295" w:type="pct"/>
            <w:shd w:val="clear" w:color="auto" w:fill="auto"/>
            <w:noWrap/>
            <w:vAlign w:val="center"/>
            <w:hideMark/>
          </w:tcPr>
          <w:p w14:paraId="44579625" w14:textId="77777777" w:rsidR="000771AC" w:rsidRPr="000771AC" w:rsidRDefault="000771AC" w:rsidP="00F07A86">
            <w:pPr>
              <w:pStyle w:val="Tabletext"/>
              <w:keepNext w:val="0"/>
              <w:keepLines w:val="0"/>
              <w:jc w:val="center"/>
            </w:pPr>
            <w:r w:rsidRPr="000771AC">
              <w:t>Central North</w:t>
            </w:r>
          </w:p>
        </w:tc>
      </w:tr>
      <w:tr w:rsidR="000771AC" w:rsidRPr="000771AC" w14:paraId="5AAFF414" w14:textId="77777777" w:rsidTr="00F07A86">
        <w:trPr>
          <w:cantSplit/>
        </w:trPr>
        <w:tc>
          <w:tcPr>
            <w:tcW w:w="1705" w:type="pct"/>
            <w:shd w:val="clear" w:color="auto" w:fill="auto"/>
            <w:noWrap/>
            <w:vAlign w:val="center"/>
            <w:hideMark/>
          </w:tcPr>
          <w:p w14:paraId="66F3E216" w14:textId="77777777" w:rsidR="000771AC" w:rsidRPr="000771AC" w:rsidRDefault="000771AC" w:rsidP="00F07A86">
            <w:pPr>
              <w:pStyle w:val="Tabletext"/>
              <w:keepNext w:val="0"/>
              <w:keepLines w:val="0"/>
              <w:jc w:val="center"/>
            </w:pPr>
            <w:r w:rsidRPr="000771AC">
              <w:t>5420</w:t>
            </w:r>
          </w:p>
        </w:tc>
        <w:tc>
          <w:tcPr>
            <w:tcW w:w="3295" w:type="pct"/>
            <w:shd w:val="clear" w:color="auto" w:fill="auto"/>
            <w:noWrap/>
            <w:vAlign w:val="center"/>
            <w:hideMark/>
          </w:tcPr>
          <w:p w14:paraId="3535594F" w14:textId="77777777" w:rsidR="000771AC" w:rsidRPr="000771AC" w:rsidRDefault="000771AC" w:rsidP="00F07A86">
            <w:pPr>
              <w:pStyle w:val="Tabletext"/>
              <w:keepNext w:val="0"/>
              <w:keepLines w:val="0"/>
              <w:jc w:val="center"/>
            </w:pPr>
            <w:r w:rsidRPr="000771AC">
              <w:t>Central North</w:t>
            </w:r>
          </w:p>
        </w:tc>
      </w:tr>
      <w:tr w:rsidR="000771AC" w:rsidRPr="000771AC" w14:paraId="283A280D" w14:textId="77777777" w:rsidTr="00F07A86">
        <w:trPr>
          <w:cantSplit/>
        </w:trPr>
        <w:tc>
          <w:tcPr>
            <w:tcW w:w="1705" w:type="pct"/>
            <w:shd w:val="clear" w:color="auto" w:fill="auto"/>
            <w:noWrap/>
            <w:vAlign w:val="center"/>
            <w:hideMark/>
          </w:tcPr>
          <w:p w14:paraId="2B338EF0" w14:textId="77777777" w:rsidR="000771AC" w:rsidRPr="000771AC" w:rsidRDefault="000771AC" w:rsidP="00F07A86">
            <w:pPr>
              <w:pStyle w:val="Tabletext"/>
              <w:keepNext w:val="0"/>
              <w:keepLines w:val="0"/>
              <w:jc w:val="center"/>
            </w:pPr>
            <w:r w:rsidRPr="000771AC">
              <w:t>5421</w:t>
            </w:r>
          </w:p>
        </w:tc>
        <w:tc>
          <w:tcPr>
            <w:tcW w:w="3295" w:type="pct"/>
            <w:shd w:val="clear" w:color="auto" w:fill="auto"/>
            <w:noWrap/>
            <w:vAlign w:val="center"/>
            <w:hideMark/>
          </w:tcPr>
          <w:p w14:paraId="73FF67B3" w14:textId="77777777" w:rsidR="000771AC" w:rsidRPr="000771AC" w:rsidRDefault="000771AC" w:rsidP="00F07A86">
            <w:pPr>
              <w:pStyle w:val="Tabletext"/>
              <w:keepNext w:val="0"/>
              <w:keepLines w:val="0"/>
              <w:jc w:val="center"/>
            </w:pPr>
            <w:r w:rsidRPr="000771AC">
              <w:t>Central North</w:t>
            </w:r>
          </w:p>
        </w:tc>
      </w:tr>
      <w:tr w:rsidR="000771AC" w:rsidRPr="000771AC" w14:paraId="4C9938A0" w14:textId="77777777" w:rsidTr="00F07A86">
        <w:trPr>
          <w:cantSplit/>
        </w:trPr>
        <w:tc>
          <w:tcPr>
            <w:tcW w:w="1705" w:type="pct"/>
            <w:shd w:val="clear" w:color="auto" w:fill="auto"/>
            <w:noWrap/>
            <w:vAlign w:val="center"/>
            <w:hideMark/>
          </w:tcPr>
          <w:p w14:paraId="5A1F5576" w14:textId="77777777" w:rsidR="000771AC" w:rsidRPr="000771AC" w:rsidRDefault="000771AC" w:rsidP="00F07A86">
            <w:pPr>
              <w:pStyle w:val="Tabletext"/>
              <w:keepNext w:val="0"/>
              <w:keepLines w:val="0"/>
              <w:jc w:val="center"/>
            </w:pPr>
            <w:r w:rsidRPr="000771AC">
              <w:t>5422</w:t>
            </w:r>
          </w:p>
        </w:tc>
        <w:tc>
          <w:tcPr>
            <w:tcW w:w="3295" w:type="pct"/>
            <w:shd w:val="clear" w:color="auto" w:fill="auto"/>
            <w:noWrap/>
            <w:vAlign w:val="center"/>
            <w:hideMark/>
          </w:tcPr>
          <w:p w14:paraId="7F1E686E" w14:textId="77777777" w:rsidR="000771AC" w:rsidRPr="000771AC" w:rsidRDefault="000771AC" w:rsidP="00F07A86">
            <w:pPr>
              <w:pStyle w:val="Tabletext"/>
              <w:keepNext w:val="0"/>
              <w:keepLines w:val="0"/>
              <w:jc w:val="center"/>
            </w:pPr>
            <w:r w:rsidRPr="000771AC">
              <w:t>Port Augusta &amp; Pastoral</w:t>
            </w:r>
          </w:p>
        </w:tc>
      </w:tr>
      <w:tr w:rsidR="000771AC" w:rsidRPr="000771AC" w14:paraId="2B688B16" w14:textId="77777777" w:rsidTr="00F07A86">
        <w:trPr>
          <w:cantSplit/>
        </w:trPr>
        <w:tc>
          <w:tcPr>
            <w:tcW w:w="1705" w:type="pct"/>
            <w:shd w:val="clear" w:color="auto" w:fill="auto"/>
            <w:noWrap/>
            <w:vAlign w:val="center"/>
            <w:hideMark/>
          </w:tcPr>
          <w:p w14:paraId="2D1E24EC" w14:textId="77777777" w:rsidR="000771AC" w:rsidRPr="000771AC" w:rsidRDefault="000771AC" w:rsidP="00F07A86">
            <w:pPr>
              <w:pStyle w:val="Tabletext"/>
              <w:keepNext w:val="0"/>
              <w:keepLines w:val="0"/>
              <w:jc w:val="center"/>
            </w:pPr>
            <w:r w:rsidRPr="000771AC">
              <w:t>5431</w:t>
            </w:r>
          </w:p>
        </w:tc>
        <w:tc>
          <w:tcPr>
            <w:tcW w:w="3295" w:type="pct"/>
            <w:shd w:val="clear" w:color="auto" w:fill="auto"/>
            <w:noWrap/>
            <w:vAlign w:val="center"/>
            <w:hideMark/>
          </w:tcPr>
          <w:p w14:paraId="787B408E" w14:textId="77777777" w:rsidR="000771AC" w:rsidRPr="000771AC" w:rsidRDefault="000771AC" w:rsidP="00F07A86">
            <w:pPr>
              <w:pStyle w:val="Tabletext"/>
              <w:keepNext w:val="0"/>
              <w:keepLines w:val="0"/>
              <w:jc w:val="center"/>
            </w:pPr>
            <w:r w:rsidRPr="000771AC">
              <w:t>Mid North</w:t>
            </w:r>
          </w:p>
        </w:tc>
      </w:tr>
      <w:tr w:rsidR="000771AC" w:rsidRPr="000771AC" w14:paraId="3C2FE55C" w14:textId="77777777" w:rsidTr="00F07A86">
        <w:trPr>
          <w:cantSplit/>
        </w:trPr>
        <w:tc>
          <w:tcPr>
            <w:tcW w:w="1705" w:type="pct"/>
            <w:shd w:val="clear" w:color="auto" w:fill="auto"/>
            <w:noWrap/>
            <w:vAlign w:val="center"/>
            <w:hideMark/>
          </w:tcPr>
          <w:p w14:paraId="64AC9C70" w14:textId="77777777" w:rsidR="000771AC" w:rsidRPr="000771AC" w:rsidRDefault="000771AC" w:rsidP="00F07A86">
            <w:pPr>
              <w:pStyle w:val="Tabletext"/>
              <w:keepNext w:val="0"/>
              <w:keepLines w:val="0"/>
              <w:jc w:val="center"/>
            </w:pPr>
            <w:r w:rsidRPr="000771AC">
              <w:t>5432</w:t>
            </w:r>
          </w:p>
        </w:tc>
        <w:tc>
          <w:tcPr>
            <w:tcW w:w="3295" w:type="pct"/>
            <w:shd w:val="clear" w:color="auto" w:fill="auto"/>
            <w:noWrap/>
            <w:vAlign w:val="center"/>
            <w:hideMark/>
          </w:tcPr>
          <w:p w14:paraId="4CFA5F89" w14:textId="77777777" w:rsidR="000771AC" w:rsidRPr="000771AC" w:rsidRDefault="000771AC" w:rsidP="00F07A86">
            <w:pPr>
              <w:pStyle w:val="Tabletext"/>
              <w:keepNext w:val="0"/>
              <w:keepLines w:val="0"/>
              <w:jc w:val="center"/>
            </w:pPr>
            <w:r w:rsidRPr="000771AC">
              <w:t>Mid North</w:t>
            </w:r>
          </w:p>
        </w:tc>
      </w:tr>
      <w:tr w:rsidR="000771AC" w:rsidRPr="000771AC" w14:paraId="4B45B4AD" w14:textId="77777777" w:rsidTr="00F07A86">
        <w:trPr>
          <w:cantSplit/>
        </w:trPr>
        <w:tc>
          <w:tcPr>
            <w:tcW w:w="1705" w:type="pct"/>
            <w:shd w:val="clear" w:color="auto" w:fill="auto"/>
            <w:noWrap/>
            <w:vAlign w:val="center"/>
            <w:hideMark/>
          </w:tcPr>
          <w:p w14:paraId="147EC50E" w14:textId="77777777" w:rsidR="000771AC" w:rsidRPr="000771AC" w:rsidRDefault="000771AC" w:rsidP="00F07A86">
            <w:pPr>
              <w:pStyle w:val="Tabletext"/>
              <w:keepNext w:val="0"/>
              <w:keepLines w:val="0"/>
              <w:jc w:val="center"/>
            </w:pPr>
            <w:r w:rsidRPr="000771AC">
              <w:t>5433</w:t>
            </w:r>
          </w:p>
        </w:tc>
        <w:tc>
          <w:tcPr>
            <w:tcW w:w="3295" w:type="pct"/>
            <w:shd w:val="clear" w:color="auto" w:fill="auto"/>
            <w:noWrap/>
            <w:vAlign w:val="center"/>
            <w:hideMark/>
          </w:tcPr>
          <w:p w14:paraId="5E5A5A43" w14:textId="77777777" w:rsidR="000771AC" w:rsidRPr="000771AC" w:rsidRDefault="000771AC" w:rsidP="00F07A86">
            <w:pPr>
              <w:pStyle w:val="Tabletext"/>
              <w:keepNext w:val="0"/>
              <w:keepLines w:val="0"/>
              <w:jc w:val="center"/>
            </w:pPr>
            <w:r w:rsidRPr="000771AC">
              <w:t>Port Augusta &amp; Pastoral</w:t>
            </w:r>
          </w:p>
        </w:tc>
      </w:tr>
      <w:tr w:rsidR="000771AC" w:rsidRPr="000771AC" w14:paraId="5A1A9D06" w14:textId="77777777" w:rsidTr="00F07A86">
        <w:trPr>
          <w:cantSplit/>
        </w:trPr>
        <w:tc>
          <w:tcPr>
            <w:tcW w:w="1705" w:type="pct"/>
            <w:shd w:val="clear" w:color="auto" w:fill="auto"/>
            <w:noWrap/>
            <w:vAlign w:val="center"/>
            <w:hideMark/>
          </w:tcPr>
          <w:p w14:paraId="4C311FBF" w14:textId="77777777" w:rsidR="000771AC" w:rsidRPr="000771AC" w:rsidRDefault="000771AC" w:rsidP="00F07A86">
            <w:pPr>
              <w:pStyle w:val="Tabletext"/>
              <w:keepNext w:val="0"/>
              <w:keepLines w:val="0"/>
              <w:jc w:val="center"/>
            </w:pPr>
            <w:r w:rsidRPr="000771AC">
              <w:t>5434</w:t>
            </w:r>
          </w:p>
        </w:tc>
        <w:tc>
          <w:tcPr>
            <w:tcW w:w="3295" w:type="pct"/>
            <w:shd w:val="clear" w:color="auto" w:fill="auto"/>
            <w:noWrap/>
            <w:vAlign w:val="center"/>
            <w:hideMark/>
          </w:tcPr>
          <w:p w14:paraId="139BC67E" w14:textId="77777777" w:rsidR="000771AC" w:rsidRPr="000771AC" w:rsidRDefault="000771AC" w:rsidP="00F07A86">
            <w:pPr>
              <w:pStyle w:val="Tabletext"/>
              <w:keepNext w:val="0"/>
              <w:keepLines w:val="0"/>
              <w:jc w:val="center"/>
            </w:pPr>
            <w:r w:rsidRPr="000771AC">
              <w:t>Port Augusta &amp; Pastoral</w:t>
            </w:r>
          </w:p>
        </w:tc>
      </w:tr>
      <w:tr w:rsidR="000771AC" w:rsidRPr="000771AC" w14:paraId="6B879199" w14:textId="77777777" w:rsidTr="00F07A86">
        <w:trPr>
          <w:cantSplit/>
        </w:trPr>
        <w:tc>
          <w:tcPr>
            <w:tcW w:w="1705" w:type="pct"/>
            <w:shd w:val="clear" w:color="auto" w:fill="auto"/>
            <w:noWrap/>
            <w:vAlign w:val="center"/>
            <w:hideMark/>
          </w:tcPr>
          <w:p w14:paraId="4A06D36F" w14:textId="77777777" w:rsidR="000771AC" w:rsidRPr="000771AC" w:rsidRDefault="000771AC" w:rsidP="00F07A86">
            <w:pPr>
              <w:pStyle w:val="Tabletext"/>
              <w:keepNext w:val="0"/>
              <w:keepLines w:val="0"/>
              <w:jc w:val="center"/>
            </w:pPr>
            <w:r w:rsidRPr="000771AC">
              <w:t>5440</w:t>
            </w:r>
          </w:p>
        </w:tc>
        <w:tc>
          <w:tcPr>
            <w:tcW w:w="3295" w:type="pct"/>
            <w:shd w:val="clear" w:color="auto" w:fill="auto"/>
            <w:noWrap/>
            <w:vAlign w:val="center"/>
            <w:hideMark/>
          </w:tcPr>
          <w:p w14:paraId="02EA2484" w14:textId="77777777" w:rsidR="000771AC" w:rsidRPr="000771AC" w:rsidRDefault="000771AC" w:rsidP="00F07A86">
            <w:pPr>
              <w:pStyle w:val="Tabletext"/>
              <w:keepNext w:val="0"/>
              <w:keepLines w:val="0"/>
              <w:jc w:val="center"/>
            </w:pPr>
            <w:r w:rsidRPr="000771AC">
              <w:t>Port Augusta &amp; Pastoral</w:t>
            </w:r>
          </w:p>
        </w:tc>
      </w:tr>
      <w:tr w:rsidR="000771AC" w:rsidRPr="000771AC" w14:paraId="1AA286EE" w14:textId="77777777" w:rsidTr="00F07A86">
        <w:trPr>
          <w:cantSplit/>
        </w:trPr>
        <w:tc>
          <w:tcPr>
            <w:tcW w:w="1705" w:type="pct"/>
            <w:shd w:val="clear" w:color="auto" w:fill="auto"/>
            <w:noWrap/>
            <w:vAlign w:val="center"/>
            <w:hideMark/>
          </w:tcPr>
          <w:p w14:paraId="4AE99CE2" w14:textId="77777777" w:rsidR="000771AC" w:rsidRPr="000771AC" w:rsidRDefault="000771AC" w:rsidP="00F07A86">
            <w:pPr>
              <w:pStyle w:val="Tabletext"/>
              <w:keepNext w:val="0"/>
              <w:keepLines w:val="0"/>
              <w:jc w:val="center"/>
            </w:pPr>
            <w:r w:rsidRPr="000771AC">
              <w:t>5451</w:t>
            </w:r>
          </w:p>
        </w:tc>
        <w:tc>
          <w:tcPr>
            <w:tcW w:w="3295" w:type="pct"/>
            <w:shd w:val="clear" w:color="auto" w:fill="auto"/>
            <w:noWrap/>
            <w:vAlign w:val="center"/>
            <w:hideMark/>
          </w:tcPr>
          <w:p w14:paraId="7F347612" w14:textId="77777777" w:rsidR="000771AC" w:rsidRPr="000771AC" w:rsidRDefault="000771AC" w:rsidP="00F07A86">
            <w:pPr>
              <w:pStyle w:val="Tabletext"/>
              <w:keepNext w:val="0"/>
              <w:keepLines w:val="0"/>
              <w:jc w:val="center"/>
            </w:pPr>
            <w:r w:rsidRPr="000771AC">
              <w:t>Mid North</w:t>
            </w:r>
          </w:p>
        </w:tc>
      </w:tr>
      <w:tr w:rsidR="000771AC" w:rsidRPr="000771AC" w14:paraId="60FB74BF" w14:textId="77777777" w:rsidTr="00F07A86">
        <w:trPr>
          <w:cantSplit/>
        </w:trPr>
        <w:tc>
          <w:tcPr>
            <w:tcW w:w="1705" w:type="pct"/>
            <w:shd w:val="clear" w:color="auto" w:fill="auto"/>
            <w:noWrap/>
            <w:vAlign w:val="center"/>
            <w:hideMark/>
          </w:tcPr>
          <w:p w14:paraId="681F0BA3" w14:textId="77777777" w:rsidR="000771AC" w:rsidRPr="000771AC" w:rsidRDefault="000771AC" w:rsidP="00F07A86">
            <w:pPr>
              <w:pStyle w:val="Tabletext"/>
              <w:keepNext w:val="0"/>
              <w:keepLines w:val="0"/>
              <w:jc w:val="center"/>
            </w:pPr>
            <w:r w:rsidRPr="000771AC">
              <w:t>5452</w:t>
            </w:r>
          </w:p>
        </w:tc>
        <w:tc>
          <w:tcPr>
            <w:tcW w:w="3295" w:type="pct"/>
            <w:shd w:val="clear" w:color="auto" w:fill="auto"/>
            <w:noWrap/>
            <w:vAlign w:val="center"/>
            <w:hideMark/>
          </w:tcPr>
          <w:p w14:paraId="0A0E4861" w14:textId="77777777" w:rsidR="000771AC" w:rsidRPr="000771AC" w:rsidRDefault="000771AC" w:rsidP="00F07A86">
            <w:pPr>
              <w:pStyle w:val="Tabletext"/>
              <w:keepNext w:val="0"/>
              <w:keepLines w:val="0"/>
              <w:jc w:val="center"/>
            </w:pPr>
            <w:r w:rsidRPr="000771AC">
              <w:t>Mid North</w:t>
            </w:r>
          </w:p>
        </w:tc>
      </w:tr>
      <w:tr w:rsidR="000771AC" w:rsidRPr="000771AC" w14:paraId="7A653690" w14:textId="77777777" w:rsidTr="00F07A86">
        <w:trPr>
          <w:cantSplit/>
        </w:trPr>
        <w:tc>
          <w:tcPr>
            <w:tcW w:w="1705" w:type="pct"/>
            <w:shd w:val="clear" w:color="auto" w:fill="auto"/>
            <w:noWrap/>
            <w:vAlign w:val="center"/>
            <w:hideMark/>
          </w:tcPr>
          <w:p w14:paraId="29BAB67A" w14:textId="77777777" w:rsidR="000771AC" w:rsidRPr="000771AC" w:rsidRDefault="000771AC" w:rsidP="00F07A86">
            <w:pPr>
              <w:pStyle w:val="Tabletext"/>
              <w:keepNext w:val="0"/>
              <w:keepLines w:val="0"/>
              <w:jc w:val="center"/>
            </w:pPr>
            <w:r w:rsidRPr="000771AC">
              <w:t>5453</w:t>
            </w:r>
          </w:p>
        </w:tc>
        <w:tc>
          <w:tcPr>
            <w:tcW w:w="3295" w:type="pct"/>
            <w:shd w:val="clear" w:color="auto" w:fill="auto"/>
            <w:noWrap/>
            <w:vAlign w:val="center"/>
            <w:hideMark/>
          </w:tcPr>
          <w:p w14:paraId="7AF74028" w14:textId="77777777" w:rsidR="000771AC" w:rsidRPr="000771AC" w:rsidRDefault="000771AC" w:rsidP="00F07A86">
            <w:pPr>
              <w:pStyle w:val="Tabletext"/>
              <w:keepNext w:val="0"/>
              <w:keepLines w:val="0"/>
              <w:jc w:val="center"/>
            </w:pPr>
            <w:r w:rsidRPr="000771AC">
              <w:t>Mid North</w:t>
            </w:r>
          </w:p>
        </w:tc>
      </w:tr>
      <w:tr w:rsidR="000771AC" w:rsidRPr="000771AC" w14:paraId="4D2FE2D2" w14:textId="77777777" w:rsidTr="00F07A86">
        <w:trPr>
          <w:cantSplit/>
        </w:trPr>
        <w:tc>
          <w:tcPr>
            <w:tcW w:w="1705" w:type="pct"/>
            <w:shd w:val="clear" w:color="auto" w:fill="auto"/>
            <w:noWrap/>
            <w:vAlign w:val="center"/>
            <w:hideMark/>
          </w:tcPr>
          <w:p w14:paraId="17EB3238" w14:textId="77777777" w:rsidR="000771AC" w:rsidRPr="000771AC" w:rsidRDefault="000771AC" w:rsidP="00F07A86">
            <w:pPr>
              <w:pStyle w:val="Tabletext"/>
              <w:keepNext w:val="0"/>
              <w:keepLines w:val="0"/>
              <w:jc w:val="center"/>
            </w:pPr>
            <w:r w:rsidRPr="000771AC">
              <w:lastRenderedPageBreak/>
              <w:t>5454</w:t>
            </w:r>
          </w:p>
        </w:tc>
        <w:tc>
          <w:tcPr>
            <w:tcW w:w="3295" w:type="pct"/>
            <w:shd w:val="clear" w:color="auto" w:fill="auto"/>
            <w:noWrap/>
            <w:vAlign w:val="center"/>
            <w:hideMark/>
          </w:tcPr>
          <w:p w14:paraId="34F24438" w14:textId="77777777" w:rsidR="000771AC" w:rsidRPr="000771AC" w:rsidRDefault="000771AC" w:rsidP="00F07A86">
            <w:pPr>
              <w:pStyle w:val="Tabletext"/>
              <w:keepNext w:val="0"/>
              <w:keepLines w:val="0"/>
              <w:jc w:val="center"/>
            </w:pPr>
            <w:r w:rsidRPr="000771AC">
              <w:t>Mid North</w:t>
            </w:r>
          </w:p>
        </w:tc>
      </w:tr>
      <w:tr w:rsidR="000771AC" w:rsidRPr="000771AC" w14:paraId="79F274F3" w14:textId="77777777" w:rsidTr="00F07A86">
        <w:trPr>
          <w:cantSplit/>
        </w:trPr>
        <w:tc>
          <w:tcPr>
            <w:tcW w:w="1705" w:type="pct"/>
            <w:shd w:val="clear" w:color="auto" w:fill="auto"/>
            <w:noWrap/>
            <w:vAlign w:val="center"/>
            <w:hideMark/>
          </w:tcPr>
          <w:p w14:paraId="411D8142" w14:textId="77777777" w:rsidR="000771AC" w:rsidRPr="000771AC" w:rsidRDefault="000771AC" w:rsidP="00F07A86">
            <w:pPr>
              <w:pStyle w:val="Tabletext"/>
              <w:keepNext w:val="0"/>
              <w:keepLines w:val="0"/>
              <w:jc w:val="center"/>
            </w:pPr>
            <w:r w:rsidRPr="000771AC">
              <w:t>5455</w:t>
            </w:r>
          </w:p>
        </w:tc>
        <w:tc>
          <w:tcPr>
            <w:tcW w:w="3295" w:type="pct"/>
            <w:shd w:val="clear" w:color="auto" w:fill="auto"/>
            <w:noWrap/>
            <w:vAlign w:val="center"/>
            <w:hideMark/>
          </w:tcPr>
          <w:p w14:paraId="23F49B31" w14:textId="77777777" w:rsidR="000771AC" w:rsidRPr="000771AC" w:rsidRDefault="000771AC" w:rsidP="00F07A86">
            <w:pPr>
              <w:pStyle w:val="Tabletext"/>
              <w:keepNext w:val="0"/>
              <w:keepLines w:val="0"/>
              <w:jc w:val="center"/>
            </w:pPr>
            <w:r w:rsidRPr="000771AC">
              <w:t>Mid North</w:t>
            </w:r>
          </w:p>
        </w:tc>
      </w:tr>
      <w:tr w:rsidR="000771AC" w:rsidRPr="000771AC" w14:paraId="611ABEE9" w14:textId="77777777" w:rsidTr="00F07A86">
        <w:trPr>
          <w:cantSplit/>
        </w:trPr>
        <w:tc>
          <w:tcPr>
            <w:tcW w:w="1705" w:type="pct"/>
            <w:shd w:val="clear" w:color="auto" w:fill="auto"/>
            <w:noWrap/>
            <w:vAlign w:val="center"/>
            <w:hideMark/>
          </w:tcPr>
          <w:p w14:paraId="657D796C" w14:textId="77777777" w:rsidR="000771AC" w:rsidRPr="000771AC" w:rsidRDefault="000771AC" w:rsidP="00F07A86">
            <w:pPr>
              <w:pStyle w:val="Tabletext"/>
              <w:keepNext w:val="0"/>
              <w:keepLines w:val="0"/>
              <w:jc w:val="center"/>
            </w:pPr>
            <w:r w:rsidRPr="000771AC">
              <w:t>5460</w:t>
            </w:r>
          </w:p>
        </w:tc>
        <w:tc>
          <w:tcPr>
            <w:tcW w:w="3295" w:type="pct"/>
            <w:shd w:val="clear" w:color="auto" w:fill="auto"/>
            <w:noWrap/>
            <w:vAlign w:val="center"/>
            <w:hideMark/>
          </w:tcPr>
          <w:p w14:paraId="19A81AD9" w14:textId="77777777" w:rsidR="000771AC" w:rsidRPr="000771AC" w:rsidRDefault="000771AC" w:rsidP="00F07A86">
            <w:pPr>
              <w:pStyle w:val="Tabletext"/>
              <w:keepNext w:val="0"/>
              <w:keepLines w:val="0"/>
              <w:jc w:val="center"/>
            </w:pPr>
            <w:r w:rsidRPr="000771AC">
              <w:t>Mid North</w:t>
            </w:r>
          </w:p>
        </w:tc>
      </w:tr>
      <w:tr w:rsidR="000771AC" w:rsidRPr="000771AC" w14:paraId="2ED76EE8" w14:textId="77777777" w:rsidTr="00F07A86">
        <w:trPr>
          <w:cantSplit/>
        </w:trPr>
        <w:tc>
          <w:tcPr>
            <w:tcW w:w="1705" w:type="pct"/>
            <w:shd w:val="clear" w:color="auto" w:fill="auto"/>
            <w:noWrap/>
            <w:vAlign w:val="center"/>
            <w:hideMark/>
          </w:tcPr>
          <w:p w14:paraId="5A1AE6CE" w14:textId="77777777" w:rsidR="000771AC" w:rsidRPr="000771AC" w:rsidRDefault="000771AC" w:rsidP="00F07A86">
            <w:pPr>
              <w:pStyle w:val="Tabletext"/>
              <w:keepNext w:val="0"/>
              <w:keepLines w:val="0"/>
              <w:jc w:val="center"/>
            </w:pPr>
            <w:r w:rsidRPr="000771AC">
              <w:t>5461</w:t>
            </w:r>
          </w:p>
        </w:tc>
        <w:tc>
          <w:tcPr>
            <w:tcW w:w="3295" w:type="pct"/>
            <w:shd w:val="clear" w:color="auto" w:fill="auto"/>
            <w:noWrap/>
            <w:vAlign w:val="center"/>
            <w:hideMark/>
          </w:tcPr>
          <w:p w14:paraId="551557D5" w14:textId="77777777" w:rsidR="000771AC" w:rsidRPr="000771AC" w:rsidRDefault="000771AC" w:rsidP="00F07A86">
            <w:pPr>
              <w:pStyle w:val="Tabletext"/>
              <w:keepNext w:val="0"/>
              <w:keepLines w:val="0"/>
              <w:jc w:val="center"/>
            </w:pPr>
            <w:r w:rsidRPr="000771AC">
              <w:t>Mid North</w:t>
            </w:r>
          </w:p>
        </w:tc>
      </w:tr>
      <w:tr w:rsidR="000771AC" w:rsidRPr="000771AC" w14:paraId="7823446F" w14:textId="77777777" w:rsidTr="00F07A86">
        <w:trPr>
          <w:cantSplit/>
        </w:trPr>
        <w:tc>
          <w:tcPr>
            <w:tcW w:w="1705" w:type="pct"/>
            <w:shd w:val="clear" w:color="auto" w:fill="auto"/>
            <w:noWrap/>
            <w:vAlign w:val="center"/>
            <w:hideMark/>
          </w:tcPr>
          <w:p w14:paraId="19C67CAC" w14:textId="77777777" w:rsidR="000771AC" w:rsidRPr="000771AC" w:rsidRDefault="000771AC" w:rsidP="00F07A86">
            <w:pPr>
              <w:pStyle w:val="Tabletext"/>
              <w:keepNext w:val="0"/>
              <w:keepLines w:val="0"/>
              <w:jc w:val="center"/>
            </w:pPr>
            <w:r w:rsidRPr="000771AC">
              <w:t>5462</w:t>
            </w:r>
          </w:p>
        </w:tc>
        <w:tc>
          <w:tcPr>
            <w:tcW w:w="3295" w:type="pct"/>
            <w:shd w:val="clear" w:color="auto" w:fill="auto"/>
            <w:noWrap/>
            <w:vAlign w:val="center"/>
            <w:hideMark/>
          </w:tcPr>
          <w:p w14:paraId="6EA98369" w14:textId="77777777" w:rsidR="000771AC" w:rsidRPr="000771AC" w:rsidRDefault="000771AC" w:rsidP="00F07A86">
            <w:pPr>
              <w:pStyle w:val="Tabletext"/>
              <w:keepNext w:val="0"/>
              <w:keepLines w:val="0"/>
              <w:jc w:val="center"/>
            </w:pPr>
            <w:r w:rsidRPr="000771AC">
              <w:t>Mid North</w:t>
            </w:r>
          </w:p>
        </w:tc>
      </w:tr>
      <w:tr w:rsidR="000771AC" w:rsidRPr="000771AC" w14:paraId="1606EBF0" w14:textId="77777777" w:rsidTr="00F07A86">
        <w:trPr>
          <w:cantSplit/>
        </w:trPr>
        <w:tc>
          <w:tcPr>
            <w:tcW w:w="1705" w:type="pct"/>
            <w:shd w:val="clear" w:color="auto" w:fill="auto"/>
            <w:noWrap/>
            <w:vAlign w:val="center"/>
            <w:hideMark/>
          </w:tcPr>
          <w:p w14:paraId="7C0548BD" w14:textId="77777777" w:rsidR="000771AC" w:rsidRPr="000771AC" w:rsidRDefault="000771AC" w:rsidP="00F07A86">
            <w:pPr>
              <w:pStyle w:val="Tabletext"/>
              <w:keepNext w:val="0"/>
              <w:keepLines w:val="0"/>
              <w:jc w:val="center"/>
            </w:pPr>
            <w:r w:rsidRPr="000771AC">
              <w:t>5464</w:t>
            </w:r>
          </w:p>
        </w:tc>
        <w:tc>
          <w:tcPr>
            <w:tcW w:w="3295" w:type="pct"/>
            <w:shd w:val="clear" w:color="auto" w:fill="auto"/>
            <w:noWrap/>
            <w:vAlign w:val="center"/>
            <w:hideMark/>
          </w:tcPr>
          <w:p w14:paraId="71C46295" w14:textId="77777777" w:rsidR="000771AC" w:rsidRPr="000771AC" w:rsidRDefault="000771AC" w:rsidP="00F07A86">
            <w:pPr>
              <w:pStyle w:val="Tabletext"/>
              <w:keepNext w:val="0"/>
              <w:keepLines w:val="0"/>
              <w:jc w:val="center"/>
            </w:pPr>
            <w:r w:rsidRPr="000771AC">
              <w:t>Mid North</w:t>
            </w:r>
          </w:p>
        </w:tc>
      </w:tr>
      <w:tr w:rsidR="000771AC" w:rsidRPr="000771AC" w14:paraId="1F4DAEAA" w14:textId="77777777" w:rsidTr="00F07A86">
        <w:trPr>
          <w:cantSplit/>
        </w:trPr>
        <w:tc>
          <w:tcPr>
            <w:tcW w:w="1705" w:type="pct"/>
            <w:shd w:val="clear" w:color="auto" w:fill="auto"/>
            <w:noWrap/>
            <w:vAlign w:val="center"/>
            <w:hideMark/>
          </w:tcPr>
          <w:p w14:paraId="229608C4" w14:textId="77777777" w:rsidR="000771AC" w:rsidRPr="000771AC" w:rsidRDefault="000771AC" w:rsidP="00F07A86">
            <w:pPr>
              <w:pStyle w:val="Tabletext"/>
              <w:keepNext w:val="0"/>
              <w:keepLines w:val="0"/>
              <w:jc w:val="center"/>
            </w:pPr>
            <w:r w:rsidRPr="000771AC">
              <w:t>5470</w:t>
            </w:r>
          </w:p>
        </w:tc>
        <w:tc>
          <w:tcPr>
            <w:tcW w:w="3295" w:type="pct"/>
            <w:shd w:val="clear" w:color="auto" w:fill="auto"/>
            <w:noWrap/>
            <w:vAlign w:val="center"/>
            <w:hideMark/>
          </w:tcPr>
          <w:p w14:paraId="70DB11FB" w14:textId="77777777" w:rsidR="000771AC" w:rsidRPr="000771AC" w:rsidRDefault="000771AC" w:rsidP="00F07A86">
            <w:pPr>
              <w:pStyle w:val="Tabletext"/>
              <w:keepNext w:val="0"/>
              <w:keepLines w:val="0"/>
              <w:jc w:val="center"/>
            </w:pPr>
            <w:r w:rsidRPr="000771AC">
              <w:t>Mid North</w:t>
            </w:r>
          </w:p>
        </w:tc>
      </w:tr>
      <w:tr w:rsidR="000771AC" w:rsidRPr="000771AC" w14:paraId="56630667" w14:textId="77777777" w:rsidTr="00F07A86">
        <w:trPr>
          <w:cantSplit/>
        </w:trPr>
        <w:tc>
          <w:tcPr>
            <w:tcW w:w="1705" w:type="pct"/>
            <w:shd w:val="clear" w:color="auto" w:fill="auto"/>
            <w:noWrap/>
            <w:vAlign w:val="center"/>
            <w:hideMark/>
          </w:tcPr>
          <w:p w14:paraId="02327991" w14:textId="77777777" w:rsidR="000771AC" w:rsidRPr="000771AC" w:rsidRDefault="000771AC" w:rsidP="00F07A86">
            <w:pPr>
              <w:pStyle w:val="Tabletext"/>
              <w:keepNext w:val="0"/>
              <w:keepLines w:val="0"/>
              <w:jc w:val="center"/>
            </w:pPr>
            <w:r w:rsidRPr="000771AC">
              <w:t>5471</w:t>
            </w:r>
          </w:p>
        </w:tc>
        <w:tc>
          <w:tcPr>
            <w:tcW w:w="3295" w:type="pct"/>
            <w:shd w:val="clear" w:color="auto" w:fill="auto"/>
            <w:noWrap/>
            <w:vAlign w:val="center"/>
            <w:hideMark/>
          </w:tcPr>
          <w:p w14:paraId="656E5FED" w14:textId="77777777" w:rsidR="000771AC" w:rsidRPr="000771AC" w:rsidRDefault="000771AC" w:rsidP="00F07A86">
            <w:pPr>
              <w:pStyle w:val="Tabletext"/>
              <w:keepNext w:val="0"/>
              <w:keepLines w:val="0"/>
              <w:jc w:val="center"/>
            </w:pPr>
            <w:r w:rsidRPr="000771AC">
              <w:t>Mid North</w:t>
            </w:r>
          </w:p>
        </w:tc>
      </w:tr>
      <w:tr w:rsidR="000771AC" w:rsidRPr="000771AC" w14:paraId="1B24C21B" w14:textId="77777777" w:rsidTr="00F07A86">
        <w:trPr>
          <w:cantSplit/>
        </w:trPr>
        <w:tc>
          <w:tcPr>
            <w:tcW w:w="1705" w:type="pct"/>
            <w:shd w:val="clear" w:color="auto" w:fill="auto"/>
            <w:noWrap/>
            <w:vAlign w:val="center"/>
            <w:hideMark/>
          </w:tcPr>
          <w:p w14:paraId="2FF97F33" w14:textId="77777777" w:rsidR="000771AC" w:rsidRPr="000771AC" w:rsidRDefault="000771AC" w:rsidP="00F07A86">
            <w:pPr>
              <w:pStyle w:val="Tabletext"/>
              <w:keepNext w:val="0"/>
              <w:keepLines w:val="0"/>
              <w:jc w:val="center"/>
            </w:pPr>
            <w:r w:rsidRPr="000771AC">
              <w:t>5472</w:t>
            </w:r>
          </w:p>
        </w:tc>
        <w:tc>
          <w:tcPr>
            <w:tcW w:w="3295" w:type="pct"/>
            <w:shd w:val="clear" w:color="auto" w:fill="auto"/>
            <w:noWrap/>
            <w:vAlign w:val="center"/>
            <w:hideMark/>
          </w:tcPr>
          <w:p w14:paraId="1191A2F1" w14:textId="77777777" w:rsidR="000771AC" w:rsidRPr="000771AC" w:rsidRDefault="000771AC" w:rsidP="00F07A86">
            <w:pPr>
              <w:pStyle w:val="Tabletext"/>
              <w:keepNext w:val="0"/>
              <w:keepLines w:val="0"/>
              <w:jc w:val="center"/>
            </w:pPr>
            <w:r w:rsidRPr="000771AC">
              <w:t>Mid North</w:t>
            </w:r>
          </w:p>
        </w:tc>
      </w:tr>
      <w:tr w:rsidR="000771AC" w:rsidRPr="000771AC" w14:paraId="46178944" w14:textId="77777777" w:rsidTr="00F07A86">
        <w:trPr>
          <w:cantSplit/>
        </w:trPr>
        <w:tc>
          <w:tcPr>
            <w:tcW w:w="1705" w:type="pct"/>
            <w:shd w:val="clear" w:color="auto" w:fill="auto"/>
            <w:noWrap/>
            <w:vAlign w:val="center"/>
            <w:hideMark/>
          </w:tcPr>
          <w:p w14:paraId="6C375561" w14:textId="77777777" w:rsidR="000771AC" w:rsidRPr="000771AC" w:rsidRDefault="000771AC" w:rsidP="00F07A86">
            <w:pPr>
              <w:pStyle w:val="Tabletext"/>
              <w:keepNext w:val="0"/>
              <w:keepLines w:val="0"/>
              <w:jc w:val="center"/>
            </w:pPr>
            <w:r w:rsidRPr="000771AC">
              <w:t>5473</w:t>
            </w:r>
          </w:p>
        </w:tc>
        <w:tc>
          <w:tcPr>
            <w:tcW w:w="3295" w:type="pct"/>
            <w:shd w:val="clear" w:color="auto" w:fill="auto"/>
            <w:noWrap/>
            <w:vAlign w:val="center"/>
            <w:hideMark/>
          </w:tcPr>
          <w:p w14:paraId="21D366B2" w14:textId="77777777" w:rsidR="000771AC" w:rsidRPr="000771AC" w:rsidRDefault="000771AC" w:rsidP="00F07A86">
            <w:pPr>
              <w:pStyle w:val="Tabletext"/>
              <w:keepNext w:val="0"/>
              <w:keepLines w:val="0"/>
              <w:jc w:val="center"/>
            </w:pPr>
            <w:r w:rsidRPr="000771AC">
              <w:t>Mid North</w:t>
            </w:r>
          </w:p>
        </w:tc>
      </w:tr>
      <w:tr w:rsidR="000771AC" w:rsidRPr="000771AC" w14:paraId="2443EBB5" w14:textId="77777777" w:rsidTr="00F07A86">
        <w:trPr>
          <w:cantSplit/>
        </w:trPr>
        <w:tc>
          <w:tcPr>
            <w:tcW w:w="1705" w:type="pct"/>
            <w:shd w:val="clear" w:color="auto" w:fill="auto"/>
            <w:noWrap/>
            <w:vAlign w:val="center"/>
            <w:hideMark/>
          </w:tcPr>
          <w:p w14:paraId="0FF9BDF0" w14:textId="77777777" w:rsidR="000771AC" w:rsidRPr="000771AC" w:rsidRDefault="000771AC" w:rsidP="00F07A86">
            <w:pPr>
              <w:pStyle w:val="Tabletext"/>
              <w:keepNext w:val="0"/>
              <w:keepLines w:val="0"/>
              <w:jc w:val="center"/>
            </w:pPr>
            <w:r w:rsidRPr="000771AC">
              <w:t>5480</w:t>
            </w:r>
          </w:p>
        </w:tc>
        <w:tc>
          <w:tcPr>
            <w:tcW w:w="3295" w:type="pct"/>
            <w:shd w:val="clear" w:color="auto" w:fill="auto"/>
            <w:noWrap/>
            <w:vAlign w:val="center"/>
            <w:hideMark/>
          </w:tcPr>
          <w:p w14:paraId="7AF8578E" w14:textId="77777777" w:rsidR="000771AC" w:rsidRPr="000771AC" w:rsidRDefault="000771AC" w:rsidP="00F07A86">
            <w:pPr>
              <w:pStyle w:val="Tabletext"/>
              <w:keepNext w:val="0"/>
              <w:keepLines w:val="0"/>
              <w:jc w:val="center"/>
            </w:pPr>
            <w:r w:rsidRPr="000771AC">
              <w:t>Central North</w:t>
            </w:r>
          </w:p>
        </w:tc>
      </w:tr>
      <w:tr w:rsidR="000771AC" w:rsidRPr="000771AC" w14:paraId="5E329574" w14:textId="77777777" w:rsidTr="00F07A86">
        <w:trPr>
          <w:cantSplit/>
        </w:trPr>
        <w:tc>
          <w:tcPr>
            <w:tcW w:w="1705" w:type="pct"/>
            <w:shd w:val="clear" w:color="auto" w:fill="auto"/>
            <w:noWrap/>
            <w:vAlign w:val="center"/>
            <w:hideMark/>
          </w:tcPr>
          <w:p w14:paraId="5CB641D0" w14:textId="77777777" w:rsidR="000771AC" w:rsidRPr="000771AC" w:rsidRDefault="000771AC" w:rsidP="00F07A86">
            <w:pPr>
              <w:pStyle w:val="Tabletext"/>
              <w:keepNext w:val="0"/>
              <w:keepLines w:val="0"/>
              <w:jc w:val="center"/>
            </w:pPr>
            <w:r w:rsidRPr="000771AC">
              <w:t>5481</w:t>
            </w:r>
          </w:p>
        </w:tc>
        <w:tc>
          <w:tcPr>
            <w:tcW w:w="3295" w:type="pct"/>
            <w:shd w:val="clear" w:color="auto" w:fill="auto"/>
            <w:noWrap/>
            <w:vAlign w:val="center"/>
            <w:hideMark/>
          </w:tcPr>
          <w:p w14:paraId="5707B834" w14:textId="77777777" w:rsidR="000771AC" w:rsidRPr="000771AC" w:rsidRDefault="000771AC" w:rsidP="00F07A86">
            <w:pPr>
              <w:pStyle w:val="Tabletext"/>
              <w:keepNext w:val="0"/>
              <w:keepLines w:val="0"/>
              <w:jc w:val="center"/>
            </w:pPr>
            <w:r w:rsidRPr="000771AC">
              <w:t>Central North</w:t>
            </w:r>
          </w:p>
        </w:tc>
      </w:tr>
      <w:tr w:rsidR="000771AC" w:rsidRPr="000771AC" w14:paraId="711C262A" w14:textId="77777777" w:rsidTr="00F07A86">
        <w:trPr>
          <w:cantSplit/>
        </w:trPr>
        <w:tc>
          <w:tcPr>
            <w:tcW w:w="1705" w:type="pct"/>
            <w:shd w:val="clear" w:color="auto" w:fill="auto"/>
            <w:noWrap/>
            <w:vAlign w:val="center"/>
            <w:hideMark/>
          </w:tcPr>
          <w:p w14:paraId="559C78ED" w14:textId="77777777" w:rsidR="000771AC" w:rsidRPr="000771AC" w:rsidRDefault="000771AC" w:rsidP="00F07A86">
            <w:pPr>
              <w:pStyle w:val="Tabletext"/>
              <w:keepNext w:val="0"/>
              <w:keepLines w:val="0"/>
              <w:jc w:val="center"/>
            </w:pPr>
            <w:r w:rsidRPr="000771AC">
              <w:t>5482</w:t>
            </w:r>
          </w:p>
        </w:tc>
        <w:tc>
          <w:tcPr>
            <w:tcW w:w="3295" w:type="pct"/>
            <w:shd w:val="clear" w:color="auto" w:fill="auto"/>
            <w:noWrap/>
            <w:vAlign w:val="center"/>
            <w:hideMark/>
          </w:tcPr>
          <w:p w14:paraId="6ED80A9D" w14:textId="77777777" w:rsidR="000771AC" w:rsidRPr="000771AC" w:rsidRDefault="000771AC" w:rsidP="00F07A86">
            <w:pPr>
              <w:pStyle w:val="Tabletext"/>
              <w:keepNext w:val="0"/>
              <w:keepLines w:val="0"/>
              <w:jc w:val="center"/>
            </w:pPr>
            <w:r w:rsidRPr="000771AC">
              <w:t>Central North</w:t>
            </w:r>
          </w:p>
        </w:tc>
      </w:tr>
      <w:tr w:rsidR="000771AC" w:rsidRPr="000771AC" w14:paraId="3A8F8D21" w14:textId="77777777" w:rsidTr="00F07A86">
        <w:trPr>
          <w:cantSplit/>
        </w:trPr>
        <w:tc>
          <w:tcPr>
            <w:tcW w:w="1705" w:type="pct"/>
            <w:shd w:val="clear" w:color="auto" w:fill="auto"/>
            <w:noWrap/>
            <w:vAlign w:val="center"/>
            <w:hideMark/>
          </w:tcPr>
          <w:p w14:paraId="5FF10048" w14:textId="77777777" w:rsidR="000771AC" w:rsidRPr="000771AC" w:rsidRDefault="000771AC" w:rsidP="00F07A86">
            <w:pPr>
              <w:pStyle w:val="Tabletext"/>
              <w:keepNext w:val="0"/>
              <w:keepLines w:val="0"/>
              <w:jc w:val="center"/>
            </w:pPr>
            <w:r w:rsidRPr="000771AC">
              <w:t>5483</w:t>
            </w:r>
          </w:p>
        </w:tc>
        <w:tc>
          <w:tcPr>
            <w:tcW w:w="3295" w:type="pct"/>
            <w:shd w:val="clear" w:color="auto" w:fill="auto"/>
            <w:noWrap/>
            <w:vAlign w:val="center"/>
            <w:hideMark/>
          </w:tcPr>
          <w:p w14:paraId="3BA4C111" w14:textId="77777777" w:rsidR="000771AC" w:rsidRPr="000771AC" w:rsidRDefault="000771AC" w:rsidP="00F07A86">
            <w:pPr>
              <w:pStyle w:val="Tabletext"/>
              <w:keepNext w:val="0"/>
              <w:keepLines w:val="0"/>
              <w:jc w:val="center"/>
            </w:pPr>
            <w:r w:rsidRPr="000771AC">
              <w:t>Central North</w:t>
            </w:r>
          </w:p>
        </w:tc>
      </w:tr>
      <w:tr w:rsidR="000771AC" w:rsidRPr="000771AC" w14:paraId="02E0360E" w14:textId="77777777" w:rsidTr="00F07A86">
        <w:trPr>
          <w:cantSplit/>
        </w:trPr>
        <w:tc>
          <w:tcPr>
            <w:tcW w:w="1705" w:type="pct"/>
            <w:shd w:val="clear" w:color="auto" w:fill="auto"/>
            <w:noWrap/>
            <w:vAlign w:val="center"/>
            <w:hideMark/>
          </w:tcPr>
          <w:p w14:paraId="302610AB" w14:textId="77777777" w:rsidR="000771AC" w:rsidRPr="000771AC" w:rsidRDefault="000771AC" w:rsidP="00F07A86">
            <w:pPr>
              <w:pStyle w:val="Tabletext"/>
              <w:keepNext w:val="0"/>
              <w:keepLines w:val="0"/>
              <w:jc w:val="center"/>
            </w:pPr>
            <w:r w:rsidRPr="000771AC">
              <w:t>5485</w:t>
            </w:r>
          </w:p>
        </w:tc>
        <w:tc>
          <w:tcPr>
            <w:tcW w:w="3295" w:type="pct"/>
            <w:shd w:val="clear" w:color="auto" w:fill="auto"/>
            <w:noWrap/>
            <w:vAlign w:val="center"/>
            <w:hideMark/>
          </w:tcPr>
          <w:p w14:paraId="3F5A3641" w14:textId="77777777" w:rsidR="000771AC" w:rsidRPr="000771AC" w:rsidRDefault="000771AC" w:rsidP="00F07A86">
            <w:pPr>
              <w:pStyle w:val="Tabletext"/>
              <w:keepNext w:val="0"/>
              <w:keepLines w:val="0"/>
              <w:jc w:val="center"/>
            </w:pPr>
            <w:r w:rsidRPr="000771AC">
              <w:t>Central North</w:t>
            </w:r>
          </w:p>
        </w:tc>
      </w:tr>
      <w:tr w:rsidR="000771AC" w:rsidRPr="000771AC" w14:paraId="274F7F7E" w14:textId="77777777" w:rsidTr="00F07A86">
        <w:trPr>
          <w:cantSplit/>
        </w:trPr>
        <w:tc>
          <w:tcPr>
            <w:tcW w:w="1705" w:type="pct"/>
            <w:shd w:val="clear" w:color="auto" w:fill="auto"/>
            <w:noWrap/>
            <w:vAlign w:val="center"/>
            <w:hideMark/>
          </w:tcPr>
          <w:p w14:paraId="6E8673C6" w14:textId="77777777" w:rsidR="000771AC" w:rsidRPr="000771AC" w:rsidRDefault="000771AC" w:rsidP="00F07A86">
            <w:pPr>
              <w:pStyle w:val="Tabletext"/>
              <w:keepNext w:val="0"/>
              <w:keepLines w:val="0"/>
              <w:jc w:val="center"/>
            </w:pPr>
            <w:r w:rsidRPr="000771AC">
              <w:t>5490</w:t>
            </w:r>
          </w:p>
        </w:tc>
        <w:tc>
          <w:tcPr>
            <w:tcW w:w="3295" w:type="pct"/>
            <w:shd w:val="clear" w:color="auto" w:fill="auto"/>
            <w:noWrap/>
            <w:vAlign w:val="center"/>
            <w:hideMark/>
          </w:tcPr>
          <w:p w14:paraId="37147815" w14:textId="77777777" w:rsidR="000771AC" w:rsidRPr="000771AC" w:rsidRDefault="000771AC" w:rsidP="00F07A86">
            <w:pPr>
              <w:pStyle w:val="Tabletext"/>
              <w:keepNext w:val="0"/>
              <w:keepLines w:val="0"/>
              <w:jc w:val="center"/>
            </w:pPr>
            <w:r w:rsidRPr="000771AC">
              <w:t>Central North</w:t>
            </w:r>
          </w:p>
        </w:tc>
      </w:tr>
      <w:tr w:rsidR="000771AC" w:rsidRPr="000771AC" w14:paraId="2194B010" w14:textId="77777777" w:rsidTr="00F07A86">
        <w:trPr>
          <w:cantSplit/>
        </w:trPr>
        <w:tc>
          <w:tcPr>
            <w:tcW w:w="1705" w:type="pct"/>
            <w:shd w:val="clear" w:color="auto" w:fill="auto"/>
            <w:noWrap/>
            <w:vAlign w:val="center"/>
            <w:hideMark/>
          </w:tcPr>
          <w:p w14:paraId="2FDAD1A7" w14:textId="77777777" w:rsidR="000771AC" w:rsidRPr="000771AC" w:rsidRDefault="000771AC" w:rsidP="00F07A86">
            <w:pPr>
              <w:pStyle w:val="Tabletext"/>
              <w:keepNext w:val="0"/>
              <w:keepLines w:val="0"/>
              <w:jc w:val="center"/>
            </w:pPr>
            <w:r w:rsidRPr="000771AC">
              <w:t>5491</w:t>
            </w:r>
          </w:p>
        </w:tc>
        <w:tc>
          <w:tcPr>
            <w:tcW w:w="3295" w:type="pct"/>
            <w:shd w:val="clear" w:color="auto" w:fill="auto"/>
            <w:noWrap/>
            <w:vAlign w:val="center"/>
            <w:hideMark/>
          </w:tcPr>
          <w:p w14:paraId="78A9B514" w14:textId="77777777" w:rsidR="000771AC" w:rsidRPr="000771AC" w:rsidRDefault="000771AC" w:rsidP="00F07A86">
            <w:pPr>
              <w:pStyle w:val="Tabletext"/>
              <w:keepNext w:val="0"/>
              <w:keepLines w:val="0"/>
              <w:jc w:val="center"/>
            </w:pPr>
            <w:r w:rsidRPr="000771AC">
              <w:t>Central North</w:t>
            </w:r>
          </w:p>
        </w:tc>
      </w:tr>
      <w:tr w:rsidR="000771AC" w:rsidRPr="000771AC" w14:paraId="2512218A" w14:textId="77777777" w:rsidTr="00F07A86">
        <w:trPr>
          <w:cantSplit/>
        </w:trPr>
        <w:tc>
          <w:tcPr>
            <w:tcW w:w="1705" w:type="pct"/>
            <w:shd w:val="clear" w:color="auto" w:fill="auto"/>
            <w:noWrap/>
            <w:vAlign w:val="center"/>
            <w:hideMark/>
          </w:tcPr>
          <w:p w14:paraId="60330996" w14:textId="77777777" w:rsidR="000771AC" w:rsidRPr="000771AC" w:rsidRDefault="000771AC" w:rsidP="00F07A86">
            <w:pPr>
              <w:pStyle w:val="Tabletext"/>
              <w:keepNext w:val="0"/>
              <w:keepLines w:val="0"/>
              <w:jc w:val="center"/>
            </w:pPr>
            <w:r w:rsidRPr="000771AC">
              <w:t>5493</w:t>
            </w:r>
          </w:p>
        </w:tc>
        <w:tc>
          <w:tcPr>
            <w:tcW w:w="3295" w:type="pct"/>
            <w:shd w:val="clear" w:color="auto" w:fill="auto"/>
            <w:noWrap/>
            <w:vAlign w:val="center"/>
            <w:hideMark/>
          </w:tcPr>
          <w:p w14:paraId="2103AD0A" w14:textId="77777777" w:rsidR="000771AC" w:rsidRPr="000771AC" w:rsidRDefault="000771AC" w:rsidP="00F07A86">
            <w:pPr>
              <w:pStyle w:val="Tabletext"/>
              <w:keepNext w:val="0"/>
              <w:keepLines w:val="0"/>
              <w:jc w:val="center"/>
            </w:pPr>
            <w:r w:rsidRPr="000771AC">
              <w:t>Central North</w:t>
            </w:r>
          </w:p>
        </w:tc>
      </w:tr>
      <w:tr w:rsidR="000771AC" w:rsidRPr="000771AC" w14:paraId="2352F224" w14:textId="77777777" w:rsidTr="00F07A86">
        <w:trPr>
          <w:cantSplit/>
        </w:trPr>
        <w:tc>
          <w:tcPr>
            <w:tcW w:w="1705" w:type="pct"/>
            <w:shd w:val="clear" w:color="auto" w:fill="auto"/>
            <w:noWrap/>
            <w:vAlign w:val="center"/>
            <w:hideMark/>
          </w:tcPr>
          <w:p w14:paraId="439D7ADB" w14:textId="77777777" w:rsidR="000771AC" w:rsidRPr="000771AC" w:rsidRDefault="000771AC" w:rsidP="00F07A86">
            <w:pPr>
              <w:pStyle w:val="Tabletext"/>
              <w:keepNext w:val="0"/>
              <w:keepLines w:val="0"/>
              <w:jc w:val="center"/>
            </w:pPr>
            <w:r w:rsidRPr="000771AC">
              <w:t>5495</w:t>
            </w:r>
          </w:p>
        </w:tc>
        <w:tc>
          <w:tcPr>
            <w:tcW w:w="3295" w:type="pct"/>
            <w:shd w:val="clear" w:color="auto" w:fill="auto"/>
            <w:noWrap/>
            <w:vAlign w:val="center"/>
            <w:hideMark/>
          </w:tcPr>
          <w:p w14:paraId="0B7F0797" w14:textId="77777777" w:rsidR="000771AC" w:rsidRPr="000771AC" w:rsidRDefault="000771AC" w:rsidP="00F07A86">
            <w:pPr>
              <w:pStyle w:val="Tabletext"/>
              <w:keepNext w:val="0"/>
              <w:keepLines w:val="0"/>
              <w:jc w:val="center"/>
            </w:pPr>
            <w:r w:rsidRPr="000771AC">
              <w:t>Central North</w:t>
            </w:r>
          </w:p>
        </w:tc>
      </w:tr>
      <w:tr w:rsidR="000771AC" w:rsidRPr="000771AC" w14:paraId="1027A328" w14:textId="77777777" w:rsidTr="00F07A86">
        <w:trPr>
          <w:cantSplit/>
        </w:trPr>
        <w:tc>
          <w:tcPr>
            <w:tcW w:w="1705" w:type="pct"/>
            <w:shd w:val="clear" w:color="auto" w:fill="auto"/>
            <w:noWrap/>
            <w:vAlign w:val="center"/>
            <w:hideMark/>
          </w:tcPr>
          <w:p w14:paraId="40201117" w14:textId="77777777" w:rsidR="000771AC" w:rsidRPr="000771AC" w:rsidRDefault="000771AC" w:rsidP="00F07A86">
            <w:pPr>
              <w:pStyle w:val="Tabletext"/>
              <w:keepNext w:val="0"/>
              <w:keepLines w:val="0"/>
              <w:jc w:val="center"/>
            </w:pPr>
            <w:r w:rsidRPr="000771AC">
              <w:t>5501</w:t>
            </w:r>
          </w:p>
        </w:tc>
        <w:tc>
          <w:tcPr>
            <w:tcW w:w="3295" w:type="pct"/>
            <w:shd w:val="clear" w:color="auto" w:fill="auto"/>
            <w:noWrap/>
            <w:vAlign w:val="center"/>
            <w:hideMark/>
          </w:tcPr>
          <w:p w14:paraId="293C7A2C" w14:textId="77777777" w:rsidR="000771AC" w:rsidRPr="000771AC" w:rsidRDefault="000771AC" w:rsidP="00F07A86">
            <w:pPr>
              <w:pStyle w:val="Tabletext"/>
              <w:keepNext w:val="0"/>
              <w:keepLines w:val="0"/>
              <w:jc w:val="center"/>
            </w:pPr>
            <w:r w:rsidRPr="000771AC">
              <w:t>Central North</w:t>
            </w:r>
          </w:p>
        </w:tc>
      </w:tr>
      <w:tr w:rsidR="000771AC" w:rsidRPr="000771AC" w14:paraId="64E14E50" w14:textId="77777777" w:rsidTr="00F07A86">
        <w:trPr>
          <w:cantSplit/>
        </w:trPr>
        <w:tc>
          <w:tcPr>
            <w:tcW w:w="1705" w:type="pct"/>
            <w:shd w:val="clear" w:color="auto" w:fill="auto"/>
            <w:noWrap/>
            <w:vAlign w:val="center"/>
            <w:hideMark/>
          </w:tcPr>
          <w:p w14:paraId="5BAAFFB5" w14:textId="77777777" w:rsidR="000771AC" w:rsidRPr="000771AC" w:rsidRDefault="000771AC" w:rsidP="00F07A86">
            <w:pPr>
              <w:pStyle w:val="Tabletext"/>
              <w:keepNext w:val="0"/>
              <w:keepLines w:val="0"/>
              <w:jc w:val="center"/>
            </w:pPr>
            <w:r w:rsidRPr="000771AC">
              <w:t>5502</w:t>
            </w:r>
          </w:p>
        </w:tc>
        <w:tc>
          <w:tcPr>
            <w:tcW w:w="3295" w:type="pct"/>
            <w:shd w:val="clear" w:color="auto" w:fill="auto"/>
            <w:noWrap/>
            <w:vAlign w:val="center"/>
            <w:hideMark/>
          </w:tcPr>
          <w:p w14:paraId="4A20BC36" w14:textId="77777777" w:rsidR="000771AC" w:rsidRPr="000771AC" w:rsidRDefault="000771AC" w:rsidP="00F07A86">
            <w:pPr>
              <w:pStyle w:val="Tabletext"/>
              <w:keepNext w:val="0"/>
              <w:keepLines w:val="0"/>
              <w:jc w:val="center"/>
            </w:pPr>
            <w:r w:rsidRPr="000771AC">
              <w:t>Central North</w:t>
            </w:r>
          </w:p>
        </w:tc>
      </w:tr>
      <w:tr w:rsidR="000771AC" w:rsidRPr="000771AC" w14:paraId="50185482" w14:textId="77777777" w:rsidTr="00F07A86">
        <w:trPr>
          <w:cantSplit/>
        </w:trPr>
        <w:tc>
          <w:tcPr>
            <w:tcW w:w="1705" w:type="pct"/>
            <w:shd w:val="clear" w:color="auto" w:fill="auto"/>
            <w:noWrap/>
            <w:vAlign w:val="center"/>
            <w:hideMark/>
          </w:tcPr>
          <w:p w14:paraId="32864614" w14:textId="77777777" w:rsidR="000771AC" w:rsidRPr="000771AC" w:rsidRDefault="000771AC" w:rsidP="00F07A86">
            <w:pPr>
              <w:pStyle w:val="Tabletext"/>
              <w:keepNext w:val="0"/>
              <w:keepLines w:val="0"/>
              <w:jc w:val="center"/>
            </w:pPr>
            <w:r w:rsidRPr="000771AC">
              <w:t>5510</w:t>
            </w:r>
          </w:p>
        </w:tc>
        <w:tc>
          <w:tcPr>
            <w:tcW w:w="3295" w:type="pct"/>
            <w:shd w:val="clear" w:color="auto" w:fill="auto"/>
            <w:noWrap/>
            <w:vAlign w:val="center"/>
            <w:hideMark/>
          </w:tcPr>
          <w:p w14:paraId="643B4022" w14:textId="77777777" w:rsidR="000771AC" w:rsidRPr="000771AC" w:rsidRDefault="000771AC" w:rsidP="00F07A86">
            <w:pPr>
              <w:pStyle w:val="Tabletext"/>
              <w:keepNext w:val="0"/>
              <w:keepLines w:val="0"/>
              <w:jc w:val="center"/>
            </w:pPr>
            <w:r w:rsidRPr="000771AC">
              <w:t>Central North</w:t>
            </w:r>
          </w:p>
        </w:tc>
      </w:tr>
      <w:tr w:rsidR="000771AC" w:rsidRPr="000771AC" w14:paraId="5EC6FB6C" w14:textId="77777777" w:rsidTr="00F07A86">
        <w:trPr>
          <w:cantSplit/>
        </w:trPr>
        <w:tc>
          <w:tcPr>
            <w:tcW w:w="1705" w:type="pct"/>
            <w:shd w:val="clear" w:color="auto" w:fill="auto"/>
            <w:noWrap/>
            <w:vAlign w:val="center"/>
            <w:hideMark/>
          </w:tcPr>
          <w:p w14:paraId="506ED83E" w14:textId="77777777" w:rsidR="000771AC" w:rsidRPr="000771AC" w:rsidRDefault="000771AC" w:rsidP="00F07A86">
            <w:pPr>
              <w:pStyle w:val="Tabletext"/>
              <w:keepNext w:val="0"/>
              <w:keepLines w:val="0"/>
              <w:jc w:val="center"/>
            </w:pPr>
            <w:r w:rsidRPr="000771AC">
              <w:t>5520</w:t>
            </w:r>
          </w:p>
        </w:tc>
        <w:tc>
          <w:tcPr>
            <w:tcW w:w="3295" w:type="pct"/>
            <w:shd w:val="clear" w:color="auto" w:fill="auto"/>
            <w:noWrap/>
            <w:vAlign w:val="center"/>
            <w:hideMark/>
          </w:tcPr>
          <w:p w14:paraId="476A9445" w14:textId="77777777" w:rsidR="000771AC" w:rsidRPr="000771AC" w:rsidRDefault="000771AC" w:rsidP="00F07A86">
            <w:pPr>
              <w:pStyle w:val="Tabletext"/>
              <w:keepNext w:val="0"/>
              <w:keepLines w:val="0"/>
              <w:jc w:val="center"/>
            </w:pPr>
            <w:r w:rsidRPr="000771AC">
              <w:t>Central North</w:t>
            </w:r>
          </w:p>
        </w:tc>
      </w:tr>
      <w:tr w:rsidR="000771AC" w:rsidRPr="000771AC" w14:paraId="798C85C5" w14:textId="77777777" w:rsidTr="00F07A86">
        <w:trPr>
          <w:cantSplit/>
        </w:trPr>
        <w:tc>
          <w:tcPr>
            <w:tcW w:w="1705" w:type="pct"/>
            <w:shd w:val="clear" w:color="auto" w:fill="auto"/>
            <w:noWrap/>
            <w:vAlign w:val="center"/>
            <w:hideMark/>
          </w:tcPr>
          <w:p w14:paraId="12A84EB4" w14:textId="77777777" w:rsidR="000771AC" w:rsidRPr="000771AC" w:rsidRDefault="000771AC" w:rsidP="00F07A86">
            <w:pPr>
              <w:pStyle w:val="Tabletext"/>
              <w:keepNext w:val="0"/>
              <w:keepLines w:val="0"/>
              <w:jc w:val="center"/>
            </w:pPr>
            <w:r w:rsidRPr="000771AC">
              <w:t>5521</w:t>
            </w:r>
          </w:p>
        </w:tc>
        <w:tc>
          <w:tcPr>
            <w:tcW w:w="3295" w:type="pct"/>
            <w:shd w:val="clear" w:color="auto" w:fill="auto"/>
            <w:noWrap/>
            <w:vAlign w:val="center"/>
            <w:hideMark/>
          </w:tcPr>
          <w:p w14:paraId="5DE01B84" w14:textId="77777777" w:rsidR="000771AC" w:rsidRPr="000771AC" w:rsidRDefault="000771AC" w:rsidP="00F07A86">
            <w:pPr>
              <w:pStyle w:val="Tabletext"/>
              <w:keepNext w:val="0"/>
              <w:keepLines w:val="0"/>
              <w:jc w:val="center"/>
            </w:pPr>
            <w:r w:rsidRPr="000771AC">
              <w:t>Central North</w:t>
            </w:r>
          </w:p>
        </w:tc>
      </w:tr>
      <w:tr w:rsidR="000771AC" w:rsidRPr="000771AC" w14:paraId="04D88016" w14:textId="77777777" w:rsidTr="00F07A86">
        <w:trPr>
          <w:cantSplit/>
        </w:trPr>
        <w:tc>
          <w:tcPr>
            <w:tcW w:w="1705" w:type="pct"/>
            <w:shd w:val="clear" w:color="auto" w:fill="auto"/>
            <w:noWrap/>
            <w:vAlign w:val="center"/>
            <w:hideMark/>
          </w:tcPr>
          <w:p w14:paraId="1EF4C936" w14:textId="77777777" w:rsidR="000771AC" w:rsidRPr="000771AC" w:rsidRDefault="000771AC" w:rsidP="00F07A86">
            <w:pPr>
              <w:pStyle w:val="Tabletext"/>
              <w:keepNext w:val="0"/>
              <w:keepLines w:val="0"/>
              <w:jc w:val="center"/>
            </w:pPr>
            <w:r w:rsidRPr="000771AC">
              <w:t>5522</w:t>
            </w:r>
          </w:p>
        </w:tc>
        <w:tc>
          <w:tcPr>
            <w:tcW w:w="3295" w:type="pct"/>
            <w:shd w:val="clear" w:color="auto" w:fill="auto"/>
            <w:noWrap/>
            <w:vAlign w:val="center"/>
            <w:hideMark/>
          </w:tcPr>
          <w:p w14:paraId="2FD7CCCC" w14:textId="77777777" w:rsidR="000771AC" w:rsidRPr="000771AC" w:rsidRDefault="000771AC" w:rsidP="00F07A86">
            <w:pPr>
              <w:pStyle w:val="Tabletext"/>
              <w:keepNext w:val="0"/>
              <w:keepLines w:val="0"/>
              <w:jc w:val="center"/>
            </w:pPr>
            <w:r w:rsidRPr="000771AC">
              <w:t>Central North</w:t>
            </w:r>
          </w:p>
        </w:tc>
      </w:tr>
      <w:tr w:rsidR="000771AC" w:rsidRPr="000771AC" w14:paraId="2F99D60F" w14:textId="77777777" w:rsidTr="00F07A86">
        <w:trPr>
          <w:cantSplit/>
        </w:trPr>
        <w:tc>
          <w:tcPr>
            <w:tcW w:w="1705" w:type="pct"/>
            <w:shd w:val="clear" w:color="auto" w:fill="auto"/>
            <w:noWrap/>
            <w:vAlign w:val="center"/>
            <w:hideMark/>
          </w:tcPr>
          <w:p w14:paraId="00B67488" w14:textId="77777777" w:rsidR="000771AC" w:rsidRPr="000771AC" w:rsidRDefault="000771AC" w:rsidP="00F07A86">
            <w:pPr>
              <w:pStyle w:val="Tabletext"/>
              <w:keepNext w:val="0"/>
              <w:keepLines w:val="0"/>
              <w:jc w:val="center"/>
            </w:pPr>
            <w:r w:rsidRPr="000771AC">
              <w:t>5523</w:t>
            </w:r>
          </w:p>
        </w:tc>
        <w:tc>
          <w:tcPr>
            <w:tcW w:w="3295" w:type="pct"/>
            <w:shd w:val="clear" w:color="auto" w:fill="auto"/>
            <w:noWrap/>
            <w:vAlign w:val="center"/>
            <w:hideMark/>
          </w:tcPr>
          <w:p w14:paraId="72A14325" w14:textId="77777777" w:rsidR="000771AC" w:rsidRPr="000771AC" w:rsidRDefault="000771AC" w:rsidP="00F07A86">
            <w:pPr>
              <w:pStyle w:val="Tabletext"/>
              <w:keepNext w:val="0"/>
              <w:keepLines w:val="0"/>
              <w:jc w:val="center"/>
            </w:pPr>
            <w:r w:rsidRPr="000771AC">
              <w:t>Central North</w:t>
            </w:r>
          </w:p>
        </w:tc>
      </w:tr>
      <w:tr w:rsidR="000771AC" w:rsidRPr="000771AC" w14:paraId="21CC0BD0" w14:textId="77777777" w:rsidTr="00F07A86">
        <w:trPr>
          <w:cantSplit/>
        </w:trPr>
        <w:tc>
          <w:tcPr>
            <w:tcW w:w="1705" w:type="pct"/>
            <w:shd w:val="clear" w:color="auto" w:fill="auto"/>
            <w:noWrap/>
            <w:vAlign w:val="center"/>
            <w:hideMark/>
          </w:tcPr>
          <w:p w14:paraId="3BB5C6F4" w14:textId="77777777" w:rsidR="000771AC" w:rsidRPr="000771AC" w:rsidRDefault="000771AC" w:rsidP="00F07A86">
            <w:pPr>
              <w:pStyle w:val="Tabletext"/>
              <w:keepNext w:val="0"/>
              <w:keepLines w:val="0"/>
              <w:jc w:val="center"/>
            </w:pPr>
            <w:r w:rsidRPr="000771AC">
              <w:t>5540</w:t>
            </w:r>
          </w:p>
        </w:tc>
        <w:tc>
          <w:tcPr>
            <w:tcW w:w="3295" w:type="pct"/>
            <w:shd w:val="clear" w:color="auto" w:fill="auto"/>
            <w:noWrap/>
            <w:vAlign w:val="center"/>
            <w:hideMark/>
          </w:tcPr>
          <w:p w14:paraId="479E5FBF" w14:textId="77777777" w:rsidR="000771AC" w:rsidRPr="000771AC" w:rsidRDefault="000771AC" w:rsidP="00F07A86">
            <w:pPr>
              <w:pStyle w:val="Tabletext"/>
              <w:keepNext w:val="0"/>
              <w:keepLines w:val="0"/>
              <w:jc w:val="center"/>
            </w:pPr>
            <w:r w:rsidRPr="000771AC">
              <w:t>Central North</w:t>
            </w:r>
          </w:p>
        </w:tc>
      </w:tr>
      <w:tr w:rsidR="000771AC" w:rsidRPr="000771AC" w14:paraId="2605A2E9" w14:textId="77777777" w:rsidTr="00F07A86">
        <w:trPr>
          <w:cantSplit/>
        </w:trPr>
        <w:tc>
          <w:tcPr>
            <w:tcW w:w="1705" w:type="pct"/>
            <w:shd w:val="clear" w:color="auto" w:fill="auto"/>
            <w:noWrap/>
            <w:vAlign w:val="center"/>
            <w:hideMark/>
          </w:tcPr>
          <w:p w14:paraId="2BEDF3D8" w14:textId="77777777" w:rsidR="000771AC" w:rsidRPr="000771AC" w:rsidRDefault="000771AC" w:rsidP="00F07A86">
            <w:pPr>
              <w:pStyle w:val="Tabletext"/>
              <w:keepNext w:val="0"/>
              <w:keepLines w:val="0"/>
              <w:jc w:val="center"/>
            </w:pPr>
            <w:r w:rsidRPr="000771AC">
              <w:t>5550</w:t>
            </w:r>
          </w:p>
        </w:tc>
        <w:tc>
          <w:tcPr>
            <w:tcW w:w="3295" w:type="pct"/>
            <w:shd w:val="clear" w:color="auto" w:fill="auto"/>
            <w:noWrap/>
            <w:vAlign w:val="center"/>
            <w:hideMark/>
          </w:tcPr>
          <w:p w14:paraId="62B071AB" w14:textId="77777777" w:rsidR="000771AC" w:rsidRPr="000771AC" w:rsidRDefault="000771AC" w:rsidP="00F07A86">
            <w:pPr>
              <w:pStyle w:val="Tabletext"/>
              <w:keepNext w:val="0"/>
              <w:keepLines w:val="0"/>
              <w:jc w:val="center"/>
            </w:pPr>
            <w:r w:rsidRPr="000771AC">
              <w:t>Central North</w:t>
            </w:r>
          </w:p>
        </w:tc>
      </w:tr>
      <w:tr w:rsidR="000771AC" w:rsidRPr="000771AC" w14:paraId="78ABEA09" w14:textId="77777777" w:rsidTr="00F07A86">
        <w:trPr>
          <w:cantSplit/>
        </w:trPr>
        <w:tc>
          <w:tcPr>
            <w:tcW w:w="1705" w:type="pct"/>
            <w:shd w:val="clear" w:color="auto" w:fill="auto"/>
            <w:noWrap/>
            <w:vAlign w:val="center"/>
            <w:hideMark/>
          </w:tcPr>
          <w:p w14:paraId="41478CCD" w14:textId="77777777" w:rsidR="000771AC" w:rsidRPr="000771AC" w:rsidRDefault="000771AC" w:rsidP="00F07A86">
            <w:pPr>
              <w:pStyle w:val="Tabletext"/>
              <w:keepNext w:val="0"/>
              <w:keepLines w:val="0"/>
              <w:jc w:val="center"/>
            </w:pPr>
            <w:r w:rsidRPr="000771AC">
              <w:t>5552</w:t>
            </w:r>
          </w:p>
        </w:tc>
        <w:tc>
          <w:tcPr>
            <w:tcW w:w="3295" w:type="pct"/>
            <w:shd w:val="clear" w:color="auto" w:fill="auto"/>
            <w:noWrap/>
            <w:vAlign w:val="center"/>
            <w:hideMark/>
          </w:tcPr>
          <w:p w14:paraId="70F16B3D" w14:textId="77777777" w:rsidR="000771AC" w:rsidRPr="000771AC" w:rsidRDefault="000771AC" w:rsidP="00F07A86">
            <w:pPr>
              <w:pStyle w:val="Tabletext"/>
              <w:keepNext w:val="0"/>
              <w:keepLines w:val="0"/>
              <w:jc w:val="center"/>
            </w:pPr>
            <w:r w:rsidRPr="000771AC">
              <w:t>Central North</w:t>
            </w:r>
          </w:p>
        </w:tc>
      </w:tr>
      <w:tr w:rsidR="000771AC" w:rsidRPr="000771AC" w14:paraId="495859B8" w14:textId="77777777" w:rsidTr="00F07A86">
        <w:trPr>
          <w:cantSplit/>
        </w:trPr>
        <w:tc>
          <w:tcPr>
            <w:tcW w:w="1705" w:type="pct"/>
            <w:shd w:val="clear" w:color="auto" w:fill="auto"/>
            <w:noWrap/>
            <w:vAlign w:val="center"/>
            <w:hideMark/>
          </w:tcPr>
          <w:p w14:paraId="763E443E" w14:textId="77777777" w:rsidR="000771AC" w:rsidRPr="000771AC" w:rsidRDefault="000771AC" w:rsidP="00F07A86">
            <w:pPr>
              <w:pStyle w:val="Tabletext"/>
              <w:keepNext w:val="0"/>
              <w:keepLines w:val="0"/>
              <w:jc w:val="center"/>
            </w:pPr>
            <w:r w:rsidRPr="000771AC">
              <w:t>5554</w:t>
            </w:r>
          </w:p>
        </w:tc>
        <w:tc>
          <w:tcPr>
            <w:tcW w:w="3295" w:type="pct"/>
            <w:shd w:val="clear" w:color="auto" w:fill="auto"/>
            <w:noWrap/>
            <w:vAlign w:val="center"/>
            <w:hideMark/>
          </w:tcPr>
          <w:p w14:paraId="4DCCEACB"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6399A299" w14:textId="77777777" w:rsidTr="00F07A86">
        <w:trPr>
          <w:cantSplit/>
        </w:trPr>
        <w:tc>
          <w:tcPr>
            <w:tcW w:w="1705" w:type="pct"/>
            <w:shd w:val="clear" w:color="auto" w:fill="auto"/>
            <w:noWrap/>
            <w:vAlign w:val="center"/>
            <w:hideMark/>
          </w:tcPr>
          <w:p w14:paraId="5D76B7DE" w14:textId="77777777" w:rsidR="000771AC" w:rsidRPr="000771AC" w:rsidRDefault="000771AC" w:rsidP="00F07A86">
            <w:pPr>
              <w:pStyle w:val="Tabletext"/>
              <w:keepNext w:val="0"/>
              <w:keepLines w:val="0"/>
              <w:jc w:val="center"/>
            </w:pPr>
            <w:r w:rsidRPr="000771AC">
              <w:t>5555</w:t>
            </w:r>
          </w:p>
        </w:tc>
        <w:tc>
          <w:tcPr>
            <w:tcW w:w="3295" w:type="pct"/>
            <w:shd w:val="clear" w:color="auto" w:fill="auto"/>
            <w:noWrap/>
            <w:vAlign w:val="center"/>
            <w:hideMark/>
          </w:tcPr>
          <w:p w14:paraId="2E789930" w14:textId="77777777" w:rsidR="000771AC" w:rsidRPr="000771AC" w:rsidRDefault="000771AC" w:rsidP="00F07A86">
            <w:pPr>
              <w:pStyle w:val="Tabletext"/>
              <w:keepNext w:val="0"/>
              <w:keepLines w:val="0"/>
              <w:jc w:val="center"/>
            </w:pPr>
            <w:r w:rsidRPr="000771AC">
              <w:t>Central North</w:t>
            </w:r>
          </w:p>
        </w:tc>
      </w:tr>
      <w:tr w:rsidR="000771AC" w:rsidRPr="000771AC" w14:paraId="22278B46" w14:textId="77777777" w:rsidTr="00F07A86">
        <w:trPr>
          <w:cantSplit/>
        </w:trPr>
        <w:tc>
          <w:tcPr>
            <w:tcW w:w="1705" w:type="pct"/>
            <w:shd w:val="clear" w:color="auto" w:fill="auto"/>
            <w:noWrap/>
            <w:vAlign w:val="center"/>
            <w:hideMark/>
          </w:tcPr>
          <w:p w14:paraId="17FFB175" w14:textId="77777777" w:rsidR="000771AC" w:rsidRPr="000771AC" w:rsidRDefault="000771AC" w:rsidP="00F07A86">
            <w:pPr>
              <w:pStyle w:val="Tabletext"/>
              <w:keepNext w:val="0"/>
              <w:keepLines w:val="0"/>
              <w:jc w:val="center"/>
            </w:pPr>
            <w:r w:rsidRPr="000771AC">
              <w:t>5556</w:t>
            </w:r>
          </w:p>
        </w:tc>
        <w:tc>
          <w:tcPr>
            <w:tcW w:w="3295" w:type="pct"/>
            <w:shd w:val="clear" w:color="auto" w:fill="auto"/>
            <w:noWrap/>
            <w:vAlign w:val="center"/>
            <w:hideMark/>
          </w:tcPr>
          <w:p w14:paraId="4747A23B"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7873A3F7" w14:textId="77777777" w:rsidTr="00F07A86">
        <w:trPr>
          <w:cantSplit/>
        </w:trPr>
        <w:tc>
          <w:tcPr>
            <w:tcW w:w="1705" w:type="pct"/>
            <w:shd w:val="clear" w:color="auto" w:fill="auto"/>
            <w:noWrap/>
            <w:vAlign w:val="center"/>
            <w:hideMark/>
          </w:tcPr>
          <w:p w14:paraId="6216CE1A" w14:textId="77777777" w:rsidR="000771AC" w:rsidRPr="000771AC" w:rsidRDefault="000771AC" w:rsidP="00F07A86">
            <w:pPr>
              <w:pStyle w:val="Tabletext"/>
              <w:keepNext w:val="0"/>
              <w:keepLines w:val="0"/>
              <w:jc w:val="center"/>
            </w:pPr>
            <w:r w:rsidRPr="000771AC">
              <w:t>5558</w:t>
            </w:r>
          </w:p>
        </w:tc>
        <w:tc>
          <w:tcPr>
            <w:tcW w:w="3295" w:type="pct"/>
            <w:shd w:val="clear" w:color="auto" w:fill="auto"/>
            <w:noWrap/>
            <w:vAlign w:val="center"/>
            <w:hideMark/>
          </w:tcPr>
          <w:p w14:paraId="1FED94D6"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463961F4" w14:textId="77777777" w:rsidTr="00F07A86">
        <w:trPr>
          <w:cantSplit/>
        </w:trPr>
        <w:tc>
          <w:tcPr>
            <w:tcW w:w="1705" w:type="pct"/>
            <w:shd w:val="clear" w:color="auto" w:fill="auto"/>
            <w:noWrap/>
            <w:vAlign w:val="center"/>
            <w:hideMark/>
          </w:tcPr>
          <w:p w14:paraId="07662CDA" w14:textId="77777777" w:rsidR="000771AC" w:rsidRPr="000771AC" w:rsidRDefault="000771AC" w:rsidP="00F07A86">
            <w:pPr>
              <w:pStyle w:val="Tabletext"/>
              <w:keepNext w:val="0"/>
              <w:keepLines w:val="0"/>
              <w:jc w:val="center"/>
            </w:pPr>
            <w:r w:rsidRPr="000771AC">
              <w:t>5560</w:t>
            </w:r>
          </w:p>
        </w:tc>
        <w:tc>
          <w:tcPr>
            <w:tcW w:w="3295" w:type="pct"/>
            <w:shd w:val="clear" w:color="auto" w:fill="auto"/>
            <w:noWrap/>
            <w:vAlign w:val="center"/>
            <w:hideMark/>
          </w:tcPr>
          <w:p w14:paraId="75D34CE2" w14:textId="77777777" w:rsidR="000771AC" w:rsidRPr="000771AC" w:rsidRDefault="000771AC" w:rsidP="00F07A86">
            <w:pPr>
              <w:pStyle w:val="Tabletext"/>
              <w:keepNext w:val="0"/>
              <w:keepLines w:val="0"/>
              <w:jc w:val="center"/>
            </w:pPr>
            <w:r w:rsidRPr="000771AC">
              <w:t>Central North</w:t>
            </w:r>
          </w:p>
        </w:tc>
      </w:tr>
      <w:tr w:rsidR="000771AC" w:rsidRPr="000771AC" w14:paraId="3FCE9102" w14:textId="77777777" w:rsidTr="00F07A86">
        <w:trPr>
          <w:cantSplit/>
        </w:trPr>
        <w:tc>
          <w:tcPr>
            <w:tcW w:w="1705" w:type="pct"/>
            <w:shd w:val="clear" w:color="auto" w:fill="auto"/>
            <w:noWrap/>
            <w:vAlign w:val="center"/>
            <w:hideMark/>
          </w:tcPr>
          <w:p w14:paraId="226F9E31" w14:textId="77777777" w:rsidR="000771AC" w:rsidRPr="000771AC" w:rsidRDefault="000771AC" w:rsidP="00F07A86">
            <w:pPr>
              <w:pStyle w:val="Tabletext"/>
              <w:keepNext w:val="0"/>
              <w:keepLines w:val="0"/>
              <w:jc w:val="center"/>
            </w:pPr>
            <w:r w:rsidRPr="000771AC">
              <w:t>5570</w:t>
            </w:r>
          </w:p>
        </w:tc>
        <w:tc>
          <w:tcPr>
            <w:tcW w:w="3295" w:type="pct"/>
            <w:shd w:val="clear" w:color="auto" w:fill="auto"/>
            <w:noWrap/>
            <w:vAlign w:val="center"/>
            <w:hideMark/>
          </w:tcPr>
          <w:p w14:paraId="2F147B65"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3CC9ED8D" w14:textId="77777777" w:rsidTr="00F07A86">
        <w:trPr>
          <w:cantSplit/>
        </w:trPr>
        <w:tc>
          <w:tcPr>
            <w:tcW w:w="1705" w:type="pct"/>
            <w:shd w:val="clear" w:color="auto" w:fill="auto"/>
            <w:noWrap/>
            <w:vAlign w:val="center"/>
            <w:hideMark/>
          </w:tcPr>
          <w:p w14:paraId="729DBFDB" w14:textId="77777777" w:rsidR="000771AC" w:rsidRPr="000771AC" w:rsidRDefault="000771AC" w:rsidP="00F07A86">
            <w:pPr>
              <w:pStyle w:val="Tabletext"/>
              <w:keepNext w:val="0"/>
              <w:keepLines w:val="0"/>
              <w:jc w:val="center"/>
            </w:pPr>
            <w:r w:rsidRPr="000771AC">
              <w:t>5571</w:t>
            </w:r>
          </w:p>
        </w:tc>
        <w:tc>
          <w:tcPr>
            <w:tcW w:w="3295" w:type="pct"/>
            <w:shd w:val="clear" w:color="auto" w:fill="auto"/>
            <w:noWrap/>
            <w:vAlign w:val="center"/>
            <w:hideMark/>
          </w:tcPr>
          <w:p w14:paraId="28D6355D"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20A2E20E" w14:textId="77777777" w:rsidTr="00F07A86">
        <w:trPr>
          <w:cantSplit/>
        </w:trPr>
        <w:tc>
          <w:tcPr>
            <w:tcW w:w="1705" w:type="pct"/>
            <w:shd w:val="clear" w:color="auto" w:fill="auto"/>
            <w:noWrap/>
            <w:vAlign w:val="center"/>
            <w:hideMark/>
          </w:tcPr>
          <w:p w14:paraId="29AB1FFA" w14:textId="77777777" w:rsidR="000771AC" w:rsidRPr="000771AC" w:rsidRDefault="000771AC" w:rsidP="00F07A86">
            <w:pPr>
              <w:pStyle w:val="Tabletext"/>
              <w:keepNext w:val="0"/>
              <w:keepLines w:val="0"/>
              <w:jc w:val="center"/>
            </w:pPr>
            <w:r w:rsidRPr="000771AC">
              <w:t>5572</w:t>
            </w:r>
          </w:p>
        </w:tc>
        <w:tc>
          <w:tcPr>
            <w:tcW w:w="3295" w:type="pct"/>
            <w:shd w:val="clear" w:color="auto" w:fill="auto"/>
            <w:noWrap/>
            <w:vAlign w:val="center"/>
            <w:hideMark/>
          </w:tcPr>
          <w:p w14:paraId="24F686EC"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3DDCD5F1" w14:textId="77777777" w:rsidTr="00F07A86">
        <w:trPr>
          <w:cantSplit/>
        </w:trPr>
        <w:tc>
          <w:tcPr>
            <w:tcW w:w="1705" w:type="pct"/>
            <w:shd w:val="clear" w:color="auto" w:fill="auto"/>
            <w:noWrap/>
            <w:vAlign w:val="center"/>
            <w:hideMark/>
          </w:tcPr>
          <w:p w14:paraId="23C6F028" w14:textId="77777777" w:rsidR="000771AC" w:rsidRPr="000771AC" w:rsidRDefault="000771AC" w:rsidP="00F07A86">
            <w:pPr>
              <w:pStyle w:val="Tabletext"/>
              <w:keepNext w:val="0"/>
              <w:keepLines w:val="0"/>
              <w:jc w:val="center"/>
            </w:pPr>
            <w:r w:rsidRPr="000771AC">
              <w:t>5573</w:t>
            </w:r>
          </w:p>
        </w:tc>
        <w:tc>
          <w:tcPr>
            <w:tcW w:w="3295" w:type="pct"/>
            <w:shd w:val="clear" w:color="auto" w:fill="auto"/>
            <w:noWrap/>
            <w:vAlign w:val="center"/>
            <w:hideMark/>
          </w:tcPr>
          <w:p w14:paraId="21F7E36F"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06D29C58" w14:textId="77777777" w:rsidTr="00F07A86">
        <w:trPr>
          <w:cantSplit/>
        </w:trPr>
        <w:tc>
          <w:tcPr>
            <w:tcW w:w="1705" w:type="pct"/>
            <w:shd w:val="clear" w:color="auto" w:fill="auto"/>
            <w:noWrap/>
            <w:vAlign w:val="center"/>
            <w:hideMark/>
          </w:tcPr>
          <w:p w14:paraId="5C08565E" w14:textId="77777777" w:rsidR="000771AC" w:rsidRPr="000771AC" w:rsidRDefault="000771AC" w:rsidP="00F07A86">
            <w:pPr>
              <w:pStyle w:val="Tabletext"/>
              <w:keepNext w:val="0"/>
              <w:keepLines w:val="0"/>
              <w:jc w:val="center"/>
            </w:pPr>
            <w:r w:rsidRPr="000771AC">
              <w:t>5575</w:t>
            </w:r>
          </w:p>
        </w:tc>
        <w:tc>
          <w:tcPr>
            <w:tcW w:w="3295" w:type="pct"/>
            <w:shd w:val="clear" w:color="auto" w:fill="auto"/>
            <w:noWrap/>
            <w:vAlign w:val="center"/>
            <w:hideMark/>
          </w:tcPr>
          <w:p w14:paraId="46E6297E"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072E2B1D" w14:textId="77777777" w:rsidTr="00F07A86">
        <w:trPr>
          <w:cantSplit/>
        </w:trPr>
        <w:tc>
          <w:tcPr>
            <w:tcW w:w="1705" w:type="pct"/>
            <w:shd w:val="clear" w:color="auto" w:fill="auto"/>
            <w:noWrap/>
            <w:vAlign w:val="center"/>
            <w:hideMark/>
          </w:tcPr>
          <w:p w14:paraId="58C4A014" w14:textId="77777777" w:rsidR="000771AC" w:rsidRPr="000771AC" w:rsidRDefault="000771AC" w:rsidP="00F07A86">
            <w:pPr>
              <w:pStyle w:val="Tabletext"/>
              <w:keepNext w:val="0"/>
              <w:keepLines w:val="0"/>
              <w:jc w:val="center"/>
            </w:pPr>
            <w:r w:rsidRPr="000771AC">
              <w:t>5576</w:t>
            </w:r>
          </w:p>
        </w:tc>
        <w:tc>
          <w:tcPr>
            <w:tcW w:w="3295" w:type="pct"/>
            <w:shd w:val="clear" w:color="auto" w:fill="auto"/>
            <w:noWrap/>
            <w:vAlign w:val="center"/>
            <w:hideMark/>
          </w:tcPr>
          <w:p w14:paraId="0A3DFD61"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1ED67EC7" w14:textId="77777777" w:rsidTr="00F07A86">
        <w:trPr>
          <w:cantSplit/>
        </w:trPr>
        <w:tc>
          <w:tcPr>
            <w:tcW w:w="1705" w:type="pct"/>
            <w:shd w:val="clear" w:color="auto" w:fill="auto"/>
            <w:noWrap/>
            <w:vAlign w:val="center"/>
            <w:hideMark/>
          </w:tcPr>
          <w:p w14:paraId="1138A5D8" w14:textId="77777777" w:rsidR="000771AC" w:rsidRPr="000771AC" w:rsidRDefault="000771AC" w:rsidP="00F07A86">
            <w:pPr>
              <w:pStyle w:val="Tabletext"/>
              <w:keepNext w:val="0"/>
              <w:keepLines w:val="0"/>
              <w:jc w:val="center"/>
            </w:pPr>
            <w:r w:rsidRPr="000771AC">
              <w:lastRenderedPageBreak/>
              <w:t>5577</w:t>
            </w:r>
          </w:p>
        </w:tc>
        <w:tc>
          <w:tcPr>
            <w:tcW w:w="3295" w:type="pct"/>
            <w:shd w:val="clear" w:color="auto" w:fill="auto"/>
            <w:noWrap/>
            <w:vAlign w:val="center"/>
            <w:hideMark/>
          </w:tcPr>
          <w:p w14:paraId="453F0CAF"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67E2723C" w14:textId="77777777" w:rsidTr="00F07A86">
        <w:trPr>
          <w:cantSplit/>
        </w:trPr>
        <w:tc>
          <w:tcPr>
            <w:tcW w:w="1705" w:type="pct"/>
            <w:shd w:val="clear" w:color="auto" w:fill="auto"/>
            <w:noWrap/>
            <w:vAlign w:val="center"/>
            <w:hideMark/>
          </w:tcPr>
          <w:p w14:paraId="25CA4CAB" w14:textId="77777777" w:rsidR="000771AC" w:rsidRPr="000771AC" w:rsidRDefault="000771AC" w:rsidP="00F07A86">
            <w:pPr>
              <w:pStyle w:val="Tabletext"/>
              <w:keepNext w:val="0"/>
              <w:keepLines w:val="0"/>
              <w:jc w:val="center"/>
            </w:pPr>
            <w:r w:rsidRPr="000771AC">
              <w:t>5580</w:t>
            </w:r>
          </w:p>
        </w:tc>
        <w:tc>
          <w:tcPr>
            <w:tcW w:w="3295" w:type="pct"/>
            <w:shd w:val="clear" w:color="auto" w:fill="auto"/>
            <w:noWrap/>
            <w:vAlign w:val="center"/>
            <w:hideMark/>
          </w:tcPr>
          <w:p w14:paraId="5CEC14AF"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52F9E956" w14:textId="77777777" w:rsidTr="00F07A86">
        <w:trPr>
          <w:cantSplit/>
        </w:trPr>
        <w:tc>
          <w:tcPr>
            <w:tcW w:w="1705" w:type="pct"/>
            <w:shd w:val="clear" w:color="auto" w:fill="auto"/>
            <w:noWrap/>
            <w:vAlign w:val="center"/>
            <w:hideMark/>
          </w:tcPr>
          <w:p w14:paraId="754560E1" w14:textId="77777777" w:rsidR="000771AC" w:rsidRPr="000771AC" w:rsidRDefault="000771AC" w:rsidP="00F07A86">
            <w:pPr>
              <w:pStyle w:val="Tabletext"/>
              <w:keepNext w:val="0"/>
              <w:keepLines w:val="0"/>
              <w:jc w:val="center"/>
            </w:pPr>
            <w:r w:rsidRPr="000771AC">
              <w:t>5581</w:t>
            </w:r>
          </w:p>
        </w:tc>
        <w:tc>
          <w:tcPr>
            <w:tcW w:w="3295" w:type="pct"/>
            <w:shd w:val="clear" w:color="auto" w:fill="auto"/>
            <w:noWrap/>
            <w:vAlign w:val="center"/>
            <w:hideMark/>
          </w:tcPr>
          <w:p w14:paraId="01A285F6"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3E0E854F" w14:textId="77777777" w:rsidTr="00F07A86">
        <w:trPr>
          <w:cantSplit/>
        </w:trPr>
        <w:tc>
          <w:tcPr>
            <w:tcW w:w="1705" w:type="pct"/>
            <w:shd w:val="clear" w:color="auto" w:fill="auto"/>
            <w:noWrap/>
            <w:vAlign w:val="center"/>
            <w:hideMark/>
          </w:tcPr>
          <w:p w14:paraId="58796035" w14:textId="77777777" w:rsidR="000771AC" w:rsidRPr="000771AC" w:rsidRDefault="000771AC" w:rsidP="00F07A86">
            <w:pPr>
              <w:pStyle w:val="Tabletext"/>
              <w:keepNext w:val="0"/>
              <w:keepLines w:val="0"/>
              <w:jc w:val="center"/>
            </w:pPr>
            <w:r w:rsidRPr="000771AC">
              <w:t>5582</w:t>
            </w:r>
          </w:p>
        </w:tc>
        <w:tc>
          <w:tcPr>
            <w:tcW w:w="3295" w:type="pct"/>
            <w:shd w:val="clear" w:color="auto" w:fill="auto"/>
            <w:noWrap/>
            <w:vAlign w:val="center"/>
            <w:hideMark/>
          </w:tcPr>
          <w:p w14:paraId="436CBFFF"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4D2D5D3E" w14:textId="77777777" w:rsidTr="00F07A86">
        <w:trPr>
          <w:cantSplit/>
        </w:trPr>
        <w:tc>
          <w:tcPr>
            <w:tcW w:w="1705" w:type="pct"/>
            <w:shd w:val="clear" w:color="auto" w:fill="auto"/>
            <w:noWrap/>
            <w:vAlign w:val="center"/>
            <w:hideMark/>
          </w:tcPr>
          <w:p w14:paraId="4E1D0236" w14:textId="77777777" w:rsidR="000771AC" w:rsidRPr="000771AC" w:rsidRDefault="000771AC" w:rsidP="00F07A86">
            <w:pPr>
              <w:pStyle w:val="Tabletext"/>
              <w:keepNext w:val="0"/>
              <w:keepLines w:val="0"/>
              <w:jc w:val="center"/>
            </w:pPr>
            <w:r w:rsidRPr="000771AC">
              <w:t>5583</w:t>
            </w:r>
          </w:p>
        </w:tc>
        <w:tc>
          <w:tcPr>
            <w:tcW w:w="3295" w:type="pct"/>
            <w:shd w:val="clear" w:color="auto" w:fill="auto"/>
            <w:noWrap/>
            <w:vAlign w:val="center"/>
            <w:hideMark/>
          </w:tcPr>
          <w:p w14:paraId="49EABBA4" w14:textId="77777777" w:rsidR="000771AC" w:rsidRPr="000771AC" w:rsidRDefault="000771AC" w:rsidP="00F07A86">
            <w:pPr>
              <w:pStyle w:val="Tabletext"/>
              <w:keepNext w:val="0"/>
              <w:keepLines w:val="0"/>
              <w:jc w:val="center"/>
            </w:pPr>
            <w:proofErr w:type="spellStart"/>
            <w:r w:rsidRPr="000771AC">
              <w:t>Yorke</w:t>
            </w:r>
            <w:proofErr w:type="spellEnd"/>
            <w:r w:rsidRPr="000771AC">
              <w:t xml:space="preserve"> Peninsula &amp; Kangaroo Island</w:t>
            </w:r>
          </w:p>
        </w:tc>
      </w:tr>
      <w:tr w:rsidR="000771AC" w:rsidRPr="000771AC" w14:paraId="1CBC13EC" w14:textId="77777777" w:rsidTr="00F07A86">
        <w:trPr>
          <w:cantSplit/>
        </w:trPr>
        <w:tc>
          <w:tcPr>
            <w:tcW w:w="1705" w:type="pct"/>
            <w:shd w:val="clear" w:color="auto" w:fill="auto"/>
            <w:noWrap/>
            <w:vAlign w:val="center"/>
            <w:hideMark/>
          </w:tcPr>
          <w:p w14:paraId="605EE51E" w14:textId="77777777" w:rsidR="000771AC" w:rsidRPr="000771AC" w:rsidRDefault="000771AC" w:rsidP="00F07A86">
            <w:pPr>
              <w:pStyle w:val="Tabletext"/>
              <w:keepNext w:val="0"/>
              <w:keepLines w:val="0"/>
              <w:jc w:val="center"/>
            </w:pPr>
            <w:r w:rsidRPr="000771AC">
              <w:t>5600</w:t>
            </w:r>
          </w:p>
        </w:tc>
        <w:tc>
          <w:tcPr>
            <w:tcW w:w="3295" w:type="pct"/>
            <w:shd w:val="clear" w:color="auto" w:fill="auto"/>
            <w:noWrap/>
            <w:vAlign w:val="center"/>
            <w:hideMark/>
          </w:tcPr>
          <w:p w14:paraId="3388A8AF" w14:textId="77777777" w:rsidR="000771AC" w:rsidRPr="000771AC" w:rsidRDefault="000771AC" w:rsidP="00F07A86">
            <w:pPr>
              <w:pStyle w:val="Tabletext"/>
              <w:keepNext w:val="0"/>
              <w:keepLines w:val="0"/>
              <w:jc w:val="center"/>
            </w:pPr>
            <w:r w:rsidRPr="000771AC">
              <w:t>Eastern Eyre</w:t>
            </w:r>
          </w:p>
        </w:tc>
      </w:tr>
      <w:tr w:rsidR="000771AC" w:rsidRPr="000771AC" w14:paraId="21D34079" w14:textId="77777777" w:rsidTr="00F07A86">
        <w:trPr>
          <w:cantSplit/>
        </w:trPr>
        <w:tc>
          <w:tcPr>
            <w:tcW w:w="1705" w:type="pct"/>
            <w:shd w:val="clear" w:color="auto" w:fill="auto"/>
            <w:noWrap/>
            <w:vAlign w:val="center"/>
            <w:hideMark/>
          </w:tcPr>
          <w:p w14:paraId="7655101C" w14:textId="77777777" w:rsidR="000771AC" w:rsidRPr="000771AC" w:rsidRDefault="000771AC" w:rsidP="00F07A86">
            <w:pPr>
              <w:pStyle w:val="Tabletext"/>
              <w:keepNext w:val="0"/>
              <w:keepLines w:val="0"/>
              <w:jc w:val="center"/>
            </w:pPr>
            <w:r w:rsidRPr="000771AC">
              <w:t>5601</w:t>
            </w:r>
          </w:p>
        </w:tc>
        <w:tc>
          <w:tcPr>
            <w:tcW w:w="3295" w:type="pct"/>
            <w:shd w:val="clear" w:color="auto" w:fill="auto"/>
            <w:noWrap/>
            <w:vAlign w:val="center"/>
            <w:hideMark/>
          </w:tcPr>
          <w:p w14:paraId="3857F809" w14:textId="77777777" w:rsidR="000771AC" w:rsidRPr="000771AC" w:rsidRDefault="000771AC" w:rsidP="00F07A86">
            <w:pPr>
              <w:pStyle w:val="Tabletext"/>
              <w:keepNext w:val="0"/>
              <w:keepLines w:val="0"/>
              <w:jc w:val="center"/>
            </w:pPr>
            <w:r w:rsidRPr="000771AC">
              <w:t>Eastern Eyre</w:t>
            </w:r>
          </w:p>
        </w:tc>
      </w:tr>
      <w:tr w:rsidR="000771AC" w:rsidRPr="000771AC" w14:paraId="75BB165A" w14:textId="77777777" w:rsidTr="00F07A86">
        <w:trPr>
          <w:cantSplit/>
        </w:trPr>
        <w:tc>
          <w:tcPr>
            <w:tcW w:w="1705" w:type="pct"/>
            <w:shd w:val="clear" w:color="auto" w:fill="auto"/>
            <w:noWrap/>
            <w:vAlign w:val="center"/>
            <w:hideMark/>
          </w:tcPr>
          <w:p w14:paraId="405D1535" w14:textId="77777777" w:rsidR="000771AC" w:rsidRPr="000771AC" w:rsidRDefault="000771AC" w:rsidP="00F07A86">
            <w:pPr>
              <w:pStyle w:val="Tabletext"/>
              <w:keepNext w:val="0"/>
              <w:keepLines w:val="0"/>
              <w:jc w:val="center"/>
            </w:pPr>
            <w:r w:rsidRPr="000771AC">
              <w:t>5602</w:t>
            </w:r>
          </w:p>
        </w:tc>
        <w:tc>
          <w:tcPr>
            <w:tcW w:w="3295" w:type="pct"/>
            <w:shd w:val="clear" w:color="auto" w:fill="auto"/>
            <w:noWrap/>
            <w:vAlign w:val="center"/>
            <w:hideMark/>
          </w:tcPr>
          <w:p w14:paraId="4E037562" w14:textId="77777777" w:rsidR="000771AC" w:rsidRPr="000771AC" w:rsidRDefault="000771AC" w:rsidP="00F07A86">
            <w:pPr>
              <w:pStyle w:val="Tabletext"/>
              <w:keepNext w:val="0"/>
              <w:keepLines w:val="0"/>
              <w:jc w:val="center"/>
            </w:pPr>
            <w:r w:rsidRPr="000771AC">
              <w:t>Eastern Eyre</w:t>
            </w:r>
          </w:p>
        </w:tc>
      </w:tr>
      <w:tr w:rsidR="000771AC" w:rsidRPr="000771AC" w14:paraId="368867EB" w14:textId="77777777" w:rsidTr="00F07A86">
        <w:trPr>
          <w:cantSplit/>
        </w:trPr>
        <w:tc>
          <w:tcPr>
            <w:tcW w:w="1705" w:type="pct"/>
            <w:shd w:val="clear" w:color="auto" w:fill="auto"/>
            <w:noWrap/>
            <w:vAlign w:val="center"/>
            <w:hideMark/>
          </w:tcPr>
          <w:p w14:paraId="25556E29" w14:textId="77777777" w:rsidR="000771AC" w:rsidRPr="000771AC" w:rsidRDefault="000771AC" w:rsidP="00F07A86">
            <w:pPr>
              <w:pStyle w:val="Tabletext"/>
              <w:keepNext w:val="0"/>
              <w:keepLines w:val="0"/>
              <w:jc w:val="center"/>
            </w:pPr>
            <w:r w:rsidRPr="000771AC">
              <w:t>5603</w:t>
            </w:r>
          </w:p>
        </w:tc>
        <w:tc>
          <w:tcPr>
            <w:tcW w:w="3295" w:type="pct"/>
            <w:shd w:val="clear" w:color="auto" w:fill="auto"/>
            <w:noWrap/>
            <w:vAlign w:val="center"/>
            <w:hideMark/>
          </w:tcPr>
          <w:p w14:paraId="596FF149" w14:textId="77777777" w:rsidR="000771AC" w:rsidRPr="000771AC" w:rsidRDefault="000771AC" w:rsidP="00F07A86">
            <w:pPr>
              <w:pStyle w:val="Tabletext"/>
              <w:keepNext w:val="0"/>
              <w:keepLines w:val="0"/>
              <w:jc w:val="center"/>
            </w:pPr>
            <w:r w:rsidRPr="000771AC">
              <w:t>Eastern Eyre</w:t>
            </w:r>
          </w:p>
        </w:tc>
      </w:tr>
      <w:tr w:rsidR="000771AC" w:rsidRPr="000771AC" w14:paraId="14CC0D36" w14:textId="77777777" w:rsidTr="00F07A86">
        <w:trPr>
          <w:cantSplit/>
        </w:trPr>
        <w:tc>
          <w:tcPr>
            <w:tcW w:w="1705" w:type="pct"/>
            <w:shd w:val="clear" w:color="auto" w:fill="auto"/>
            <w:noWrap/>
            <w:vAlign w:val="center"/>
            <w:hideMark/>
          </w:tcPr>
          <w:p w14:paraId="2A077984" w14:textId="77777777" w:rsidR="000771AC" w:rsidRPr="000771AC" w:rsidRDefault="000771AC" w:rsidP="00F07A86">
            <w:pPr>
              <w:pStyle w:val="Tabletext"/>
              <w:keepNext w:val="0"/>
              <w:keepLines w:val="0"/>
              <w:jc w:val="center"/>
            </w:pPr>
            <w:r w:rsidRPr="000771AC">
              <w:t>5604</w:t>
            </w:r>
          </w:p>
        </w:tc>
        <w:tc>
          <w:tcPr>
            <w:tcW w:w="3295" w:type="pct"/>
            <w:shd w:val="clear" w:color="auto" w:fill="auto"/>
            <w:noWrap/>
            <w:vAlign w:val="center"/>
            <w:hideMark/>
          </w:tcPr>
          <w:p w14:paraId="7BCD79F1" w14:textId="77777777" w:rsidR="000771AC" w:rsidRPr="000771AC" w:rsidRDefault="000771AC" w:rsidP="00F07A86">
            <w:pPr>
              <w:pStyle w:val="Tabletext"/>
              <w:keepNext w:val="0"/>
              <w:keepLines w:val="0"/>
              <w:jc w:val="center"/>
            </w:pPr>
            <w:r w:rsidRPr="000771AC">
              <w:t>Eastern Eyre</w:t>
            </w:r>
          </w:p>
        </w:tc>
      </w:tr>
      <w:tr w:rsidR="000771AC" w:rsidRPr="000771AC" w14:paraId="281A9C42" w14:textId="77777777" w:rsidTr="00F07A86">
        <w:trPr>
          <w:cantSplit/>
        </w:trPr>
        <w:tc>
          <w:tcPr>
            <w:tcW w:w="1705" w:type="pct"/>
            <w:shd w:val="clear" w:color="auto" w:fill="auto"/>
            <w:noWrap/>
            <w:vAlign w:val="center"/>
            <w:hideMark/>
          </w:tcPr>
          <w:p w14:paraId="7323916D" w14:textId="77777777" w:rsidR="000771AC" w:rsidRPr="000771AC" w:rsidRDefault="000771AC" w:rsidP="00F07A86">
            <w:pPr>
              <w:pStyle w:val="Tabletext"/>
              <w:keepNext w:val="0"/>
              <w:keepLines w:val="0"/>
              <w:jc w:val="center"/>
            </w:pPr>
            <w:r w:rsidRPr="000771AC">
              <w:t>5605</w:t>
            </w:r>
          </w:p>
        </w:tc>
        <w:tc>
          <w:tcPr>
            <w:tcW w:w="3295" w:type="pct"/>
            <w:shd w:val="clear" w:color="auto" w:fill="auto"/>
            <w:noWrap/>
            <w:vAlign w:val="center"/>
            <w:hideMark/>
          </w:tcPr>
          <w:p w14:paraId="368F075F" w14:textId="77777777" w:rsidR="000771AC" w:rsidRPr="000771AC" w:rsidRDefault="000771AC" w:rsidP="00F07A86">
            <w:pPr>
              <w:pStyle w:val="Tabletext"/>
              <w:keepNext w:val="0"/>
              <w:keepLines w:val="0"/>
              <w:jc w:val="center"/>
            </w:pPr>
            <w:r w:rsidRPr="000771AC">
              <w:t>Eastern Eyre</w:t>
            </w:r>
          </w:p>
        </w:tc>
      </w:tr>
      <w:tr w:rsidR="000771AC" w:rsidRPr="000771AC" w14:paraId="41A96492" w14:textId="77777777" w:rsidTr="00F07A86">
        <w:trPr>
          <w:cantSplit/>
        </w:trPr>
        <w:tc>
          <w:tcPr>
            <w:tcW w:w="1705" w:type="pct"/>
            <w:shd w:val="clear" w:color="auto" w:fill="auto"/>
            <w:noWrap/>
            <w:vAlign w:val="center"/>
            <w:hideMark/>
          </w:tcPr>
          <w:p w14:paraId="1FE9542A" w14:textId="77777777" w:rsidR="000771AC" w:rsidRPr="000771AC" w:rsidRDefault="000771AC" w:rsidP="00F07A86">
            <w:pPr>
              <w:pStyle w:val="Tabletext"/>
              <w:keepNext w:val="0"/>
              <w:keepLines w:val="0"/>
              <w:jc w:val="center"/>
            </w:pPr>
            <w:r w:rsidRPr="000771AC">
              <w:t>5606</w:t>
            </w:r>
          </w:p>
        </w:tc>
        <w:tc>
          <w:tcPr>
            <w:tcW w:w="3295" w:type="pct"/>
            <w:shd w:val="clear" w:color="auto" w:fill="auto"/>
            <w:noWrap/>
            <w:vAlign w:val="center"/>
            <w:hideMark/>
          </w:tcPr>
          <w:p w14:paraId="554E8DF9" w14:textId="77777777" w:rsidR="000771AC" w:rsidRPr="000771AC" w:rsidRDefault="000771AC" w:rsidP="00F07A86">
            <w:pPr>
              <w:pStyle w:val="Tabletext"/>
              <w:keepNext w:val="0"/>
              <w:keepLines w:val="0"/>
              <w:jc w:val="center"/>
            </w:pPr>
            <w:r w:rsidRPr="000771AC">
              <w:t>Eastern Eyre</w:t>
            </w:r>
          </w:p>
        </w:tc>
      </w:tr>
      <w:tr w:rsidR="000771AC" w:rsidRPr="000771AC" w14:paraId="13C4DF89" w14:textId="77777777" w:rsidTr="00F07A86">
        <w:trPr>
          <w:cantSplit/>
        </w:trPr>
        <w:tc>
          <w:tcPr>
            <w:tcW w:w="1705" w:type="pct"/>
            <w:shd w:val="clear" w:color="auto" w:fill="auto"/>
            <w:noWrap/>
            <w:vAlign w:val="center"/>
            <w:hideMark/>
          </w:tcPr>
          <w:p w14:paraId="1A840A16" w14:textId="77777777" w:rsidR="000771AC" w:rsidRPr="000771AC" w:rsidRDefault="000771AC" w:rsidP="00F07A86">
            <w:pPr>
              <w:pStyle w:val="Tabletext"/>
              <w:keepNext w:val="0"/>
              <w:keepLines w:val="0"/>
              <w:jc w:val="center"/>
            </w:pPr>
            <w:r w:rsidRPr="000771AC">
              <w:t>5607</w:t>
            </w:r>
          </w:p>
        </w:tc>
        <w:tc>
          <w:tcPr>
            <w:tcW w:w="3295" w:type="pct"/>
            <w:shd w:val="clear" w:color="auto" w:fill="auto"/>
            <w:noWrap/>
            <w:vAlign w:val="center"/>
            <w:hideMark/>
          </w:tcPr>
          <w:p w14:paraId="5683A7B0" w14:textId="77777777" w:rsidR="000771AC" w:rsidRPr="000771AC" w:rsidRDefault="000771AC" w:rsidP="00F07A86">
            <w:pPr>
              <w:pStyle w:val="Tabletext"/>
              <w:keepNext w:val="0"/>
              <w:keepLines w:val="0"/>
              <w:jc w:val="center"/>
            </w:pPr>
            <w:r w:rsidRPr="000771AC">
              <w:t>Eastern Eyre</w:t>
            </w:r>
          </w:p>
        </w:tc>
      </w:tr>
      <w:tr w:rsidR="000771AC" w:rsidRPr="000771AC" w14:paraId="08E83D4D" w14:textId="77777777" w:rsidTr="00F07A86">
        <w:trPr>
          <w:cantSplit/>
        </w:trPr>
        <w:tc>
          <w:tcPr>
            <w:tcW w:w="1705" w:type="pct"/>
            <w:shd w:val="clear" w:color="auto" w:fill="auto"/>
            <w:noWrap/>
            <w:vAlign w:val="center"/>
            <w:hideMark/>
          </w:tcPr>
          <w:p w14:paraId="02C04106" w14:textId="77777777" w:rsidR="000771AC" w:rsidRPr="000771AC" w:rsidRDefault="000771AC" w:rsidP="00F07A86">
            <w:pPr>
              <w:pStyle w:val="Tabletext"/>
              <w:keepNext w:val="0"/>
              <w:keepLines w:val="0"/>
              <w:jc w:val="center"/>
            </w:pPr>
            <w:r w:rsidRPr="000771AC">
              <w:t>5608</w:t>
            </w:r>
          </w:p>
        </w:tc>
        <w:tc>
          <w:tcPr>
            <w:tcW w:w="3295" w:type="pct"/>
            <w:shd w:val="clear" w:color="auto" w:fill="auto"/>
            <w:noWrap/>
            <w:vAlign w:val="center"/>
            <w:hideMark/>
          </w:tcPr>
          <w:p w14:paraId="248B23C7" w14:textId="77777777" w:rsidR="000771AC" w:rsidRPr="000771AC" w:rsidRDefault="000771AC" w:rsidP="00F07A86">
            <w:pPr>
              <w:pStyle w:val="Tabletext"/>
              <w:keepNext w:val="0"/>
              <w:keepLines w:val="0"/>
              <w:jc w:val="center"/>
            </w:pPr>
            <w:r w:rsidRPr="000771AC">
              <w:t>Eastern Eyre</w:t>
            </w:r>
          </w:p>
        </w:tc>
      </w:tr>
      <w:tr w:rsidR="000771AC" w:rsidRPr="000771AC" w14:paraId="1A16814E" w14:textId="77777777" w:rsidTr="00F07A86">
        <w:trPr>
          <w:cantSplit/>
        </w:trPr>
        <w:tc>
          <w:tcPr>
            <w:tcW w:w="1705" w:type="pct"/>
            <w:shd w:val="clear" w:color="auto" w:fill="auto"/>
            <w:noWrap/>
            <w:vAlign w:val="center"/>
            <w:hideMark/>
          </w:tcPr>
          <w:p w14:paraId="50845956" w14:textId="77777777" w:rsidR="000771AC" w:rsidRPr="000771AC" w:rsidRDefault="000771AC" w:rsidP="00F07A86">
            <w:pPr>
              <w:pStyle w:val="Tabletext"/>
              <w:keepNext w:val="0"/>
              <w:keepLines w:val="0"/>
              <w:jc w:val="center"/>
            </w:pPr>
            <w:r w:rsidRPr="000771AC">
              <w:t>5609</w:t>
            </w:r>
          </w:p>
        </w:tc>
        <w:tc>
          <w:tcPr>
            <w:tcW w:w="3295" w:type="pct"/>
            <w:shd w:val="clear" w:color="auto" w:fill="auto"/>
            <w:noWrap/>
            <w:vAlign w:val="center"/>
            <w:hideMark/>
          </w:tcPr>
          <w:p w14:paraId="00641216" w14:textId="77777777" w:rsidR="000771AC" w:rsidRPr="000771AC" w:rsidRDefault="000771AC" w:rsidP="00F07A86">
            <w:pPr>
              <w:pStyle w:val="Tabletext"/>
              <w:keepNext w:val="0"/>
              <w:keepLines w:val="0"/>
              <w:jc w:val="center"/>
            </w:pPr>
            <w:r w:rsidRPr="000771AC">
              <w:t>Eastern Eyre</w:t>
            </w:r>
          </w:p>
        </w:tc>
      </w:tr>
      <w:tr w:rsidR="000771AC" w:rsidRPr="000771AC" w14:paraId="7C94B422" w14:textId="77777777" w:rsidTr="00F07A86">
        <w:trPr>
          <w:cantSplit/>
        </w:trPr>
        <w:tc>
          <w:tcPr>
            <w:tcW w:w="1705" w:type="pct"/>
            <w:shd w:val="clear" w:color="auto" w:fill="auto"/>
            <w:noWrap/>
            <w:vAlign w:val="center"/>
            <w:hideMark/>
          </w:tcPr>
          <w:p w14:paraId="6C6B405C" w14:textId="77777777" w:rsidR="000771AC" w:rsidRPr="000771AC" w:rsidRDefault="000771AC" w:rsidP="00F07A86">
            <w:pPr>
              <w:pStyle w:val="Tabletext"/>
              <w:keepNext w:val="0"/>
              <w:keepLines w:val="0"/>
              <w:jc w:val="center"/>
            </w:pPr>
            <w:r w:rsidRPr="000771AC">
              <w:t>5630</w:t>
            </w:r>
          </w:p>
        </w:tc>
        <w:tc>
          <w:tcPr>
            <w:tcW w:w="3295" w:type="pct"/>
            <w:shd w:val="clear" w:color="auto" w:fill="auto"/>
            <w:noWrap/>
            <w:vAlign w:val="center"/>
            <w:hideMark/>
          </w:tcPr>
          <w:p w14:paraId="69910C60" w14:textId="77777777" w:rsidR="000771AC" w:rsidRPr="000771AC" w:rsidRDefault="000771AC" w:rsidP="00F07A86">
            <w:pPr>
              <w:pStyle w:val="Tabletext"/>
              <w:keepNext w:val="0"/>
              <w:keepLines w:val="0"/>
              <w:jc w:val="center"/>
            </w:pPr>
            <w:r w:rsidRPr="000771AC">
              <w:t>West Coast</w:t>
            </w:r>
          </w:p>
        </w:tc>
      </w:tr>
      <w:tr w:rsidR="000771AC" w:rsidRPr="000771AC" w14:paraId="0652D977" w14:textId="77777777" w:rsidTr="00F07A86">
        <w:trPr>
          <w:cantSplit/>
        </w:trPr>
        <w:tc>
          <w:tcPr>
            <w:tcW w:w="1705" w:type="pct"/>
            <w:shd w:val="clear" w:color="auto" w:fill="auto"/>
            <w:noWrap/>
            <w:vAlign w:val="center"/>
            <w:hideMark/>
          </w:tcPr>
          <w:p w14:paraId="6FCF86D1" w14:textId="77777777" w:rsidR="000771AC" w:rsidRPr="000771AC" w:rsidRDefault="000771AC" w:rsidP="00F07A86">
            <w:pPr>
              <w:pStyle w:val="Tabletext"/>
              <w:keepNext w:val="0"/>
              <w:keepLines w:val="0"/>
              <w:jc w:val="center"/>
            </w:pPr>
            <w:r w:rsidRPr="000771AC">
              <w:t>5631</w:t>
            </w:r>
          </w:p>
        </w:tc>
        <w:tc>
          <w:tcPr>
            <w:tcW w:w="3295" w:type="pct"/>
            <w:shd w:val="clear" w:color="auto" w:fill="auto"/>
            <w:noWrap/>
            <w:vAlign w:val="center"/>
            <w:hideMark/>
          </w:tcPr>
          <w:p w14:paraId="0773F38B" w14:textId="77777777" w:rsidR="000771AC" w:rsidRPr="000771AC" w:rsidRDefault="000771AC" w:rsidP="00F07A86">
            <w:pPr>
              <w:pStyle w:val="Tabletext"/>
              <w:keepNext w:val="0"/>
              <w:keepLines w:val="0"/>
              <w:jc w:val="center"/>
            </w:pPr>
            <w:r w:rsidRPr="000771AC">
              <w:t>West Coast</w:t>
            </w:r>
          </w:p>
        </w:tc>
      </w:tr>
      <w:tr w:rsidR="000771AC" w:rsidRPr="000771AC" w14:paraId="3874AADA" w14:textId="77777777" w:rsidTr="00F07A86">
        <w:trPr>
          <w:cantSplit/>
        </w:trPr>
        <w:tc>
          <w:tcPr>
            <w:tcW w:w="1705" w:type="pct"/>
            <w:shd w:val="clear" w:color="auto" w:fill="auto"/>
            <w:noWrap/>
            <w:vAlign w:val="center"/>
            <w:hideMark/>
          </w:tcPr>
          <w:p w14:paraId="336D6606" w14:textId="77777777" w:rsidR="000771AC" w:rsidRPr="000771AC" w:rsidRDefault="000771AC" w:rsidP="00F07A86">
            <w:pPr>
              <w:pStyle w:val="Tabletext"/>
              <w:keepNext w:val="0"/>
              <w:keepLines w:val="0"/>
              <w:jc w:val="center"/>
            </w:pPr>
            <w:r w:rsidRPr="000771AC">
              <w:t>5632</w:t>
            </w:r>
          </w:p>
        </w:tc>
        <w:tc>
          <w:tcPr>
            <w:tcW w:w="3295" w:type="pct"/>
            <w:shd w:val="clear" w:color="auto" w:fill="auto"/>
            <w:noWrap/>
            <w:vAlign w:val="center"/>
            <w:hideMark/>
          </w:tcPr>
          <w:p w14:paraId="06EFCC13" w14:textId="77777777" w:rsidR="000771AC" w:rsidRPr="000771AC" w:rsidRDefault="000771AC" w:rsidP="00F07A86">
            <w:pPr>
              <w:pStyle w:val="Tabletext"/>
              <w:keepNext w:val="0"/>
              <w:keepLines w:val="0"/>
              <w:jc w:val="center"/>
            </w:pPr>
            <w:r w:rsidRPr="000771AC">
              <w:t>West Coast</w:t>
            </w:r>
          </w:p>
        </w:tc>
      </w:tr>
      <w:tr w:rsidR="000771AC" w:rsidRPr="000771AC" w14:paraId="54C9A456" w14:textId="77777777" w:rsidTr="00F07A86">
        <w:trPr>
          <w:cantSplit/>
        </w:trPr>
        <w:tc>
          <w:tcPr>
            <w:tcW w:w="1705" w:type="pct"/>
            <w:shd w:val="clear" w:color="auto" w:fill="auto"/>
            <w:noWrap/>
            <w:vAlign w:val="center"/>
            <w:hideMark/>
          </w:tcPr>
          <w:p w14:paraId="6ECB3EA4" w14:textId="77777777" w:rsidR="000771AC" w:rsidRPr="000771AC" w:rsidRDefault="000771AC" w:rsidP="00F07A86">
            <w:pPr>
              <w:pStyle w:val="Tabletext"/>
              <w:keepNext w:val="0"/>
              <w:keepLines w:val="0"/>
              <w:jc w:val="center"/>
            </w:pPr>
            <w:r w:rsidRPr="000771AC">
              <w:t>5633</w:t>
            </w:r>
          </w:p>
        </w:tc>
        <w:tc>
          <w:tcPr>
            <w:tcW w:w="3295" w:type="pct"/>
            <w:shd w:val="clear" w:color="auto" w:fill="auto"/>
            <w:noWrap/>
            <w:vAlign w:val="center"/>
            <w:hideMark/>
          </w:tcPr>
          <w:p w14:paraId="062F046E" w14:textId="77777777" w:rsidR="000771AC" w:rsidRPr="000771AC" w:rsidRDefault="000771AC" w:rsidP="00F07A86">
            <w:pPr>
              <w:pStyle w:val="Tabletext"/>
              <w:keepNext w:val="0"/>
              <w:keepLines w:val="0"/>
              <w:jc w:val="center"/>
            </w:pPr>
            <w:r w:rsidRPr="000771AC">
              <w:t>West Coast</w:t>
            </w:r>
          </w:p>
        </w:tc>
      </w:tr>
      <w:tr w:rsidR="000771AC" w:rsidRPr="000771AC" w14:paraId="22B0AF39" w14:textId="77777777" w:rsidTr="00F07A86">
        <w:trPr>
          <w:cantSplit/>
        </w:trPr>
        <w:tc>
          <w:tcPr>
            <w:tcW w:w="1705" w:type="pct"/>
            <w:shd w:val="clear" w:color="auto" w:fill="auto"/>
            <w:noWrap/>
            <w:vAlign w:val="center"/>
            <w:hideMark/>
          </w:tcPr>
          <w:p w14:paraId="56B24FCE" w14:textId="77777777" w:rsidR="000771AC" w:rsidRPr="000771AC" w:rsidRDefault="000771AC" w:rsidP="00F07A86">
            <w:pPr>
              <w:pStyle w:val="Tabletext"/>
              <w:keepNext w:val="0"/>
              <w:keepLines w:val="0"/>
              <w:jc w:val="center"/>
            </w:pPr>
            <w:r w:rsidRPr="000771AC">
              <w:t>5640</w:t>
            </w:r>
          </w:p>
        </w:tc>
        <w:tc>
          <w:tcPr>
            <w:tcW w:w="3295" w:type="pct"/>
            <w:shd w:val="clear" w:color="auto" w:fill="auto"/>
            <w:noWrap/>
            <w:vAlign w:val="center"/>
            <w:hideMark/>
          </w:tcPr>
          <w:p w14:paraId="11AC8681" w14:textId="77777777" w:rsidR="000771AC" w:rsidRPr="000771AC" w:rsidRDefault="000771AC" w:rsidP="00F07A86">
            <w:pPr>
              <w:pStyle w:val="Tabletext"/>
              <w:keepNext w:val="0"/>
              <w:keepLines w:val="0"/>
              <w:jc w:val="center"/>
            </w:pPr>
            <w:r w:rsidRPr="000771AC">
              <w:t>West Coast</w:t>
            </w:r>
          </w:p>
        </w:tc>
      </w:tr>
      <w:tr w:rsidR="000771AC" w:rsidRPr="000771AC" w14:paraId="36780030" w14:textId="77777777" w:rsidTr="00F07A86">
        <w:trPr>
          <w:cantSplit/>
        </w:trPr>
        <w:tc>
          <w:tcPr>
            <w:tcW w:w="1705" w:type="pct"/>
            <w:shd w:val="clear" w:color="auto" w:fill="auto"/>
            <w:noWrap/>
            <w:vAlign w:val="center"/>
            <w:hideMark/>
          </w:tcPr>
          <w:p w14:paraId="6F3EE590" w14:textId="77777777" w:rsidR="000771AC" w:rsidRPr="000771AC" w:rsidRDefault="000771AC" w:rsidP="00F07A86">
            <w:pPr>
              <w:pStyle w:val="Tabletext"/>
              <w:keepNext w:val="0"/>
              <w:keepLines w:val="0"/>
              <w:jc w:val="center"/>
            </w:pPr>
            <w:r w:rsidRPr="000771AC">
              <w:t>5641</w:t>
            </w:r>
          </w:p>
        </w:tc>
        <w:tc>
          <w:tcPr>
            <w:tcW w:w="3295" w:type="pct"/>
            <w:shd w:val="clear" w:color="auto" w:fill="auto"/>
            <w:noWrap/>
            <w:vAlign w:val="center"/>
            <w:hideMark/>
          </w:tcPr>
          <w:p w14:paraId="5AF9A691" w14:textId="77777777" w:rsidR="000771AC" w:rsidRPr="000771AC" w:rsidRDefault="000771AC" w:rsidP="00F07A86">
            <w:pPr>
              <w:pStyle w:val="Tabletext"/>
              <w:keepNext w:val="0"/>
              <w:keepLines w:val="0"/>
              <w:jc w:val="center"/>
            </w:pPr>
            <w:r w:rsidRPr="000771AC">
              <w:t>West Coast</w:t>
            </w:r>
          </w:p>
        </w:tc>
      </w:tr>
      <w:tr w:rsidR="000771AC" w:rsidRPr="000771AC" w14:paraId="0C53D87A" w14:textId="77777777" w:rsidTr="00F07A86">
        <w:trPr>
          <w:cantSplit/>
        </w:trPr>
        <w:tc>
          <w:tcPr>
            <w:tcW w:w="1705" w:type="pct"/>
            <w:shd w:val="clear" w:color="auto" w:fill="auto"/>
            <w:noWrap/>
            <w:vAlign w:val="center"/>
            <w:hideMark/>
          </w:tcPr>
          <w:p w14:paraId="34AC006A" w14:textId="77777777" w:rsidR="000771AC" w:rsidRPr="000771AC" w:rsidRDefault="000771AC" w:rsidP="00F07A86">
            <w:pPr>
              <w:pStyle w:val="Tabletext"/>
              <w:keepNext w:val="0"/>
              <w:keepLines w:val="0"/>
              <w:jc w:val="center"/>
            </w:pPr>
            <w:r w:rsidRPr="000771AC">
              <w:t>5642</w:t>
            </w:r>
          </w:p>
        </w:tc>
        <w:tc>
          <w:tcPr>
            <w:tcW w:w="3295" w:type="pct"/>
            <w:shd w:val="clear" w:color="auto" w:fill="auto"/>
            <w:noWrap/>
            <w:vAlign w:val="center"/>
            <w:hideMark/>
          </w:tcPr>
          <w:p w14:paraId="4598A738" w14:textId="77777777" w:rsidR="000771AC" w:rsidRPr="000771AC" w:rsidRDefault="000771AC" w:rsidP="00F07A86">
            <w:pPr>
              <w:pStyle w:val="Tabletext"/>
              <w:keepNext w:val="0"/>
              <w:keepLines w:val="0"/>
              <w:jc w:val="center"/>
            </w:pPr>
            <w:r w:rsidRPr="000771AC">
              <w:t>West Coast</w:t>
            </w:r>
          </w:p>
        </w:tc>
      </w:tr>
      <w:tr w:rsidR="000771AC" w:rsidRPr="000771AC" w14:paraId="2840A44E" w14:textId="77777777" w:rsidTr="00F07A86">
        <w:trPr>
          <w:cantSplit/>
        </w:trPr>
        <w:tc>
          <w:tcPr>
            <w:tcW w:w="1705" w:type="pct"/>
            <w:shd w:val="clear" w:color="auto" w:fill="auto"/>
            <w:noWrap/>
            <w:vAlign w:val="center"/>
            <w:hideMark/>
          </w:tcPr>
          <w:p w14:paraId="07A47E97" w14:textId="77777777" w:rsidR="000771AC" w:rsidRPr="000771AC" w:rsidRDefault="000771AC" w:rsidP="00F07A86">
            <w:pPr>
              <w:pStyle w:val="Tabletext"/>
              <w:keepNext w:val="0"/>
              <w:keepLines w:val="0"/>
              <w:jc w:val="center"/>
            </w:pPr>
            <w:r w:rsidRPr="000771AC">
              <w:t>5650</w:t>
            </w:r>
          </w:p>
        </w:tc>
        <w:tc>
          <w:tcPr>
            <w:tcW w:w="3295" w:type="pct"/>
            <w:shd w:val="clear" w:color="auto" w:fill="auto"/>
            <w:noWrap/>
            <w:vAlign w:val="center"/>
            <w:hideMark/>
          </w:tcPr>
          <w:p w14:paraId="4C991828" w14:textId="77777777" w:rsidR="000771AC" w:rsidRPr="000771AC" w:rsidRDefault="000771AC" w:rsidP="00F07A86">
            <w:pPr>
              <w:pStyle w:val="Tabletext"/>
              <w:keepNext w:val="0"/>
              <w:keepLines w:val="0"/>
              <w:jc w:val="center"/>
            </w:pPr>
            <w:r w:rsidRPr="000771AC">
              <w:t>Port Augusta &amp; Pastoral</w:t>
            </w:r>
          </w:p>
        </w:tc>
      </w:tr>
      <w:tr w:rsidR="000771AC" w:rsidRPr="000771AC" w14:paraId="6FD29B64" w14:textId="77777777" w:rsidTr="00F07A86">
        <w:trPr>
          <w:cantSplit/>
        </w:trPr>
        <w:tc>
          <w:tcPr>
            <w:tcW w:w="1705" w:type="pct"/>
            <w:shd w:val="clear" w:color="auto" w:fill="auto"/>
            <w:noWrap/>
            <w:vAlign w:val="center"/>
            <w:hideMark/>
          </w:tcPr>
          <w:p w14:paraId="52EBFBC8" w14:textId="77777777" w:rsidR="000771AC" w:rsidRPr="000771AC" w:rsidRDefault="000771AC" w:rsidP="00F07A86">
            <w:pPr>
              <w:pStyle w:val="Tabletext"/>
              <w:keepNext w:val="0"/>
              <w:keepLines w:val="0"/>
              <w:jc w:val="center"/>
            </w:pPr>
            <w:r w:rsidRPr="000771AC">
              <w:t>5651</w:t>
            </w:r>
          </w:p>
        </w:tc>
        <w:tc>
          <w:tcPr>
            <w:tcW w:w="3295" w:type="pct"/>
            <w:shd w:val="clear" w:color="auto" w:fill="auto"/>
            <w:noWrap/>
            <w:vAlign w:val="center"/>
            <w:hideMark/>
          </w:tcPr>
          <w:p w14:paraId="42271161" w14:textId="77777777" w:rsidR="000771AC" w:rsidRPr="000771AC" w:rsidRDefault="000771AC" w:rsidP="00F07A86">
            <w:pPr>
              <w:pStyle w:val="Tabletext"/>
              <w:keepNext w:val="0"/>
              <w:keepLines w:val="0"/>
              <w:jc w:val="center"/>
            </w:pPr>
            <w:r w:rsidRPr="000771AC">
              <w:t>Port Augusta &amp; Pastoral</w:t>
            </w:r>
          </w:p>
        </w:tc>
      </w:tr>
      <w:tr w:rsidR="000771AC" w:rsidRPr="000771AC" w14:paraId="285BDA8E" w14:textId="77777777" w:rsidTr="00F07A86">
        <w:trPr>
          <w:cantSplit/>
        </w:trPr>
        <w:tc>
          <w:tcPr>
            <w:tcW w:w="1705" w:type="pct"/>
            <w:shd w:val="clear" w:color="auto" w:fill="auto"/>
            <w:noWrap/>
            <w:vAlign w:val="center"/>
            <w:hideMark/>
          </w:tcPr>
          <w:p w14:paraId="7DA02D68" w14:textId="77777777" w:rsidR="000771AC" w:rsidRPr="000771AC" w:rsidRDefault="000771AC" w:rsidP="00F07A86">
            <w:pPr>
              <w:pStyle w:val="Tabletext"/>
              <w:keepNext w:val="0"/>
              <w:keepLines w:val="0"/>
              <w:jc w:val="center"/>
            </w:pPr>
            <w:r w:rsidRPr="000771AC">
              <w:t>5652</w:t>
            </w:r>
          </w:p>
        </w:tc>
        <w:tc>
          <w:tcPr>
            <w:tcW w:w="3295" w:type="pct"/>
            <w:shd w:val="clear" w:color="auto" w:fill="auto"/>
            <w:noWrap/>
            <w:vAlign w:val="center"/>
            <w:hideMark/>
          </w:tcPr>
          <w:p w14:paraId="04FAE625" w14:textId="77777777" w:rsidR="000771AC" w:rsidRPr="000771AC" w:rsidRDefault="000771AC" w:rsidP="00F07A86">
            <w:pPr>
              <w:pStyle w:val="Tabletext"/>
              <w:keepNext w:val="0"/>
              <w:keepLines w:val="0"/>
              <w:jc w:val="center"/>
            </w:pPr>
            <w:r w:rsidRPr="000771AC">
              <w:t>Port Augusta &amp; Pastoral</w:t>
            </w:r>
          </w:p>
        </w:tc>
      </w:tr>
      <w:tr w:rsidR="000771AC" w:rsidRPr="000771AC" w14:paraId="1A01D919" w14:textId="77777777" w:rsidTr="00F07A86">
        <w:trPr>
          <w:cantSplit/>
        </w:trPr>
        <w:tc>
          <w:tcPr>
            <w:tcW w:w="1705" w:type="pct"/>
            <w:shd w:val="clear" w:color="auto" w:fill="auto"/>
            <w:noWrap/>
            <w:vAlign w:val="center"/>
            <w:hideMark/>
          </w:tcPr>
          <w:p w14:paraId="66DC4D81" w14:textId="77777777" w:rsidR="000771AC" w:rsidRPr="000771AC" w:rsidRDefault="000771AC" w:rsidP="00F07A86">
            <w:pPr>
              <w:pStyle w:val="Tabletext"/>
              <w:keepNext w:val="0"/>
              <w:keepLines w:val="0"/>
              <w:jc w:val="center"/>
            </w:pPr>
            <w:r w:rsidRPr="000771AC">
              <w:t>5653</w:t>
            </w:r>
          </w:p>
        </w:tc>
        <w:tc>
          <w:tcPr>
            <w:tcW w:w="3295" w:type="pct"/>
            <w:shd w:val="clear" w:color="auto" w:fill="auto"/>
            <w:noWrap/>
            <w:vAlign w:val="center"/>
            <w:hideMark/>
          </w:tcPr>
          <w:p w14:paraId="2C96387D" w14:textId="77777777" w:rsidR="000771AC" w:rsidRPr="000771AC" w:rsidRDefault="000771AC" w:rsidP="00F07A86">
            <w:pPr>
              <w:pStyle w:val="Tabletext"/>
              <w:keepNext w:val="0"/>
              <w:keepLines w:val="0"/>
              <w:jc w:val="center"/>
            </w:pPr>
            <w:r w:rsidRPr="000771AC">
              <w:t>Port Augusta &amp; Pastoral</w:t>
            </w:r>
          </w:p>
        </w:tc>
      </w:tr>
      <w:tr w:rsidR="000771AC" w:rsidRPr="000771AC" w14:paraId="6E20974E" w14:textId="77777777" w:rsidTr="00F07A86">
        <w:trPr>
          <w:cantSplit/>
        </w:trPr>
        <w:tc>
          <w:tcPr>
            <w:tcW w:w="1705" w:type="pct"/>
            <w:shd w:val="clear" w:color="auto" w:fill="auto"/>
            <w:noWrap/>
            <w:vAlign w:val="center"/>
            <w:hideMark/>
          </w:tcPr>
          <w:p w14:paraId="53F244B6" w14:textId="77777777" w:rsidR="000771AC" w:rsidRPr="000771AC" w:rsidRDefault="000771AC" w:rsidP="00F07A86">
            <w:pPr>
              <w:pStyle w:val="Tabletext"/>
              <w:keepNext w:val="0"/>
              <w:keepLines w:val="0"/>
              <w:jc w:val="center"/>
            </w:pPr>
            <w:r w:rsidRPr="000771AC">
              <w:t>5654</w:t>
            </w:r>
          </w:p>
        </w:tc>
        <w:tc>
          <w:tcPr>
            <w:tcW w:w="3295" w:type="pct"/>
            <w:shd w:val="clear" w:color="auto" w:fill="auto"/>
            <w:noWrap/>
            <w:vAlign w:val="center"/>
            <w:hideMark/>
          </w:tcPr>
          <w:p w14:paraId="1042CF8A" w14:textId="77777777" w:rsidR="000771AC" w:rsidRPr="000771AC" w:rsidRDefault="000771AC" w:rsidP="00F07A86">
            <w:pPr>
              <w:pStyle w:val="Tabletext"/>
              <w:keepNext w:val="0"/>
              <w:keepLines w:val="0"/>
              <w:jc w:val="center"/>
            </w:pPr>
            <w:r w:rsidRPr="000771AC">
              <w:t>Port Augusta &amp; Pastoral</w:t>
            </w:r>
          </w:p>
        </w:tc>
      </w:tr>
      <w:tr w:rsidR="000771AC" w:rsidRPr="000771AC" w14:paraId="343F09C4" w14:textId="77777777" w:rsidTr="00F07A86">
        <w:trPr>
          <w:cantSplit/>
        </w:trPr>
        <w:tc>
          <w:tcPr>
            <w:tcW w:w="1705" w:type="pct"/>
            <w:shd w:val="clear" w:color="auto" w:fill="auto"/>
            <w:noWrap/>
            <w:vAlign w:val="center"/>
            <w:hideMark/>
          </w:tcPr>
          <w:p w14:paraId="735971AF" w14:textId="77777777" w:rsidR="000771AC" w:rsidRPr="000771AC" w:rsidRDefault="000771AC" w:rsidP="00F07A86">
            <w:pPr>
              <w:pStyle w:val="Tabletext"/>
              <w:keepNext w:val="0"/>
              <w:keepLines w:val="0"/>
              <w:jc w:val="center"/>
            </w:pPr>
            <w:r w:rsidRPr="000771AC">
              <w:t>5655</w:t>
            </w:r>
          </w:p>
        </w:tc>
        <w:tc>
          <w:tcPr>
            <w:tcW w:w="3295" w:type="pct"/>
            <w:shd w:val="clear" w:color="auto" w:fill="auto"/>
            <w:noWrap/>
            <w:vAlign w:val="center"/>
            <w:hideMark/>
          </w:tcPr>
          <w:p w14:paraId="496B4B92" w14:textId="77777777" w:rsidR="000771AC" w:rsidRPr="000771AC" w:rsidRDefault="000771AC" w:rsidP="00F07A86">
            <w:pPr>
              <w:pStyle w:val="Tabletext"/>
              <w:keepNext w:val="0"/>
              <w:keepLines w:val="0"/>
              <w:jc w:val="center"/>
            </w:pPr>
            <w:r w:rsidRPr="000771AC">
              <w:t>Port Augusta &amp; Pastoral</w:t>
            </w:r>
          </w:p>
        </w:tc>
      </w:tr>
      <w:tr w:rsidR="000771AC" w:rsidRPr="000771AC" w14:paraId="4A45500E" w14:textId="77777777" w:rsidTr="00F07A86">
        <w:trPr>
          <w:cantSplit/>
        </w:trPr>
        <w:tc>
          <w:tcPr>
            <w:tcW w:w="1705" w:type="pct"/>
            <w:shd w:val="clear" w:color="auto" w:fill="auto"/>
            <w:noWrap/>
            <w:vAlign w:val="center"/>
            <w:hideMark/>
          </w:tcPr>
          <w:p w14:paraId="716662FE" w14:textId="77777777" w:rsidR="000771AC" w:rsidRPr="000771AC" w:rsidRDefault="000771AC" w:rsidP="00F07A86">
            <w:pPr>
              <w:pStyle w:val="Tabletext"/>
              <w:keepNext w:val="0"/>
              <w:keepLines w:val="0"/>
              <w:jc w:val="center"/>
            </w:pPr>
            <w:r w:rsidRPr="000771AC">
              <w:t>5660</w:t>
            </w:r>
          </w:p>
        </w:tc>
        <w:tc>
          <w:tcPr>
            <w:tcW w:w="3295" w:type="pct"/>
            <w:shd w:val="clear" w:color="auto" w:fill="auto"/>
            <w:noWrap/>
            <w:vAlign w:val="center"/>
            <w:hideMark/>
          </w:tcPr>
          <w:p w14:paraId="7FF08C5A" w14:textId="77777777" w:rsidR="000771AC" w:rsidRPr="000771AC" w:rsidRDefault="000771AC" w:rsidP="00F07A86">
            <w:pPr>
              <w:pStyle w:val="Tabletext"/>
              <w:keepNext w:val="0"/>
              <w:keepLines w:val="0"/>
              <w:jc w:val="center"/>
            </w:pPr>
            <w:r w:rsidRPr="000771AC">
              <w:t>Port Augusta &amp; Pastoral</w:t>
            </w:r>
          </w:p>
        </w:tc>
      </w:tr>
      <w:tr w:rsidR="000771AC" w:rsidRPr="000771AC" w14:paraId="6DA71A0E" w14:textId="77777777" w:rsidTr="00F07A86">
        <w:trPr>
          <w:cantSplit/>
        </w:trPr>
        <w:tc>
          <w:tcPr>
            <w:tcW w:w="1705" w:type="pct"/>
            <w:shd w:val="clear" w:color="auto" w:fill="auto"/>
            <w:noWrap/>
            <w:vAlign w:val="center"/>
            <w:hideMark/>
          </w:tcPr>
          <w:p w14:paraId="601D108F" w14:textId="77777777" w:rsidR="000771AC" w:rsidRPr="000771AC" w:rsidRDefault="000771AC" w:rsidP="00F07A86">
            <w:pPr>
              <w:pStyle w:val="Tabletext"/>
              <w:keepNext w:val="0"/>
              <w:keepLines w:val="0"/>
              <w:jc w:val="center"/>
            </w:pPr>
            <w:r w:rsidRPr="000771AC">
              <w:t>5661</w:t>
            </w:r>
          </w:p>
        </w:tc>
        <w:tc>
          <w:tcPr>
            <w:tcW w:w="3295" w:type="pct"/>
            <w:shd w:val="clear" w:color="auto" w:fill="auto"/>
            <w:noWrap/>
            <w:vAlign w:val="center"/>
            <w:hideMark/>
          </w:tcPr>
          <w:p w14:paraId="5611383B" w14:textId="77777777" w:rsidR="000771AC" w:rsidRPr="000771AC" w:rsidRDefault="000771AC" w:rsidP="00F07A86">
            <w:pPr>
              <w:pStyle w:val="Tabletext"/>
              <w:keepNext w:val="0"/>
              <w:keepLines w:val="0"/>
              <w:jc w:val="center"/>
            </w:pPr>
            <w:r w:rsidRPr="000771AC">
              <w:t>West Coast</w:t>
            </w:r>
          </w:p>
        </w:tc>
      </w:tr>
      <w:tr w:rsidR="000771AC" w:rsidRPr="000771AC" w14:paraId="492D0721" w14:textId="77777777" w:rsidTr="00F07A86">
        <w:trPr>
          <w:cantSplit/>
        </w:trPr>
        <w:tc>
          <w:tcPr>
            <w:tcW w:w="1705" w:type="pct"/>
            <w:shd w:val="clear" w:color="auto" w:fill="auto"/>
            <w:noWrap/>
            <w:vAlign w:val="center"/>
            <w:hideMark/>
          </w:tcPr>
          <w:p w14:paraId="3E9F7722" w14:textId="77777777" w:rsidR="000771AC" w:rsidRPr="000771AC" w:rsidRDefault="000771AC" w:rsidP="00F07A86">
            <w:pPr>
              <w:pStyle w:val="Tabletext"/>
              <w:keepNext w:val="0"/>
              <w:keepLines w:val="0"/>
              <w:jc w:val="center"/>
            </w:pPr>
            <w:r w:rsidRPr="000771AC">
              <w:t>5670</w:t>
            </w:r>
          </w:p>
        </w:tc>
        <w:tc>
          <w:tcPr>
            <w:tcW w:w="3295" w:type="pct"/>
            <w:shd w:val="clear" w:color="auto" w:fill="auto"/>
            <w:noWrap/>
            <w:vAlign w:val="center"/>
            <w:hideMark/>
          </w:tcPr>
          <w:p w14:paraId="06AA2A7F" w14:textId="77777777" w:rsidR="000771AC" w:rsidRPr="000771AC" w:rsidRDefault="000771AC" w:rsidP="00F07A86">
            <w:pPr>
              <w:pStyle w:val="Tabletext"/>
              <w:keepNext w:val="0"/>
              <w:keepLines w:val="0"/>
              <w:jc w:val="center"/>
            </w:pPr>
            <w:r w:rsidRPr="000771AC">
              <w:t>West Coast</w:t>
            </w:r>
          </w:p>
        </w:tc>
      </w:tr>
      <w:tr w:rsidR="000771AC" w:rsidRPr="000771AC" w14:paraId="7173A16A" w14:textId="77777777" w:rsidTr="00F07A86">
        <w:trPr>
          <w:cantSplit/>
        </w:trPr>
        <w:tc>
          <w:tcPr>
            <w:tcW w:w="1705" w:type="pct"/>
            <w:shd w:val="clear" w:color="auto" w:fill="auto"/>
            <w:noWrap/>
            <w:vAlign w:val="center"/>
            <w:hideMark/>
          </w:tcPr>
          <w:p w14:paraId="5F775148" w14:textId="77777777" w:rsidR="000771AC" w:rsidRPr="000771AC" w:rsidRDefault="000771AC" w:rsidP="00F07A86">
            <w:pPr>
              <w:pStyle w:val="Tabletext"/>
              <w:keepNext w:val="0"/>
              <w:keepLines w:val="0"/>
              <w:jc w:val="center"/>
            </w:pPr>
            <w:r w:rsidRPr="000771AC">
              <w:t>5671</w:t>
            </w:r>
          </w:p>
        </w:tc>
        <w:tc>
          <w:tcPr>
            <w:tcW w:w="3295" w:type="pct"/>
            <w:shd w:val="clear" w:color="auto" w:fill="auto"/>
            <w:noWrap/>
            <w:vAlign w:val="center"/>
            <w:hideMark/>
          </w:tcPr>
          <w:p w14:paraId="7F761E41" w14:textId="77777777" w:rsidR="000771AC" w:rsidRPr="000771AC" w:rsidRDefault="000771AC" w:rsidP="00F07A86">
            <w:pPr>
              <w:pStyle w:val="Tabletext"/>
              <w:keepNext w:val="0"/>
              <w:keepLines w:val="0"/>
              <w:jc w:val="center"/>
            </w:pPr>
            <w:r w:rsidRPr="000771AC">
              <w:t>West Coast</w:t>
            </w:r>
          </w:p>
        </w:tc>
      </w:tr>
      <w:tr w:rsidR="000771AC" w:rsidRPr="000771AC" w14:paraId="3B6CFA08" w14:textId="77777777" w:rsidTr="00F07A86">
        <w:trPr>
          <w:cantSplit/>
        </w:trPr>
        <w:tc>
          <w:tcPr>
            <w:tcW w:w="1705" w:type="pct"/>
            <w:shd w:val="clear" w:color="auto" w:fill="auto"/>
            <w:noWrap/>
            <w:vAlign w:val="center"/>
            <w:hideMark/>
          </w:tcPr>
          <w:p w14:paraId="7C045ECF" w14:textId="77777777" w:rsidR="000771AC" w:rsidRPr="000771AC" w:rsidRDefault="000771AC" w:rsidP="00F07A86">
            <w:pPr>
              <w:pStyle w:val="Tabletext"/>
              <w:keepNext w:val="0"/>
              <w:keepLines w:val="0"/>
              <w:jc w:val="center"/>
            </w:pPr>
            <w:r w:rsidRPr="000771AC">
              <w:t>5680</w:t>
            </w:r>
          </w:p>
        </w:tc>
        <w:tc>
          <w:tcPr>
            <w:tcW w:w="3295" w:type="pct"/>
            <w:shd w:val="clear" w:color="auto" w:fill="auto"/>
            <w:noWrap/>
            <w:vAlign w:val="center"/>
            <w:hideMark/>
          </w:tcPr>
          <w:p w14:paraId="4EB61C6A" w14:textId="77777777" w:rsidR="000771AC" w:rsidRPr="000771AC" w:rsidRDefault="000771AC" w:rsidP="00F07A86">
            <w:pPr>
              <w:pStyle w:val="Tabletext"/>
              <w:keepNext w:val="0"/>
              <w:keepLines w:val="0"/>
              <w:jc w:val="center"/>
            </w:pPr>
            <w:r w:rsidRPr="000771AC">
              <w:t>West Coast</w:t>
            </w:r>
          </w:p>
        </w:tc>
      </w:tr>
      <w:tr w:rsidR="000771AC" w:rsidRPr="000771AC" w14:paraId="4C883D31" w14:textId="77777777" w:rsidTr="00F07A86">
        <w:trPr>
          <w:cantSplit/>
        </w:trPr>
        <w:tc>
          <w:tcPr>
            <w:tcW w:w="1705" w:type="pct"/>
            <w:shd w:val="clear" w:color="auto" w:fill="auto"/>
            <w:noWrap/>
            <w:vAlign w:val="center"/>
            <w:hideMark/>
          </w:tcPr>
          <w:p w14:paraId="5EC0D17B" w14:textId="77777777" w:rsidR="000771AC" w:rsidRPr="000771AC" w:rsidRDefault="000771AC" w:rsidP="00F07A86">
            <w:pPr>
              <w:pStyle w:val="Tabletext"/>
              <w:keepNext w:val="0"/>
              <w:keepLines w:val="0"/>
              <w:jc w:val="center"/>
            </w:pPr>
            <w:r w:rsidRPr="000771AC">
              <w:t>5690</w:t>
            </w:r>
          </w:p>
        </w:tc>
        <w:tc>
          <w:tcPr>
            <w:tcW w:w="3295" w:type="pct"/>
            <w:shd w:val="clear" w:color="auto" w:fill="auto"/>
            <w:noWrap/>
            <w:vAlign w:val="center"/>
            <w:hideMark/>
          </w:tcPr>
          <w:p w14:paraId="26314DF3" w14:textId="77777777" w:rsidR="000771AC" w:rsidRPr="000771AC" w:rsidRDefault="000771AC" w:rsidP="00F07A86">
            <w:pPr>
              <w:pStyle w:val="Tabletext"/>
              <w:keepNext w:val="0"/>
              <w:keepLines w:val="0"/>
              <w:jc w:val="center"/>
            </w:pPr>
            <w:r w:rsidRPr="000771AC">
              <w:t>West Coast</w:t>
            </w:r>
          </w:p>
        </w:tc>
      </w:tr>
      <w:tr w:rsidR="000771AC" w:rsidRPr="000771AC" w14:paraId="0F9C2D64" w14:textId="77777777" w:rsidTr="00F07A86">
        <w:trPr>
          <w:cantSplit/>
        </w:trPr>
        <w:tc>
          <w:tcPr>
            <w:tcW w:w="1705" w:type="pct"/>
            <w:shd w:val="clear" w:color="auto" w:fill="auto"/>
            <w:noWrap/>
            <w:vAlign w:val="center"/>
            <w:hideMark/>
          </w:tcPr>
          <w:p w14:paraId="21A05971" w14:textId="77777777" w:rsidR="000771AC" w:rsidRPr="000771AC" w:rsidRDefault="000771AC" w:rsidP="00F07A86">
            <w:pPr>
              <w:pStyle w:val="Tabletext"/>
              <w:keepNext w:val="0"/>
              <w:keepLines w:val="0"/>
              <w:jc w:val="center"/>
            </w:pPr>
            <w:r w:rsidRPr="000771AC">
              <w:t>5700</w:t>
            </w:r>
          </w:p>
        </w:tc>
        <w:tc>
          <w:tcPr>
            <w:tcW w:w="3295" w:type="pct"/>
            <w:shd w:val="clear" w:color="auto" w:fill="auto"/>
            <w:noWrap/>
            <w:vAlign w:val="center"/>
            <w:hideMark/>
          </w:tcPr>
          <w:p w14:paraId="1F941952" w14:textId="77777777" w:rsidR="000771AC" w:rsidRPr="000771AC" w:rsidRDefault="000771AC" w:rsidP="00F07A86">
            <w:pPr>
              <w:pStyle w:val="Tabletext"/>
              <w:keepNext w:val="0"/>
              <w:keepLines w:val="0"/>
              <w:jc w:val="center"/>
            </w:pPr>
            <w:r w:rsidRPr="000771AC">
              <w:t>Port Augusta &amp; Pastoral</w:t>
            </w:r>
          </w:p>
        </w:tc>
      </w:tr>
      <w:tr w:rsidR="000771AC" w:rsidRPr="000771AC" w14:paraId="7A742067" w14:textId="77777777" w:rsidTr="00F07A86">
        <w:trPr>
          <w:cantSplit/>
        </w:trPr>
        <w:tc>
          <w:tcPr>
            <w:tcW w:w="1705" w:type="pct"/>
            <w:shd w:val="clear" w:color="auto" w:fill="auto"/>
            <w:noWrap/>
            <w:vAlign w:val="center"/>
            <w:hideMark/>
          </w:tcPr>
          <w:p w14:paraId="75861D8E" w14:textId="77777777" w:rsidR="000771AC" w:rsidRPr="000771AC" w:rsidRDefault="000771AC" w:rsidP="00F07A86">
            <w:pPr>
              <w:pStyle w:val="Tabletext"/>
              <w:keepNext w:val="0"/>
              <w:keepLines w:val="0"/>
              <w:jc w:val="center"/>
            </w:pPr>
            <w:r w:rsidRPr="000771AC">
              <w:t>5710</w:t>
            </w:r>
          </w:p>
        </w:tc>
        <w:tc>
          <w:tcPr>
            <w:tcW w:w="3295" w:type="pct"/>
            <w:shd w:val="clear" w:color="auto" w:fill="auto"/>
            <w:noWrap/>
            <w:vAlign w:val="center"/>
            <w:hideMark/>
          </w:tcPr>
          <w:p w14:paraId="3528D4AF" w14:textId="77777777" w:rsidR="000771AC" w:rsidRPr="000771AC" w:rsidRDefault="000771AC" w:rsidP="00F07A86">
            <w:pPr>
              <w:pStyle w:val="Tabletext"/>
              <w:keepNext w:val="0"/>
              <w:keepLines w:val="0"/>
              <w:jc w:val="center"/>
            </w:pPr>
            <w:r w:rsidRPr="000771AC">
              <w:t>Port Augusta &amp; Pastoral</w:t>
            </w:r>
          </w:p>
        </w:tc>
      </w:tr>
      <w:tr w:rsidR="000771AC" w:rsidRPr="000771AC" w14:paraId="3CE5D8BF" w14:textId="77777777" w:rsidTr="00F07A86">
        <w:trPr>
          <w:cantSplit/>
        </w:trPr>
        <w:tc>
          <w:tcPr>
            <w:tcW w:w="1705" w:type="pct"/>
            <w:shd w:val="clear" w:color="auto" w:fill="auto"/>
            <w:noWrap/>
            <w:vAlign w:val="center"/>
            <w:hideMark/>
          </w:tcPr>
          <w:p w14:paraId="540BFFA9" w14:textId="77777777" w:rsidR="000771AC" w:rsidRPr="000771AC" w:rsidRDefault="000771AC" w:rsidP="00F07A86">
            <w:pPr>
              <w:pStyle w:val="Tabletext"/>
              <w:keepNext w:val="0"/>
              <w:keepLines w:val="0"/>
              <w:jc w:val="center"/>
            </w:pPr>
            <w:r w:rsidRPr="000771AC">
              <w:t>5720</w:t>
            </w:r>
          </w:p>
        </w:tc>
        <w:tc>
          <w:tcPr>
            <w:tcW w:w="3295" w:type="pct"/>
            <w:shd w:val="clear" w:color="auto" w:fill="auto"/>
            <w:noWrap/>
            <w:vAlign w:val="center"/>
            <w:hideMark/>
          </w:tcPr>
          <w:p w14:paraId="6B5BD421" w14:textId="77777777" w:rsidR="000771AC" w:rsidRPr="000771AC" w:rsidRDefault="000771AC" w:rsidP="00F07A86">
            <w:pPr>
              <w:pStyle w:val="Tabletext"/>
              <w:keepNext w:val="0"/>
              <w:keepLines w:val="0"/>
              <w:jc w:val="center"/>
            </w:pPr>
            <w:r w:rsidRPr="000771AC">
              <w:t>Port Augusta &amp; Pastoral</w:t>
            </w:r>
          </w:p>
        </w:tc>
      </w:tr>
      <w:tr w:rsidR="000771AC" w:rsidRPr="000771AC" w14:paraId="31CA06A7" w14:textId="77777777" w:rsidTr="00F07A86">
        <w:trPr>
          <w:cantSplit/>
        </w:trPr>
        <w:tc>
          <w:tcPr>
            <w:tcW w:w="1705" w:type="pct"/>
            <w:shd w:val="clear" w:color="auto" w:fill="auto"/>
            <w:noWrap/>
            <w:vAlign w:val="center"/>
            <w:hideMark/>
          </w:tcPr>
          <w:p w14:paraId="58B8DA72" w14:textId="77777777" w:rsidR="000771AC" w:rsidRPr="000771AC" w:rsidRDefault="000771AC" w:rsidP="00F07A86">
            <w:pPr>
              <w:pStyle w:val="Tabletext"/>
              <w:keepNext w:val="0"/>
              <w:keepLines w:val="0"/>
              <w:jc w:val="center"/>
            </w:pPr>
            <w:r w:rsidRPr="000771AC">
              <w:t>5722</w:t>
            </w:r>
          </w:p>
        </w:tc>
        <w:tc>
          <w:tcPr>
            <w:tcW w:w="3295" w:type="pct"/>
            <w:shd w:val="clear" w:color="auto" w:fill="auto"/>
            <w:noWrap/>
            <w:vAlign w:val="center"/>
            <w:hideMark/>
          </w:tcPr>
          <w:p w14:paraId="46A1370F" w14:textId="77777777" w:rsidR="000771AC" w:rsidRPr="000771AC" w:rsidRDefault="000771AC" w:rsidP="00F07A86">
            <w:pPr>
              <w:pStyle w:val="Tabletext"/>
              <w:keepNext w:val="0"/>
              <w:keepLines w:val="0"/>
              <w:jc w:val="center"/>
            </w:pPr>
            <w:r w:rsidRPr="000771AC">
              <w:t>Port Augusta &amp; Pastoral</w:t>
            </w:r>
          </w:p>
        </w:tc>
      </w:tr>
      <w:tr w:rsidR="000771AC" w:rsidRPr="000771AC" w14:paraId="07B66C25" w14:textId="77777777" w:rsidTr="00F07A86">
        <w:trPr>
          <w:cantSplit/>
        </w:trPr>
        <w:tc>
          <w:tcPr>
            <w:tcW w:w="1705" w:type="pct"/>
            <w:shd w:val="clear" w:color="auto" w:fill="auto"/>
            <w:noWrap/>
            <w:vAlign w:val="center"/>
            <w:hideMark/>
          </w:tcPr>
          <w:p w14:paraId="2E6E0418" w14:textId="77777777" w:rsidR="000771AC" w:rsidRPr="000771AC" w:rsidRDefault="000771AC" w:rsidP="00F07A86">
            <w:pPr>
              <w:pStyle w:val="Tabletext"/>
              <w:keepNext w:val="0"/>
              <w:keepLines w:val="0"/>
              <w:jc w:val="center"/>
            </w:pPr>
            <w:r w:rsidRPr="000771AC">
              <w:t>5725</w:t>
            </w:r>
          </w:p>
        </w:tc>
        <w:tc>
          <w:tcPr>
            <w:tcW w:w="3295" w:type="pct"/>
            <w:shd w:val="clear" w:color="auto" w:fill="auto"/>
            <w:noWrap/>
            <w:vAlign w:val="center"/>
            <w:hideMark/>
          </w:tcPr>
          <w:p w14:paraId="4D9FD4E0" w14:textId="77777777" w:rsidR="000771AC" w:rsidRPr="000771AC" w:rsidRDefault="000771AC" w:rsidP="00F07A86">
            <w:pPr>
              <w:pStyle w:val="Tabletext"/>
              <w:keepNext w:val="0"/>
              <w:keepLines w:val="0"/>
              <w:jc w:val="center"/>
            </w:pPr>
            <w:r w:rsidRPr="000771AC">
              <w:t>Port Augusta &amp; Pastoral</w:t>
            </w:r>
          </w:p>
        </w:tc>
      </w:tr>
      <w:tr w:rsidR="000771AC" w:rsidRPr="000771AC" w14:paraId="3ABC875D" w14:textId="77777777" w:rsidTr="00F07A86">
        <w:trPr>
          <w:cantSplit/>
        </w:trPr>
        <w:tc>
          <w:tcPr>
            <w:tcW w:w="1705" w:type="pct"/>
            <w:shd w:val="clear" w:color="auto" w:fill="auto"/>
            <w:noWrap/>
            <w:vAlign w:val="center"/>
            <w:hideMark/>
          </w:tcPr>
          <w:p w14:paraId="7C5F87F4" w14:textId="77777777" w:rsidR="000771AC" w:rsidRPr="000771AC" w:rsidRDefault="000771AC" w:rsidP="00F07A86">
            <w:pPr>
              <w:pStyle w:val="Tabletext"/>
              <w:keepNext w:val="0"/>
              <w:keepLines w:val="0"/>
              <w:jc w:val="center"/>
            </w:pPr>
            <w:r w:rsidRPr="000771AC">
              <w:t>5950</w:t>
            </w:r>
          </w:p>
        </w:tc>
        <w:tc>
          <w:tcPr>
            <w:tcW w:w="3295" w:type="pct"/>
            <w:shd w:val="clear" w:color="auto" w:fill="auto"/>
            <w:noWrap/>
            <w:vAlign w:val="center"/>
            <w:hideMark/>
          </w:tcPr>
          <w:p w14:paraId="77EF848A" w14:textId="77777777" w:rsidR="000771AC" w:rsidRPr="000771AC" w:rsidRDefault="000771AC" w:rsidP="00F07A86">
            <w:pPr>
              <w:pStyle w:val="Tabletext"/>
              <w:keepNext w:val="0"/>
              <w:keepLines w:val="0"/>
              <w:jc w:val="center"/>
            </w:pPr>
            <w:r w:rsidRPr="000771AC">
              <w:t>Adelaide &amp; Environs</w:t>
            </w:r>
          </w:p>
        </w:tc>
      </w:tr>
    </w:tbl>
    <w:p w14:paraId="1B67EA61" w14:textId="77777777" w:rsidR="00F07A86" w:rsidRDefault="00F07A86" w:rsidP="00573517">
      <w:pPr>
        <w:pStyle w:val="BodyText"/>
        <w:sectPr w:rsidR="00F07A86" w:rsidSect="00563A7E">
          <w:headerReference w:type="even" r:id="rId96"/>
          <w:headerReference w:type="default" r:id="rId97"/>
          <w:footerReference w:type="even" r:id="rId98"/>
          <w:footerReference w:type="default" r:id="rId99"/>
          <w:headerReference w:type="first" r:id="rId100"/>
          <w:footerReference w:type="first" r:id="rId101"/>
          <w:type w:val="continuous"/>
          <w:pgSz w:w="11907" w:h="16840" w:code="9"/>
          <w:pgMar w:top="2148" w:right="850" w:bottom="1417" w:left="3118" w:header="720" w:footer="901" w:gutter="567"/>
          <w:pgNumType w:chapStyle="7"/>
          <w:cols w:num="2" w:space="720"/>
          <w:docGrid w:linePitch="326"/>
        </w:sectPr>
      </w:pPr>
    </w:p>
    <w:p w14:paraId="03104167" w14:textId="77777777" w:rsidR="00E735F1" w:rsidRPr="00796CB1" w:rsidRDefault="00E735F1" w:rsidP="00E735F1">
      <w:pPr>
        <w:pStyle w:val="Heading8"/>
      </w:pPr>
      <w:r>
        <w:lastRenderedPageBreak/>
        <w:t>Northern Territory</w:t>
      </w:r>
    </w:p>
    <w:p w14:paraId="21A9B52E" w14:textId="77777777" w:rsidR="00E735F1" w:rsidRPr="00B4627C" w:rsidRDefault="00E735F1" w:rsidP="00E735F1">
      <w:pPr>
        <w:pStyle w:val="BodyText"/>
      </w:pPr>
      <w:r>
        <w:t>The number of responses received from Northern Territory customers was insufficient to estimate benchmarks for different zones.</w:t>
      </w:r>
    </w:p>
    <w:p w14:paraId="686FF195" w14:textId="77777777" w:rsidR="006C2F9A" w:rsidRDefault="006C2F9A" w:rsidP="00573517">
      <w:pPr>
        <w:pStyle w:val="BodyText"/>
        <w:sectPr w:rsidR="006C2F9A" w:rsidSect="00DF2E2A">
          <w:headerReference w:type="even" r:id="rId102"/>
          <w:headerReference w:type="default" r:id="rId103"/>
          <w:footerReference w:type="even" r:id="rId104"/>
          <w:footerReference w:type="default" r:id="rId105"/>
          <w:headerReference w:type="first" r:id="rId106"/>
          <w:footerReference w:type="first" r:id="rId107"/>
          <w:type w:val="continuous"/>
          <w:pgSz w:w="11907" w:h="16839" w:code="9"/>
          <w:pgMar w:top="1134" w:right="850" w:bottom="907" w:left="3118" w:header="709" w:footer="567" w:gutter="567"/>
          <w:pgNumType w:chapStyle="7"/>
          <w:cols w:space="720"/>
          <w:docGrid w:linePitch="326"/>
        </w:sectPr>
      </w:pPr>
    </w:p>
    <w:tbl>
      <w:tblPr>
        <w:tblStyle w:val="TableGrid"/>
        <w:tblW w:w="6563" w:type="dxa"/>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2552"/>
      </w:tblGrid>
      <w:tr w:rsidR="006C2F9A" w14:paraId="5AEEEF8A" w14:textId="77777777" w:rsidTr="00AC5543">
        <w:tc>
          <w:tcPr>
            <w:tcW w:w="4011" w:type="dxa"/>
          </w:tcPr>
          <w:p w14:paraId="44065901" w14:textId="77777777" w:rsidR="006C2F9A" w:rsidRDefault="006C2F9A" w:rsidP="00AC5543">
            <w:pPr>
              <w:pStyle w:val="ContactPageDeltas"/>
            </w:pPr>
          </w:p>
        </w:tc>
        <w:tc>
          <w:tcPr>
            <w:tcW w:w="2552" w:type="dxa"/>
          </w:tcPr>
          <w:p w14:paraId="42914ACA" w14:textId="77777777" w:rsidR="006C2F9A" w:rsidRDefault="006C2F9A" w:rsidP="00AC5543">
            <w:pPr>
              <w:pStyle w:val="ContactPageDeltas"/>
            </w:pPr>
          </w:p>
        </w:tc>
      </w:tr>
      <w:tr w:rsidR="006C2F9A" w14:paraId="24BC1BAD" w14:textId="77777777" w:rsidTr="00AC5543">
        <w:trPr>
          <w:trHeight w:hRule="exact" w:val="7824"/>
        </w:trPr>
        <w:tc>
          <w:tcPr>
            <w:tcW w:w="4011" w:type="dxa"/>
          </w:tcPr>
          <w:p w14:paraId="1B6857E7" w14:textId="77777777" w:rsidR="006C2F9A" w:rsidRDefault="006C2F9A" w:rsidP="00AC5543"/>
        </w:tc>
        <w:tc>
          <w:tcPr>
            <w:tcW w:w="2552" w:type="dxa"/>
          </w:tcPr>
          <w:p w14:paraId="0D00F96F" w14:textId="77777777" w:rsidR="006C2F9A" w:rsidRPr="00434A86" w:rsidRDefault="006C2F9A" w:rsidP="00AC5543">
            <w:pPr>
              <w:pStyle w:val="Contact"/>
            </w:pPr>
            <w:r w:rsidRPr="00434A86">
              <w:t>ACIL ALLEN CONSULTING PTY LTD</w:t>
            </w:r>
            <w:r w:rsidRPr="00434A86">
              <w:br/>
              <w:t>ABN 68 102 652 148</w:t>
            </w:r>
          </w:p>
          <w:p w14:paraId="796DD9DB" w14:textId="77777777" w:rsidR="006C2F9A" w:rsidRPr="00434A86" w:rsidRDefault="006C2F9A" w:rsidP="00AC5543">
            <w:pPr>
              <w:pStyle w:val="Contact"/>
            </w:pPr>
            <w:r w:rsidRPr="00434A86">
              <w:t>Level FIFTEEN</w:t>
            </w:r>
            <w:r w:rsidRPr="00434A86">
              <w:br/>
              <w:t>127 Creek Street</w:t>
            </w:r>
            <w:r w:rsidRPr="00434A86">
              <w:br/>
              <w:t>Brisbane QLD 4000</w:t>
            </w:r>
            <w:r w:rsidRPr="00434A86">
              <w:br/>
              <w:t>Australia</w:t>
            </w:r>
            <w:r w:rsidRPr="00434A86">
              <w:br/>
              <w:t>T+61 7 3009 8700</w:t>
            </w:r>
            <w:r w:rsidRPr="00434A86">
              <w:br/>
              <w:t>F+61 7 3009 8799</w:t>
            </w:r>
          </w:p>
          <w:p w14:paraId="064BB227" w14:textId="77777777" w:rsidR="006C2F9A" w:rsidRPr="00434A86" w:rsidRDefault="006C2F9A" w:rsidP="00AC5543">
            <w:pPr>
              <w:pStyle w:val="Contact"/>
            </w:pPr>
            <w:r w:rsidRPr="00434A86">
              <w:t xml:space="preserve">Level </w:t>
            </w:r>
            <w:r>
              <w:t>TWO</w:t>
            </w:r>
            <w:r>
              <w:br/>
              <w:t>33 Ainslie Place</w:t>
            </w:r>
            <w:r>
              <w:br/>
              <w:t>CAN</w:t>
            </w:r>
            <w:r w:rsidRPr="00434A86">
              <w:t>BERRA ACT 2600</w:t>
            </w:r>
            <w:r w:rsidRPr="00434A86">
              <w:br/>
              <w:t>AUSTRALIA</w:t>
            </w:r>
            <w:r w:rsidRPr="00434A86">
              <w:br/>
              <w:t>T+61 2 6103 8200</w:t>
            </w:r>
            <w:r w:rsidRPr="00434A86">
              <w:br/>
              <w:t>F+61 2 6103 8233</w:t>
            </w:r>
          </w:p>
          <w:p w14:paraId="20FE44EE" w14:textId="77777777" w:rsidR="006C2F9A" w:rsidRPr="00434A86" w:rsidRDefault="006C2F9A" w:rsidP="00AC5543">
            <w:pPr>
              <w:pStyle w:val="Contact"/>
            </w:pPr>
            <w:r w:rsidRPr="00434A86">
              <w:t>Level NINE</w:t>
            </w:r>
            <w:r w:rsidRPr="00434A86">
              <w:br/>
              <w:t>60 Collins Street</w:t>
            </w:r>
            <w:r w:rsidRPr="00434A86">
              <w:br/>
              <w:t>MELBOURNE VIC 3000</w:t>
            </w:r>
            <w:r w:rsidRPr="00434A86">
              <w:br/>
              <w:t>AUSTRALIA</w:t>
            </w:r>
            <w:r w:rsidRPr="00434A86">
              <w:br/>
              <w:t>T+61 3 8650 6000</w:t>
            </w:r>
            <w:r w:rsidRPr="00434A86">
              <w:br/>
              <w:t>F+61 3 9654 6363</w:t>
            </w:r>
          </w:p>
          <w:p w14:paraId="55A7323B" w14:textId="77777777" w:rsidR="006C2F9A" w:rsidRPr="00434A86" w:rsidRDefault="006C2F9A" w:rsidP="00AC5543">
            <w:pPr>
              <w:pStyle w:val="Contact"/>
            </w:pPr>
            <w:r w:rsidRPr="00434A86">
              <w:t>Level one</w:t>
            </w:r>
            <w:r w:rsidRPr="00434A86">
              <w:br/>
              <w:t>50 Pitt Street</w:t>
            </w:r>
            <w:r w:rsidRPr="00434A86">
              <w:br/>
              <w:t>SYDNEY NSW 2000</w:t>
            </w:r>
            <w:r w:rsidRPr="00434A86">
              <w:br/>
              <w:t>AUSTRALIA</w:t>
            </w:r>
            <w:r w:rsidRPr="00434A86">
              <w:br/>
              <w:t>T+61 2 8272 5100</w:t>
            </w:r>
            <w:r w:rsidRPr="00434A86">
              <w:br/>
              <w:t>F+61 2 9247 2455</w:t>
            </w:r>
          </w:p>
          <w:p w14:paraId="0A3EDE20" w14:textId="70D479DD" w:rsidR="006C2F9A" w:rsidRPr="00434A86" w:rsidRDefault="006C2F9A" w:rsidP="00AC5543">
            <w:pPr>
              <w:pStyle w:val="Contact"/>
            </w:pPr>
            <w:r w:rsidRPr="00434A86">
              <w:t>Suite C2 Centa Building</w:t>
            </w:r>
            <w:r w:rsidRPr="00434A86">
              <w:br/>
              <w:t>118 Railway Street</w:t>
            </w:r>
            <w:r w:rsidRPr="00434A86">
              <w:br/>
              <w:t>WEST</w:t>
            </w:r>
            <w:r w:rsidR="005B7E55">
              <w:t xml:space="preserve"> PER</w:t>
            </w:r>
            <w:r w:rsidRPr="00434A86">
              <w:t>TH WA 6005</w:t>
            </w:r>
            <w:r w:rsidRPr="00434A86">
              <w:br/>
              <w:t>AUSTRALIA</w:t>
            </w:r>
            <w:r w:rsidRPr="00434A86">
              <w:br/>
              <w:t>T+61 8 9449 9600</w:t>
            </w:r>
            <w:r w:rsidRPr="00434A86">
              <w:br/>
              <w:t>F+61 8 9322 3955</w:t>
            </w:r>
          </w:p>
          <w:p w14:paraId="28DC1930" w14:textId="77777777" w:rsidR="006C2F9A" w:rsidRPr="00434A86" w:rsidRDefault="006C2F9A" w:rsidP="00AC5543">
            <w:pPr>
              <w:pStyle w:val="Contact"/>
            </w:pPr>
            <w:r w:rsidRPr="00434A86">
              <w:t>Acilallen.com.au</w:t>
            </w:r>
          </w:p>
          <w:p w14:paraId="1EBF1CAF" w14:textId="77777777" w:rsidR="006C2F9A" w:rsidRDefault="006C2F9A" w:rsidP="00AC5543">
            <w:pPr>
              <w:pStyle w:val="Contact"/>
            </w:pPr>
          </w:p>
        </w:tc>
      </w:tr>
      <w:tr w:rsidR="006C2F9A" w14:paraId="3691D7F4" w14:textId="77777777" w:rsidTr="00AC5543">
        <w:trPr>
          <w:trHeight w:hRule="exact" w:val="794"/>
        </w:trPr>
        <w:tc>
          <w:tcPr>
            <w:tcW w:w="4011" w:type="dxa"/>
            <w:tcBorders>
              <w:bottom w:val="single" w:sz="8" w:space="0" w:color="A6A6A6" w:themeColor="background1" w:themeShade="A6"/>
            </w:tcBorders>
            <w:vAlign w:val="bottom"/>
          </w:tcPr>
          <w:p w14:paraId="5F7E74DE" w14:textId="77777777" w:rsidR="006C2F9A" w:rsidRDefault="006C2F9A" w:rsidP="00AC5543">
            <w:pPr>
              <w:spacing w:before="0" w:line="240" w:lineRule="auto"/>
            </w:pPr>
          </w:p>
        </w:tc>
        <w:tc>
          <w:tcPr>
            <w:tcW w:w="2552" w:type="dxa"/>
            <w:tcBorders>
              <w:bottom w:val="single" w:sz="8" w:space="0" w:color="A6A6A6" w:themeColor="background1" w:themeShade="A6"/>
            </w:tcBorders>
            <w:vAlign w:val="center"/>
          </w:tcPr>
          <w:p w14:paraId="11564B42" w14:textId="77777777" w:rsidR="006C2F9A" w:rsidRPr="00434A86" w:rsidRDefault="006C2F9A" w:rsidP="00AC5543">
            <w:pPr>
              <w:pStyle w:val="SmallDeltasRightAligned"/>
            </w:pPr>
            <w:r>
              <w:rPr>
                <w:noProof/>
                <w:lang w:eastAsia="en-AU"/>
              </w:rPr>
              <w:drawing>
                <wp:inline distT="0" distB="0" distL="0" distR="0" wp14:anchorId="14166F3B" wp14:editId="3BB5D7C4">
                  <wp:extent cx="882595" cy="44129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184" cy="441092"/>
                          </a:xfrm>
                          <a:prstGeom prst="rect">
                            <a:avLst/>
                          </a:prstGeom>
                        </pic:spPr>
                      </pic:pic>
                    </a:graphicData>
                  </a:graphic>
                </wp:inline>
              </w:drawing>
            </w:r>
          </w:p>
        </w:tc>
      </w:tr>
    </w:tbl>
    <w:p w14:paraId="7A1B85F2" w14:textId="73C50579" w:rsidR="00573517" w:rsidRPr="00573517" w:rsidRDefault="00573517" w:rsidP="00573517">
      <w:pPr>
        <w:pStyle w:val="BodyText"/>
      </w:pPr>
    </w:p>
    <w:sectPr w:rsidR="00573517" w:rsidRPr="00573517" w:rsidSect="006C2F9A">
      <w:headerReference w:type="even" r:id="rId108"/>
      <w:headerReference w:type="default" r:id="rId109"/>
      <w:footerReference w:type="even" r:id="rId110"/>
      <w:footerReference w:type="default" r:id="rId111"/>
      <w:headerReference w:type="first" r:id="rId112"/>
      <w:footerReference w:type="first" r:id="rId113"/>
      <w:pgSz w:w="11907" w:h="16839" w:code="9"/>
      <w:pgMar w:top="1134" w:right="851" w:bottom="907" w:left="3119" w:header="0" w:footer="0" w:gutter="567"/>
      <w:pgNumType w:start="1" w:chapStyle="7"/>
      <w:cols w:space="720"/>
      <w:vAlign w:val="bottom"/>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AFB35" w14:textId="77777777" w:rsidR="007811B6" w:rsidRDefault="007811B6">
      <w:r>
        <w:separator/>
      </w:r>
    </w:p>
  </w:endnote>
  <w:endnote w:type="continuationSeparator" w:id="0">
    <w:p w14:paraId="58D198A4" w14:textId="77777777" w:rsidR="007811B6" w:rsidRDefault="007811B6">
      <w:r>
        <w:continuationSeparator/>
      </w:r>
    </w:p>
  </w:endnote>
  <w:endnote w:type="continuationNotice" w:id="1">
    <w:p w14:paraId="66F0F3F2" w14:textId="77777777" w:rsidR="007811B6" w:rsidRDefault="007811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vecento UltraLight">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vecento Book">
    <w:altName w:val="Arial"/>
    <w:panose1 w:val="00000000000000000000"/>
    <w:charset w:val="00"/>
    <w:family w:val="modern"/>
    <w:notTrueType/>
    <w:pitch w:val="variable"/>
    <w:sig w:usb0="00000007" w:usb1="00000000" w:usb2="00000000" w:usb3="00000000" w:csb0="00000093" w:csb1="00000000"/>
  </w:font>
  <w:font w:name="HelveticaNeueLT Std Lt Cn">
    <w:panose1 w:val="00000000000000000000"/>
    <w:charset w:val="00"/>
    <w:family w:val="swiss"/>
    <w:notTrueType/>
    <w:pitch w:val="variable"/>
    <w:sig w:usb0="800000AF" w:usb1="4000204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E55F" w14:textId="77777777" w:rsidR="007811B6" w:rsidRDefault="007811B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41FB" w14:textId="77777777" w:rsidR="007811B6" w:rsidRDefault="007811B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446B7CEA" w14:textId="77777777" w:rsidTr="00922D49">
      <w:trPr>
        <w:trHeight w:val="288"/>
      </w:trPr>
      <w:tc>
        <w:tcPr>
          <w:tcW w:w="8834" w:type="dxa"/>
          <w:vAlign w:val="bottom"/>
        </w:tcPr>
        <w:p w14:paraId="2BB2452E"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7114C236"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45</w:t>
          </w:r>
          <w:r w:rsidRPr="00452AD3">
            <w:rPr>
              <w:rStyle w:val="PageNumber"/>
            </w:rPr>
            <w:fldChar w:fldCharType="end"/>
          </w:r>
        </w:p>
      </w:tc>
    </w:tr>
  </w:tbl>
  <w:p w14:paraId="6AA3FB0A" w14:textId="77777777" w:rsidR="007811B6" w:rsidRPr="00452AD3" w:rsidRDefault="007811B6" w:rsidP="009D055C">
    <w:pPr>
      <w:pStyle w:val="Footer"/>
      <w:tabs>
        <w:tab w:val="right" w:pos="6521"/>
      </w:tabs>
      <w:jc w:val="right"/>
      <w:rPr>
        <w:rFonts w:ascii="Novecento Book" w:eastAsiaTheme="minorHAnsi" w:hAnsi="Novecento Book"/>
        <w:szCs w:val="1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289C" w14:textId="77777777" w:rsidR="007811B6" w:rsidRDefault="007811B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DB4BF" w14:textId="77777777" w:rsidR="007811B6" w:rsidRDefault="007811B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65AD7C16" w14:textId="77777777" w:rsidTr="00922D49">
      <w:trPr>
        <w:trHeight w:val="288"/>
      </w:trPr>
      <w:tc>
        <w:tcPr>
          <w:tcW w:w="8834" w:type="dxa"/>
          <w:vAlign w:val="bottom"/>
        </w:tcPr>
        <w:p w14:paraId="3B514186"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374B7AA9"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A-18</w:t>
          </w:r>
          <w:r w:rsidRPr="00452AD3">
            <w:rPr>
              <w:rStyle w:val="PageNumber"/>
            </w:rPr>
            <w:fldChar w:fldCharType="end"/>
          </w:r>
        </w:p>
      </w:tc>
    </w:tr>
  </w:tbl>
  <w:p w14:paraId="4B7E37E6"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B52C5" w14:textId="77777777" w:rsidR="007811B6" w:rsidRDefault="007811B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D10A" w14:textId="77777777" w:rsidR="007811B6" w:rsidRDefault="007811B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3E6BD57C" w14:textId="77777777" w:rsidTr="00922D49">
      <w:trPr>
        <w:trHeight w:val="288"/>
      </w:trPr>
      <w:tc>
        <w:tcPr>
          <w:tcW w:w="8834" w:type="dxa"/>
          <w:vAlign w:val="bottom"/>
        </w:tcPr>
        <w:p w14:paraId="01E66F43"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0046FD30"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B-1</w:t>
          </w:r>
          <w:r w:rsidRPr="00452AD3">
            <w:rPr>
              <w:rStyle w:val="PageNumber"/>
            </w:rPr>
            <w:fldChar w:fldCharType="end"/>
          </w:r>
        </w:p>
      </w:tc>
    </w:tr>
  </w:tbl>
  <w:p w14:paraId="49E9C59D"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93795" w14:textId="77777777" w:rsidR="007811B6" w:rsidRDefault="007811B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4CD8" w14:textId="77777777" w:rsidR="007811B6" w:rsidRDefault="00781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0C391" w14:textId="77777777" w:rsidR="007811B6" w:rsidRDefault="007811B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4328AA0E" w14:textId="77777777" w:rsidTr="00922D49">
      <w:trPr>
        <w:trHeight w:val="288"/>
      </w:trPr>
      <w:tc>
        <w:tcPr>
          <w:tcW w:w="8834" w:type="dxa"/>
          <w:vAlign w:val="bottom"/>
        </w:tcPr>
        <w:p w14:paraId="73AAC95B"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79FB924E"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B-6</w:t>
          </w:r>
          <w:r w:rsidRPr="00452AD3">
            <w:rPr>
              <w:rStyle w:val="PageNumber"/>
            </w:rPr>
            <w:fldChar w:fldCharType="end"/>
          </w:r>
        </w:p>
      </w:tc>
    </w:tr>
  </w:tbl>
  <w:p w14:paraId="0A10AE56"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35CC" w14:textId="77777777" w:rsidR="007811B6" w:rsidRDefault="007811B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E41D" w14:textId="77777777" w:rsidR="007811B6" w:rsidRDefault="007811B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7C453FCF" w14:textId="77777777" w:rsidTr="00922D49">
      <w:trPr>
        <w:trHeight w:val="288"/>
      </w:trPr>
      <w:tc>
        <w:tcPr>
          <w:tcW w:w="8834" w:type="dxa"/>
          <w:vAlign w:val="bottom"/>
        </w:tcPr>
        <w:p w14:paraId="343645FA"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9E0278">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9E0278">
            <w:rPr>
              <w:noProof/>
            </w:rPr>
            <w:instrText>Electricity Bill Benchmarks</w:instrText>
          </w:r>
          <w:r w:rsidR="006D3551">
            <w:rPr>
              <w:noProof/>
            </w:rPr>
            <w:fldChar w:fldCharType="end"/>
          </w:r>
          <w:r w:rsidRPr="00126062">
            <w:instrText xml:space="preserve"> </w:instrText>
          </w:r>
          <w:r w:rsidRPr="00126062">
            <w:fldChar w:fldCharType="separate"/>
          </w:r>
          <w:r w:rsidR="009E0278">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9E0278">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9E0278">
            <w:rPr>
              <w:noProof/>
            </w:rPr>
            <w:instrText>for residential customers</w:instrText>
          </w:r>
          <w:r w:rsidR="006D3551">
            <w:rPr>
              <w:noProof/>
            </w:rPr>
            <w:fldChar w:fldCharType="end"/>
          </w:r>
          <w:r w:rsidRPr="00126062">
            <w:instrText xml:space="preserve"> </w:instrText>
          </w:r>
          <w:r w:rsidRPr="00126062">
            <w:fldChar w:fldCharType="separate"/>
          </w:r>
          <w:r w:rsidR="009E0278">
            <w:rPr>
              <w:noProof/>
            </w:rPr>
            <w:t>for residential customers</w:t>
          </w:r>
          <w:r w:rsidRPr="00126062">
            <w:fldChar w:fldCharType="end"/>
          </w:r>
        </w:p>
      </w:tc>
      <w:tc>
        <w:tcPr>
          <w:tcW w:w="674" w:type="dxa"/>
        </w:tcPr>
        <w:p w14:paraId="2127506E"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Pr>
              <w:rStyle w:val="PageNumber"/>
              <w:noProof/>
            </w:rPr>
            <w:t>B-7</w:t>
          </w:r>
          <w:r w:rsidRPr="00452AD3">
            <w:rPr>
              <w:rStyle w:val="PageNumber"/>
            </w:rPr>
            <w:fldChar w:fldCharType="end"/>
          </w:r>
        </w:p>
      </w:tc>
    </w:tr>
  </w:tbl>
  <w:p w14:paraId="07ADDCB7"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CFF02" w14:textId="77777777" w:rsidR="007811B6" w:rsidRDefault="007811B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54C09" w14:textId="77777777" w:rsidR="007811B6" w:rsidRDefault="007811B6">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750AF949" w14:textId="77777777" w:rsidTr="00922D49">
      <w:trPr>
        <w:trHeight w:val="288"/>
      </w:trPr>
      <w:tc>
        <w:tcPr>
          <w:tcW w:w="8834" w:type="dxa"/>
          <w:vAlign w:val="bottom"/>
        </w:tcPr>
        <w:p w14:paraId="2A8B7D2C"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444DBAFB"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B-14</w:t>
          </w:r>
          <w:r w:rsidRPr="00452AD3">
            <w:rPr>
              <w:rStyle w:val="PageNumber"/>
            </w:rPr>
            <w:fldChar w:fldCharType="end"/>
          </w:r>
        </w:p>
      </w:tc>
    </w:tr>
  </w:tbl>
  <w:p w14:paraId="410A5803"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4EB0C" w14:textId="77777777" w:rsidR="007811B6" w:rsidRDefault="007811B6">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5230" w14:textId="77777777" w:rsidR="007811B6" w:rsidRDefault="007811B6">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6D16EEEF" w14:textId="77777777" w:rsidTr="00922D49">
      <w:trPr>
        <w:trHeight w:val="288"/>
      </w:trPr>
      <w:tc>
        <w:tcPr>
          <w:tcW w:w="8834" w:type="dxa"/>
          <w:vAlign w:val="bottom"/>
        </w:tcPr>
        <w:p w14:paraId="7F046C9C"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67C78A71"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B-15</w:t>
          </w:r>
          <w:r w:rsidRPr="00452AD3">
            <w:rPr>
              <w:rStyle w:val="PageNumber"/>
            </w:rPr>
            <w:fldChar w:fldCharType="end"/>
          </w:r>
        </w:p>
      </w:tc>
    </w:tr>
  </w:tbl>
  <w:p w14:paraId="23D93785"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C304C" w14:textId="77777777" w:rsidR="007811B6" w:rsidRDefault="007811B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C47F6" w14:textId="77777777" w:rsidR="007811B6" w:rsidRDefault="007811B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A0EA" w14:textId="77777777" w:rsidR="007811B6" w:rsidRDefault="007811B6">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2C5189C7" w14:textId="77777777" w:rsidTr="00922D49">
      <w:trPr>
        <w:trHeight w:val="288"/>
      </w:trPr>
      <w:tc>
        <w:tcPr>
          <w:tcW w:w="8834" w:type="dxa"/>
          <w:vAlign w:val="bottom"/>
        </w:tcPr>
        <w:p w14:paraId="76122B8B"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w:instrText>
          </w:r>
          <w:r w:rsidR="006D3551">
            <w:instrText xml:space="preserv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321D6251"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B-24</w:t>
          </w:r>
          <w:r w:rsidRPr="00452AD3">
            <w:rPr>
              <w:rStyle w:val="PageNumber"/>
            </w:rPr>
            <w:fldChar w:fldCharType="end"/>
          </w:r>
        </w:p>
      </w:tc>
    </w:tr>
  </w:tbl>
  <w:p w14:paraId="4F1F74A7"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065DD" w14:textId="77777777" w:rsidR="007811B6" w:rsidRDefault="007811B6">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7740" w14:textId="77777777" w:rsidR="007811B6" w:rsidRDefault="007811B6">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421EAED4" w14:textId="77777777" w:rsidTr="00922D49">
      <w:trPr>
        <w:trHeight w:val="288"/>
      </w:trPr>
      <w:tc>
        <w:tcPr>
          <w:tcW w:w="8834" w:type="dxa"/>
          <w:vAlign w:val="bottom"/>
        </w:tcPr>
        <w:p w14:paraId="6F3315A5"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15D25BF6"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B-25</w:t>
          </w:r>
          <w:r w:rsidRPr="00452AD3">
            <w:rPr>
              <w:rStyle w:val="PageNumber"/>
            </w:rPr>
            <w:fldChar w:fldCharType="end"/>
          </w:r>
        </w:p>
      </w:tc>
    </w:tr>
  </w:tbl>
  <w:p w14:paraId="2E25D947" w14:textId="40712B91" w:rsidR="007811B6" w:rsidRPr="00452AD3" w:rsidRDefault="007811B6" w:rsidP="00452AD3">
    <w:pPr>
      <w:pStyle w:val="Footer"/>
      <w:tabs>
        <w:tab w:val="right" w:pos="6521"/>
      </w:tabs>
      <w:jc w:val="right"/>
      <w:rPr>
        <w:rFonts w:ascii="Novecento Book" w:eastAsiaTheme="minorHAnsi" w:hAnsi="Novecento Book"/>
        <w:szCs w:val="14"/>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DF1EA" w14:textId="77777777" w:rsidR="007811B6" w:rsidRDefault="007811B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E1934" w14:textId="77777777" w:rsidR="007811B6" w:rsidRDefault="007811B6">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0281FB18" w14:textId="77777777" w:rsidTr="00922D49">
      <w:trPr>
        <w:trHeight w:val="288"/>
      </w:trPr>
      <w:tc>
        <w:tcPr>
          <w:tcW w:w="8834" w:type="dxa"/>
          <w:vAlign w:val="bottom"/>
        </w:tcPr>
        <w:p w14:paraId="60544B52"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1CDA6C85"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B-28</w:t>
          </w:r>
          <w:r w:rsidRPr="00452AD3">
            <w:rPr>
              <w:rStyle w:val="PageNumber"/>
            </w:rPr>
            <w:fldChar w:fldCharType="end"/>
          </w:r>
        </w:p>
      </w:tc>
    </w:tr>
  </w:tbl>
  <w:p w14:paraId="4F8A73DA"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C6746" w14:textId="77777777" w:rsidR="007811B6" w:rsidRDefault="007811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7C350" w14:textId="77777777" w:rsidR="007811B6" w:rsidRDefault="007811B6">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36593" w14:textId="77777777" w:rsidR="007811B6" w:rsidRDefault="007811B6">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8837"/>
      <w:gridCol w:w="674"/>
    </w:tblGrid>
    <w:tr w:rsidR="007811B6" w:rsidRPr="00126062" w14:paraId="170967A0" w14:textId="77777777" w:rsidTr="00922D49">
      <w:trPr>
        <w:trHeight w:val="288"/>
      </w:trPr>
      <w:tc>
        <w:tcPr>
          <w:tcW w:w="8834" w:type="dxa"/>
          <w:vAlign w:val="bottom"/>
        </w:tcPr>
        <w:p w14:paraId="4B4F6CF1" w14:textId="77777777" w:rsidR="007811B6" w:rsidRPr="00126062" w:rsidRDefault="007811B6" w:rsidP="000E21BF">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w:instrText>
          </w:r>
          <w:r w:rsidR="006D3551">
            <w:instrText xml:space="preserve">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674" w:type="dxa"/>
        </w:tcPr>
        <w:p w14:paraId="4113289A" w14:textId="77777777" w:rsidR="007811B6" w:rsidRPr="00452AD3" w:rsidRDefault="007811B6" w:rsidP="000E21BF">
          <w:pPr>
            <w:jc w:val="right"/>
            <w:rPr>
              <w:rStyle w:val="PageNumber"/>
            </w:rPr>
          </w:pPr>
          <w:r w:rsidRPr="00452AD3">
            <w:rPr>
              <w:rStyle w:val="PageNumber"/>
            </w:rPr>
            <w:fldChar w:fldCharType="begin"/>
          </w:r>
          <w:r w:rsidRPr="00452AD3">
            <w:rPr>
              <w:rStyle w:val="PageNumber"/>
            </w:rPr>
            <w:instrText xml:space="preserve"> PAGE   \* MERGEFORMAT </w:instrText>
          </w:r>
          <w:r w:rsidRPr="00452AD3">
            <w:rPr>
              <w:rStyle w:val="PageNumber"/>
            </w:rPr>
            <w:fldChar w:fldCharType="separate"/>
          </w:r>
          <w:r w:rsidR="006D3551">
            <w:rPr>
              <w:rStyle w:val="PageNumber"/>
              <w:noProof/>
            </w:rPr>
            <w:t>B-29</w:t>
          </w:r>
          <w:r w:rsidRPr="00452AD3">
            <w:rPr>
              <w:rStyle w:val="PageNumber"/>
            </w:rPr>
            <w:fldChar w:fldCharType="end"/>
          </w:r>
        </w:p>
      </w:tc>
    </w:tr>
  </w:tbl>
  <w:p w14:paraId="5ED92A22"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336D" w14:textId="77777777" w:rsidR="007811B6" w:rsidRDefault="007811B6">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AC75" w14:textId="77777777" w:rsidR="007811B6" w:rsidRDefault="007811B6">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6327E" w14:textId="77777777" w:rsidR="007811B6" w:rsidRPr="00452AD3" w:rsidRDefault="007811B6" w:rsidP="00452AD3">
    <w:pPr>
      <w:pStyle w:val="Footer"/>
      <w:tabs>
        <w:tab w:val="right" w:pos="6521"/>
      </w:tabs>
      <w:jc w:val="right"/>
      <w:rPr>
        <w:rFonts w:ascii="Novecento Book" w:eastAsiaTheme="minorHAnsi" w:hAnsi="Novecento Book"/>
        <w:szCs w:val="14"/>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576F3" w14:textId="77777777" w:rsidR="007811B6" w:rsidRDefault="007811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9033"/>
      <w:gridCol w:w="478"/>
    </w:tblGrid>
    <w:tr w:rsidR="007811B6" w:rsidRPr="00126062" w14:paraId="7F99557A" w14:textId="77777777" w:rsidTr="00922D49">
      <w:trPr>
        <w:trHeight w:val="288"/>
      </w:trPr>
      <w:tc>
        <w:tcPr>
          <w:tcW w:w="9029" w:type="dxa"/>
          <w:vAlign w:val="bottom"/>
        </w:tcPr>
        <w:p w14:paraId="75063080" w14:textId="77777777" w:rsidR="007811B6" w:rsidRPr="00126062" w:rsidRDefault="007811B6" w:rsidP="00FD01B8">
          <w:pPr>
            <w:pStyle w:val="PortraitFooter"/>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sidR="006D3551">
            <w:rPr>
              <w:noProof/>
            </w:rPr>
            <w:instrText>Electricity Bill Benchmarks</w:instrText>
          </w:r>
          <w:r w:rsidRPr="00126062">
            <w:fldChar w:fldCharType="end"/>
          </w:r>
          <w:r w:rsidRPr="00126062">
            <w:instrText xml:space="preserve"> &lt;&gt; "Error*" </w:instrText>
          </w:r>
          <w:r w:rsidR="006D3551">
            <w:fldChar w:fldCharType="begin"/>
          </w:r>
          <w:r w:rsidR="006D3551">
            <w:instrText xml:space="preserve"> STYLEREF "Title SHORT" \* Charformat </w:instrText>
          </w:r>
          <w:r w:rsidR="006D3551">
            <w:fldChar w:fldCharType="separate"/>
          </w:r>
          <w:r w:rsidR="006D3551">
            <w:rPr>
              <w:noProof/>
            </w:rPr>
            <w:instrText>Electricity Bill Benchmarks</w:instrText>
          </w:r>
          <w:r w:rsidR="006D3551">
            <w:rPr>
              <w:noProof/>
            </w:rPr>
            <w:fldChar w:fldCharType="end"/>
          </w:r>
          <w:r w:rsidRPr="00126062">
            <w:instrText xml:space="preserve"> </w:instrText>
          </w:r>
          <w:r w:rsidRPr="00126062">
            <w:fldChar w:fldCharType="separate"/>
          </w:r>
          <w:r w:rsidR="006D3551">
            <w:rPr>
              <w:noProof/>
            </w:rPr>
            <w:t>Electricity Bill Benchmarks</w:t>
          </w:r>
          <w:r w:rsidRPr="00126062">
            <w:fldChar w:fldCharType="end"/>
          </w:r>
          <w:r>
            <w:t xml:space="preserve"> </w:t>
          </w:r>
          <w:r w:rsidRPr="00126062">
            <w:fldChar w:fldCharType="begin"/>
          </w:r>
          <w:r w:rsidRPr="00126062">
            <w:instrText xml:space="preserve"> IF</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&lt;&gt; "Error*" </w:instrText>
          </w:r>
          <w:r w:rsidR="006D3551">
            <w:fldChar w:fldCharType="begin"/>
          </w:r>
          <w:r w:rsidR="006D3551">
            <w:instrText xml:space="preserve"> STYLEREF Title \* Charformat </w:instrText>
          </w:r>
          <w:r w:rsidR="006D3551">
            <w:fldChar w:fldCharType="separate"/>
          </w:r>
          <w:r w:rsidR="006D3551">
            <w:rPr>
              <w:noProof/>
            </w:rPr>
            <w:instrText>for residential customers</w:instrText>
          </w:r>
          <w:r w:rsidR="006D3551">
            <w:rPr>
              <w:noProof/>
            </w:rPr>
            <w:fldChar w:fldCharType="end"/>
          </w:r>
          <w:r w:rsidRPr="00126062">
            <w:instrText xml:space="preserve"> </w:instrText>
          </w:r>
          <w:r w:rsidRPr="00126062">
            <w:fldChar w:fldCharType="separate"/>
          </w:r>
          <w:r w:rsidR="006D3551">
            <w:rPr>
              <w:noProof/>
            </w:rPr>
            <w:t>for residential customers</w:t>
          </w:r>
          <w:r w:rsidRPr="00126062">
            <w:fldChar w:fldCharType="end"/>
          </w:r>
        </w:p>
      </w:tc>
      <w:tc>
        <w:tcPr>
          <w:tcW w:w="478" w:type="dxa"/>
        </w:tcPr>
        <w:p w14:paraId="097F9C3C" w14:textId="77777777" w:rsidR="007811B6" w:rsidRPr="00B957D3" w:rsidRDefault="007811B6" w:rsidP="00FD01B8">
          <w:pPr>
            <w:jc w:val="right"/>
            <w:rPr>
              <w:rStyle w:val="PageNumber"/>
            </w:rPr>
          </w:pPr>
          <w:r w:rsidRPr="00B957D3">
            <w:rPr>
              <w:rStyle w:val="PageNumber"/>
            </w:rPr>
            <w:fldChar w:fldCharType="begin"/>
          </w:r>
          <w:r w:rsidRPr="00B957D3">
            <w:rPr>
              <w:rStyle w:val="PageNumber"/>
            </w:rPr>
            <w:instrText xml:space="preserve"> PAGE   \* MERGEFORMAT </w:instrText>
          </w:r>
          <w:r w:rsidRPr="00B957D3">
            <w:rPr>
              <w:rStyle w:val="PageNumber"/>
            </w:rPr>
            <w:fldChar w:fldCharType="separate"/>
          </w:r>
          <w:r w:rsidR="006D3551">
            <w:rPr>
              <w:rStyle w:val="PageNumber"/>
              <w:noProof/>
            </w:rPr>
            <w:t>v</w:t>
          </w:r>
          <w:r w:rsidRPr="00B957D3">
            <w:rPr>
              <w:rStyle w:val="PageNumber"/>
            </w:rPr>
            <w:fldChar w:fldCharType="end"/>
          </w:r>
        </w:p>
      </w:tc>
    </w:tr>
  </w:tbl>
  <w:p w14:paraId="3871258D" w14:textId="77777777" w:rsidR="007811B6" w:rsidRPr="00126062" w:rsidRDefault="007811B6" w:rsidP="00FD01B8">
    <w:pPr>
      <w:pStyle w:val="Footer"/>
      <w:tabs>
        <w:tab w:val="right" w:pos="6521"/>
      </w:tabs>
      <w:jc w:val="right"/>
      <w:rPr>
        <w:rFonts w:ascii="Novecento Book" w:eastAsiaTheme="minorHAnsi" w:hAnsi="Novecento Book"/>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29274" w14:textId="77777777" w:rsidR="007811B6" w:rsidRDefault="007811B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ED2A6" w14:textId="77777777" w:rsidR="007811B6" w:rsidRDefault="007811B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67" w:type="pct"/>
      <w:tblInd w:w="-1922" w:type="dxa"/>
      <w:tblBorders>
        <w:insideH w:val="single" w:sz="8" w:space="0" w:color="auto"/>
        <w:insideV w:val="single" w:sz="8" w:space="0" w:color="auto"/>
      </w:tblBorders>
      <w:tblLook w:val="04A0" w:firstRow="1" w:lastRow="0" w:firstColumn="1" w:lastColumn="0" w:noHBand="0" w:noVBand="1"/>
    </w:tblPr>
    <w:tblGrid>
      <w:gridCol w:w="9033"/>
      <w:gridCol w:w="478"/>
    </w:tblGrid>
    <w:tr w:rsidR="007811B6" w:rsidRPr="00126062" w14:paraId="7F021DD8" w14:textId="77777777" w:rsidTr="00922D49">
      <w:trPr>
        <w:trHeight w:val="288"/>
      </w:trPr>
      <w:tc>
        <w:tcPr>
          <w:tcW w:w="9029" w:type="dxa"/>
          <w:vAlign w:val="bottom"/>
        </w:tcPr>
        <w:p w14:paraId="67782905" w14:textId="77777777" w:rsidR="007811B6" w:rsidRPr="00126062" w:rsidRDefault="007811B6" w:rsidP="00FD01B8">
          <w:pPr>
            <w:pStyle w:val="PortraitFooter"/>
            <w:rPr>
              <w:b/>
              <w:bCs/>
              <w:color w:val="4F81BD"/>
            </w:rPr>
          </w:pPr>
        </w:p>
      </w:tc>
      <w:tc>
        <w:tcPr>
          <w:tcW w:w="478" w:type="dxa"/>
        </w:tcPr>
        <w:p w14:paraId="07CA82A1" w14:textId="77777777" w:rsidR="007811B6" w:rsidRPr="00126062" w:rsidRDefault="007811B6" w:rsidP="00FD01B8">
          <w:pPr>
            <w:jc w:val="right"/>
            <w:rPr>
              <w:rFonts w:ascii="HelveticaNeueLT Std Lt Cn" w:eastAsia="Calibri" w:hAnsi="HelveticaNeueLT Std Lt Cn"/>
            </w:rPr>
          </w:pPr>
          <w:r w:rsidRPr="00126062">
            <w:rPr>
              <w:rFonts w:ascii="HelveticaNeueLT Std Lt Cn" w:eastAsia="Calibri" w:hAnsi="HelveticaNeueLT Std Lt Cn"/>
            </w:rPr>
            <w:fldChar w:fldCharType="begin"/>
          </w:r>
          <w:r w:rsidRPr="00126062">
            <w:rPr>
              <w:rFonts w:ascii="HelveticaNeueLT Std Lt Cn" w:eastAsia="Calibri" w:hAnsi="HelveticaNeueLT Std Lt Cn"/>
            </w:rPr>
            <w:instrText xml:space="preserve"> PAGE   \* MERGEFORMAT </w:instrText>
          </w:r>
          <w:r w:rsidRPr="00126062">
            <w:rPr>
              <w:rFonts w:ascii="HelveticaNeueLT Std Lt Cn" w:eastAsia="Calibri" w:hAnsi="HelveticaNeueLT Std Lt Cn"/>
            </w:rPr>
            <w:fldChar w:fldCharType="separate"/>
          </w:r>
          <w:r w:rsidR="006D3551">
            <w:rPr>
              <w:rFonts w:ascii="HelveticaNeueLT Std Lt Cn" w:eastAsia="Calibri" w:hAnsi="HelveticaNeueLT Std Lt Cn"/>
              <w:noProof/>
            </w:rPr>
            <w:t>viii</w:t>
          </w:r>
          <w:r w:rsidRPr="00126062">
            <w:rPr>
              <w:rFonts w:ascii="HelveticaNeueLT Std Lt Cn" w:eastAsia="Calibri" w:hAnsi="HelveticaNeueLT Std Lt Cn"/>
            </w:rPr>
            <w:fldChar w:fldCharType="end"/>
          </w:r>
        </w:p>
      </w:tc>
    </w:tr>
  </w:tbl>
  <w:p w14:paraId="0F3FF2FD" w14:textId="77777777" w:rsidR="007811B6" w:rsidRPr="00126062" w:rsidRDefault="007811B6" w:rsidP="00FD01B8">
    <w:pPr>
      <w:pStyle w:val="Footer"/>
      <w:tabs>
        <w:tab w:val="right" w:pos="6521"/>
      </w:tabs>
      <w:jc w:val="right"/>
      <w:rPr>
        <w:rFonts w:ascii="Novecento Book" w:eastAsiaTheme="minorHAnsi" w:hAnsi="Novecento Book"/>
        <w:szCs w:val="1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7726" w14:textId="77777777" w:rsidR="007811B6" w:rsidRDefault="0078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CCF59" w14:textId="77777777" w:rsidR="007811B6" w:rsidRDefault="007811B6">
      <w:r>
        <w:separator/>
      </w:r>
    </w:p>
  </w:footnote>
  <w:footnote w:type="continuationSeparator" w:id="0">
    <w:p w14:paraId="3BE068EF" w14:textId="77777777" w:rsidR="007811B6" w:rsidRDefault="007811B6">
      <w:r>
        <w:continuationSeparator/>
      </w:r>
    </w:p>
  </w:footnote>
  <w:footnote w:type="continuationNotice" w:id="1">
    <w:p w14:paraId="7C463E38" w14:textId="77777777" w:rsidR="007811B6" w:rsidRDefault="007811B6">
      <w:pPr>
        <w:spacing w:before="0" w:after="0" w:line="240" w:lineRule="auto"/>
      </w:pPr>
    </w:p>
  </w:footnote>
  <w:footnote w:id="2">
    <w:p w14:paraId="5057B6CD" w14:textId="77777777" w:rsidR="007811B6" w:rsidRPr="00D66CA1" w:rsidRDefault="007811B6" w:rsidP="00B62384">
      <w:pPr>
        <w:pStyle w:val="FootnoteText"/>
        <w:rPr>
          <w:i/>
        </w:rPr>
      </w:pPr>
      <w:r>
        <w:rPr>
          <w:rStyle w:val="FootnoteReference"/>
        </w:rPr>
        <w:footnoteRef/>
      </w:r>
      <w:r>
        <w:tab/>
        <w:t>See, for example, Productivity Commission, “Productivity Commission Inquiry Report no 36, The Cost Effectiveness of Improving Energy Efficiency”, 2005, p. XXIV</w:t>
      </w:r>
    </w:p>
  </w:footnote>
  <w:footnote w:id="3">
    <w:p w14:paraId="43C5BA95" w14:textId="77777777" w:rsidR="007811B6" w:rsidRDefault="007811B6">
      <w:pPr>
        <w:pStyle w:val="FootnoteText"/>
      </w:pPr>
      <w:r>
        <w:rPr>
          <w:rStyle w:val="FootnoteReference"/>
        </w:rPr>
        <w:footnoteRef/>
      </w:r>
      <w:r>
        <w:tab/>
        <w:t xml:space="preserve">ACIL Allen (then ACIL Tasman), “Electricity bill benchmarks for residential customers”, December 2011, available from </w:t>
      </w:r>
      <w:r w:rsidRPr="002A3697">
        <w:t>http://www.aer.gov.au/node/9751</w:t>
      </w:r>
    </w:p>
  </w:footnote>
  <w:footnote w:id="4">
    <w:p w14:paraId="500CC3B8" w14:textId="77777777" w:rsidR="007811B6" w:rsidRPr="00D66CA1" w:rsidRDefault="007811B6" w:rsidP="003448AE">
      <w:pPr>
        <w:pStyle w:val="FootnoteText"/>
        <w:rPr>
          <w:i/>
        </w:rPr>
      </w:pPr>
      <w:r>
        <w:rPr>
          <w:rStyle w:val="FootnoteReference"/>
        </w:rPr>
        <w:footnoteRef/>
      </w:r>
      <w:r>
        <w:tab/>
        <w:t>See, for example, Productivity Commission, “Productivity Commission Inquiry Report no 36, The Cost Effectiveness of Improving Energy Efficiency”, 2005, p. XXIV</w:t>
      </w:r>
    </w:p>
  </w:footnote>
  <w:footnote w:id="5">
    <w:p w14:paraId="14BD3D3E" w14:textId="77777777" w:rsidR="007811B6" w:rsidRDefault="007811B6" w:rsidP="00D75CEA">
      <w:pPr>
        <w:pStyle w:val="FootnoteText"/>
      </w:pPr>
      <w:r>
        <w:rPr>
          <w:rStyle w:val="FootnoteReference"/>
        </w:rPr>
        <w:footnoteRef/>
      </w:r>
      <w:r>
        <w:tab/>
        <w:t>See for example the National Partnerships Agreement for Energy Efficiency, signed by the Council of Australian Governments in December 2009. Also the National Strategy on Energy Efficiency and its predecessor, the National Framework for Energy Efficiency.</w:t>
      </w:r>
    </w:p>
  </w:footnote>
  <w:footnote w:id="6">
    <w:p w14:paraId="3AE32D5E" w14:textId="77777777" w:rsidR="007811B6" w:rsidRDefault="007811B6">
      <w:pPr>
        <w:pStyle w:val="FootnoteText"/>
      </w:pPr>
      <w:r>
        <w:rPr>
          <w:rStyle w:val="FootnoteReference"/>
        </w:rPr>
        <w:footnoteRef/>
      </w:r>
      <w:r>
        <w:tab/>
        <w:t xml:space="preserve">If a panel member was not prepared to give consent, they clicked ‘no’ and were not shown the remainder of the survey. </w:t>
      </w:r>
    </w:p>
  </w:footnote>
  <w:footnote w:id="7">
    <w:p w14:paraId="385051AE" w14:textId="77777777" w:rsidR="007811B6" w:rsidRDefault="007811B6">
      <w:pPr>
        <w:pStyle w:val="FootnoteText"/>
      </w:pPr>
      <w:r>
        <w:rPr>
          <w:rStyle w:val="FootnoteReference"/>
        </w:rPr>
        <w:footnoteRef/>
      </w:r>
      <w:r>
        <w:tab/>
        <w:t xml:space="preserve">Descriptive statistics are presented in chapter </w:t>
      </w:r>
      <w:r>
        <w:rPr>
          <w:highlight w:val="yellow"/>
        </w:rPr>
        <w:fldChar w:fldCharType="begin"/>
      </w:r>
      <w:r>
        <w:instrText xml:space="preserve"> REF _Ref393540657 \r \h </w:instrText>
      </w:r>
      <w:r>
        <w:rPr>
          <w:highlight w:val="yellow"/>
        </w:rPr>
      </w:r>
      <w:r>
        <w:rPr>
          <w:highlight w:val="yellow"/>
        </w:rPr>
        <w:fldChar w:fldCharType="separate"/>
      </w:r>
      <w:r w:rsidR="009E0278">
        <w:t>3</w:t>
      </w:r>
      <w:r>
        <w:rPr>
          <w:highlight w:val="yellow"/>
        </w:rPr>
        <w:fldChar w:fldCharType="end"/>
      </w:r>
      <w:r>
        <w:t>.</w:t>
      </w:r>
    </w:p>
  </w:footnote>
  <w:footnote w:id="8">
    <w:p w14:paraId="7C5A5494" w14:textId="6A8325E8" w:rsidR="007811B6" w:rsidRPr="008B0E98" w:rsidRDefault="007811B6" w:rsidP="008B0E98">
      <w:pPr>
        <w:pStyle w:val="FootnoteText"/>
      </w:pPr>
      <w:r>
        <w:rPr>
          <w:rStyle w:val="FootnoteReference"/>
        </w:rPr>
        <w:footnoteRef/>
      </w:r>
      <w:r>
        <w:tab/>
      </w:r>
      <w:r w:rsidRPr="008B0E98">
        <w:t>In the Northern Territory, both the retail and distribution functions are</w:t>
      </w:r>
      <w:r>
        <w:t xml:space="preserve"> per</w:t>
      </w:r>
      <w:r w:rsidRPr="008B0E98">
        <w:t>formed by the same organisation, Power and Water Corporation (PWC). As a result, PWC provided billing data for NT customers. This did not change the analytical approach for NT. PWC is referred to as a</w:t>
      </w:r>
      <w:r>
        <w:t>n</w:t>
      </w:r>
      <w:r w:rsidRPr="008B0E98">
        <w:t xml:space="preserve"> </w:t>
      </w:r>
      <w:r>
        <w:t>electricity distributor</w:t>
      </w:r>
      <w:r w:rsidRPr="008B0E98">
        <w:t xml:space="preserve"> for simplicity within this report.</w:t>
      </w:r>
    </w:p>
  </w:footnote>
  <w:footnote w:id="9">
    <w:p w14:paraId="306B9FD6" w14:textId="35021D2F" w:rsidR="007811B6" w:rsidRDefault="007811B6">
      <w:pPr>
        <w:pStyle w:val="FootnoteText"/>
      </w:pPr>
      <w:r>
        <w:rPr>
          <w:rStyle w:val="FootnoteReference"/>
        </w:rPr>
        <w:footnoteRef/>
      </w:r>
      <w:r>
        <w:tab/>
        <w:t>In South Australia, Tasmania, the Northern Territory and the Australian Capital Territory there is only one electricity distributor so this step was not necessary.</w:t>
      </w:r>
    </w:p>
  </w:footnote>
  <w:footnote w:id="10">
    <w:p w14:paraId="2BDFA824" w14:textId="77777777" w:rsidR="007811B6" w:rsidRDefault="007811B6">
      <w:pPr>
        <w:pStyle w:val="FootnoteText"/>
      </w:pPr>
      <w:r>
        <w:rPr>
          <w:rStyle w:val="FootnoteReference"/>
        </w:rPr>
        <w:footnoteRef/>
      </w:r>
      <w:r>
        <w:tab/>
        <w:t>The account number was used in the Northern Territory.</w:t>
      </w:r>
    </w:p>
  </w:footnote>
  <w:footnote w:id="11">
    <w:p w14:paraId="3E4226EC" w14:textId="29F53DA9" w:rsidR="007811B6" w:rsidRDefault="007811B6">
      <w:pPr>
        <w:pStyle w:val="FootnoteText"/>
      </w:pPr>
      <w:r>
        <w:rPr>
          <w:rStyle w:val="FootnoteReference"/>
        </w:rPr>
        <w:footnoteRef/>
      </w:r>
      <w:r>
        <w:tab/>
        <w:t xml:space="preserve">These are set to 1 if they correspond with the number of people normally living in the house. For example H2 is 1 if the household in question is a two person household, 0 otherwise. A 1 person household is the omitted category. H5 relates to households of 5 people. </w:t>
      </w:r>
      <w:proofErr w:type="gramStart"/>
      <w:r>
        <w:t>Only a very small number of households larger than 5 responded to the survey.</w:t>
      </w:r>
      <w:proofErr w:type="gramEnd"/>
      <w:r>
        <w:t xml:space="preserve"> These were omitted from the analysis due to the lack of sample.</w:t>
      </w:r>
    </w:p>
  </w:footnote>
  <w:footnote w:id="12">
    <w:p w14:paraId="0ADC0E45" w14:textId="77777777" w:rsidR="007811B6" w:rsidRDefault="007811B6" w:rsidP="00ED4779">
      <w:pPr>
        <w:pStyle w:val="FootnoteText"/>
      </w:pPr>
      <w:r>
        <w:rPr>
          <w:rStyle w:val="FootnoteReference"/>
        </w:rPr>
        <w:footnoteRef/>
      </w:r>
      <w:r>
        <w:tab/>
        <w:t>Note that this does not imply that the television itself uses this electricity. It may also be used to heat the additional room where the television is watched or in other ways associated with the additional television.</w:t>
      </w:r>
    </w:p>
  </w:footnote>
  <w:footnote w:id="13">
    <w:p w14:paraId="52791CD7" w14:textId="77777777" w:rsidR="007811B6" w:rsidRDefault="007811B6">
      <w:pPr>
        <w:pStyle w:val="FootnoteText"/>
      </w:pPr>
      <w:r>
        <w:rPr>
          <w:rStyle w:val="FootnoteReference"/>
        </w:rPr>
        <w:footnoteRef/>
      </w:r>
      <w:r>
        <w:tab/>
        <w:t>Mains gas is not available in the Northern Territory, and various parts of (generally regional) Australia.</w:t>
      </w:r>
    </w:p>
  </w:footnote>
  <w:footnote w:id="14">
    <w:p w14:paraId="371C1B13" w14:textId="77777777" w:rsidR="007811B6" w:rsidRDefault="007811B6">
      <w:pPr>
        <w:pStyle w:val="FootnoteText"/>
      </w:pPr>
      <w:r>
        <w:rPr>
          <w:rStyle w:val="FootnoteReference"/>
        </w:rPr>
        <w:footnoteRef/>
      </w:r>
      <w:r>
        <w:tab/>
        <w:t xml:space="preserve">This is the reverse of the logic as to why the mere presence of a gas connection is not included in the website models. </w:t>
      </w:r>
    </w:p>
  </w:footnote>
  <w:footnote w:id="15">
    <w:p w14:paraId="2EEC03AE" w14:textId="77777777" w:rsidR="007811B6" w:rsidRDefault="007811B6">
      <w:pPr>
        <w:pStyle w:val="FootnoteText"/>
      </w:pPr>
      <w:r>
        <w:rPr>
          <w:rStyle w:val="FootnoteReference"/>
        </w:rPr>
        <w:footnoteRef/>
      </w:r>
      <w:r>
        <w:tab/>
        <w:t>Note that NT, ACT and Tasmania each consist of only one zone.</w:t>
      </w:r>
    </w:p>
  </w:footnote>
  <w:footnote w:id="16">
    <w:p w14:paraId="4C476F9C" w14:textId="77777777" w:rsidR="007811B6" w:rsidRDefault="007811B6">
      <w:pPr>
        <w:pStyle w:val="FootnoteText"/>
      </w:pPr>
      <w:r>
        <w:rPr>
          <w:rStyle w:val="FootnoteReference"/>
        </w:rPr>
        <w:footnoteRef/>
      </w:r>
      <w:r>
        <w:tab/>
        <w:t>When the original benchmarks were estimated in 2011 a process of ‘pickups’ was implemented where customers who could not be matched to their data were asked to re-check and confirm their NMI. This reduced the mismatch on that occasion, but was time consuming and costly so the decision was made not to take that step this time.</w:t>
      </w:r>
    </w:p>
  </w:footnote>
  <w:footnote w:id="17">
    <w:p w14:paraId="6B9186FD" w14:textId="77777777" w:rsidR="007811B6" w:rsidRDefault="007811B6">
      <w:pPr>
        <w:pStyle w:val="FootnoteText"/>
      </w:pPr>
      <w:r>
        <w:rPr>
          <w:rStyle w:val="FootnoteReference"/>
        </w:rPr>
        <w:footnoteRef/>
      </w:r>
      <w:r>
        <w:tab/>
        <w:t>Note in particular that model fit and statistical significance is similar in Victoria to other jurisdictions.</w:t>
      </w:r>
    </w:p>
  </w:footnote>
  <w:footnote w:id="18">
    <w:p w14:paraId="17B44B44" w14:textId="77777777" w:rsidR="007811B6" w:rsidRDefault="007811B6">
      <w:pPr>
        <w:pStyle w:val="FootnoteText"/>
      </w:pPr>
      <w:r>
        <w:rPr>
          <w:rStyle w:val="FootnoteReference"/>
        </w:rPr>
        <w:footnoteRef/>
      </w:r>
      <w:r>
        <w:tab/>
        <w:t>The data were pooled across areas without access to mains gas.</w:t>
      </w:r>
    </w:p>
  </w:footnote>
  <w:footnote w:id="19">
    <w:p w14:paraId="48F49783" w14:textId="77777777" w:rsidR="007811B6" w:rsidRDefault="007811B6">
      <w:pPr>
        <w:pStyle w:val="FootnoteText"/>
      </w:pPr>
      <w:r>
        <w:rPr>
          <w:rStyle w:val="FootnoteReference"/>
        </w:rPr>
        <w:footnoteRef/>
      </w:r>
      <w:r>
        <w:tab/>
        <w:t>That is, to ensure a statistically significant sample outside the capital cities.</w:t>
      </w:r>
    </w:p>
  </w:footnote>
  <w:footnote w:id="20">
    <w:p w14:paraId="6A656350" w14:textId="77777777" w:rsidR="007811B6" w:rsidRPr="00F66E33" w:rsidRDefault="007811B6">
      <w:pPr>
        <w:pStyle w:val="FootnoteText"/>
      </w:pPr>
      <w:r>
        <w:rPr>
          <w:rStyle w:val="FootnoteReference"/>
        </w:rPr>
        <w:footnoteRef/>
      </w:r>
      <w:r>
        <w:tab/>
        <w:t xml:space="preserve">In other words, the benchmarks reflect the </w:t>
      </w:r>
      <w:r>
        <w:rPr>
          <w:i/>
        </w:rPr>
        <w:t>net</w:t>
      </w:r>
      <w:r>
        <w:t xml:space="preserve"> consumption of customers with PV systems (with the portion of PV output that is consumed on site netted off rom total consumption). This is related to, but not the same as, the concept of net metering for PV systems.</w:t>
      </w:r>
    </w:p>
  </w:footnote>
  <w:footnote w:id="21">
    <w:p w14:paraId="4E9FF563" w14:textId="218937E4" w:rsidR="007811B6" w:rsidRDefault="007811B6">
      <w:pPr>
        <w:pStyle w:val="FootnoteText"/>
      </w:pPr>
      <w:r>
        <w:rPr>
          <w:rStyle w:val="FootnoteReference"/>
        </w:rPr>
        <w:footnoteRef/>
      </w:r>
      <w:r>
        <w:tab/>
        <w:t>This is shown as a percentage of pool owning households.</w:t>
      </w:r>
    </w:p>
  </w:footnote>
  <w:footnote w:id="22">
    <w:p w14:paraId="6995C46F" w14:textId="77777777" w:rsidR="007811B6" w:rsidRDefault="007811B6">
      <w:pPr>
        <w:pStyle w:val="FootnoteText"/>
      </w:pPr>
      <w:r>
        <w:rPr>
          <w:rStyle w:val="FootnoteReference"/>
        </w:rPr>
        <w:footnoteRef/>
      </w:r>
      <w:r>
        <w:tab/>
        <w:t>Customers without air conditioners are coded as using it zero times because not having one is equivalent in use terms to having one and not using it, thus the average of those customers with air conditioners is higher. A similar coding was used for use estimates other equipment such as dishwashers, clothes dryers and so 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0794A" w14:textId="77777777" w:rsidR="007811B6" w:rsidRDefault="007811B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DA427" w14:textId="77777777" w:rsidR="007811B6" w:rsidRDefault="007811B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E4F3F" w14:textId="578E028D" w:rsidR="007811B6" w:rsidRPr="00126062" w:rsidRDefault="007811B6"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r>
      <w:rPr>
        <w:rFonts w:ascii="Novecento Book" w:hAnsi="Novecento Book"/>
        <w:b/>
        <w:spacing w:val="22"/>
        <w:sz w:val="14"/>
        <w:szCs w:val="14"/>
      </w:rPr>
      <w:t xml:space="preserve">ACIL ALLEN </w:t>
    </w:r>
    <w:r>
      <w:rPr>
        <w:rFonts w:ascii="Novecento Book" w:hAnsi="Novecento Book"/>
        <w:b/>
        <w:color w:val="BFBFBF" w:themeColor="background1" w:themeShade="BF"/>
        <w:spacing w:val="22"/>
        <w:sz w:val="14"/>
        <w:szCs w:val="14"/>
      </w:rPr>
      <w:t>CONSULTING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DBC22" w14:textId="77777777" w:rsidR="007811B6" w:rsidRDefault="007811B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175E5" w14:textId="77777777" w:rsidR="007811B6" w:rsidRDefault="007811B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B6E6E" w14:textId="34FBF40F" w:rsidR="007811B6" w:rsidRPr="00126062" w:rsidRDefault="007811B6"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r>
      <w:rPr>
        <w:rFonts w:ascii="Novecento Book" w:hAnsi="Novecento Book"/>
        <w:b/>
        <w:spacing w:val="22"/>
        <w:sz w:val="14"/>
        <w:szCs w:val="14"/>
      </w:rPr>
      <w:t xml:space="preserve">ACIL ALLEN </w:t>
    </w:r>
    <w:r>
      <w:rPr>
        <w:rFonts w:ascii="Novecento Book" w:hAnsi="Novecento Book"/>
        <w:b/>
        <w:color w:val="BFBFBF" w:themeColor="background1" w:themeShade="BF"/>
        <w:spacing w:val="22"/>
        <w:sz w:val="14"/>
        <w:szCs w:val="14"/>
      </w:rPr>
      <w:t>CONSULTING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E0F1" w14:textId="77777777" w:rsidR="007811B6" w:rsidRDefault="007811B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B9EE1" w14:textId="77777777" w:rsidR="007811B6" w:rsidRDefault="007811B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4F08B" w14:textId="582FDB1D" w:rsidR="007811B6" w:rsidRPr="00126062" w:rsidRDefault="007811B6"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r>
      <w:rPr>
        <w:rFonts w:ascii="Novecento Book" w:hAnsi="Novecento Book"/>
        <w:b/>
        <w:spacing w:val="22"/>
        <w:sz w:val="14"/>
        <w:szCs w:val="14"/>
      </w:rPr>
      <w:t xml:space="preserve">ACIL ALLEN </w:t>
    </w:r>
    <w:r>
      <w:rPr>
        <w:rFonts w:ascii="Novecento Book" w:hAnsi="Novecento Book"/>
        <w:b/>
        <w:color w:val="BFBFBF" w:themeColor="background1" w:themeShade="BF"/>
        <w:spacing w:val="22"/>
        <w:sz w:val="14"/>
        <w:szCs w:val="14"/>
      </w:rPr>
      <w:t>CONSULTING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7BE86" w14:textId="77777777" w:rsidR="007811B6" w:rsidRDefault="007811B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233C8" w14:textId="77777777" w:rsidR="007811B6" w:rsidRDefault="00781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6288" w14:textId="77777777" w:rsidR="007811B6" w:rsidRPr="00126062" w:rsidRDefault="007811B6" w:rsidP="000E21BF">
    <w:pPr>
      <w:pBdr>
        <w:top w:val="single" w:sz="6" w:space="2" w:color="A6A6A6" w:themeColor="background1" w:themeShade="A6"/>
      </w:pBdr>
      <w:tabs>
        <w:tab w:val="left" w:pos="567"/>
      </w:tabs>
      <w:jc w:val="right"/>
      <w:rPr>
        <w:rFonts w:ascii="Novecento Book" w:hAnsi="Novecento Book"/>
        <w:b/>
        <w:spacing w:val="22"/>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BDBA" w14:textId="586A26C5"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1757584962"/>
        <w:docPartObj>
          <w:docPartGallery w:val="Watermarks"/>
          <w:docPartUnique/>
        </w:docPartObj>
      </w:sdtPr>
      <w:sdtEndPr/>
      <w:sdtContent/>
    </w:sdt>
    <w:r w:rsidR="007811B6">
      <w:rPr>
        <w:rFonts w:ascii="Novecento Book" w:hAnsi="Novecento Book"/>
        <w:b/>
        <w:spacing w:val="22"/>
        <w:sz w:val="14"/>
        <w:szCs w:val="14"/>
      </w:rPr>
      <w:t xml:space="preserve">ACIL ALLEN </w:t>
    </w:r>
    <w:r w:rsidR="007811B6">
      <w:rPr>
        <w:rFonts w:ascii="Novecento Book" w:hAnsi="Novecento Book"/>
        <w:b/>
        <w:color w:val="BFBFBF" w:themeColor="background1" w:themeShade="BF"/>
        <w:spacing w:val="22"/>
        <w:sz w:val="14"/>
        <w:szCs w:val="14"/>
      </w:rPr>
      <w:t>CONSULTING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C3EA" w14:textId="77777777" w:rsidR="007811B6" w:rsidRDefault="007811B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B38B8" w14:textId="77777777" w:rsidR="007811B6" w:rsidRDefault="007811B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AC3F8" w14:textId="6FEB0B16"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82106480"/>
        <w:docPartObj>
          <w:docPartGallery w:val="Watermarks"/>
          <w:docPartUnique/>
        </w:docPartObj>
      </w:sdtPr>
      <w:sdtEndPr/>
      <w:sdtContent>
        <w:r w:rsidR="007811B6">
          <w:rPr>
            <w:rFonts w:ascii="Novecento Book" w:hAnsi="Novecento Book"/>
            <w:b/>
            <w:noProof/>
            <w:spacing w:val="22"/>
            <w:sz w:val="14"/>
            <w:szCs w:val="14"/>
            <w:lang w:eastAsia="en-AU"/>
          </w:rPr>
          <mc:AlternateContent>
            <mc:Choice Requires="wps">
              <w:drawing>
                <wp:anchor distT="0" distB="0" distL="114300" distR="114300" simplePos="0" relativeHeight="251655168" behindDoc="1" locked="0" layoutInCell="0" allowOverlap="1" wp14:anchorId="3B032367" wp14:editId="4F1190C1">
                  <wp:simplePos x="0" y="0"/>
                  <wp:positionH relativeFrom="margin">
                    <wp:align>center</wp:align>
                  </wp:positionH>
                  <wp:positionV relativeFrom="margin">
                    <wp:align>center</wp:align>
                  </wp:positionV>
                  <wp:extent cx="5237480" cy="3142615"/>
                  <wp:effectExtent l="0" t="1143000" r="0" b="657860"/>
                  <wp:wrapNone/>
                  <wp:docPr id="2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5E5506" w14:textId="77777777" w:rsidR="007811B6" w:rsidRDefault="007811B6" w:rsidP="00514581">
                              <w:pPr>
                                <w:pStyle w:val="NormalWeb"/>
                                <w:spacing w:before="0" w:after="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032367" id="_x0000_t202" coordsize="21600,21600" o:spt="202" path="m,l,21600r21600,l21600,xe">
                  <v:stroke joinstyle="miter"/>
                  <v:path gradientshapeok="t" o:connecttype="rect"/>
                </v:shapetype>
                <v:shape id="WordArt 10" o:spid="_x0000_s1026" type="#_x0000_t202" style="position:absolute;left:0;text-align:left;margin-left:0;margin-top:0;width:412.4pt;height:247.4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tuiA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l&#10;RJtuiAIAAP4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1C5E5506" w14:textId="77777777" w:rsidR="007811B6" w:rsidRDefault="007811B6" w:rsidP="00514581">
                        <w:pPr>
                          <w:pStyle w:val="NormalWeb"/>
                          <w:spacing w:before="0" w:after="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7811B6">
      <w:rPr>
        <w:rFonts w:ascii="Novecento Book" w:hAnsi="Novecento Book"/>
        <w:b/>
        <w:spacing w:val="22"/>
        <w:sz w:val="14"/>
        <w:szCs w:val="14"/>
      </w:rPr>
      <w:t xml:space="preserve">ACIL ALLEN </w:t>
    </w:r>
    <w:r w:rsidR="007811B6">
      <w:rPr>
        <w:rFonts w:ascii="Novecento Book" w:hAnsi="Novecento Book"/>
        <w:b/>
        <w:color w:val="BFBFBF" w:themeColor="background1" w:themeShade="BF"/>
        <w:spacing w:val="22"/>
        <w:sz w:val="14"/>
        <w:szCs w:val="14"/>
      </w:rPr>
      <w:t>CONSULTING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C04C6" w14:textId="77777777" w:rsidR="007811B6" w:rsidRDefault="007811B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4BCB5" w14:textId="77777777" w:rsidR="007811B6" w:rsidRDefault="007811B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E3423" w14:textId="2E99AC0C"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1438208697"/>
        <w:docPartObj>
          <w:docPartGallery w:val="Watermarks"/>
          <w:docPartUnique/>
        </w:docPartObj>
      </w:sdtPr>
      <w:sdtEndPr/>
      <w:sdtContent/>
    </w:sdt>
    <w:r w:rsidR="007811B6">
      <w:rPr>
        <w:rFonts w:ascii="Novecento Book" w:hAnsi="Novecento Book"/>
        <w:b/>
        <w:spacing w:val="22"/>
        <w:sz w:val="14"/>
        <w:szCs w:val="14"/>
      </w:rPr>
      <w:t xml:space="preserve">ACIL ALLEN </w:t>
    </w:r>
    <w:r w:rsidR="007811B6">
      <w:rPr>
        <w:rFonts w:ascii="Novecento Book" w:hAnsi="Novecento Book"/>
        <w:b/>
        <w:color w:val="BFBFBF" w:themeColor="background1" w:themeShade="BF"/>
        <w:spacing w:val="22"/>
        <w:sz w:val="14"/>
        <w:szCs w:val="14"/>
      </w:rPr>
      <w:t>CONSULTING</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BB0F8" w14:textId="77777777" w:rsidR="007811B6" w:rsidRDefault="007811B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2818" w14:textId="77777777" w:rsidR="007811B6" w:rsidRDefault="007811B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943C" w14:textId="31FDE4C5"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573556109"/>
        <w:docPartObj>
          <w:docPartGallery w:val="Watermarks"/>
          <w:docPartUnique/>
        </w:docPartObj>
      </w:sdtPr>
      <w:sdtEndPr/>
      <w:sdtContent/>
    </w:sdt>
    <w:r w:rsidR="007811B6">
      <w:rPr>
        <w:rFonts w:ascii="Novecento Book" w:hAnsi="Novecento Book"/>
        <w:b/>
        <w:spacing w:val="22"/>
        <w:sz w:val="14"/>
        <w:szCs w:val="14"/>
      </w:rPr>
      <w:t xml:space="preserve">ACIL ALLEN </w:t>
    </w:r>
    <w:r w:rsidR="007811B6">
      <w:rPr>
        <w:rFonts w:ascii="Novecento Book" w:hAnsi="Novecento Book"/>
        <w:b/>
        <w:color w:val="BFBFBF" w:themeColor="background1" w:themeShade="BF"/>
        <w:spacing w:val="22"/>
        <w:sz w:val="14"/>
        <w:szCs w:val="14"/>
      </w:rPr>
      <w:t>CONSULTING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6108" w14:textId="77777777" w:rsidR="007811B6" w:rsidRDefault="007811B6">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7265" w14:textId="77777777" w:rsidR="007811B6" w:rsidRDefault="007811B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6D0C6" w14:textId="77777777" w:rsidR="007811B6" w:rsidRDefault="007811B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D881" w14:textId="181CB67A" w:rsidR="007811B6" w:rsidRPr="00126062" w:rsidRDefault="007811B6"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r>
      <w:rPr>
        <w:rFonts w:ascii="Novecento Book" w:hAnsi="Novecento Book"/>
        <w:b/>
        <w:spacing w:val="22"/>
        <w:sz w:val="14"/>
        <w:szCs w:val="14"/>
      </w:rPr>
      <w:t xml:space="preserve">ACIL ALLEN </w:t>
    </w:r>
    <w:r>
      <w:rPr>
        <w:rFonts w:ascii="Novecento Book" w:hAnsi="Novecento Book"/>
        <w:b/>
        <w:color w:val="BFBFBF" w:themeColor="background1" w:themeShade="BF"/>
        <w:spacing w:val="22"/>
        <w:sz w:val="14"/>
        <w:szCs w:val="14"/>
      </w:rPr>
      <w:t>CONSULTING</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48A22" w14:textId="77777777" w:rsidR="007811B6" w:rsidRDefault="007811B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C2A4" w14:textId="77777777" w:rsidR="007811B6" w:rsidRDefault="007811B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8496" w14:textId="3A0B0E0B"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545829223"/>
        <w:docPartObj>
          <w:docPartGallery w:val="Watermarks"/>
          <w:docPartUnique/>
        </w:docPartObj>
      </w:sdtPr>
      <w:sdtEndPr/>
      <w:sdtContent/>
    </w:sdt>
    <w:r w:rsidR="007811B6">
      <w:rPr>
        <w:rFonts w:ascii="Novecento Book" w:hAnsi="Novecento Book"/>
        <w:b/>
        <w:spacing w:val="22"/>
        <w:sz w:val="14"/>
        <w:szCs w:val="14"/>
      </w:rPr>
      <w:t xml:space="preserve">ACIL ALLEN </w:t>
    </w:r>
    <w:r w:rsidR="007811B6">
      <w:rPr>
        <w:rFonts w:ascii="Novecento Book" w:hAnsi="Novecento Book"/>
        <w:b/>
        <w:color w:val="BFBFBF" w:themeColor="background1" w:themeShade="BF"/>
        <w:spacing w:val="22"/>
        <w:sz w:val="14"/>
        <w:szCs w:val="14"/>
      </w:rPr>
      <w:t>CONSULTING</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DB692" w14:textId="77777777" w:rsidR="007811B6" w:rsidRDefault="007811B6">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1ADA" w14:textId="77777777" w:rsidR="007811B6" w:rsidRDefault="007811B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C56E" w14:textId="481F36AC"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474213864"/>
        <w:docPartObj>
          <w:docPartGallery w:val="Watermarks"/>
          <w:docPartUnique/>
        </w:docPartObj>
      </w:sdtPr>
      <w:sdtEndPr/>
      <w:sdtContent/>
    </w:sdt>
    <w:r w:rsidR="007811B6">
      <w:rPr>
        <w:rFonts w:ascii="Novecento Book" w:hAnsi="Novecento Book"/>
        <w:b/>
        <w:spacing w:val="22"/>
        <w:sz w:val="14"/>
        <w:szCs w:val="14"/>
      </w:rPr>
      <w:t xml:space="preserve">ACIL ALLEN </w:t>
    </w:r>
    <w:r w:rsidR="007811B6">
      <w:rPr>
        <w:rFonts w:ascii="Novecento Book" w:hAnsi="Novecento Book"/>
        <w:b/>
        <w:color w:val="BFBFBF" w:themeColor="background1" w:themeShade="BF"/>
        <w:spacing w:val="22"/>
        <w:sz w:val="14"/>
        <w:szCs w:val="14"/>
      </w:rPr>
      <w:t>CONSULTING</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92F24" w14:textId="77777777" w:rsidR="007811B6" w:rsidRDefault="007811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4CFB" w14:textId="77777777" w:rsidR="007811B6" w:rsidRDefault="007811B6">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E38E6" w14:textId="77777777" w:rsidR="007811B6" w:rsidRDefault="007811B6">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282B0" w14:textId="3D34AAD1" w:rsidR="007811B6" w:rsidRPr="00126062" w:rsidRDefault="007811B6"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r>
      <w:rPr>
        <w:rFonts w:ascii="Novecento Book" w:hAnsi="Novecento Book"/>
        <w:b/>
        <w:spacing w:val="22"/>
        <w:sz w:val="14"/>
        <w:szCs w:val="14"/>
      </w:rPr>
      <w:t xml:space="preserve">ACIL ALLEN </w:t>
    </w:r>
    <w:r>
      <w:rPr>
        <w:rFonts w:ascii="Novecento Book" w:hAnsi="Novecento Book"/>
        <w:b/>
        <w:color w:val="BFBFBF" w:themeColor="background1" w:themeShade="BF"/>
        <w:spacing w:val="22"/>
        <w:sz w:val="14"/>
        <w:szCs w:val="14"/>
      </w:rPr>
      <w:t>CONSULTING</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4182" w14:textId="77777777" w:rsidR="007811B6" w:rsidRDefault="007811B6">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4C08" w14:textId="77777777" w:rsidR="007811B6" w:rsidRDefault="007811B6">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016EA" w14:textId="70813E2C" w:rsidR="007811B6" w:rsidRPr="00126062" w:rsidRDefault="006D3551" w:rsidP="009D055C">
    <w:pPr>
      <w:pBdr>
        <w:top w:val="single" w:sz="6" w:space="2" w:color="A6A6A6" w:themeColor="background1" w:themeShade="A6"/>
      </w:pBdr>
      <w:tabs>
        <w:tab w:val="left" w:pos="567"/>
      </w:tabs>
      <w:ind w:left="-2268"/>
      <w:jc w:val="right"/>
      <w:rPr>
        <w:rFonts w:ascii="Novecento Book" w:hAnsi="Novecento Book"/>
        <w:b/>
        <w:spacing w:val="22"/>
        <w:sz w:val="14"/>
        <w:szCs w:val="14"/>
      </w:rPr>
    </w:pPr>
    <w:sdt>
      <w:sdtPr>
        <w:rPr>
          <w:rFonts w:ascii="Novecento Book" w:hAnsi="Novecento Book"/>
          <w:b/>
          <w:spacing w:val="22"/>
          <w:sz w:val="14"/>
          <w:szCs w:val="14"/>
        </w:rPr>
        <w:id w:val="75410446"/>
        <w:docPartObj>
          <w:docPartGallery w:val="Watermarks"/>
          <w:docPartUnique/>
        </w:docPartObj>
      </w:sdtPr>
      <w:sdtEndPr/>
      <w:sdtContent/>
    </w:sdt>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2CD88" w14:textId="77777777" w:rsidR="007811B6" w:rsidRDefault="007811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A2D71" w14:textId="77777777" w:rsidR="007811B6" w:rsidRPr="003800C1" w:rsidRDefault="007811B6" w:rsidP="00FD01B8">
    <w:pPr>
      <w:pStyle w:val="AACHeader"/>
      <w:tabs>
        <w:tab w:val="left" w:pos="2410"/>
      </w:tabs>
    </w:pPr>
    <w:r>
      <w:t xml:space="preserve">ACIL ALLEN </w:t>
    </w:r>
    <w:r>
      <w:rPr>
        <w:color w:val="BFBFBF" w:themeColor="background1" w:themeShade="BF"/>
      </w:rPr>
      <w:t>CONSULTING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67A6A" w14:textId="77777777" w:rsidR="007811B6" w:rsidRDefault="007811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0CF3F" w14:textId="77777777" w:rsidR="007811B6" w:rsidRDefault="007811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E89E" w14:textId="77777777" w:rsidR="007811B6" w:rsidRPr="00126062" w:rsidRDefault="007811B6" w:rsidP="00FD01B8">
    <w:pPr>
      <w:pStyle w:val="AACHeader"/>
    </w:pPr>
    <w:r>
      <w:t xml:space="preserve">ACIL ALLEN </w:t>
    </w:r>
    <w:r>
      <w:rPr>
        <w:color w:val="BFBFBF" w:themeColor="background1" w:themeShade="BF"/>
      </w:rPr>
      <w:t>CONSULTING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2B733" w14:textId="77777777" w:rsidR="007811B6" w:rsidRDefault="00781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14FE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11495B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A34972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88EA8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8"/>
    <w:multiLevelType w:val="singleLevel"/>
    <w:tmpl w:val="B232C9BC"/>
    <w:lvl w:ilvl="0">
      <w:start w:val="1"/>
      <w:numFmt w:val="decimal"/>
      <w:lvlText w:val="%1."/>
      <w:lvlJc w:val="left"/>
      <w:pPr>
        <w:tabs>
          <w:tab w:val="num" w:pos="360"/>
        </w:tabs>
        <w:ind w:left="360" w:hanging="360"/>
      </w:pPr>
    </w:lvl>
  </w:abstractNum>
  <w:abstractNum w:abstractNumId="5">
    <w:nsid w:val="FFFFFF89"/>
    <w:multiLevelType w:val="singleLevel"/>
    <w:tmpl w:val="1F70939A"/>
    <w:lvl w:ilvl="0">
      <w:start w:val="1"/>
      <w:numFmt w:val="bullet"/>
      <w:lvlText w:val=""/>
      <w:lvlJc w:val="left"/>
      <w:pPr>
        <w:tabs>
          <w:tab w:val="num" w:pos="360"/>
        </w:tabs>
        <w:ind w:left="360" w:hanging="360"/>
      </w:pPr>
      <w:rPr>
        <w:rFonts w:ascii="Symbol" w:hAnsi="Symbol" w:hint="default"/>
      </w:rPr>
    </w:lvl>
  </w:abstractNum>
  <w:abstractNum w:abstractNumId="6">
    <w:nsid w:val="033072CA"/>
    <w:multiLevelType w:val="multilevel"/>
    <w:tmpl w:val="78C8103E"/>
    <w:styleLink w:val="ACILAllenNumberedList"/>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709" w:hanging="369"/>
      </w:pPr>
      <w:rPr>
        <w:rFonts w:hint="default"/>
      </w:rPr>
    </w:lvl>
    <w:lvl w:ilvl="2">
      <w:start w:val="1"/>
      <w:numFmt w:val="lowerRoman"/>
      <w:pStyle w:val="ListNumber3"/>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7">
    <w:nsid w:val="088509EA"/>
    <w:multiLevelType w:val="multilevel"/>
    <w:tmpl w:val="9DB25304"/>
    <w:styleLink w:val="ACILAllenTableListNumbering"/>
    <w:lvl w:ilvl="0">
      <w:start w:val="1"/>
      <w:numFmt w:val="decimal"/>
      <w:pStyle w:val="Tablelistnumber"/>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pStyle w:val="Tablelistnumber2"/>
      <w:lvlText w:val="%2)"/>
      <w:lvlJc w:val="left"/>
      <w:pPr>
        <w:ind w:left="567" w:hanging="283"/>
      </w:pPr>
      <w:rPr>
        <w:rFonts w:hint="default"/>
      </w:rPr>
    </w:lvl>
    <w:lvl w:ilvl="2">
      <w:start w:val="1"/>
      <w:numFmt w:val="lowerRoman"/>
      <w:pStyle w:val="Table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nsid w:val="0C6824A6"/>
    <w:multiLevelType w:val="multilevel"/>
    <w:tmpl w:val="32403E0C"/>
    <w:styleLink w:val="ATBoxBulletedList"/>
    <w:lvl w:ilvl="0">
      <w:numFmt w:val="bullet"/>
      <w:lvlText w:val=""/>
      <w:lvlJc w:val="left"/>
      <w:pPr>
        <w:tabs>
          <w:tab w:val="num" w:pos="454"/>
        </w:tabs>
        <w:ind w:left="454" w:hanging="227"/>
      </w:pPr>
      <w:rPr>
        <w:rFonts w:ascii="Symbol" w:hAnsi="Symbol" w:hint="default"/>
        <w:color w:val="auto"/>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Garamond" w:hAnsi="Garamond"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9">
    <w:nsid w:val="0E1C0584"/>
    <w:multiLevelType w:val="singleLevel"/>
    <w:tmpl w:val="08DA08B0"/>
    <w:lvl w:ilvl="0">
      <w:start w:val="1"/>
      <w:numFmt w:val="decimal"/>
      <w:lvlText w:val="%1."/>
      <w:lvlJc w:val="left"/>
      <w:pPr>
        <w:tabs>
          <w:tab w:val="num" w:pos="170"/>
        </w:tabs>
        <w:ind w:left="170" w:hanging="227"/>
      </w:pPr>
      <w:rPr>
        <w:rFonts w:hint="default"/>
      </w:rPr>
    </w:lvl>
  </w:abstractNum>
  <w:abstractNum w:abstractNumId="10">
    <w:nsid w:val="0FBC535B"/>
    <w:multiLevelType w:val="multilevel"/>
    <w:tmpl w:val="CC5C7C98"/>
    <w:styleLink w:val="ACILAllenDashedList"/>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1">
    <w:nsid w:val="0FCD5BE7"/>
    <w:multiLevelType w:val="singleLevel"/>
    <w:tmpl w:val="2B16529E"/>
    <w:lvl w:ilvl="0">
      <w:start w:val="1"/>
      <w:numFmt w:val="bullet"/>
      <w:pStyle w:val="KeyPoints"/>
      <w:lvlText w:val=""/>
      <w:lvlJc w:val="left"/>
      <w:pPr>
        <w:tabs>
          <w:tab w:val="num" w:pos="340"/>
        </w:tabs>
        <w:ind w:left="340" w:hanging="340"/>
      </w:pPr>
      <w:rPr>
        <w:rFonts w:ascii="Wingdings" w:hAnsi="Wingdings" w:hint="default"/>
        <w:color w:val="000080"/>
      </w:rPr>
    </w:lvl>
  </w:abstractNum>
  <w:abstractNum w:abstractNumId="12">
    <w:nsid w:val="0FD50E2C"/>
    <w:multiLevelType w:val="multilevel"/>
    <w:tmpl w:val="71F6571A"/>
    <w:styleLink w:val="ATbulletedlist"/>
    <w:lvl w:ilvl="0">
      <w:start w:val="1"/>
      <w:numFmt w:val="bullet"/>
      <w:lvlText w:val="•"/>
      <w:lvlJc w:val="left"/>
      <w:pPr>
        <w:ind w:left="340" w:hanging="340"/>
      </w:pPr>
      <w:rPr>
        <w:rFonts w:ascii="Garamond" w:hAnsi="Garamond" w:hint="default"/>
      </w:rPr>
    </w:lvl>
    <w:lvl w:ilvl="1">
      <w:start w:val="1"/>
      <w:numFmt w:val="bullet"/>
      <w:lvlText w:val="−"/>
      <w:lvlJc w:val="left"/>
      <w:pPr>
        <w:ind w:left="680" w:hanging="340"/>
      </w:pPr>
      <w:rPr>
        <w:rFonts w:ascii="Garamond" w:hAnsi="Garamond"/>
        <w:sz w:val="24"/>
      </w:rPr>
    </w:lvl>
    <w:lvl w:ilvl="2">
      <w:start w:val="1"/>
      <w:numFmt w:val="bullet"/>
      <w:lvlText w:val="…"/>
      <w:lvlJc w:val="left"/>
      <w:pPr>
        <w:ind w:left="1020" w:hanging="340"/>
      </w:pPr>
      <w:rPr>
        <w:rFonts w:ascii="Garamond" w:hAnsi="Garamond" w:hint="default"/>
      </w:rPr>
    </w:lvl>
    <w:lvl w:ilvl="3">
      <w:start w:val="1"/>
      <w:numFmt w:val="bullet"/>
      <w:lvlText w:val="•"/>
      <w:lvlJc w:val="left"/>
      <w:pPr>
        <w:ind w:left="1360" w:hanging="340"/>
      </w:pPr>
      <w:rPr>
        <w:rFonts w:ascii="Garamond" w:hAnsi="Garamond" w:hint="default"/>
      </w:rPr>
    </w:lvl>
    <w:lvl w:ilvl="4">
      <w:start w:val="1"/>
      <w:numFmt w:val="bullet"/>
      <w:lvlText w:val="−"/>
      <w:lvlJc w:val="left"/>
      <w:pPr>
        <w:ind w:left="1700" w:hanging="340"/>
      </w:pPr>
      <w:rPr>
        <w:rFonts w:ascii="Garamond" w:hAnsi="Garamond" w:hint="default"/>
      </w:rPr>
    </w:lvl>
    <w:lvl w:ilvl="5">
      <w:start w:val="1"/>
      <w:numFmt w:val="bullet"/>
      <w:lvlText w:val="…"/>
      <w:lvlJc w:val="left"/>
      <w:pPr>
        <w:ind w:left="2040" w:hanging="340"/>
      </w:pPr>
      <w:rPr>
        <w:rFonts w:ascii="Garamond" w:hAnsi="Garamond"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13">
    <w:nsid w:val="13752EF2"/>
    <w:multiLevelType w:val="hybridMultilevel"/>
    <w:tmpl w:val="7BAC12E0"/>
    <w:lvl w:ilvl="0" w:tplc="69B6DB06">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C41B58"/>
    <w:multiLevelType w:val="hybridMultilevel"/>
    <w:tmpl w:val="7A7C4F9A"/>
    <w:lvl w:ilvl="0" w:tplc="69B6DB06">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7B8215F"/>
    <w:multiLevelType w:val="hybridMultilevel"/>
    <w:tmpl w:val="1A48B7F6"/>
    <w:lvl w:ilvl="0" w:tplc="91EEC954">
      <w:start w:val="1"/>
      <w:numFmt w:val="bullet"/>
      <w:pStyle w:val="TableQuote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nsid w:val="184A0171"/>
    <w:multiLevelType w:val="multilevel"/>
    <w:tmpl w:val="CC5C7C98"/>
    <w:numStyleLink w:val="ACILAllenDashedList"/>
  </w:abstractNum>
  <w:abstractNum w:abstractNumId="17">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nsid w:val="1DEA6438"/>
    <w:multiLevelType w:val="multilevel"/>
    <w:tmpl w:val="A530BCEC"/>
    <w:numStyleLink w:val="Singlepunch"/>
  </w:abstractNum>
  <w:abstractNum w:abstractNumId="19">
    <w:nsid w:val="245C079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4881FC1"/>
    <w:multiLevelType w:val="hybridMultilevel"/>
    <w:tmpl w:val="E04E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A120F3"/>
    <w:multiLevelType w:val="hybridMultilevel"/>
    <w:tmpl w:val="668EC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8F74252"/>
    <w:multiLevelType w:val="hybridMultilevel"/>
    <w:tmpl w:val="2D6C115A"/>
    <w:lvl w:ilvl="0" w:tplc="77EE6FBE">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B953D92"/>
    <w:multiLevelType w:val="singleLevel"/>
    <w:tmpl w:val="27E615B8"/>
    <w:lvl w:ilvl="0">
      <w:start w:val="1"/>
      <w:numFmt w:val="bullet"/>
      <w:lvlText w:val="•"/>
      <w:lvlJc w:val="left"/>
      <w:pPr>
        <w:tabs>
          <w:tab w:val="num" w:pos="170"/>
        </w:tabs>
        <w:ind w:left="170" w:hanging="227"/>
      </w:pPr>
      <w:rPr>
        <w:rFonts w:ascii="Arial" w:hAnsi="Arial" w:hint="default"/>
      </w:rPr>
    </w:lvl>
  </w:abstractNum>
  <w:abstractNum w:abstractNumId="24">
    <w:nsid w:val="2D2063FC"/>
    <w:multiLevelType w:val="multilevel"/>
    <w:tmpl w:val="FEC8F218"/>
    <w:styleLink w:val="ATNumberedList"/>
    <w:lvl w:ilvl="0">
      <w:start w:val="1"/>
      <w:numFmt w:val="decimal"/>
      <w:lvlText w:val="%1."/>
      <w:lvlJc w:val="left"/>
      <w:pPr>
        <w:ind w:left="340" w:hanging="340"/>
      </w:pPr>
      <w:rPr>
        <w:rFonts w:hint="default"/>
      </w:rPr>
    </w:lvl>
    <w:lvl w:ilvl="1">
      <w:start w:val="1"/>
      <w:numFmt w:val="lowerLetter"/>
      <w:lvlText w:val="%2)"/>
      <w:lvlJc w:val="left"/>
      <w:pPr>
        <w:ind w:left="709" w:hanging="369"/>
      </w:pPr>
      <w:rPr>
        <w:rFonts w:hint="default"/>
      </w:rPr>
    </w:lvl>
    <w:lvl w:ilvl="2">
      <w:start w:val="1"/>
      <w:numFmt w:val="lowerRoman"/>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25">
    <w:nsid w:val="2D8502EA"/>
    <w:multiLevelType w:val="singleLevel"/>
    <w:tmpl w:val="FC8AD55C"/>
    <w:lvl w:ilvl="0">
      <w:start w:val="1"/>
      <w:numFmt w:val="decimal"/>
      <w:lvlText w:val="%1."/>
      <w:lvlJc w:val="left"/>
      <w:pPr>
        <w:tabs>
          <w:tab w:val="num" w:pos="227"/>
        </w:tabs>
        <w:ind w:left="227" w:hanging="227"/>
      </w:pPr>
      <w:rPr>
        <w:rFonts w:hint="default"/>
      </w:rPr>
    </w:lvl>
  </w:abstractNum>
  <w:abstractNum w:abstractNumId="26">
    <w:nsid w:val="2FAA5670"/>
    <w:multiLevelType w:val="multilevel"/>
    <w:tmpl w:val="5F4A1496"/>
    <w:styleLink w:val="ACILAllenPartNumbers"/>
    <w:lvl w:ilvl="0">
      <w:start w:val="1"/>
      <w:numFmt w:val="cardinalText"/>
      <w:suff w:val="nothing"/>
      <w:lvlText w:val="Part %1"/>
      <w:lvlJc w:val="left"/>
      <w:pPr>
        <w:ind w:left="360" w:hanging="360"/>
      </w:pPr>
      <w:rPr>
        <w:rFonts w:hint="default"/>
        <w:spacing w:val="40"/>
        <w:sz w:val="160"/>
      </w:rPr>
    </w:lvl>
    <w:lvl w:ilvl="1">
      <w:start w:val="1"/>
      <w:numFmt w:val="upperRoman"/>
      <w:suff w:val="nothing"/>
      <w:lvlText w:val="%2"/>
      <w:lvlJc w:val="center"/>
      <w:pPr>
        <w:ind w:left="0" w:firstLine="0"/>
      </w:pPr>
      <w:rPr>
        <w:rFonts w:ascii="Georgia" w:hAnsi="Georgia" w:hint="default"/>
        <w:b/>
        <w:i w:val="0"/>
        <w:color w:val="FFFFFF" w:themeColor="background1"/>
        <w:sz w:val="96"/>
      </w:rPr>
    </w:lvl>
    <w:lvl w:ilvl="2">
      <w:start w:val="1"/>
      <w:numFmt w:val="none"/>
      <w:suff w:val="nothing"/>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8"/>
      <w:lvlJc w:val="left"/>
      <w:pPr>
        <w:ind w:left="2880" w:hanging="360"/>
      </w:pPr>
      <w:rPr>
        <w:rFonts w:hint="default"/>
      </w:rPr>
    </w:lvl>
    <w:lvl w:ilvl="8">
      <w:start w:val="1"/>
      <w:numFmt w:val="none"/>
      <w:suff w:val="nothing"/>
      <w:lvlText w:val="%9"/>
      <w:lvlJc w:val="left"/>
      <w:pPr>
        <w:ind w:left="3240" w:hanging="360"/>
      </w:pPr>
      <w:rPr>
        <w:rFonts w:hint="default"/>
      </w:rPr>
    </w:lvl>
  </w:abstractNum>
  <w:abstractNum w:abstractNumId="27">
    <w:nsid w:val="3027085B"/>
    <w:multiLevelType w:val="hybridMultilevel"/>
    <w:tmpl w:val="9A6E0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15B3B8E"/>
    <w:multiLevelType w:val="multilevel"/>
    <w:tmpl w:val="405EB89C"/>
    <w:lvl w:ilvl="0">
      <w:start w:val="1"/>
      <w:numFmt w:val="bullet"/>
      <w:lvlText w:val="•"/>
      <w:lvlJc w:val="left"/>
      <w:pPr>
        <w:ind w:left="340" w:hanging="340"/>
      </w:pPr>
      <w:rPr>
        <w:rFonts w:ascii="Garamond" w:hAnsi="Garamond" w:hint="default"/>
      </w:rPr>
    </w:lvl>
    <w:lvl w:ilvl="1">
      <w:start w:val="1"/>
      <w:numFmt w:val="bullet"/>
      <w:lvlText w:val="−"/>
      <w:lvlJc w:val="left"/>
      <w:pPr>
        <w:ind w:left="680" w:hanging="340"/>
      </w:pPr>
      <w:rPr>
        <w:rFonts w:ascii="Garamond" w:hAnsi="Garamond" w:hint="default"/>
        <w:sz w:val="24"/>
      </w:rPr>
    </w:lvl>
    <w:lvl w:ilvl="2">
      <w:start w:val="1"/>
      <w:numFmt w:val="bullet"/>
      <w:lvlText w:val="…"/>
      <w:lvlJc w:val="left"/>
      <w:pPr>
        <w:ind w:left="1020" w:hanging="340"/>
      </w:pPr>
      <w:rPr>
        <w:rFonts w:ascii="Garamond" w:hAnsi="Garamond" w:hint="default"/>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9">
    <w:nsid w:val="35D26D71"/>
    <w:multiLevelType w:val="multilevel"/>
    <w:tmpl w:val="A2BED88C"/>
    <w:styleLink w:val="ACILAllenBoxBulletedList"/>
    <w:lvl w:ilvl="0">
      <w:numFmt w:val="bullet"/>
      <w:pStyle w:val="BoxListBullet"/>
      <w:lvlText w:val=""/>
      <w:lvlJc w:val="left"/>
      <w:pPr>
        <w:ind w:left="284" w:hanging="284"/>
      </w:pPr>
      <w:rPr>
        <w:rFonts w:ascii="Wingdings" w:hAnsi="Wingdings" w:hint="default"/>
        <w:color w:val="auto"/>
        <w:position w:val="-2"/>
      </w:rPr>
    </w:lvl>
    <w:lvl w:ilvl="1">
      <w:start w:val="1"/>
      <w:numFmt w:val="bullet"/>
      <w:pStyle w:val="BoxListBullet2"/>
      <w:lvlText w:val=""/>
      <w:lvlJc w:val="left"/>
      <w:pPr>
        <w:ind w:left="567" w:hanging="283"/>
      </w:pPr>
      <w:rPr>
        <w:rFonts w:ascii="Wingdings" w:hAnsi="Wingdings" w:hint="default"/>
      </w:rPr>
    </w:lvl>
    <w:lvl w:ilvl="2">
      <w:start w:val="1"/>
      <w:numFmt w:val="bullet"/>
      <w:pStyle w:val="BoxListBullet3"/>
      <w:lvlText w:val="…"/>
      <w:lvlJc w:val="left"/>
      <w:pPr>
        <w:ind w:left="851" w:hanging="284"/>
      </w:pPr>
      <w:rPr>
        <w:rFonts w:ascii="Times New Roman" w:hAnsi="Times New Roman" w:cs="Times New Roman" w:hint="default"/>
        <w:position w:val="4"/>
      </w:rPr>
    </w:lvl>
    <w:lvl w:ilvl="3">
      <w:start w:val="1"/>
      <w:numFmt w:val="none"/>
      <w:suff w:val="nothing"/>
      <w:lvlText w:val=""/>
      <w:lvlJc w:val="left"/>
      <w:pPr>
        <w:ind w:left="1134"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371438E3"/>
    <w:multiLevelType w:val="hybridMultilevel"/>
    <w:tmpl w:val="7870CA76"/>
    <w:lvl w:ilvl="0" w:tplc="BCA80416">
      <w:start w:val="1"/>
      <w:numFmt w:val="decimal"/>
      <w:lvlText w:val="%1"/>
      <w:lvlJc w:val="left"/>
      <w:pPr>
        <w:ind w:left="1080" w:hanging="360"/>
      </w:pPr>
      <w:rPr>
        <w:rFonts w:ascii="Times New Roman" w:eastAsia="Batang" w:hAnsi="Times New Roman"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3BCD694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DB33C59"/>
    <w:multiLevelType w:val="multilevel"/>
    <w:tmpl w:val="A530BCEC"/>
    <w:numStyleLink w:val="Multipunch"/>
  </w:abstractNum>
  <w:abstractNum w:abstractNumId="33">
    <w:nsid w:val="421C7A8C"/>
    <w:multiLevelType w:val="hybridMultilevel"/>
    <w:tmpl w:val="0AE2FA92"/>
    <w:lvl w:ilvl="0" w:tplc="0C090001">
      <w:start w:val="1"/>
      <w:numFmt w:val="bullet"/>
      <w:lvlText w:val=""/>
      <w:lvlJc w:val="left"/>
      <w:pPr>
        <w:ind w:left="360" w:hanging="360"/>
      </w:pPr>
      <w:rPr>
        <w:rFonts w:ascii="Symbol" w:hAnsi="Symbol" w:hint="default"/>
      </w:rPr>
    </w:lvl>
    <w:lvl w:ilvl="1" w:tplc="720EFA3A">
      <w:start w:val="1"/>
      <w:numFmt w:val="decimal"/>
      <w:lvlText w:val="%2"/>
      <w:lvlJc w:val="left"/>
      <w:pPr>
        <w:ind w:left="1080" w:hanging="360"/>
      </w:pPr>
      <w:rPr>
        <w:rFonts w:ascii="Times New Roman" w:eastAsia="Batang"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3222DA2"/>
    <w:multiLevelType w:val="hybridMultilevel"/>
    <w:tmpl w:val="E48C4CF4"/>
    <w:lvl w:ilvl="0" w:tplc="ECBEBE16">
      <w:start w:val="1"/>
      <w:numFmt w:val="bullet"/>
      <w:pStyle w:val="BoxQuoteListBullet"/>
      <w:lvlText w:val=""/>
      <w:lvlJc w:val="left"/>
      <w:pPr>
        <w:ind w:left="587" w:hanging="360"/>
      </w:pPr>
      <w:rPr>
        <w:rFonts w:ascii="Symbol" w:hAnsi="Symbol" w:hint="default"/>
      </w:rPr>
    </w:lvl>
    <w:lvl w:ilvl="1" w:tplc="45683542" w:tentative="1">
      <w:start w:val="1"/>
      <w:numFmt w:val="bullet"/>
      <w:lvlText w:val="o"/>
      <w:lvlJc w:val="left"/>
      <w:pPr>
        <w:ind w:left="1307" w:hanging="360"/>
      </w:pPr>
      <w:rPr>
        <w:rFonts w:ascii="Courier New" w:hAnsi="Courier New" w:cs="Courier New" w:hint="default"/>
      </w:rPr>
    </w:lvl>
    <w:lvl w:ilvl="2" w:tplc="87A8D99A" w:tentative="1">
      <w:start w:val="1"/>
      <w:numFmt w:val="bullet"/>
      <w:lvlText w:val=""/>
      <w:lvlJc w:val="left"/>
      <w:pPr>
        <w:ind w:left="2027" w:hanging="360"/>
      </w:pPr>
      <w:rPr>
        <w:rFonts w:ascii="Wingdings" w:hAnsi="Wingdings" w:hint="default"/>
      </w:rPr>
    </w:lvl>
    <w:lvl w:ilvl="3" w:tplc="95429438" w:tentative="1">
      <w:start w:val="1"/>
      <w:numFmt w:val="bullet"/>
      <w:lvlText w:val=""/>
      <w:lvlJc w:val="left"/>
      <w:pPr>
        <w:ind w:left="2747" w:hanging="360"/>
      </w:pPr>
      <w:rPr>
        <w:rFonts w:ascii="Symbol" w:hAnsi="Symbol" w:hint="default"/>
      </w:rPr>
    </w:lvl>
    <w:lvl w:ilvl="4" w:tplc="BA586674" w:tentative="1">
      <w:start w:val="1"/>
      <w:numFmt w:val="bullet"/>
      <w:lvlText w:val="o"/>
      <w:lvlJc w:val="left"/>
      <w:pPr>
        <w:ind w:left="3467" w:hanging="360"/>
      </w:pPr>
      <w:rPr>
        <w:rFonts w:ascii="Courier New" w:hAnsi="Courier New" w:cs="Courier New" w:hint="default"/>
      </w:rPr>
    </w:lvl>
    <w:lvl w:ilvl="5" w:tplc="0F7A370E" w:tentative="1">
      <w:start w:val="1"/>
      <w:numFmt w:val="bullet"/>
      <w:lvlText w:val=""/>
      <w:lvlJc w:val="left"/>
      <w:pPr>
        <w:ind w:left="4187" w:hanging="360"/>
      </w:pPr>
      <w:rPr>
        <w:rFonts w:ascii="Wingdings" w:hAnsi="Wingdings" w:hint="default"/>
      </w:rPr>
    </w:lvl>
    <w:lvl w:ilvl="6" w:tplc="84D461FC" w:tentative="1">
      <w:start w:val="1"/>
      <w:numFmt w:val="bullet"/>
      <w:lvlText w:val=""/>
      <w:lvlJc w:val="left"/>
      <w:pPr>
        <w:ind w:left="4907" w:hanging="360"/>
      </w:pPr>
      <w:rPr>
        <w:rFonts w:ascii="Symbol" w:hAnsi="Symbol" w:hint="default"/>
      </w:rPr>
    </w:lvl>
    <w:lvl w:ilvl="7" w:tplc="9CE8E02C" w:tentative="1">
      <w:start w:val="1"/>
      <w:numFmt w:val="bullet"/>
      <w:lvlText w:val="o"/>
      <w:lvlJc w:val="left"/>
      <w:pPr>
        <w:ind w:left="5627" w:hanging="360"/>
      </w:pPr>
      <w:rPr>
        <w:rFonts w:ascii="Courier New" w:hAnsi="Courier New" w:cs="Courier New" w:hint="default"/>
      </w:rPr>
    </w:lvl>
    <w:lvl w:ilvl="8" w:tplc="852A1C84" w:tentative="1">
      <w:start w:val="1"/>
      <w:numFmt w:val="bullet"/>
      <w:lvlText w:val=""/>
      <w:lvlJc w:val="left"/>
      <w:pPr>
        <w:ind w:left="6347" w:hanging="360"/>
      </w:pPr>
      <w:rPr>
        <w:rFonts w:ascii="Wingdings" w:hAnsi="Wingdings" w:hint="default"/>
      </w:rPr>
    </w:lvl>
  </w:abstractNum>
  <w:abstractNum w:abstractNumId="35">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36">
    <w:nsid w:val="448C61FD"/>
    <w:multiLevelType w:val="multilevel"/>
    <w:tmpl w:val="1FA672DC"/>
    <w:styleLink w:val="ACILAllenTableBulletedList"/>
    <w:lvl w:ilvl="0">
      <w:start w:val="1"/>
      <w:numFmt w:val="bullet"/>
      <w:pStyle w:val="Tablelistbullet"/>
      <w:lvlText w:val=""/>
      <w:lvlJc w:val="left"/>
      <w:pPr>
        <w:ind w:left="227" w:hanging="227"/>
      </w:pPr>
      <w:rPr>
        <w:rFonts w:ascii="Wingdings" w:hAnsi="Wingdings" w:hint="default"/>
        <w:color w:val="auto"/>
      </w:rPr>
    </w:lvl>
    <w:lvl w:ilvl="1">
      <w:start w:val="1"/>
      <w:numFmt w:val="bullet"/>
      <w:pStyle w:val="Tablelistbullet2"/>
      <w:lvlText w:val=""/>
      <w:lvlJc w:val="left"/>
      <w:pPr>
        <w:ind w:left="454" w:hanging="227"/>
      </w:pPr>
      <w:rPr>
        <w:rFonts w:ascii="Wingdings" w:hAnsi="Wingdings" w:hint="default"/>
      </w:rPr>
    </w:lvl>
    <w:lvl w:ilvl="2">
      <w:start w:val="1"/>
      <w:numFmt w:val="bullet"/>
      <w:pStyle w:val="Tablelistbullet3"/>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7">
    <w:nsid w:val="4811070C"/>
    <w:multiLevelType w:val="singleLevel"/>
    <w:tmpl w:val="E5C689E2"/>
    <w:lvl w:ilvl="0">
      <w:start w:val="1"/>
      <w:numFmt w:val="bullet"/>
      <w:lvlText w:val="–"/>
      <w:lvlJc w:val="left"/>
      <w:pPr>
        <w:tabs>
          <w:tab w:val="num" w:pos="454"/>
        </w:tabs>
        <w:ind w:left="454" w:hanging="227"/>
      </w:pPr>
      <w:rPr>
        <w:rFonts w:ascii="Arial" w:hAnsi="Arial" w:hint="default"/>
      </w:rPr>
    </w:lvl>
  </w:abstractNum>
  <w:abstractNum w:abstractNumId="38">
    <w:nsid w:val="4D324DEC"/>
    <w:multiLevelType w:val="hybridMultilevel"/>
    <w:tmpl w:val="EF8A3B72"/>
    <w:lvl w:ilvl="0" w:tplc="69B6DB06">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2612C2B"/>
    <w:multiLevelType w:val="multilevel"/>
    <w:tmpl w:val="668EA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7953585"/>
    <w:multiLevelType w:val="multilevel"/>
    <w:tmpl w:val="A530BCEC"/>
    <w:numStyleLink w:val="Singlepunch"/>
  </w:abstractNum>
  <w:abstractNum w:abstractNumId="41">
    <w:nsid w:val="637011D1"/>
    <w:multiLevelType w:val="multilevel"/>
    <w:tmpl w:val="A530BCEC"/>
    <w:styleLink w:val="Multi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nsid w:val="645A16F8"/>
    <w:multiLevelType w:val="multilevel"/>
    <w:tmpl w:val="A530BCEC"/>
    <w:numStyleLink w:val="Singlepunch"/>
  </w:abstractNum>
  <w:abstractNum w:abstractNumId="43">
    <w:nsid w:val="64F264CF"/>
    <w:multiLevelType w:val="multilevel"/>
    <w:tmpl w:val="6FFEFD58"/>
    <w:lvl w:ilvl="0">
      <w:start w:val="1"/>
      <w:numFmt w:val="decimal"/>
      <w:pStyle w:val="Heading1"/>
      <w:lvlText w:val="%1"/>
      <w:lvlJc w:val="left"/>
      <w:pPr>
        <w:tabs>
          <w:tab w:val="num" w:pos="902"/>
        </w:tabs>
        <w:ind w:left="902" w:hanging="902"/>
      </w:pPr>
      <w:rPr>
        <w:rFonts w:hint="default"/>
      </w:rPr>
    </w:lvl>
    <w:lvl w:ilvl="1">
      <w:start w:val="1"/>
      <w:numFmt w:val="decimal"/>
      <w:pStyle w:val="Heading2"/>
      <w:lvlText w:val="%1.%2"/>
      <w:lvlJc w:val="left"/>
      <w:pPr>
        <w:tabs>
          <w:tab w:val="num" w:pos="902"/>
        </w:tabs>
        <w:ind w:left="902" w:hanging="902"/>
      </w:pPr>
      <w:rPr>
        <w:rFonts w:hint="default"/>
      </w:rPr>
    </w:lvl>
    <w:lvl w:ilvl="2">
      <w:start w:val="1"/>
      <w:numFmt w:val="decimal"/>
      <w:pStyle w:val="Heading3"/>
      <w:lvlText w:val="%1.%2.%3"/>
      <w:lvlJc w:val="left"/>
      <w:pPr>
        <w:tabs>
          <w:tab w:val="num" w:pos="902"/>
        </w:tabs>
        <w:ind w:left="902" w:hanging="902"/>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Appendix %7"/>
      <w:lvlJc w:val="left"/>
      <w:pPr>
        <w:tabs>
          <w:tab w:val="num" w:pos="0"/>
        </w:tabs>
        <w:ind w:left="0" w:hanging="2552"/>
      </w:pPr>
      <w:rPr>
        <w:rFonts w:hint="default"/>
      </w:rPr>
    </w:lvl>
    <w:lvl w:ilvl="7">
      <w:start w:val="1"/>
      <w:numFmt w:val="decimal"/>
      <w:pStyle w:val="Heading8"/>
      <w:lvlText w:val="%7.%8"/>
      <w:lvlJc w:val="left"/>
      <w:pPr>
        <w:tabs>
          <w:tab w:val="num" w:pos="902"/>
        </w:tabs>
        <w:ind w:left="902" w:hanging="902"/>
      </w:pPr>
      <w:rPr>
        <w:rFonts w:hint="default"/>
      </w:rPr>
    </w:lvl>
    <w:lvl w:ilvl="8">
      <w:start w:val="1"/>
      <w:numFmt w:val="decimal"/>
      <w:pStyle w:val="Heading9"/>
      <w:lvlText w:val="%7.%8.%9"/>
      <w:lvlJc w:val="left"/>
      <w:pPr>
        <w:tabs>
          <w:tab w:val="num" w:pos="902"/>
        </w:tabs>
        <w:ind w:left="902" w:hanging="902"/>
      </w:pPr>
      <w:rPr>
        <w:rFonts w:hint="default"/>
      </w:rPr>
    </w:lvl>
  </w:abstractNum>
  <w:abstractNum w:abstractNumId="44">
    <w:nsid w:val="671F6F56"/>
    <w:multiLevelType w:val="singleLevel"/>
    <w:tmpl w:val="FEA821EE"/>
    <w:lvl w:ilvl="0">
      <w:start w:val="1"/>
      <w:numFmt w:val="bullet"/>
      <w:lvlText w:val="•"/>
      <w:lvlJc w:val="left"/>
      <w:pPr>
        <w:tabs>
          <w:tab w:val="num" w:pos="227"/>
        </w:tabs>
        <w:ind w:left="227" w:hanging="227"/>
      </w:pPr>
      <w:rPr>
        <w:rFonts w:ascii="Arial" w:hAnsi="Arial" w:hint="default"/>
        <w:sz w:val="18"/>
      </w:rPr>
    </w:lvl>
  </w:abstractNum>
  <w:abstractNum w:abstractNumId="45">
    <w:nsid w:val="68387AFF"/>
    <w:multiLevelType w:val="multilevel"/>
    <w:tmpl w:val="A530BCEC"/>
    <w:numStyleLink w:val="Singlepunch"/>
  </w:abstractNum>
  <w:abstractNum w:abstractNumId="46">
    <w:nsid w:val="6B404337"/>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C72215E"/>
    <w:multiLevelType w:val="singleLevel"/>
    <w:tmpl w:val="F5E03030"/>
    <w:lvl w:ilvl="0">
      <w:numFmt w:val="bullet"/>
      <w:lvlText w:val="–"/>
      <w:lvlJc w:val="left"/>
      <w:pPr>
        <w:tabs>
          <w:tab w:val="num" w:pos="454"/>
        </w:tabs>
        <w:ind w:left="454" w:hanging="227"/>
      </w:pPr>
      <w:rPr>
        <w:rFonts w:ascii="Arial" w:hAnsi="Arial" w:hint="default"/>
      </w:rPr>
    </w:lvl>
  </w:abstractNum>
  <w:abstractNum w:abstractNumId="48">
    <w:nsid w:val="6CF53F2A"/>
    <w:multiLevelType w:val="multilevel"/>
    <w:tmpl w:val="A530BCEC"/>
    <w:numStyleLink w:val="Singlepunch"/>
  </w:abstractNum>
  <w:abstractNum w:abstractNumId="49">
    <w:nsid w:val="6D617B2B"/>
    <w:multiLevelType w:val="multilevel"/>
    <w:tmpl w:val="BE988648"/>
    <w:styleLink w:val="ACILAllenBulletedlist"/>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50">
    <w:nsid w:val="6E824770"/>
    <w:multiLevelType w:val="hybridMultilevel"/>
    <w:tmpl w:val="A50C4DE2"/>
    <w:lvl w:ilvl="0" w:tplc="5BB6C2C0">
      <w:start w:val="1"/>
      <w:numFmt w:val="lowerLetter"/>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1">
    <w:nsid w:val="712B4687"/>
    <w:multiLevelType w:val="hybridMultilevel"/>
    <w:tmpl w:val="F31E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53">
    <w:nsid w:val="770F5F49"/>
    <w:multiLevelType w:val="hybridMultilevel"/>
    <w:tmpl w:val="80C47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7A2D49"/>
    <w:multiLevelType w:val="singleLevel"/>
    <w:tmpl w:val="2A24F0AC"/>
    <w:lvl w:ilvl="0">
      <w:start w:val="1"/>
      <w:numFmt w:val="lowerLetter"/>
      <w:lvlText w:val="%1)"/>
      <w:lvlJc w:val="left"/>
      <w:pPr>
        <w:tabs>
          <w:tab w:val="num" w:pos="709"/>
        </w:tabs>
        <w:ind w:left="709" w:hanging="369"/>
      </w:pPr>
    </w:lvl>
  </w:abstractNum>
  <w:abstractNum w:abstractNumId="55">
    <w:nsid w:val="7A197097"/>
    <w:multiLevelType w:val="multilevel"/>
    <w:tmpl w:val="8990D484"/>
    <w:styleLink w:val="ACILAllenBoxListNumbering"/>
    <w:lvl w:ilvl="0">
      <w:start w:val="1"/>
      <w:numFmt w:val="decimal"/>
      <w:pStyle w:val="BoxListNumber"/>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pStyle w:val="BoxListNumber2"/>
      <w:lvlText w:val="%2)"/>
      <w:lvlJc w:val="left"/>
      <w:pPr>
        <w:ind w:left="567" w:hanging="283"/>
      </w:pPr>
      <w:rPr>
        <w:rFonts w:hint="default"/>
      </w:rPr>
    </w:lvl>
    <w:lvl w:ilvl="2">
      <w:start w:val="1"/>
      <w:numFmt w:val="lowerRoman"/>
      <w:pStyle w:val="Box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3"/>
  </w:num>
  <w:num w:numId="2">
    <w:abstractNumId w:val="2"/>
  </w:num>
  <w:num w:numId="3">
    <w:abstractNumId w:val="1"/>
  </w:num>
  <w:num w:numId="4">
    <w:abstractNumId w:val="0"/>
  </w:num>
  <w:num w:numId="5">
    <w:abstractNumId w:val="31"/>
  </w:num>
  <w:num w:numId="6">
    <w:abstractNumId w:val="19"/>
  </w:num>
  <w:num w:numId="7">
    <w:abstractNumId w:val="46"/>
  </w:num>
  <w:num w:numId="8">
    <w:abstractNumId w:val="35"/>
  </w:num>
  <w:num w:numId="9">
    <w:abstractNumId w:val="52"/>
  </w:num>
  <w:num w:numId="10">
    <w:abstractNumId w:val="29"/>
  </w:num>
  <w:num w:numId="11">
    <w:abstractNumId w:val="55"/>
  </w:num>
  <w:num w:numId="12">
    <w:abstractNumId w:val="6"/>
  </w:num>
  <w:num w:numId="13">
    <w:abstractNumId w:val="36"/>
  </w:num>
  <w:num w:numId="14">
    <w:abstractNumId w:val="49"/>
  </w:num>
  <w:num w:numId="15">
    <w:abstractNumId w:val="10"/>
  </w:num>
  <w:num w:numId="16">
    <w:abstractNumId w:val="12"/>
  </w:num>
  <w:num w:numId="17">
    <w:abstractNumId w:val="8"/>
  </w:num>
  <w:num w:numId="18">
    <w:abstractNumId w:val="26"/>
  </w:num>
  <w:num w:numId="19">
    <w:abstractNumId w:val="16"/>
  </w:num>
  <w:num w:numId="20">
    <w:abstractNumId w:val="43"/>
  </w:num>
  <w:num w:numId="21">
    <w:abstractNumId w:val="7"/>
  </w:num>
  <w:num w:numId="22">
    <w:abstractNumId w:val="15"/>
  </w:num>
  <w:num w:numId="23">
    <w:abstractNumId w:val="34"/>
  </w:num>
  <w:num w:numId="24">
    <w:abstractNumId w:val="55"/>
  </w:num>
  <w:num w:numId="25">
    <w:abstractNumId w:val="6"/>
  </w:num>
  <w:num w:numId="26">
    <w:abstractNumId w:val="49"/>
  </w:num>
  <w:num w:numId="27">
    <w:abstractNumId w:val="29"/>
  </w:num>
  <w:num w:numId="28">
    <w:abstractNumId w:val="36"/>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2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42"/>
  </w:num>
  <w:num w:numId="45">
    <w:abstractNumId w:val="18"/>
  </w:num>
  <w:num w:numId="46">
    <w:abstractNumId w:val="32"/>
  </w:num>
  <w:num w:numId="47">
    <w:abstractNumId w:val="45"/>
  </w:num>
  <w:num w:numId="48">
    <w:abstractNumId w:val="40"/>
    <w:lvlOverride w:ilvl="0">
      <w:lvl w:ilvl="0">
        <w:numFmt w:val="bullet"/>
        <w:suff w:val="space"/>
        <w:lvlText w:val=""/>
        <w:lvlJc w:val="left"/>
        <w:pPr>
          <w:ind w:left="0" w:firstLine="0"/>
        </w:pPr>
        <w:rPr>
          <w:rFonts w:ascii="Wingdings" w:hAnsi="Wingdings" w:hint="default"/>
          <w:sz w:val="24"/>
        </w:rPr>
      </w:lvl>
    </w:lvlOverride>
  </w:num>
  <w:num w:numId="49">
    <w:abstractNumId w:val="14"/>
  </w:num>
  <w:num w:numId="50">
    <w:abstractNumId w:val="38"/>
  </w:num>
  <w:num w:numId="51">
    <w:abstractNumId w:val="13"/>
  </w:num>
  <w:num w:numId="52">
    <w:abstractNumId w:val="22"/>
  </w:num>
  <w:num w:numId="53">
    <w:abstractNumId w:val="33"/>
  </w:num>
  <w:num w:numId="54">
    <w:abstractNumId w:val="21"/>
  </w:num>
  <w:num w:numId="55">
    <w:abstractNumId w:val="30"/>
  </w:num>
  <w:num w:numId="56">
    <w:abstractNumId w:val="44"/>
  </w:num>
  <w:num w:numId="57">
    <w:abstractNumId w:val="47"/>
  </w:num>
  <w:num w:numId="58">
    <w:abstractNumId w:val="25"/>
  </w:num>
  <w:num w:numId="59">
    <w:abstractNumId w:val="11"/>
  </w:num>
  <w:num w:numId="60">
    <w:abstractNumId w:val="23"/>
  </w:num>
  <w:num w:numId="61">
    <w:abstractNumId w:val="37"/>
  </w:num>
  <w:num w:numId="62">
    <w:abstractNumId w:val="9"/>
  </w:num>
  <w:num w:numId="63">
    <w:abstractNumId w:val="25"/>
    <w:lvlOverride w:ilvl="0">
      <w:startOverride w:val="1"/>
    </w:lvlOverride>
  </w:num>
  <w:num w:numId="64">
    <w:abstractNumId w:val="54"/>
    <w:lvlOverride w:ilvl="0">
      <w:startOverride w:val="1"/>
    </w:lvlOverride>
  </w:num>
  <w:num w:numId="65">
    <w:abstractNumId w:val="54"/>
  </w:num>
  <w:num w:numId="66">
    <w:abstractNumId w:val="50"/>
  </w:num>
  <w:num w:numId="67">
    <w:abstractNumId w:val="54"/>
    <w:lvlOverride w:ilvl="0">
      <w:startOverride w:val="1"/>
    </w:lvlOverride>
  </w:num>
  <w:num w:numId="68">
    <w:abstractNumId w:val="39"/>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num>
  <w:num w:numId="71">
    <w:abstractNumId w:val="5"/>
  </w:num>
  <w:num w:numId="72">
    <w:abstractNumId w:val="53"/>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8" w:dllVersion="513" w:checkStyle="1"/>
  <w:activeWritingStyle w:appName="MSWord" w:lang="en-US" w:vendorID="8" w:dllVersion="513" w:checkStyle="1"/>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902"/>
  <w:clickAndTypeStyle w:val="BodyText"/>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kidd\AppData\Local\Temp\1\Temp1_ACIL Allen_ Electricity Benchmarks_final report 20150320.zip\ACIL Allen_ Electricity Benchmarks_final report 20150320.docx"/>
  </w:docVars>
  <w:rsids>
    <w:rsidRoot w:val="0035300D"/>
    <w:rsid w:val="0000046D"/>
    <w:rsid w:val="00000559"/>
    <w:rsid w:val="00000948"/>
    <w:rsid w:val="00002E51"/>
    <w:rsid w:val="00003E03"/>
    <w:rsid w:val="00004042"/>
    <w:rsid w:val="00006363"/>
    <w:rsid w:val="00006400"/>
    <w:rsid w:val="0000663D"/>
    <w:rsid w:val="00006C06"/>
    <w:rsid w:val="00006C8F"/>
    <w:rsid w:val="00007236"/>
    <w:rsid w:val="000072CB"/>
    <w:rsid w:val="00007365"/>
    <w:rsid w:val="0000736D"/>
    <w:rsid w:val="00010218"/>
    <w:rsid w:val="00010465"/>
    <w:rsid w:val="000105BD"/>
    <w:rsid w:val="000106A0"/>
    <w:rsid w:val="00011609"/>
    <w:rsid w:val="00011744"/>
    <w:rsid w:val="00011802"/>
    <w:rsid w:val="000122AE"/>
    <w:rsid w:val="000123D9"/>
    <w:rsid w:val="00012BCD"/>
    <w:rsid w:val="0001331B"/>
    <w:rsid w:val="00013650"/>
    <w:rsid w:val="000136F0"/>
    <w:rsid w:val="00013FBB"/>
    <w:rsid w:val="00014E1C"/>
    <w:rsid w:val="00015505"/>
    <w:rsid w:val="00015A92"/>
    <w:rsid w:val="00015BB6"/>
    <w:rsid w:val="000169D3"/>
    <w:rsid w:val="00016B2F"/>
    <w:rsid w:val="00017A12"/>
    <w:rsid w:val="00020428"/>
    <w:rsid w:val="0002132D"/>
    <w:rsid w:val="00022213"/>
    <w:rsid w:val="00022A6A"/>
    <w:rsid w:val="000236F1"/>
    <w:rsid w:val="000237AA"/>
    <w:rsid w:val="00023F8E"/>
    <w:rsid w:val="00025454"/>
    <w:rsid w:val="0002593F"/>
    <w:rsid w:val="000264D1"/>
    <w:rsid w:val="00027353"/>
    <w:rsid w:val="00027498"/>
    <w:rsid w:val="0002788B"/>
    <w:rsid w:val="00027E91"/>
    <w:rsid w:val="000312A2"/>
    <w:rsid w:val="00031641"/>
    <w:rsid w:val="0003171E"/>
    <w:rsid w:val="0003234D"/>
    <w:rsid w:val="000328EF"/>
    <w:rsid w:val="00032A3B"/>
    <w:rsid w:val="00032E53"/>
    <w:rsid w:val="000334E6"/>
    <w:rsid w:val="00033F6D"/>
    <w:rsid w:val="00034AA2"/>
    <w:rsid w:val="00035B52"/>
    <w:rsid w:val="00035BF2"/>
    <w:rsid w:val="00036035"/>
    <w:rsid w:val="00036E22"/>
    <w:rsid w:val="000370A1"/>
    <w:rsid w:val="00037A1A"/>
    <w:rsid w:val="00041020"/>
    <w:rsid w:val="00041A27"/>
    <w:rsid w:val="000421C6"/>
    <w:rsid w:val="0004299F"/>
    <w:rsid w:val="00042B57"/>
    <w:rsid w:val="000436B7"/>
    <w:rsid w:val="00043FF1"/>
    <w:rsid w:val="00044119"/>
    <w:rsid w:val="0004427B"/>
    <w:rsid w:val="00044612"/>
    <w:rsid w:val="00044CBA"/>
    <w:rsid w:val="00046C29"/>
    <w:rsid w:val="00046DA1"/>
    <w:rsid w:val="000476A4"/>
    <w:rsid w:val="00051252"/>
    <w:rsid w:val="00051553"/>
    <w:rsid w:val="000518F6"/>
    <w:rsid w:val="0005236E"/>
    <w:rsid w:val="00052939"/>
    <w:rsid w:val="00052E59"/>
    <w:rsid w:val="000538B3"/>
    <w:rsid w:val="00053B62"/>
    <w:rsid w:val="00053D21"/>
    <w:rsid w:val="00053E5F"/>
    <w:rsid w:val="000542F8"/>
    <w:rsid w:val="00055558"/>
    <w:rsid w:val="00055891"/>
    <w:rsid w:val="00056996"/>
    <w:rsid w:val="00056AE7"/>
    <w:rsid w:val="00056BC6"/>
    <w:rsid w:val="00057397"/>
    <w:rsid w:val="00057842"/>
    <w:rsid w:val="00057983"/>
    <w:rsid w:val="00057C81"/>
    <w:rsid w:val="00057E45"/>
    <w:rsid w:val="0006074A"/>
    <w:rsid w:val="00061572"/>
    <w:rsid w:val="00061DDB"/>
    <w:rsid w:val="000625A6"/>
    <w:rsid w:val="00062653"/>
    <w:rsid w:val="00063605"/>
    <w:rsid w:val="00063FEC"/>
    <w:rsid w:val="0006461D"/>
    <w:rsid w:val="00065416"/>
    <w:rsid w:val="00065DC0"/>
    <w:rsid w:val="00066725"/>
    <w:rsid w:val="0006690D"/>
    <w:rsid w:val="0007134D"/>
    <w:rsid w:val="00071EFD"/>
    <w:rsid w:val="000729F9"/>
    <w:rsid w:val="00072F4B"/>
    <w:rsid w:val="00075909"/>
    <w:rsid w:val="000760EB"/>
    <w:rsid w:val="000765A4"/>
    <w:rsid w:val="00076FF4"/>
    <w:rsid w:val="000771AC"/>
    <w:rsid w:val="00077484"/>
    <w:rsid w:val="00077E2B"/>
    <w:rsid w:val="00077FD4"/>
    <w:rsid w:val="000809A2"/>
    <w:rsid w:val="00080A48"/>
    <w:rsid w:val="00082611"/>
    <w:rsid w:val="00082721"/>
    <w:rsid w:val="000828C6"/>
    <w:rsid w:val="00083A42"/>
    <w:rsid w:val="00083B15"/>
    <w:rsid w:val="00083E33"/>
    <w:rsid w:val="00085AE8"/>
    <w:rsid w:val="00085E9A"/>
    <w:rsid w:val="00085FC8"/>
    <w:rsid w:val="00086357"/>
    <w:rsid w:val="000878BE"/>
    <w:rsid w:val="000878E2"/>
    <w:rsid w:val="000918B6"/>
    <w:rsid w:val="00092F7A"/>
    <w:rsid w:val="00093175"/>
    <w:rsid w:val="000935B7"/>
    <w:rsid w:val="00093AA2"/>
    <w:rsid w:val="000948AA"/>
    <w:rsid w:val="00094D19"/>
    <w:rsid w:val="00096062"/>
    <w:rsid w:val="000963AF"/>
    <w:rsid w:val="000970BB"/>
    <w:rsid w:val="00097336"/>
    <w:rsid w:val="00097DCF"/>
    <w:rsid w:val="000A1ABC"/>
    <w:rsid w:val="000A1D50"/>
    <w:rsid w:val="000A1E51"/>
    <w:rsid w:val="000A2791"/>
    <w:rsid w:val="000A28C6"/>
    <w:rsid w:val="000A2A65"/>
    <w:rsid w:val="000A43F3"/>
    <w:rsid w:val="000A5B22"/>
    <w:rsid w:val="000A60B2"/>
    <w:rsid w:val="000A68E3"/>
    <w:rsid w:val="000A6DD2"/>
    <w:rsid w:val="000A6EC1"/>
    <w:rsid w:val="000A7691"/>
    <w:rsid w:val="000B0871"/>
    <w:rsid w:val="000B08AF"/>
    <w:rsid w:val="000B0906"/>
    <w:rsid w:val="000B1C1D"/>
    <w:rsid w:val="000B1C6E"/>
    <w:rsid w:val="000B1EB2"/>
    <w:rsid w:val="000B20BB"/>
    <w:rsid w:val="000B2EDA"/>
    <w:rsid w:val="000B2F0A"/>
    <w:rsid w:val="000B313E"/>
    <w:rsid w:val="000B3612"/>
    <w:rsid w:val="000B47A8"/>
    <w:rsid w:val="000B47EC"/>
    <w:rsid w:val="000B664B"/>
    <w:rsid w:val="000B7DD9"/>
    <w:rsid w:val="000C02D5"/>
    <w:rsid w:val="000C037F"/>
    <w:rsid w:val="000C0A7E"/>
    <w:rsid w:val="000C0F8A"/>
    <w:rsid w:val="000C1C10"/>
    <w:rsid w:val="000C1CEC"/>
    <w:rsid w:val="000C2BE2"/>
    <w:rsid w:val="000C3386"/>
    <w:rsid w:val="000C3FD1"/>
    <w:rsid w:val="000C4ABB"/>
    <w:rsid w:val="000C55C6"/>
    <w:rsid w:val="000C5EEF"/>
    <w:rsid w:val="000C6126"/>
    <w:rsid w:val="000C79BE"/>
    <w:rsid w:val="000D041D"/>
    <w:rsid w:val="000D089C"/>
    <w:rsid w:val="000D0B31"/>
    <w:rsid w:val="000D0ED6"/>
    <w:rsid w:val="000D1108"/>
    <w:rsid w:val="000D2199"/>
    <w:rsid w:val="000D232D"/>
    <w:rsid w:val="000D24B4"/>
    <w:rsid w:val="000D402B"/>
    <w:rsid w:val="000D4961"/>
    <w:rsid w:val="000D4E9F"/>
    <w:rsid w:val="000D564B"/>
    <w:rsid w:val="000D569D"/>
    <w:rsid w:val="000D5822"/>
    <w:rsid w:val="000D5EC6"/>
    <w:rsid w:val="000D64F2"/>
    <w:rsid w:val="000D7296"/>
    <w:rsid w:val="000D74B4"/>
    <w:rsid w:val="000D76C5"/>
    <w:rsid w:val="000E09EE"/>
    <w:rsid w:val="000E0ABB"/>
    <w:rsid w:val="000E1172"/>
    <w:rsid w:val="000E1262"/>
    <w:rsid w:val="000E21BF"/>
    <w:rsid w:val="000E443B"/>
    <w:rsid w:val="000E5087"/>
    <w:rsid w:val="000E5371"/>
    <w:rsid w:val="000E5F92"/>
    <w:rsid w:val="000E62CF"/>
    <w:rsid w:val="000E6C41"/>
    <w:rsid w:val="000E6D8A"/>
    <w:rsid w:val="000E73C7"/>
    <w:rsid w:val="000E7849"/>
    <w:rsid w:val="000F0BEF"/>
    <w:rsid w:val="000F1FE5"/>
    <w:rsid w:val="000F2207"/>
    <w:rsid w:val="000F2C20"/>
    <w:rsid w:val="000F2CD9"/>
    <w:rsid w:val="000F3384"/>
    <w:rsid w:val="000F3464"/>
    <w:rsid w:val="000F3563"/>
    <w:rsid w:val="000F416E"/>
    <w:rsid w:val="000F4AFE"/>
    <w:rsid w:val="000F4C77"/>
    <w:rsid w:val="000F4F93"/>
    <w:rsid w:val="000F5130"/>
    <w:rsid w:val="000F63DF"/>
    <w:rsid w:val="000F648A"/>
    <w:rsid w:val="000F660C"/>
    <w:rsid w:val="000F7778"/>
    <w:rsid w:val="000F787D"/>
    <w:rsid w:val="00100957"/>
    <w:rsid w:val="001029C7"/>
    <w:rsid w:val="00103E70"/>
    <w:rsid w:val="00103F3B"/>
    <w:rsid w:val="00104BC7"/>
    <w:rsid w:val="00105F7E"/>
    <w:rsid w:val="001061B1"/>
    <w:rsid w:val="00107275"/>
    <w:rsid w:val="00110508"/>
    <w:rsid w:val="001110FC"/>
    <w:rsid w:val="00112820"/>
    <w:rsid w:val="00112A83"/>
    <w:rsid w:val="00113A90"/>
    <w:rsid w:val="00113E7C"/>
    <w:rsid w:val="00114070"/>
    <w:rsid w:val="00114513"/>
    <w:rsid w:val="001154B8"/>
    <w:rsid w:val="0011769E"/>
    <w:rsid w:val="001207C9"/>
    <w:rsid w:val="00120EA9"/>
    <w:rsid w:val="00121594"/>
    <w:rsid w:val="001215A0"/>
    <w:rsid w:val="00121E7F"/>
    <w:rsid w:val="0012204F"/>
    <w:rsid w:val="001222CF"/>
    <w:rsid w:val="00124245"/>
    <w:rsid w:val="001243C8"/>
    <w:rsid w:val="00124F1A"/>
    <w:rsid w:val="00124FCE"/>
    <w:rsid w:val="00125287"/>
    <w:rsid w:val="00125AF9"/>
    <w:rsid w:val="00125B64"/>
    <w:rsid w:val="00126062"/>
    <w:rsid w:val="0012693A"/>
    <w:rsid w:val="00126D3F"/>
    <w:rsid w:val="0012754C"/>
    <w:rsid w:val="00127C13"/>
    <w:rsid w:val="00127F42"/>
    <w:rsid w:val="0013094A"/>
    <w:rsid w:val="00130ED9"/>
    <w:rsid w:val="001316DD"/>
    <w:rsid w:val="00131CAC"/>
    <w:rsid w:val="00132571"/>
    <w:rsid w:val="0013304B"/>
    <w:rsid w:val="00133715"/>
    <w:rsid w:val="00134351"/>
    <w:rsid w:val="00134DE4"/>
    <w:rsid w:val="001352C6"/>
    <w:rsid w:val="001356EE"/>
    <w:rsid w:val="00136464"/>
    <w:rsid w:val="00137ACD"/>
    <w:rsid w:val="0014015A"/>
    <w:rsid w:val="0014028B"/>
    <w:rsid w:val="00140F6F"/>
    <w:rsid w:val="001411E3"/>
    <w:rsid w:val="001422E7"/>
    <w:rsid w:val="00142339"/>
    <w:rsid w:val="00142B98"/>
    <w:rsid w:val="00142C38"/>
    <w:rsid w:val="00145BB3"/>
    <w:rsid w:val="0014609A"/>
    <w:rsid w:val="001463FC"/>
    <w:rsid w:val="00146E90"/>
    <w:rsid w:val="00147385"/>
    <w:rsid w:val="00150E7D"/>
    <w:rsid w:val="00151754"/>
    <w:rsid w:val="00154834"/>
    <w:rsid w:val="00154999"/>
    <w:rsid w:val="00155BCE"/>
    <w:rsid w:val="00155CE4"/>
    <w:rsid w:val="001564C1"/>
    <w:rsid w:val="00157EF2"/>
    <w:rsid w:val="00160E03"/>
    <w:rsid w:val="00161ED8"/>
    <w:rsid w:val="0016244C"/>
    <w:rsid w:val="00163331"/>
    <w:rsid w:val="00163DAB"/>
    <w:rsid w:val="00163F44"/>
    <w:rsid w:val="00163FC2"/>
    <w:rsid w:val="00164D0A"/>
    <w:rsid w:val="00167568"/>
    <w:rsid w:val="00167BFA"/>
    <w:rsid w:val="00167D09"/>
    <w:rsid w:val="00167E48"/>
    <w:rsid w:val="00170270"/>
    <w:rsid w:val="001705AE"/>
    <w:rsid w:val="001707C6"/>
    <w:rsid w:val="00170992"/>
    <w:rsid w:val="00172197"/>
    <w:rsid w:val="001723F3"/>
    <w:rsid w:val="0017329E"/>
    <w:rsid w:val="00173543"/>
    <w:rsid w:val="00173564"/>
    <w:rsid w:val="00174D39"/>
    <w:rsid w:val="00174D86"/>
    <w:rsid w:val="00174F2A"/>
    <w:rsid w:val="001751DA"/>
    <w:rsid w:val="0017642D"/>
    <w:rsid w:val="00180993"/>
    <w:rsid w:val="00180AC7"/>
    <w:rsid w:val="00180BCA"/>
    <w:rsid w:val="00182A0A"/>
    <w:rsid w:val="00183157"/>
    <w:rsid w:val="00183EA8"/>
    <w:rsid w:val="0018516F"/>
    <w:rsid w:val="0018527D"/>
    <w:rsid w:val="00185A9D"/>
    <w:rsid w:val="00185B21"/>
    <w:rsid w:val="00185D79"/>
    <w:rsid w:val="00185F69"/>
    <w:rsid w:val="0018702E"/>
    <w:rsid w:val="00187857"/>
    <w:rsid w:val="0019094D"/>
    <w:rsid w:val="00190F90"/>
    <w:rsid w:val="001928EF"/>
    <w:rsid w:val="001929AB"/>
    <w:rsid w:val="00192D0E"/>
    <w:rsid w:val="00192E84"/>
    <w:rsid w:val="001934E3"/>
    <w:rsid w:val="00194049"/>
    <w:rsid w:val="00194DDF"/>
    <w:rsid w:val="00195065"/>
    <w:rsid w:val="0019587D"/>
    <w:rsid w:val="00196D42"/>
    <w:rsid w:val="00196DA0"/>
    <w:rsid w:val="00196E30"/>
    <w:rsid w:val="00197106"/>
    <w:rsid w:val="001972DA"/>
    <w:rsid w:val="0019791B"/>
    <w:rsid w:val="00197A58"/>
    <w:rsid w:val="00197C26"/>
    <w:rsid w:val="001A07AE"/>
    <w:rsid w:val="001A0833"/>
    <w:rsid w:val="001A1278"/>
    <w:rsid w:val="001A3A45"/>
    <w:rsid w:val="001A3B74"/>
    <w:rsid w:val="001A447C"/>
    <w:rsid w:val="001A4845"/>
    <w:rsid w:val="001A4B03"/>
    <w:rsid w:val="001A4DD9"/>
    <w:rsid w:val="001A506C"/>
    <w:rsid w:val="001A583F"/>
    <w:rsid w:val="001A5A4B"/>
    <w:rsid w:val="001A6316"/>
    <w:rsid w:val="001A759A"/>
    <w:rsid w:val="001B0542"/>
    <w:rsid w:val="001B14CA"/>
    <w:rsid w:val="001B1599"/>
    <w:rsid w:val="001B166E"/>
    <w:rsid w:val="001B1675"/>
    <w:rsid w:val="001B1C96"/>
    <w:rsid w:val="001B30E6"/>
    <w:rsid w:val="001B30F2"/>
    <w:rsid w:val="001B4630"/>
    <w:rsid w:val="001B5633"/>
    <w:rsid w:val="001B66A9"/>
    <w:rsid w:val="001B6B68"/>
    <w:rsid w:val="001B6CEA"/>
    <w:rsid w:val="001C0426"/>
    <w:rsid w:val="001C0B4C"/>
    <w:rsid w:val="001C0D6B"/>
    <w:rsid w:val="001C1638"/>
    <w:rsid w:val="001C18B1"/>
    <w:rsid w:val="001C4048"/>
    <w:rsid w:val="001C4BBE"/>
    <w:rsid w:val="001C6182"/>
    <w:rsid w:val="001C638B"/>
    <w:rsid w:val="001C6450"/>
    <w:rsid w:val="001D03DD"/>
    <w:rsid w:val="001D0D96"/>
    <w:rsid w:val="001D0E75"/>
    <w:rsid w:val="001D12A0"/>
    <w:rsid w:val="001D14DA"/>
    <w:rsid w:val="001D1EF8"/>
    <w:rsid w:val="001D2022"/>
    <w:rsid w:val="001D25B5"/>
    <w:rsid w:val="001D443B"/>
    <w:rsid w:val="001D4611"/>
    <w:rsid w:val="001D497D"/>
    <w:rsid w:val="001D4BCE"/>
    <w:rsid w:val="001D5471"/>
    <w:rsid w:val="001D65AF"/>
    <w:rsid w:val="001D6983"/>
    <w:rsid w:val="001D69D6"/>
    <w:rsid w:val="001D6EAD"/>
    <w:rsid w:val="001D7253"/>
    <w:rsid w:val="001D7652"/>
    <w:rsid w:val="001D78C2"/>
    <w:rsid w:val="001D7B08"/>
    <w:rsid w:val="001D7E22"/>
    <w:rsid w:val="001D7F06"/>
    <w:rsid w:val="001E102F"/>
    <w:rsid w:val="001E1D95"/>
    <w:rsid w:val="001E1E1C"/>
    <w:rsid w:val="001E29BE"/>
    <w:rsid w:val="001E31EB"/>
    <w:rsid w:val="001E5901"/>
    <w:rsid w:val="001E6345"/>
    <w:rsid w:val="001E73A3"/>
    <w:rsid w:val="001F0A2F"/>
    <w:rsid w:val="001F1909"/>
    <w:rsid w:val="001F1B54"/>
    <w:rsid w:val="001F244E"/>
    <w:rsid w:val="001F283A"/>
    <w:rsid w:val="001F2C7C"/>
    <w:rsid w:val="001F34E0"/>
    <w:rsid w:val="001F3A05"/>
    <w:rsid w:val="001F3CAD"/>
    <w:rsid w:val="001F3DA7"/>
    <w:rsid w:val="001F3FF2"/>
    <w:rsid w:val="001F5054"/>
    <w:rsid w:val="001F50FF"/>
    <w:rsid w:val="001F5990"/>
    <w:rsid w:val="001F5F95"/>
    <w:rsid w:val="001F6EAD"/>
    <w:rsid w:val="002007D6"/>
    <w:rsid w:val="002010CA"/>
    <w:rsid w:val="00202D37"/>
    <w:rsid w:val="00202D57"/>
    <w:rsid w:val="0020324A"/>
    <w:rsid w:val="00204B45"/>
    <w:rsid w:val="00204EC2"/>
    <w:rsid w:val="00204EF6"/>
    <w:rsid w:val="00205613"/>
    <w:rsid w:val="0020780C"/>
    <w:rsid w:val="00210936"/>
    <w:rsid w:val="002110CE"/>
    <w:rsid w:val="00211324"/>
    <w:rsid w:val="00211929"/>
    <w:rsid w:val="00211A0D"/>
    <w:rsid w:val="00212830"/>
    <w:rsid w:val="00215872"/>
    <w:rsid w:val="002158DB"/>
    <w:rsid w:val="002177CA"/>
    <w:rsid w:val="002179D6"/>
    <w:rsid w:val="00217BEB"/>
    <w:rsid w:val="00217E52"/>
    <w:rsid w:val="002209DD"/>
    <w:rsid w:val="002217E2"/>
    <w:rsid w:val="00222167"/>
    <w:rsid w:val="00222383"/>
    <w:rsid w:val="00222F74"/>
    <w:rsid w:val="0022309A"/>
    <w:rsid w:val="00223197"/>
    <w:rsid w:val="00223208"/>
    <w:rsid w:val="00224FFC"/>
    <w:rsid w:val="00224FFD"/>
    <w:rsid w:val="002251B9"/>
    <w:rsid w:val="00225334"/>
    <w:rsid w:val="002253F4"/>
    <w:rsid w:val="002254BC"/>
    <w:rsid w:val="00225A42"/>
    <w:rsid w:val="00226419"/>
    <w:rsid w:val="00227309"/>
    <w:rsid w:val="00230CE1"/>
    <w:rsid w:val="00231081"/>
    <w:rsid w:val="00231325"/>
    <w:rsid w:val="00231F24"/>
    <w:rsid w:val="0023240F"/>
    <w:rsid w:val="002331A0"/>
    <w:rsid w:val="0023392C"/>
    <w:rsid w:val="0023401F"/>
    <w:rsid w:val="00235A7E"/>
    <w:rsid w:val="00235B0F"/>
    <w:rsid w:val="0023635B"/>
    <w:rsid w:val="00237FD8"/>
    <w:rsid w:val="0024019A"/>
    <w:rsid w:val="00240227"/>
    <w:rsid w:val="002405F8"/>
    <w:rsid w:val="002420FE"/>
    <w:rsid w:val="00242751"/>
    <w:rsid w:val="002434DE"/>
    <w:rsid w:val="00243B4F"/>
    <w:rsid w:val="00246127"/>
    <w:rsid w:val="0024614C"/>
    <w:rsid w:val="00246717"/>
    <w:rsid w:val="002468F7"/>
    <w:rsid w:val="00247AC8"/>
    <w:rsid w:val="00247CA8"/>
    <w:rsid w:val="002517FA"/>
    <w:rsid w:val="00252673"/>
    <w:rsid w:val="00253DE0"/>
    <w:rsid w:val="002542FC"/>
    <w:rsid w:val="002544CB"/>
    <w:rsid w:val="002549C9"/>
    <w:rsid w:val="002549DB"/>
    <w:rsid w:val="00255018"/>
    <w:rsid w:val="0025509C"/>
    <w:rsid w:val="0025642B"/>
    <w:rsid w:val="002564E2"/>
    <w:rsid w:val="00256693"/>
    <w:rsid w:val="00257092"/>
    <w:rsid w:val="00257095"/>
    <w:rsid w:val="00257265"/>
    <w:rsid w:val="0025753D"/>
    <w:rsid w:val="00262727"/>
    <w:rsid w:val="002627B2"/>
    <w:rsid w:val="00262C34"/>
    <w:rsid w:val="00262E61"/>
    <w:rsid w:val="00262E8E"/>
    <w:rsid w:val="00263398"/>
    <w:rsid w:val="00263662"/>
    <w:rsid w:val="00263D3E"/>
    <w:rsid w:val="002646EE"/>
    <w:rsid w:val="00264EB3"/>
    <w:rsid w:val="00265703"/>
    <w:rsid w:val="0026591D"/>
    <w:rsid w:val="00265F13"/>
    <w:rsid w:val="00267EB3"/>
    <w:rsid w:val="002705E9"/>
    <w:rsid w:val="0027109A"/>
    <w:rsid w:val="002719EC"/>
    <w:rsid w:val="002727BE"/>
    <w:rsid w:val="00273012"/>
    <w:rsid w:val="00273883"/>
    <w:rsid w:val="00273B45"/>
    <w:rsid w:val="002746B5"/>
    <w:rsid w:val="002749FF"/>
    <w:rsid w:val="00274EA1"/>
    <w:rsid w:val="00276093"/>
    <w:rsid w:val="00276484"/>
    <w:rsid w:val="0027650C"/>
    <w:rsid w:val="00276CA0"/>
    <w:rsid w:val="0027704A"/>
    <w:rsid w:val="00280A2F"/>
    <w:rsid w:val="00281464"/>
    <w:rsid w:val="00281612"/>
    <w:rsid w:val="0028198A"/>
    <w:rsid w:val="00281D95"/>
    <w:rsid w:val="00283205"/>
    <w:rsid w:val="00283BB3"/>
    <w:rsid w:val="00284C30"/>
    <w:rsid w:val="00284E9D"/>
    <w:rsid w:val="0028568F"/>
    <w:rsid w:val="0028665F"/>
    <w:rsid w:val="0028689C"/>
    <w:rsid w:val="002870D8"/>
    <w:rsid w:val="002876BE"/>
    <w:rsid w:val="00287ECF"/>
    <w:rsid w:val="00287F9F"/>
    <w:rsid w:val="002916ED"/>
    <w:rsid w:val="00291B6A"/>
    <w:rsid w:val="00291C45"/>
    <w:rsid w:val="002923C2"/>
    <w:rsid w:val="00293631"/>
    <w:rsid w:val="00293CA3"/>
    <w:rsid w:val="00294A97"/>
    <w:rsid w:val="0029538B"/>
    <w:rsid w:val="0029559B"/>
    <w:rsid w:val="00295BBD"/>
    <w:rsid w:val="002963A0"/>
    <w:rsid w:val="00296C77"/>
    <w:rsid w:val="00297692"/>
    <w:rsid w:val="002976C7"/>
    <w:rsid w:val="00297858"/>
    <w:rsid w:val="00297CA4"/>
    <w:rsid w:val="002A12F9"/>
    <w:rsid w:val="002A1C6F"/>
    <w:rsid w:val="002A1F82"/>
    <w:rsid w:val="002A3697"/>
    <w:rsid w:val="002A4A45"/>
    <w:rsid w:val="002A60D2"/>
    <w:rsid w:val="002A7338"/>
    <w:rsid w:val="002B0684"/>
    <w:rsid w:val="002B07D0"/>
    <w:rsid w:val="002B093B"/>
    <w:rsid w:val="002B0EF7"/>
    <w:rsid w:val="002B1283"/>
    <w:rsid w:val="002B1753"/>
    <w:rsid w:val="002B193A"/>
    <w:rsid w:val="002B1B60"/>
    <w:rsid w:val="002B223E"/>
    <w:rsid w:val="002B3366"/>
    <w:rsid w:val="002B3680"/>
    <w:rsid w:val="002B451B"/>
    <w:rsid w:val="002B4650"/>
    <w:rsid w:val="002B4799"/>
    <w:rsid w:val="002B47CD"/>
    <w:rsid w:val="002B4AE8"/>
    <w:rsid w:val="002B574C"/>
    <w:rsid w:val="002B5F47"/>
    <w:rsid w:val="002B6DA3"/>
    <w:rsid w:val="002B6E4D"/>
    <w:rsid w:val="002B7C68"/>
    <w:rsid w:val="002B7FC1"/>
    <w:rsid w:val="002C0439"/>
    <w:rsid w:val="002C13D0"/>
    <w:rsid w:val="002C1987"/>
    <w:rsid w:val="002C1EC7"/>
    <w:rsid w:val="002C26B5"/>
    <w:rsid w:val="002C27E5"/>
    <w:rsid w:val="002C2E2A"/>
    <w:rsid w:val="002C3075"/>
    <w:rsid w:val="002C4A62"/>
    <w:rsid w:val="002C4C21"/>
    <w:rsid w:val="002D0366"/>
    <w:rsid w:val="002D0F6E"/>
    <w:rsid w:val="002D2388"/>
    <w:rsid w:val="002D2D7E"/>
    <w:rsid w:val="002D36B2"/>
    <w:rsid w:val="002D3788"/>
    <w:rsid w:val="002D430E"/>
    <w:rsid w:val="002D4FF0"/>
    <w:rsid w:val="002D54D4"/>
    <w:rsid w:val="002D6037"/>
    <w:rsid w:val="002D6070"/>
    <w:rsid w:val="002D629D"/>
    <w:rsid w:val="002D6E43"/>
    <w:rsid w:val="002D73F3"/>
    <w:rsid w:val="002D7DE5"/>
    <w:rsid w:val="002E075D"/>
    <w:rsid w:val="002E13A0"/>
    <w:rsid w:val="002E149D"/>
    <w:rsid w:val="002E17B7"/>
    <w:rsid w:val="002E18D8"/>
    <w:rsid w:val="002E473D"/>
    <w:rsid w:val="002E4C47"/>
    <w:rsid w:val="002E60A1"/>
    <w:rsid w:val="002F04FD"/>
    <w:rsid w:val="002F077A"/>
    <w:rsid w:val="002F13CD"/>
    <w:rsid w:val="002F146F"/>
    <w:rsid w:val="002F218C"/>
    <w:rsid w:val="002F21C4"/>
    <w:rsid w:val="002F25DD"/>
    <w:rsid w:val="002F2D03"/>
    <w:rsid w:val="002F3B76"/>
    <w:rsid w:val="002F49CF"/>
    <w:rsid w:val="002F4FB3"/>
    <w:rsid w:val="002F525D"/>
    <w:rsid w:val="002F6290"/>
    <w:rsid w:val="002F6683"/>
    <w:rsid w:val="002F6C4B"/>
    <w:rsid w:val="002F7279"/>
    <w:rsid w:val="002F733E"/>
    <w:rsid w:val="002F7DB4"/>
    <w:rsid w:val="003006AA"/>
    <w:rsid w:val="003014B0"/>
    <w:rsid w:val="0030200D"/>
    <w:rsid w:val="00303B23"/>
    <w:rsid w:val="00304060"/>
    <w:rsid w:val="0030412E"/>
    <w:rsid w:val="00304BD9"/>
    <w:rsid w:val="0030598C"/>
    <w:rsid w:val="00305E01"/>
    <w:rsid w:val="00307348"/>
    <w:rsid w:val="00307BC7"/>
    <w:rsid w:val="003100D3"/>
    <w:rsid w:val="00310128"/>
    <w:rsid w:val="00311606"/>
    <w:rsid w:val="00311E4A"/>
    <w:rsid w:val="00314FF8"/>
    <w:rsid w:val="00316552"/>
    <w:rsid w:val="00316C29"/>
    <w:rsid w:val="00316CA8"/>
    <w:rsid w:val="00316DD1"/>
    <w:rsid w:val="00316DEF"/>
    <w:rsid w:val="0032055E"/>
    <w:rsid w:val="0032081A"/>
    <w:rsid w:val="0032089A"/>
    <w:rsid w:val="00320A8D"/>
    <w:rsid w:val="003212B3"/>
    <w:rsid w:val="003225BE"/>
    <w:rsid w:val="00324B8B"/>
    <w:rsid w:val="00325597"/>
    <w:rsid w:val="00325AD7"/>
    <w:rsid w:val="00326A1E"/>
    <w:rsid w:val="003270A4"/>
    <w:rsid w:val="003270AC"/>
    <w:rsid w:val="003274FB"/>
    <w:rsid w:val="0032756C"/>
    <w:rsid w:val="00327EC4"/>
    <w:rsid w:val="00330247"/>
    <w:rsid w:val="003302AA"/>
    <w:rsid w:val="00330D68"/>
    <w:rsid w:val="00331609"/>
    <w:rsid w:val="0033190B"/>
    <w:rsid w:val="003320E7"/>
    <w:rsid w:val="00332CFD"/>
    <w:rsid w:val="003333F3"/>
    <w:rsid w:val="0033440D"/>
    <w:rsid w:val="00334AAB"/>
    <w:rsid w:val="00335789"/>
    <w:rsid w:val="00336145"/>
    <w:rsid w:val="003361C2"/>
    <w:rsid w:val="00336430"/>
    <w:rsid w:val="00337486"/>
    <w:rsid w:val="00337D4E"/>
    <w:rsid w:val="003405A4"/>
    <w:rsid w:val="00340995"/>
    <w:rsid w:val="0034117A"/>
    <w:rsid w:val="003414A0"/>
    <w:rsid w:val="003421D0"/>
    <w:rsid w:val="003427F4"/>
    <w:rsid w:val="00342B6D"/>
    <w:rsid w:val="00342D87"/>
    <w:rsid w:val="00343AFC"/>
    <w:rsid w:val="003448AE"/>
    <w:rsid w:val="0034521A"/>
    <w:rsid w:val="00347554"/>
    <w:rsid w:val="00350A9B"/>
    <w:rsid w:val="00351057"/>
    <w:rsid w:val="003518B1"/>
    <w:rsid w:val="00351C53"/>
    <w:rsid w:val="00351E9C"/>
    <w:rsid w:val="00351ED2"/>
    <w:rsid w:val="0035282D"/>
    <w:rsid w:val="00352AE5"/>
    <w:rsid w:val="0035300D"/>
    <w:rsid w:val="00353CED"/>
    <w:rsid w:val="00353EC1"/>
    <w:rsid w:val="0035408A"/>
    <w:rsid w:val="003542A8"/>
    <w:rsid w:val="00354DEA"/>
    <w:rsid w:val="00355136"/>
    <w:rsid w:val="003567E8"/>
    <w:rsid w:val="00356847"/>
    <w:rsid w:val="003568EA"/>
    <w:rsid w:val="00356CE8"/>
    <w:rsid w:val="00356E22"/>
    <w:rsid w:val="00357E18"/>
    <w:rsid w:val="00360767"/>
    <w:rsid w:val="00361771"/>
    <w:rsid w:val="00361F8B"/>
    <w:rsid w:val="003629D7"/>
    <w:rsid w:val="00362F9E"/>
    <w:rsid w:val="00364094"/>
    <w:rsid w:val="00364ABD"/>
    <w:rsid w:val="0037111B"/>
    <w:rsid w:val="003711D7"/>
    <w:rsid w:val="003717B4"/>
    <w:rsid w:val="003735E4"/>
    <w:rsid w:val="00374DE3"/>
    <w:rsid w:val="0037515C"/>
    <w:rsid w:val="00375384"/>
    <w:rsid w:val="00376472"/>
    <w:rsid w:val="00376A10"/>
    <w:rsid w:val="00376FC1"/>
    <w:rsid w:val="00377D4E"/>
    <w:rsid w:val="003800C1"/>
    <w:rsid w:val="00380A27"/>
    <w:rsid w:val="00380E4B"/>
    <w:rsid w:val="00381035"/>
    <w:rsid w:val="003815B6"/>
    <w:rsid w:val="00381918"/>
    <w:rsid w:val="0038220C"/>
    <w:rsid w:val="0038322D"/>
    <w:rsid w:val="00383C05"/>
    <w:rsid w:val="00383C13"/>
    <w:rsid w:val="00384415"/>
    <w:rsid w:val="00384524"/>
    <w:rsid w:val="00384D05"/>
    <w:rsid w:val="00386949"/>
    <w:rsid w:val="00386F0E"/>
    <w:rsid w:val="003876CA"/>
    <w:rsid w:val="00387A8E"/>
    <w:rsid w:val="00387D13"/>
    <w:rsid w:val="00390A99"/>
    <w:rsid w:val="00393199"/>
    <w:rsid w:val="0039348A"/>
    <w:rsid w:val="003934C4"/>
    <w:rsid w:val="00393698"/>
    <w:rsid w:val="003937A0"/>
    <w:rsid w:val="0039399A"/>
    <w:rsid w:val="003947B1"/>
    <w:rsid w:val="00394B52"/>
    <w:rsid w:val="00395B9D"/>
    <w:rsid w:val="003960C2"/>
    <w:rsid w:val="0039656D"/>
    <w:rsid w:val="003966FC"/>
    <w:rsid w:val="0039699F"/>
    <w:rsid w:val="003974AC"/>
    <w:rsid w:val="003A074E"/>
    <w:rsid w:val="003A0A41"/>
    <w:rsid w:val="003A2716"/>
    <w:rsid w:val="003A3AC3"/>
    <w:rsid w:val="003A40F3"/>
    <w:rsid w:val="003A44F8"/>
    <w:rsid w:val="003A4910"/>
    <w:rsid w:val="003A4C96"/>
    <w:rsid w:val="003A5EB2"/>
    <w:rsid w:val="003A691A"/>
    <w:rsid w:val="003A6D6D"/>
    <w:rsid w:val="003A6EE6"/>
    <w:rsid w:val="003A762C"/>
    <w:rsid w:val="003A77AE"/>
    <w:rsid w:val="003B023E"/>
    <w:rsid w:val="003B0CFE"/>
    <w:rsid w:val="003B0D26"/>
    <w:rsid w:val="003B0F22"/>
    <w:rsid w:val="003B164C"/>
    <w:rsid w:val="003B2B3F"/>
    <w:rsid w:val="003B2EF4"/>
    <w:rsid w:val="003B36F9"/>
    <w:rsid w:val="003B41B0"/>
    <w:rsid w:val="003B4B2E"/>
    <w:rsid w:val="003B4D80"/>
    <w:rsid w:val="003B52CD"/>
    <w:rsid w:val="003B5C01"/>
    <w:rsid w:val="003B5C29"/>
    <w:rsid w:val="003B5D52"/>
    <w:rsid w:val="003B69E6"/>
    <w:rsid w:val="003B6E82"/>
    <w:rsid w:val="003B7E66"/>
    <w:rsid w:val="003B7EA6"/>
    <w:rsid w:val="003C0052"/>
    <w:rsid w:val="003C0AFB"/>
    <w:rsid w:val="003C1F8A"/>
    <w:rsid w:val="003C2499"/>
    <w:rsid w:val="003C433A"/>
    <w:rsid w:val="003C4B08"/>
    <w:rsid w:val="003C4F45"/>
    <w:rsid w:val="003C5CCF"/>
    <w:rsid w:val="003C6BC5"/>
    <w:rsid w:val="003C73A1"/>
    <w:rsid w:val="003C7D8F"/>
    <w:rsid w:val="003C7F4C"/>
    <w:rsid w:val="003D0C0C"/>
    <w:rsid w:val="003D0D04"/>
    <w:rsid w:val="003D0D77"/>
    <w:rsid w:val="003D14FC"/>
    <w:rsid w:val="003D15FD"/>
    <w:rsid w:val="003D16C1"/>
    <w:rsid w:val="003D1B44"/>
    <w:rsid w:val="003D26CC"/>
    <w:rsid w:val="003D3C68"/>
    <w:rsid w:val="003D4473"/>
    <w:rsid w:val="003D7B75"/>
    <w:rsid w:val="003E03BD"/>
    <w:rsid w:val="003E10CC"/>
    <w:rsid w:val="003E1271"/>
    <w:rsid w:val="003E23D8"/>
    <w:rsid w:val="003E254D"/>
    <w:rsid w:val="003E2E46"/>
    <w:rsid w:val="003E2F3E"/>
    <w:rsid w:val="003E5130"/>
    <w:rsid w:val="003E5D53"/>
    <w:rsid w:val="003E605D"/>
    <w:rsid w:val="003E7AF4"/>
    <w:rsid w:val="003F089D"/>
    <w:rsid w:val="003F0B89"/>
    <w:rsid w:val="003F0CCC"/>
    <w:rsid w:val="003F12F9"/>
    <w:rsid w:val="003F15FD"/>
    <w:rsid w:val="003F16DD"/>
    <w:rsid w:val="003F19A1"/>
    <w:rsid w:val="003F1CE7"/>
    <w:rsid w:val="003F1EFD"/>
    <w:rsid w:val="003F26DC"/>
    <w:rsid w:val="003F2924"/>
    <w:rsid w:val="003F2F59"/>
    <w:rsid w:val="003F3919"/>
    <w:rsid w:val="003F45E1"/>
    <w:rsid w:val="003F59C5"/>
    <w:rsid w:val="003F5F40"/>
    <w:rsid w:val="003F6088"/>
    <w:rsid w:val="003F61B0"/>
    <w:rsid w:val="00400371"/>
    <w:rsid w:val="00401BBF"/>
    <w:rsid w:val="00402B29"/>
    <w:rsid w:val="00403938"/>
    <w:rsid w:val="00405201"/>
    <w:rsid w:val="00406A6E"/>
    <w:rsid w:val="00406A89"/>
    <w:rsid w:val="00407D57"/>
    <w:rsid w:val="0041114B"/>
    <w:rsid w:val="00411258"/>
    <w:rsid w:val="00411348"/>
    <w:rsid w:val="00411868"/>
    <w:rsid w:val="00411D8E"/>
    <w:rsid w:val="00414A74"/>
    <w:rsid w:val="00415C6A"/>
    <w:rsid w:val="00415EBD"/>
    <w:rsid w:val="004169FF"/>
    <w:rsid w:val="00416E00"/>
    <w:rsid w:val="00417825"/>
    <w:rsid w:val="00420121"/>
    <w:rsid w:val="00420FAB"/>
    <w:rsid w:val="00422898"/>
    <w:rsid w:val="00422948"/>
    <w:rsid w:val="0042362A"/>
    <w:rsid w:val="004271F3"/>
    <w:rsid w:val="00427855"/>
    <w:rsid w:val="00430641"/>
    <w:rsid w:val="004313AF"/>
    <w:rsid w:val="00432CE6"/>
    <w:rsid w:val="00432DDE"/>
    <w:rsid w:val="00432EEA"/>
    <w:rsid w:val="004332AA"/>
    <w:rsid w:val="00433B4F"/>
    <w:rsid w:val="00433C28"/>
    <w:rsid w:val="0043476F"/>
    <w:rsid w:val="00435C08"/>
    <w:rsid w:val="0043670E"/>
    <w:rsid w:val="00437079"/>
    <w:rsid w:val="00437FB2"/>
    <w:rsid w:val="0044016A"/>
    <w:rsid w:val="004401A7"/>
    <w:rsid w:val="00440268"/>
    <w:rsid w:val="0044037E"/>
    <w:rsid w:val="00440447"/>
    <w:rsid w:val="00440A6A"/>
    <w:rsid w:val="00440D67"/>
    <w:rsid w:val="004417D0"/>
    <w:rsid w:val="00441DEC"/>
    <w:rsid w:val="00443259"/>
    <w:rsid w:val="00443B82"/>
    <w:rsid w:val="0044456F"/>
    <w:rsid w:val="00444615"/>
    <w:rsid w:val="00445823"/>
    <w:rsid w:val="0044600F"/>
    <w:rsid w:val="00447BF5"/>
    <w:rsid w:val="00447F55"/>
    <w:rsid w:val="004511D3"/>
    <w:rsid w:val="0045195D"/>
    <w:rsid w:val="00452AD3"/>
    <w:rsid w:val="00453F86"/>
    <w:rsid w:val="004544A2"/>
    <w:rsid w:val="00454D5C"/>
    <w:rsid w:val="004553FE"/>
    <w:rsid w:val="00455417"/>
    <w:rsid w:val="00455737"/>
    <w:rsid w:val="0045603B"/>
    <w:rsid w:val="004560AC"/>
    <w:rsid w:val="00457022"/>
    <w:rsid w:val="00460523"/>
    <w:rsid w:val="004606ED"/>
    <w:rsid w:val="00460C23"/>
    <w:rsid w:val="004611B3"/>
    <w:rsid w:val="0046188C"/>
    <w:rsid w:val="0046347D"/>
    <w:rsid w:val="004639F2"/>
    <w:rsid w:val="004641A9"/>
    <w:rsid w:val="00464514"/>
    <w:rsid w:val="00464F94"/>
    <w:rsid w:val="00465017"/>
    <w:rsid w:val="004666AF"/>
    <w:rsid w:val="004667C8"/>
    <w:rsid w:val="00467813"/>
    <w:rsid w:val="0047086B"/>
    <w:rsid w:val="00470BFB"/>
    <w:rsid w:val="00472D42"/>
    <w:rsid w:val="00472DB2"/>
    <w:rsid w:val="0047301F"/>
    <w:rsid w:val="004730F3"/>
    <w:rsid w:val="0047311A"/>
    <w:rsid w:val="00473536"/>
    <w:rsid w:val="0047359D"/>
    <w:rsid w:val="004736B6"/>
    <w:rsid w:val="00473C7A"/>
    <w:rsid w:val="00473DD7"/>
    <w:rsid w:val="00474DF3"/>
    <w:rsid w:val="004750D2"/>
    <w:rsid w:val="00475506"/>
    <w:rsid w:val="00476946"/>
    <w:rsid w:val="0047765D"/>
    <w:rsid w:val="0048195F"/>
    <w:rsid w:val="00481BB1"/>
    <w:rsid w:val="00482182"/>
    <w:rsid w:val="0048354F"/>
    <w:rsid w:val="004841E9"/>
    <w:rsid w:val="0048555D"/>
    <w:rsid w:val="00485D35"/>
    <w:rsid w:val="00485E4A"/>
    <w:rsid w:val="0048722B"/>
    <w:rsid w:val="0048741A"/>
    <w:rsid w:val="00487508"/>
    <w:rsid w:val="00487846"/>
    <w:rsid w:val="0048793C"/>
    <w:rsid w:val="0049137F"/>
    <w:rsid w:val="00491B2C"/>
    <w:rsid w:val="004921E7"/>
    <w:rsid w:val="004944CA"/>
    <w:rsid w:val="00495041"/>
    <w:rsid w:val="0049576A"/>
    <w:rsid w:val="0049753C"/>
    <w:rsid w:val="00497BCB"/>
    <w:rsid w:val="004A0120"/>
    <w:rsid w:val="004A0369"/>
    <w:rsid w:val="004A07D8"/>
    <w:rsid w:val="004A0DC8"/>
    <w:rsid w:val="004A1D02"/>
    <w:rsid w:val="004A27CD"/>
    <w:rsid w:val="004A2B99"/>
    <w:rsid w:val="004A308D"/>
    <w:rsid w:val="004A3510"/>
    <w:rsid w:val="004A41E1"/>
    <w:rsid w:val="004A456B"/>
    <w:rsid w:val="004A48D8"/>
    <w:rsid w:val="004A5E4C"/>
    <w:rsid w:val="004A6D12"/>
    <w:rsid w:val="004A7A19"/>
    <w:rsid w:val="004B00CE"/>
    <w:rsid w:val="004B05F4"/>
    <w:rsid w:val="004B06A9"/>
    <w:rsid w:val="004B12CC"/>
    <w:rsid w:val="004B14E3"/>
    <w:rsid w:val="004B1989"/>
    <w:rsid w:val="004B1CAD"/>
    <w:rsid w:val="004B24FF"/>
    <w:rsid w:val="004B2707"/>
    <w:rsid w:val="004B2D2E"/>
    <w:rsid w:val="004B4F07"/>
    <w:rsid w:val="004B50E1"/>
    <w:rsid w:val="004B5D38"/>
    <w:rsid w:val="004B5DC7"/>
    <w:rsid w:val="004B7230"/>
    <w:rsid w:val="004B7253"/>
    <w:rsid w:val="004B74B5"/>
    <w:rsid w:val="004C00C6"/>
    <w:rsid w:val="004C1CE4"/>
    <w:rsid w:val="004C2328"/>
    <w:rsid w:val="004C2569"/>
    <w:rsid w:val="004C3859"/>
    <w:rsid w:val="004C5257"/>
    <w:rsid w:val="004C52B8"/>
    <w:rsid w:val="004C5B26"/>
    <w:rsid w:val="004C6CFB"/>
    <w:rsid w:val="004C73AC"/>
    <w:rsid w:val="004C7E7D"/>
    <w:rsid w:val="004D0940"/>
    <w:rsid w:val="004D0F25"/>
    <w:rsid w:val="004D0FC1"/>
    <w:rsid w:val="004D282E"/>
    <w:rsid w:val="004D2A2B"/>
    <w:rsid w:val="004D3E1D"/>
    <w:rsid w:val="004D52C1"/>
    <w:rsid w:val="004D5934"/>
    <w:rsid w:val="004D646F"/>
    <w:rsid w:val="004D6671"/>
    <w:rsid w:val="004D6963"/>
    <w:rsid w:val="004D6A30"/>
    <w:rsid w:val="004D6D55"/>
    <w:rsid w:val="004E0716"/>
    <w:rsid w:val="004E1032"/>
    <w:rsid w:val="004E258E"/>
    <w:rsid w:val="004E2657"/>
    <w:rsid w:val="004E2F7B"/>
    <w:rsid w:val="004E3CBF"/>
    <w:rsid w:val="004E3ECE"/>
    <w:rsid w:val="004E4965"/>
    <w:rsid w:val="004E51DA"/>
    <w:rsid w:val="004E5D06"/>
    <w:rsid w:val="004E662D"/>
    <w:rsid w:val="004F027E"/>
    <w:rsid w:val="004F0BCE"/>
    <w:rsid w:val="004F0D1B"/>
    <w:rsid w:val="004F0DED"/>
    <w:rsid w:val="004F1553"/>
    <w:rsid w:val="004F16E2"/>
    <w:rsid w:val="004F1E09"/>
    <w:rsid w:val="004F1ECC"/>
    <w:rsid w:val="004F2E5B"/>
    <w:rsid w:val="004F3754"/>
    <w:rsid w:val="004F3991"/>
    <w:rsid w:val="004F3AF8"/>
    <w:rsid w:val="004F3B04"/>
    <w:rsid w:val="004F41B6"/>
    <w:rsid w:val="004F4F54"/>
    <w:rsid w:val="004F5186"/>
    <w:rsid w:val="004F51D3"/>
    <w:rsid w:val="004F5F3C"/>
    <w:rsid w:val="004F625F"/>
    <w:rsid w:val="004F63E7"/>
    <w:rsid w:val="004F65B8"/>
    <w:rsid w:val="004F6A8D"/>
    <w:rsid w:val="004F6F9E"/>
    <w:rsid w:val="004F71D4"/>
    <w:rsid w:val="004F7FE8"/>
    <w:rsid w:val="0050049D"/>
    <w:rsid w:val="00500DD7"/>
    <w:rsid w:val="00503205"/>
    <w:rsid w:val="005033B5"/>
    <w:rsid w:val="00503FE7"/>
    <w:rsid w:val="00504654"/>
    <w:rsid w:val="00504DBE"/>
    <w:rsid w:val="005069E6"/>
    <w:rsid w:val="0050794B"/>
    <w:rsid w:val="00511CFB"/>
    <w:rsid w:val="00512159"/>
    <w:rsid w:val="0051321B"/>
    <w:rsid w:val="00514581"/>
    <w:rsid w:val="0051468D"/>
    <w:rsid w:val="00516712"/>
    <w:rsid w:val="00516A62"/>
    <w:rsid w:val="00517C3F"/>
    <w:rsid w:val="00517C6F"/>
    <w:rsid w:val="00520847"/>
    <w:rsid w:val="00520D74"/>
    <w:rsid w:val="00520ED6"/>
    <w:rsid w:val="00522037"/>
    <w:rsid w:val="00522140"/>
    <w:rsid w:val="00522365"/>
    <w:rsid w:val="00522F62"/>
    <w:rsid w:val="005250BC"/>
    <w:rsid w:val="005259BC"/>
    <w:rsid w:val="005261F8"/>
    <w:rsid w:val="00527D85"/>
    <w:rsid w:val="00527EC1"/>
    <w:rsid w:val="00527FE2"/>
    <w:rsid w:val="005304C3"/>
    <w:rsid w:val="005307E4"/>
    <w:rsid w:val="00533520"/>
    <w:rsid w:val="005338B8"/>
    <w:rsid w:val="00534930"/>
    <w:rsid w:val="00534AA9"/>
    <w:rsid w:val="0053504B"/>
    <w:rsid w:val="00535D94"/>
    <w:rsid w:val="00541A67"/>
    <w:rsid w:val="00541B83"/>
    <w:rsid w:val="005449DB"/>
    <w:rsid w:val="00546009"/>
    <w:rsid w:val="005473F3"/>
    <w:rsid w:val="00550144"/>
    <w:rsid w:val="00550729"/>
    <w:rsid w:val="0055089D"/>
    <w:rsid w:val="00550EF7"/>
    <w:rsid w:val="00551697"/>
    <w:rsid w:val="00552AC8"/>
    <w:rsid w:val="00552D5B"/>
    <w:rsid w:val="005532BD"/>
    <w:rsid w:val="00553520"/>
    <w:rsid w:val="005535A2"/>
    <w:rsid w:val="00553C60"/>
    <w:rsid w:val="00554CD2"/>
    <w:rsid w:val="00554DDB"/>
    <w:rsid w:val="00555537"/>
    <w:rsid w:val="005556F6"/>
    <w:rsid w:val="0055620C"/>
    <w:rsid w:val="00556389"/>
    <w:rsid w:val="00556D7C"/>
    <w:rsid w:val="005575A1"/>
    <w:rsid w:val="00560F26"/>
    <w:rsid w:val="005614D3"/>
    <w:rsid w:val="0056187D"/>
    <w:rsid w:val="0056232D"/>
    <w:rsid w:val="00562A21"/>
    <w:rsid w:val="0056304B"/>
    <w:rsid w:val="00563A7E"/>
    <w:rsid w:val="005663B1"/>
    <w:rsid w:val="00570B1D"/>
    <w:rsid w:val="00570B36"/>
    <w:rsid w:val="00571073"/>
    <w:rsid w:val="00571624"/>
    <w:rsid w:val="00571D62"/>
    <w:rsid w:val="00571D7C"/>
    <w:rsid w:val="00571DB3"/>
    <w:rsid w:val="005723A3"/>
    <w:rsid w:val="00572C10"/>
    <w:rsid w:val="00572C28"/>
    <w:rsid w:val="00572E35"/>
    <w:rsid w:val="00573351"/>
    <w:rsid w:val="00573517"/>
    <w:rsid w:val="005735D0"/>
    <w:rsid w:val="0057364E"/>
    <w:rsid w:val="0057391F"/>
    <w:rsid w:val="00575C8B"/>
    <w:rsid w:val="00575D02"/>
    <w:rsid w:val="00576429"/>
    <w:rsid w:val="005774C3"/>
    <w:rsid w:val="0057766B"/>
    <w:rsid w:val="00577D07"/>
    <w:rsid w:val="00580314"/>
    <w:rsid w:val="00580345"/>
    <w:rsid w:val="00580822"/>
    <w:rsid w:val="005823B7"/>
    <w:rsid w:val="005833EE"/>
    <w:rsid w:val="005835FA"/>
    <w:rsid w:val="00583A7B"/>
    <w:rsid w:val="00583FE0"/>
    <w:rsid w:val="005872A0"/>
    <w:rsid w:val="0058762E"/>
    <w:rsid w:val="0058796C"/>
    <w:rsid w:val="00587D6D"/>
    <w:rsid w:val="00587FF0"/>
    <w:rsid w:val="0059090A"/>
    <w:rsid w:val="00590AEA"/>
    <w:rsid w:val="00590E92"/>
    <w:rsid w:val="00590EA4"/>
    <w:rsid w:val="00591A6A"/>
    <w:rsid w:val="00593B13"/>
    <w:rsid w:val="005941BF"/>
    <w:rsid w:val="0059543E"/>
    <w:rsid w:val="00596E8E"/>
    <w:rsid w:val="005970DE"/>
    <w:rsid w:val="005973B6"/>
    <w:rsid w:val="005A420F"/>
    <w:rsid w:val="005A42A8"/>
    <w:rsid w:val="005A4D60"/>
    <w:rsid w:val="005A5531"/>
    <w:rsid w:val="005A58E6"/>
    <w:rsid w:val="005A6A3A"/>
    <w:rsid w:val="005B11B5"/>
    <w:rsid w:val="005B14C2"/>
    <w:rsid w:val="005B26C0"/>
    <w:rsid w:val="005B3842"/>
    <w:rsid w:val="005B390C"/>
    <w:rsid w:val="005B7200"/>
    <w:rsid w:val="005B7398"/>
    <w:rsid w:val="005B7631"/>
    <w:rsid w:val="005B7A05"/>
    <w:rsid w:val="005B7E55"/>
    <w:rsid w:val="005C037C"/>
    <w:rsid w:val="005C044D"/>
    <w:rsid w:val="005C04E9"/>
    <w:rsid w:val="005C2549"/>
    <w:rsid w:val="005C3464"/>
    <w:rsid w:val="005C37E9"/>
    <w:rsid w:val="005C3AB5"/>
    <w:rsid w:val="005C3D81"/>
    <w:rsid w:val="005C3E8F"/>
    <w:rsid w:val="005C439C"/>
    <w:rsid w:val="005C461E"/>
    <w:rsid w:val="005C46CF"/>
    <w:rsid w:val="005C4FB3"/>
    <w:rsid w:val="005C60CC"/>
    <w:rsid w:val="005C6CE9"/>
    <w:rsid w:val="005C75DF"/>
    <w:rsid w:val="005D0035"/>
    <w:rsid w:val="005D0781"/>
    <w:rsid w:val="005D0BE7"/>
    <w:rsid w:val="005D1334"/>
    <w:rsid w:val="005D13DF"/>
    <w:rsid w:val="005D2368"/>
    <w:rsid w:val="005D2BF2"/>
    <w:rsid w:val="005D545A"/>
    <w:rsid w:val="005D57D5"/>
    <w:rsid w:val="005D5D38"/>
    <w:rsid w:val="005D621E"/>
    <w:rsid w:val="005D7584"/>
    <w:rsid w:val="005D7B55"/>
    <w:rsid w:val="005E083E"/>
    <w:rsid w:val="005E0E00"/>
    <w:rsid w:val="005E246F"/>
    <w:rsid w:val="005E2AC2"/>
    <w:rsid w:val="005E2B96"/>
    <w:rsid w:val="005E2C04"/>
    <w:rsid w:val="005E3A19"/>
    <w:rsid w:val="005E49AF"/>
    <w:rsid w:val="005E59D0"/>
    <w:rsid w:val="005E5CE4"/>
    <w:rsid w:val="005E5D7E"/>
    <w:rsid w:val="005E6978"/>
    <w:rsid w:val="005E6DC9"/>
    <w:rsid w:val="005E7403"/>
    <w:rsid w:val="005E75D0"/>
    <w:rsid w:val="005F02C2"/>
    <w:rsid w:val="005F02ED"/>
    <w:rsid w:val="005F28E5"/>
    <w:rsid w:val="005F3EBE"/>
    <w:rsid w:val="005F47EA"/>
    <w:rsid w:val="005F584C"/>
    <w:rsid w:val="005F6C13"/>
    <w:rsid w:val="005F712F"/>
    <w:rsid w:val="005F7222"/>
    <w:rsid w:val="005F72C2"/>
    <w:rsid w:val="005F794C"/>
    <w:rsid w:val="005F7E01"/>
    <w:rsid w:val="005F7EBE"/>
    <w:rsid w:val="006002D9"/>
    <w:rsid w:val="00600765"/>
    <w:rsid w:val="006007A2"/>
    <w:rsid w:val="00601701"/>
    <w:rsid w:val="00602CDB"/>
    <w:rsid w:val="00602F5E"/>
    <w:rsid w:val="0060355C"/>
    <w:rsid w:val="00604A22"/>
    <w:rsid w:val="00605BAE"/>
    <w:rsid w:val="00605EC2"/>
    <w:rsid w:val="006061E6"/>
    <w:rsid w:val="0060622B"/>
    <w:rsid w:val="00606256"/>
    <w:rsid w:val="00606262"/>
    <w:rsid w:val="00607DE2"/>
    <w:rsid w:val="00607E34"/>
    <w:rsid w:val="00610376"/>
    <w:rsid w:val="00610859"/>
    <w:rsid w:val="0061149E"/>
    <w:rsid w:val="006119B7"/>
    <w:rsid w:val="00613472"/>
    <w:rsid w:val="006139A0"/>
    <w:rsid w:val="00614087"/>
    <w:rsid w:val="00614C1C"/>
    <w:rsid w:val="00616159"/>
    <w:rsid w:val="00616B15"/>
    <w:rsid w:val="00616FCB"/>
    <w:rsid w:val="006177FD"/>
    <w:rsid w:val="006178F5"/>
    <w:rsid w:val="00617953"/>
    <w:rsid w:val="00617B89"/>
    <w:rsid w:val="0062095F"/>
    <w:rsid w:val="00620A3C"/>
    <w:rsid w:val="00621052"/>
    <w:rsid w:val="00622268"/>
    <w:rsid w:val="00622627"/>
    <w:rsid w:val="00623308"/>
    <w:rsid w:val="00624C29"/>
    <w:rsid w:val="00624D7E"/>
    <w:rsid w:val="00624FC8"/>
    <w:rsid w:val="0062534C"/>
    <w:rsid w:val="00625D33"/>
    <w:rsid w:val="00626966"/>
    <w:rsid w:val="00627BEB"/>
    <w:rsid w:val="006306ED"/>
    <w:rsid w:val="0063240E"/>
    <w:rsid w:val="006334A7"/>
    <w:rsid w:val="006334D8"/>
    <w:rsid w:val="006335E5"/>
    <w:rsid w:val="00634056"/>
    <w:rsid w:val="0063688C"/>
    <w:rsid w:val="00636969"/>
    <w:rsid w:val="00636CE6"/>
    <w:rsid w:val="006376F9"/>
    <w:rsid w:val="00640411"/>
    <w:rsid w:val="00640528"/>
    <w:rsid w:val="00640C25"/>
    <w:rsid w:val="00640E2A"/>
    <w:rsid w:val="00640F1F"/>
    <w:rsid w:val="00642393"/>
    <w:rsid w:val="00642515"/>
    <w:rsid w:val="006426B1"/>
    <w:rsid w:val="00642790"/>
    <w:rsid w:val="00643005"/>
    <w:rsid w:val="00643CB2"/>
    <w:rsid w:val="00644135"/>
    <w:rsid w:val="0064627B"/>
    <w:rsid w:val="006470CB"/>
    <w:rsid w:val="00647135"/>
    <w:rsid w:val="0064731A"/>
    <w:rsid w:val="006475DF"/>
    <w:rsid w:val="006500B5"/>
    <w:rsid w:val="00650313"/>
    <w:rsid w:val="00651A68"/>
    <w:rsid w:val="00651F22"/>
    <w:rsid w:val="0065281C"/>
    <w:rsid w:val="00652E67"/>
    <w:rsid w:val="006532A7"/>
    <w:rsid w:val="0065408E"/>
    <w:rsid w:val="00654C34"/>
    <w:rsid w:val="00654F04"/>
    <w:rsid w:val="006563ED"/>
    <w:rsid w:val="00656C76"/>
    <w:rsid w:val="00657249"/>
    <w:rsid w:val="00657F71"/>
    <w:rsid w:val="0066162E"/>
    <w:rsid w:val="00661C1C"/>
    <w:rsid w:val="00661FFA"/>
    <w:rsid w:val="0066201C"/>
    <w:rsid w:val="00662278"/>
    <w:rsid w:val="0066253D"/>
    <w:rsid w:val="006633E7"/>
    <w:rsid w:val="00663B07"/>
    <w:rsid w:val="006646CA"/>
    <w:rsid w:val="00664C26"/>
    <w:rsid w:val="00665D1A"/>
    <w:rsid w:val="0066661A"/>
    <w:rsid w:val="00666FB1"/>
    <w:rsid w:val="00667AD2"/>
    <w:rsid w:val="006704E2"/>
    <w:rsid w:val="00670E87"/>
    <w:rsid w:val="00670FE5"/>
    <w:rsid w:val="00671466"/>
    <w:rsid w:val="00672B0C"/>
    <w:rsid w:val="00672B7B"/>
    <w:rsid w:val="006731E4"/>
    <w:rsid w:val="006740BD"/>
    <w:rsid w:val="00674E2D"/>
    <w:rsid w:val="00675818"/>
    <w:rsid w:val="00676049"/>
    <w:rsid w:val="00676C5C"/>
    <w:rsid w:val="00677549"/>
    <w:rsid w:val="00677E1F"/>
    <w:rsid w:val="00677ECB"/>
    <w:rsid w:val="006805E0"/>
    <w:rsid w:val="00680A74"/>
    <w:rsid w:val="00680E1F"/>
    <w:rsid w:val="006810C0"/>
    <w:rsid w:val="00681DA4"/>
    <w:rsid w:val="00681E50"/>
    <w:rsid w:val="006828AD"/>
    <w:rsid w:val="00682B22"/>
    <w:rsid w:val="00682B50"/>
    <w:rsid w:val="006830DE"/>
    <w:rsid w:val="0068365F"/>
    <w:rsid w:val="00683DE8"/>
    <w:rsid w:val="00683ED4"/>
    <w:rsid w:val="00684966"/>
    <w:rsid w:val="00684F1E"/>
    <w:rsid w:val="006858FD"/>
    <w:rsid w:val="00686269"/>
    <w:rsid w:val="00686510"/>
    <w:rsid w:val="00686DA9"/>
    <w:rsid w:val="00687BC5"/>
    <w:rsid w:val="00687C73"/>
    <w:rsid w:val="00687EDC"/>
    <w:rsid w:val="00690339"/>
    <w:rsid w:val="0069055A"/>
    <w:rsid w:val="00691394"/>
    <w:rsid w:val="0069281E"/>
    <w:rsid w:val="00694161"/>
    <w:rsid w:val="00694B1D"/>
    <w:rsid w:val="00695138"/>
    <w:rsid w:val="00695B3E"/>
    <w:rsid w:val="00695C3F"/>
    <w:rsid w:val="00695EFB"/>
    <w:rsid w:val="006A1038"/>
    <w:rsid w:val="006A1734"/>
    <w:rsid w:val="006A17EB"/>
    <w:rsid w:val="006A216C"/>
    <w:rsid w:val="006A4000"/>
    <w:rsid w:val="006A5B7D"/>
    <w:rsid w:val="006A5E4D"/>
    <w:rsid w:val="006B06DF"/>
    <w:rsid w:val="006B0798"/>
    <w:rsid w:val="006B425F"/>
    <w:rsid w:val="006B5A87"/>
    <w:rsid w:val="006B63E3"/>
    <w:rsid w:val="006B6460"/>
    <w:rsid w:val="006B7D6A"/>
    <w:rsid w:val="006C020F"/>
    <w:rsid w:val="006C03CB"/>
    <w:rsid w:val="006C0D7C"/>
    <w:rsid w:val="006C132A"/>
    <w:rsid w:val="006C164D"/>
    <w:rsid w:val="006C1AFB"/>
    <w:rsid w:val="006C2157"/>
    <w:rsid w:val="006C2243"/>
    <w:rsid w:val="006C25E7"/>
    <w:rsid w:val="006C297B"/>
    <w:rsid w:val="006C2E82"/>
    <w:rsid w:val="006C2F9A"/>
    <w:rsid w:val="006C4C21"/>
    <w:rsid w:val="006C724D"/>
    <w:rsid w:val="006C767C"/>
    <w:rsid w:val="006C7D15"/>
    <w:rsid w:val="006D114A"/>
    <w:rsid w:val="006D13AE"/>
    <w:rsid w:val="006D1A9A"/>
    <w:rsid w:val="006D3551"/>
    <w:rsid w:val="006D36E4"/>
    <w:rsid w:val="006D39EF"/>
    <w:rsid w:val="006D3FE8"/>
    <w:rsid w:val="006D4280"/>
    <w:rsid w:val="006D553F"/>
    <w:rsid w:val="006D5EC0"/>
    <w:rsid w:val="006D5F40"/>
    <w:rsid w:val="006D7F9A"/>
    <w:rsid w:val="006E0F04"/>
    <w:rsid w:val="006E0FF9"/>
    <w:rsid w:val="006E180D"/>
    <w:rsid w:val="006E223A"/>
    <w:rsid w:val="006E3B7B"/>
    <w:rsid w:val="006E5275"/>
    <w:rsid w:val="006E5E89"/>
    <w:rsid w:val="006E644B"/>
    <w:rsid w:val="006F0018"/>
    <w:rsid w:val="006F12FC"/>
    <w:rsid w:val="006F1A78"/>
    <w:rsid w:val="006F1D40"/>
    <w:rsid w:val="006F2097"/>
    <w:rsid w:val="006F2A88"/>
    <w:rsid w:val="006F325F"/>
    <w:rsid w:val="006F3337"/>
    <w:rsid w:val="006F59C4"/>
    <w:rsid w:val="006F5BDE"/>
    <w:rsid w:val="006F5CB0"/>
    <w:rsid w:val="006F6816"/>
    <w:rsid w:val="0070048A"/>
    <w:rsid w:val="00700CAC"/>
    <w:rsid w:val="00701491"/>
    <w:rsid w:val="00701804"/>
    <w:rsid w:val="00702865"/>
    <w:rsid w:val="00702D0E"/>
    <w:rsid w:val="00705250"/>
    <w:rsid w:val="00705D15"/>
    <w:rsid w:val="007063C4"/>
    <w:rsid w:val="00706575"/>
    <w:rsid w:val="0070673F"/>
    <w:rsid w:val="0070690A"/>
    <w:rsid w:val="00706ECF"/>
    <w:rsid w:val="00707A92"/>
    <w:rsid w:val="0071026A"/>
    <w:rsid w:val="0071042D"/>
    <w:rsid w:val="00710DC3"/>
    <w:rsid w:val="007117F7"/>
    <w:rsid w:val="00711FDE"/>
    <w:rsid w:val="007121B1"/>
    <w:rsid w:val="00713408"/>
    <w:rsid w:val="00715018"/>
    <w:rsid w:val="007159FE"/>
    <w:rsid w:val="00717E02"/>
    <w:rsid w:val="00720344"/>
    <w:rsid w:val="00720C1A"/>
    <w:rsid w:val="007217D3"/>
    <w:rsid w:val="00721C15"/>
    <w:rsid w:val="007238F0"/>
    <w:rsid w:val="00723CBC"/>
    <w:rsid w:val="007240DE"/>
    <w:rsid w:val="00724A1B"/>
    <w:rsid w:val="007261FD"/>
    <w:rsid w:val="00726E9E"/>
    <w:rsid w:val="007271BC"/>
    <w:rsid w:val="0072794F"/>
    <w:rsid w:val="007300C7"/>
    <w:rsid w:val="007302D3"/>
    <w:rsid w:val="0073030E"/>
    <w:rsid w:val="00733122"/>
    <w:rsid w:val="007336F0"/>
    <w:rsid w:val="00733E8D"/>
    <w:rsid w:val="00734444"/>
    <w:rsid w:val="00734534"/>
    <w:rsid w:val="00734ADE"/>
    <w:rsid w:val="00736833"/>
    <w:rsid w:val="00737191"/>
    <w:rsid w:val="007376FC"/>
    <w:rsid w:val="007377C2"/>
    <w:rsid w:val="00737F51"/>
    <w:rsid w:val="00740793"/>
    <w:rsid w:val="00740AD7"/>
    <w:rsid w:val="00740B07"/>
    <w:rsid w:val="007412E0"/>
    <w:rsid w:val="00742DB8"/>
    <w:rsid w:val="007436F7"/>
    <w:rsid w:val="00744677"/>
    <w:rsid w:val="007454CF"/>
    <w:rsid w:val="00746863"/>
    <w:rsid w:val="00747689"/>
    <w:rsid w:val="00747BE2"/>
    <w:rsid w:val="0075129D"/>
    <w:rsid w:val="007513E3"/>
    <w:rsid w:val="00751B92"/>
    <w:rsid w:val="00752501"/>
    <w:rsid w:val="00752A34"/>
    <w:rsid w:val="00753129"/>
    <w:rsid w:val="00754027"/>
    <w:rsid w:val="0075445C"/>
    <w:rsid w:val="007550B1"/>
    <w:rsid w:val="00755460"/>
    <w:rsid w:val="00756707"/>
    <w:rsid w:val="00756928"/>
    <w:rsid w:val="0075799B"/>
    <w:rsid w:val="00757DE5"/>
    <w:rsid w:val="00760EDB"/>
    <w:rsid w:val="00761B50"/>
    <w:rsid w:val="0076229A"/>
    <w:rsid w:val="007642D2"/>
    <w:rsid w:val="00764A04"/>
    <w:rsid w:val="007658CC"/>
    <w:rsid w:val="00766400"/>
    <w:rsid w:val="0076680C"/>
    <w:rsid w:val="00766886"/>
    <w:rsid w:val="0076769B"/>
    <w:rsid w:val="0076788E"/>
    <w:rsid w:val="007678D1"/>
    <w:rsid w:val="007718DA"/>
    <w:rsid w:val="007722AE"/>
    <w:rsid w:val="00772965"/>
    <w:rsid w:val="00773673"/>
    <w:rsid w:val="00773EEB"/>
    <w:rsid w:val="00773EF3"/>
    <w:rsid w:val="00774AA0"/>
    <w:rsid w:val="00776E34"/>
    <w:rsid w:val="0077789F"/>
    <w:rsid w:val="00777AFA"/>
    <w:rsid w:val="007803CC"/>
    <w:rsid w:val="0078084F"/>
    <w:rsid w:val="00780E1C"/>
    <w:rsid w:val="007811B6"/>
    <w:rsid w:val="0078171D"/>
    <w:rsid w:val="00781C19"/>
    <w:rsid w:val="00781F23"/>
    <w:rsid w:val="007835AA"/>
    <w:rsid w:val="00783EFE"/>
    <w:rsid w:val="00784AAC"/>
    <w:rsid w:val="00784DEE"/>
    <w:rsid w:val="007859CE"/>
    <w:rsid w:val="00785A7A"/>
    <w:rsid w:val="00786588"/>
    <w:rsid w:val="00786EE8"/>
    <w:rsid w:val="007877AE"/>
    <w:rsid w:val="007879FA"/>
    <w:rsid w:val="0079052E"/>
    <w:rsid w:val="0079066D"/>
    <w:rsid w:val="007906AA"/>
    <w:rsid w:val="00790800"/>
    <w:rsid w:val="00791383"/>
    <w:rsid w:val="007918B1"/>
    <w:rsid w:val="0079193C"/>
    <w:rsid w:val="00792BF4"/>
    <w:rsid w:val="007931D2"/>
    <w:rsid w:val="0079488D"/>
    <w:rsid w:val="0079577F"/>
    <w:rsid w:val="00795E63"/>
    <w:rsid w:val="00796BE6"/>
    <w:rsid w:val="00796CB1"/>
    <w:rsid w:val="00796E50"/>
    <w:rsid w:val="007A16B1"/>
    <w:rsid w:val="007A1BF1"/>
    <w:rsid w:val="007A3366"/>
    <w:rsid w:val="007A3A86"/>
    <w:rsid w:val="007A412F"/>
    <w:rsid w:val="007A5A99"/>
    <w:rsid w:val="007A5ED0"/>
    <w:rsid w:val="007A6071"/>
    <w:rsid w:val="007A651F"/>
    <w:rsid w:val="007A700D"/>
    <w:rsid w:val="007B0A76"/>
    <w:rsid w:val="007B1F2B"/>
    <w:rsid w:val="007B2826"/>
    <w:rsid w:val="007B292F"/>
    <w:rsid w:val="007B2A24"/>
    <w:rsid w:val="007B2BCF"/>
    <w:rsid w:val="007B2F99"/>
    <w:rsid w:val="007B3211"/>
    <w:rsid w:val="007B3DE4"/>
    <w:rsid w:val="007B3E97"/>
    <w:rsid w:val="007B3EDC"/>
    <w:rsid w:val="007B46C0"/>
    <w:rsid w:val="007B4E35"/>
    <w:rsid w:val="007B573D"/>
    <w:rsid w:val="007B607C"/>
    <w:rsid w:val="007B622B"/>
    <w:rsid w:val="007B6BDF"/>
    <w:rsid w:val="007B6CDD"/>
    <w:rsid w:val="007B6F99"/>
    <w:rsid w:val="007C0F5C"/>
    <w:rsid w:val="007C1991"/>
    <w:rsid w:val="007C2E51"/>
    <w:rsid w:val="007C3145"/>
    <w:rsid w:val="007C3981"/>
    <w:rsid w:val="007C6CCF"/>
    <w:rsid w:val="007C7528"/>
    <w:rsid w:val="007D0356"/>
    <w:rsid w:val="007D0DDC"/>
    <w:rsid w:val="007D12AC"/>
    <w:rsid w:val="007D1491"/>
    <w:rsid w:val="007D3EB9"/>
    <w:rsid w:val="007D4A11"/>
    <w:rsid w:val="007D613F"/>
    <w:rsid w:val="007D6730"/>
    <w:rsid w:val="007E0E46"/>
    <w:rsid w:val="007E0EB2"/>
    <w:rsid w:val="007E17D2"/>
    <w:rsid w:val="007E2080"/>
    <w:rsid w:val="007E332C"/>
    <w:rsid w:val="007E4FD4"/>
    <w:rsid w:val="007E571F"/>
    <w:rsid w:val="007E67A0"/>
    <w:rsid w:val="007E69BD"/>
    <w:rsid w:val="007E735C"/>
    <w:rsid w:val="007E7378"/>
    <w:rsid w:val="007F000B"/>
    <w:rsid w:val="007F1726"/>
    <w:rsid w:val="007F1A30"/>
    <w:rsid w:val="007F1EA4"/>
    <w:rsid w:val="007F1F1E"/>
    <w:rsid w:val="007F1F56"/>
    <w:rsid w:val="007F2482"/>
    <w:rsid w:val="007F2614"/>
    <w:rsid w:val="007F38B2"/>
    <w:rsid w:val="007F4772"/>
    <w:rsid w:val="007F4BAE"/>
    <w:rsid w:val="007F5D76"/>
    <w:rsid w:val="007F6A18"/>
    <w:rsid w:val="00800263"/>
    <w:rsid w:val="008004F5"/>
    <w:rsid w:val="0080138F"/>
    <w:rsid w:val="008013D2"/>
    <w:rsid w:val="008014FD"/>
    <w:rsid w:val="0080163A"/>
    <w:rsid w:val="00801844"/>
    <w:rsid w:val="00801A63"/>
    <w:rsid w:val="00802A43"/>
    <w:rsid w:val="008036E1"/>
    <w:rsid w:val="00804080"/>
    <w:rsid w:val="008055E2"/>
    <w:rsid w:val="00805637"/>
    <w:rsid w:val="00805D8F"/>
    <w:rsid w:val="00805E65"/>
    <w:rsid w:val="00805F00"/>
    <w:rsid w:val="00806881"/>
    <w:rsid w:val="00806F09"/>
    <w:rsid w:val="008079C1"/>
    <w:rsid w:val="00807FBB"/>
    <w:rsid w:val="00810B1C"/>
    <w:rsid w:val="00810B6C"/>
    <w:rsid w:val="00810E9D"/>
    <w:rsid w:val="00811319"/>
    <w:rsid w:val="00812B7E"/>
    <w:rsid w:val="00812CFF"/>
    <w:rsid w:val="00813027"/>
    <w:rsid w:val="008137F5"/>
    <w:rsid w:val="00815026"/>
    <w:rsid w:val="00815F1F"/>
    <w:rsid w:val="00816C21"/>
    <w:rsid w:val="00820EB4"/>
    <w:rsid w:val="008211C7"/>
    <w:rsid w:val="00821AC9"/>
    <w:rsid w:val="00821C94"/>
    <w:rsid w:val="008221BE"/>
    <w:rsid w:val="0082348C"/>
    <w:rsid w:val="00823FA8"/>
    <w:rsid w:val="00824358"/>
    <w:rsid w:val="00824C74"/>
    <w:rsid w:val="0082625D"/>
    <w:rsid w:val="008262C4"/>
    <w:rsid w:val="00826758"/>
    <w:rsid w:val="0082690F"/>
    <w:rsid w:val="00826BEB"/>
    <w:rsid w:val="008276C5"/>
    <w:rsid w:val="0082770C"/>
    <w:rsid w:val="00830AAF"/>
    <w:rsid w:val="00831DD8"/>
    <w:rsid w:val="00831EED"/>
    <w:rsid w:val="00832242"/>
    <w:rsid w:val="0083224E"/>
    <w:rsid w:val="00832BB1"/>
    <w:rsid w:val="00832C3D"/>
    <w:rsid w:val="00832DF5"/>
    <w:rsid w:val="00832FB3"/>
    <w:rsid w:val="00833D03"/>
    <w:rsid w:val="008345CB"/>
    <w:rsid w:val="00834855"/>
    <w:rsid w:val="008357FB"/>
    <w:rsid w:val="00835E02"/>
    <w:rsid w:val="0083602D"/>
    <w:rsid w:val="00836648"/>
    <w:rsid w:val="0083678B"/>
    <w:rsid w:val="008378DC"/>
    <w:rsid w:val="00840171"/>
    <w:rsid w:val="00840C94"/>
    <w:rsid w:val="00841EC1"/>
    <w:rsid w:val="0084212A"/>
    <w:rsid w:val="00842A5B"/>
    <w:rsid w:val="00842B9A"/>
    <w:rsid w:val="00842FE2"/>
    <w:rsid w:val="00843DCD"/>
    <w:rsid w:val="008442E8"/>
    <w:rsid w:val="00844F76"/>
    <w:rsid w:val="00845342"/>
    <w:rsid w:val="00845A74"/>
    <w:rsid w:val="00845B21"/>
    <w:rsid w:val="00846444"/>
    <w:rsid w:val="0084647E"/>
    <w:rsid w:val="00846540"/>
    <w:rsid w:val="00846CFA"/>
    <w:rsid w:val="00847352"/>
    <w:rsid w:val="0084736C"/>
    <w:rsid w:val="00847CDC"/>
    <w:rsid w:val="00850F3C"/>
    <w:rsid w:val="008511DE"/>
    <w:rsid w:val="008533DD"/>
    <w:rsid w:val="00855551"/>
    <w:rsid w:val="00855931"/>
    <w:rsid w:val="008560A9"/>
    <w:rsid w:val="0085710D"/>
    <w:rsid w:val="008578E8"/>
    <w:rsid w:val="00857D65"/>
    <w:rsid w:val="00857E4E"/>
    <w:rsid w:val="00860458"/>
    <w:rsid w:val="00861C3B"/>
    <w:rsid w:val="00861E74"/>
    <w:rsid w:val="00863424"/>
    <w:rsid w:val="0086396E"/>
    <w:rsid w:val="008645E9"/>
    <w:rsid w:val="0086535C"/>
    <w:rsid w:val="0086617B"/>
    <w:rsid w:val="008662C4"/>
    <w:rsid w:val="00866338"/>
    <w:rsid w:val="008676C5"/>
    <w:rsid w:val="008679A6"/>
    <w:rsid w:val="008701FE"/>
    <w:rsid w:val="00871AF3"/>
    <w:rsid w:val="00872077"/>
    <w:rsid w:val="0087298C"/>
    <w:rsid w:val="008738FD"/>
    <w:rsid w:val="008742B3"/>
    <w:rsid w:val="0087464D"/>
    <w:rsid w:val="00874B39"/>
    <w:rsid w:val="00875B9F"/>
    <w:rsid w:val="00875FC3"/>
    <w:rsid w:val="0087652A"/>
    <w:rsid w:val="00876856"/>
    <w:rsid w:val="00876C40"/>
    <w:rsid w:val="0087704C"/>
    <w:rsid w:val="00877A45"/>
    <w:rsid w:val="00877F19"/>
    <w:rsid w:val="008804F0"/>
    <w:rsid w:val="00880BD7"/>
    <w:rsid w:val="008817A2"/>
    <w:rsid w:val="00881F6E"/>
    <w:rsid w:val="00883683"/>
    <w:rsid w:val="008849BC"/>
    <w:rsid w:val="00884B9A"/>
    <w:rsid w:val="00884E8E"/>
    <w:rsid w:val="00884F91"/>
    <w:rsid w:val="00886231"/>
    <w:rsid w:val="008863DD"/>
    <w:rsid w:val="00887BFE"/>
    <w:rsid w:val="00887F83"/>
    <w:rsid w:val="0089029F"/>
    <w:rsid w:val="00890530"/>
    <w:rsid w:val="00890818"/>
    <w:rsid w:val="00890C1D"/>
    <w:rsid w:val="00890F91"/>
    <w:rsid w:val="008918A4"/>
    <w:rsid w:val="008923C9"/>
    <w:rsid w:val="0089256B"/>
    <w:rsid w:val="00892DEA"/>
    <w:rsid w:val="00893520"/>
    <w:rsid w:val="00894126"/>
    <w:rsid w:val="008943B0"/>
    <w:rsid w:val="00894D08"/>
    <w:rsid w:val="00894F91"/>
    <w:rsid w:val="0089505C"/>
    <w:rsid w:val="008951D3"/>
    <w:rsid w:val="0089697A"/>
    <w:rsid w:val="008973CD"/>
    <w:rsid w:val="00897864"/>
    <w:rsid w:val="00897883"/>
    <w:rsid w:val="00897BB6"/>
    <w:rsid w:val="00897E4D"/>
    <w:rsid w:val="008A01F7"/>
    <w:rsid w:val="008A08D1"/>
    <w:rsid w:val="008A1D17"/>
    <w:rsid w:val="008A1FD8"/>
    <w:rsid w:val="008A21B4"/>
    <w:rsid w:val="008A367F"/>
    <w:rsid w:val="008A50E0"/>
    <w:rsid w:val="008A510E"/>
    <w:rsid w:val="008A53A4"/>
    <w:rsid w:val="008A55C3"/>
    <w:rsid w:val="008A62D6"/>
    <w:rsid w:val="008B0D69"/>
    <w:rsid w:val="008B0E98"/>
    <w:rsid w:val="008B1AF9"/>
    <w:rsid w:val="008B26B4"/>
    <w:rsid w:val="008B4319"/>
    <w:rsid w:val="008B4B6E"/>
    <w:rsid w:val="008B5257"/>
    <w:rsid w:val="008B54BE"/>
    <w:rsid w:val="008B55A1"/>
    <w:rsid w:val="008B5E8C"/>
    <w:rsid w:val="008B67F7"/>
    <w:rsid w:val="008B6952"/>
    <w:rsid w:val="008B6BC7"/>
    <w:rsid w:val="008B7104"/>
    <w:rsid w:val="008C1DC2"/>
    <w:rsid w:val="008C1E0A"/>
    <w:rsid w:val="008C1E0C"/>
    <w:rsid w:val="008C351E"/>
    <w:rsid w:val="008C449B"/>
    <w:rsid w:val="008C54C6"/>
    <w:rsid w:val="008C58BD"/>
    <w:rsid w:val="008C5D85"/>
    <w:rsid w:val="008C62FE"/>
    <w:rsid w:val="008C634C"/>
    <w:rsid w:val="008C6E67"/>
    <w:rsid w:val="008D088B"/>
    <w:rsid w:val="008D0BAC"/>
    <w:rsid w:val="008D1145"/>
    <w:rsid w:val="008D1A52"/>
    <w:rsid w:val="008D22B3"/>
    <w:rsid w:val="008D2488"/>
    <w:rsid w:val="008D2AC8"/>
    <w:rsid w:val="008D2EF3"/>
    <w:rsid w:val="008D370D"/>
    <w:rsid w:val="008D4F10"/>
    <w:rsid w:val="008D621F"/>
    <w:rsid w:val="008D67BA"/>
    <w:rsid w:val="008E0425"/>
    <w:rsid w:val="008E090B"/>
    <w:rsid w:val="008E0FC1"/>
    <w:rsid w:val="008E1071"/>
    <w:rsid w:val="008E1A8D"/>
    <w:rsid w:val="008E1A9F"/>
    <w:rsid w:val="008E1CFB"/>
    <w:rsid w:val="008E2ED7"/>
    <w:rsid w:val="008E307D"/>
    <w:rsid w:val="008E313B"/>
    <w:rsid w:val="008E3B6F"/>
    <w:rsid w:val="008E425B"/>
    <w:rsid w:val="008E43BC"/>
    <w:rsid w:val="008E4B66"/>
    <w:rsid w:val="008E5774"/>
    <w:rsid w:val="008E7349"/>
    <w:rsid w:val="008E7B8D"/>
    <w:rsid w:val="008F0D94"/>
    <w:rsid w:val="008F1241"/>
    <w:rsid w:val="008F21EC"/>
    <w:rsid w:val="008F36D1"/>
    <w:rsid w:val="008F3C36"/>
    <w:rsid w:val="008F3D25"/>
    <w:rsid w:val="008F3D4C"/>
    <w:rsid w:val="008F3E8B"/>
    <w:rsid w:val="008F43AA"/>
    <w:rsid w:val="008F51E6"/>
    <w:rsid w:val="008F6CF7"/>
    <w:rsid w:val="008F6CF8"/>
    <w:rsid w:val="0090040E"/>
    <w:rsid w:val="00900849"/>
    <w:rsid w:val="00900B71"/>
    <w:rsid w:val="00900D89"/>
    <w:rsid w:val="00901C3B"/>
    <w:rsid w:val="009028A7"/>
    <w:rsid w:val="00902957"/>
    <w:rsid w:val="00903646"/>
    <w:rsid w:val="009036D4"/>
    <w:rsid w:val="00904282"/>
    <w:rsid w:val="00904C0A"/>
    <w:rsid w:val="009052A9"/>
    <w:rsid w:val="00905945"/>
    <w:rsid w:val="00905F6A"/>
    <w:rsid w:val="00906288"/>
    <w:rsid w:val="009077AD"/>
    <w:rsid w:val="0090792B"/>
    <w:rsid w:val="00911D09"/>
    <w:rsid w:val="009130F4"/>
    <w:rsid w:val="00914D02"/>
    <w:rsid w:val="009150BF"/>
    <w:rsid w:val="009156C4"/>
    <w:rsid w:val="009168A1"/>
    <w:rsid w:val="00916B74"/>
    <w:rsid w:val="009172E2"/>
    <w:rsid w:val="00920DF4"/>
    <w:rsid w:val="0092136B"/>
    <w:rsid w:val="00922A1D"/>
    <w:rsid w:val="00922CDE"/>
    <w:rsid w:val="00922D49"/>
    <w:rsid w:val="0092432C"/>
    <w:rsid w:val="00924E35"/>
    <w:rsid w:val="00925375"/>
    <w:rsid w:val="00925A1E"/>
    <w:rsid w:val="0092674A"/>
    <w:rsid w:val="00927CC7"/>
    <w:rsid w:val="00930AB2"/>
    <w:rsid w:val="00931790"/>
    <w:rsid w:val="009318A4"/>
    <w:rsid w:val="009319E0"/>
    <w:rsid w:val="00932707"/>
    <w:rsid w:val="00933239"/>
    <w:rsid w:val="00933A89"/>
    <w:rsid w:val="00934047"/>
    <w:rsid w:val="00934637"/>
    <w:rsid w:val="00935149"/>
    <w:rsid w:val="00935224"/>
    <w:rsid w:val="00935F1F"/>
    <w:rsid w:val="00936BD2"/>
    <w:rsid w:val="00936D0E"/>
    <w:rsid w:val="009376F9"/>
    <w:rsid w:val="00940BDA"/>
    <w:rsid w:val="00940CE3"/>
    <w:rsid w:val="0094132A"/>
    <w:rsid w:val="00941C8F"/>
    <w:rsid w:val="0094219C"/>
    <w:rsid w:val="00942469"/>
    <w:rsid w:val="00942C21"/>
    <w:rsid w:val="00943059"/>
    <w:rsid w:val="00943F8F"/>
    <w:rsid w:val="009442CA"/>
    <w:rsid w:val="0094437D"/>
    <w:rsid w:val="00944DCE"/>
    <w:rsid w:val="0094514F"/>
    <w:rsid w:val="00945679"/>
    <w:rsid w:val="009460C1"/>
    <w:rsid w:val="0094634A"/>
    <w:rsid w:val="0094641E"/>
    <w:rsid w:val="0094657F"/>
    <w:rsid w:val="00946956"/>
    <w:rsid w:val="009473BC"/>
    <w:rsid w:val="00947F86"/>
    <w:rsid w:val="00951C8B"/>
    <w:rsid w:val="00952880"/>
    <w:rsid w:val="00952AA7"/>
    <w:rsid w:val="00952CA4"/>
    <w:rsid w:val="0095398E"/>
    <w:rsid w:val="00954C3B"/>
    <w:rsid w:val="00954EED"/>
    <w:rsid w:val="00954FCC"/>
    <w:rsid w:val="009556F0"/>
    <w:rsid w:val="009560AA"/>
    <w:rsid w:val="00956C22"/>
    <w:rsid w:val="0095711C"/>
    <w:rsid w:val="0095755D"/>
    <w:rsid w:val="009577A8"/>
    <w:rsid w:val="009579B5"/>
    <w:rsid w:val="009608B4"/>
    <w:rsid w:val="00961FBA"/>
    <w:rsid w:val="0096268B"/>
    <w:rsid w:val="00963C7C"/>
    <w:rsid w:val="00964F76"/>
    <w:rsid w:val="00965133"/>
    <w:rsid w:val="0096551E"/>
    <w:rsid w:val="0096632D"/>
    <w:rsid w:val="00966B40"/>
    <w:rsid w:val="00967042"/>
    <w:rsid w:val="009671EA"/>
    <w:rsid w:val="009674B6"/>
    <w:rsid w:val="0096785B"/>
    <w:rsid w:val="00970259"/>
    <w:rsid w:val="00972E45"/>
    <w:rsid w:val="00974787"/>
    <w:rsid w:val="00974DAB"/>
    <w:rsid w:val="009750F8"/>
    <w:rsid w:val="0097548E"/>
    <w:rsid w:val="00975E19"/>
    <w:rsid w:val="00976988"/>
    <w:rsid w:val="00977C64"/>
    <w:rsid w:val="0098024B"/>
    <w:rsid w:val="009817D3"/>
    <w:rsid w:val="00981C3E"/>
    <w:rsid w:val="0098202F"/>
    <w:rsid w:val="00982399"/>
    <w:rsid w:val="009831EC"/>
    <w:rsid w:val="00983E15"/>
    <w:rsid w:val="00983F56"/>
    <w:rsid w:val="0098518C"/>
    <w:rsid w:val="00985607"/>
    <w:rsid w:val="0098709F"/>
    <w:rsid w:val="00987776"/>
    <w:rsid w:val="009879A6"/>
    <w:rsid w:val="00990494"/>
    <w:rsid w:val="00991BF2"/>
    <w:rsid w:val="009922AD"/>
    <w:rsid w:val="0099268D"/>
    <w:rsid w:val="009928FB"/>
    <w:rsid w:val="00992B0F"/>
    <w:rsid w:val="009932CF"/>
    <w:rsid w:val="0099393D"/>
    <w:rsid w:val="009945E5"/>
    <w:rsid w:val="009949E9"/>
    <w:rsid w:val="00994D5A"/>
    <w:rsid w:val="009950DA"/>
    <w:rsid w:val="009960BD"/>
    <w:rsid w:val="00996C7D"/>
    <w:rsid w:val="009978B5"/>
    <w:rsid w:val="00997EC1"/>
    <w:rsid w:val="009A07DC"/>
    <w:rsid w:val="009A0DC2"/>
    <w:rsid w:val="009A0E62"/>
    <w:rsid w:val="009A3314"/>
    <w:rsid w:val="009A4231"/>
    <w:rsid w:val="009A4256"/>
    <w:rsid w:val="009A60B9"/>
    <w:rsid w:val="009A676D"/>
    <w:rsid w:val="009A67B0"/>
    <w:rsid w:val="009A69A2"/>
    <w:rsid w:val="009A6D8D"/>
    <w:rsid w:val="009A72BC"/>
    <w:rsid w:val="009B08E7"/>
    <w:rsid w:val="009B0C87"/>
    <w:rsid w:val="009B132F"/>
    <w:rsid w:val="009B151B"/>
    <w:rsid w:val="009B189C"/>
    <w:rsid w:val="009B197B"/>
    <w:rsid w:val="009B19B9"/>
    <w:rsid w:val="009B1D59"/>
    <w:rsid w:val="009B20C8"/>
    <w:rsid w:val="009B28B6"/>
    <w:rsid w:val="009B2D87"/>
    <w:rsid w:val="009B4AF9"/>
    <w:rsid w:val="009B5970"/>
    <w:rsid w:val="009B5BDC"/>
    <w:rsid w:val="009B64AC"/>
    <w:rsid w:val="009B7737"/>
    <w:rsid w:val="009C051D"/>
    <w:rsid w:val="009C0A18"/>
    <w:rsid w:val="009C1B43"/>
    <w:rsid w:val="009C1BFA"/>
    <w:rsid w:val="009C24BE"/>
    <w:rsid w:val="009C268E"/>
    <w:rsid w:val="009C29C4"/>
    <w:rsid w:val="009C2DB8"/>
    <w:rsid w:val="009C317C"/>
    <w:rsid w:val="009C32D0"/>
    <w:rsid w:val="009C3969"/>
    <w:rsid w:val="009C44A9"/>
    <w:rsid w:val="009C4B7F"/>
    <w:rsid w:val="009C542E"/>
    <w:rsid w:val="009C5780"/>
    <w:rsid w:val="009C679D"/>
    <w:rsid w:val="009C7303"/>
    <w:rsid w:val="009C7313"/>
    <w:rsid w:val="009D055C"/>
    <w:rsid w:val="009D06B7"/>
    <w:rsid w:val="009D0ACD"/>
    <w:rsid w:val="009D0D17"/>
    <w:rsid w:val="009D1A3A"/>
    <w:rsid w:val="009D1C8E"/>
    <w:rsid w:val="009D2CCE"/>
    <w:rsid w:val="009D2F83"/>
    <w:rsid w:val="009D319F"/>
    <w:rsid w:val="009D33BC"/>
    <w:rsid w:val="009D35BC"/>
    <w:rsid w:val="009D3E41"/>
    <w:rsid w:val="009D4601"/>
    <w:rsid w:val="009D4BE5"/>
    <w:rsid w:val="009D4DC1"/>
    <w:rsid w:val="009D64A2"/>
    <w:rsid w:val="009D7DDC"/>
    <w:rsid w:val="009D7EAF"/>
    <w:rsid w:val="009E0028"/>
    <w:rsid w:val="009E0278"/>
    <w:rsid w:val="009E0F48"/>
    <w:rsid w:val="009E16E7"/>
    <w:rsid w:val="009E44CF"/>
    <w:rsid w:val="009E5100"/>
    <w:rsid w:val="009E5CAE"/>
    <w:rsid w:val="009E648B"/>
    <w:rsid w:val="009E655C"/>
    <w:rsid w:val="009E6E82"/>
    <w:rsid w:val="009E7888"/>
    <w:rsid w:val="009F009D"/>
    <w:rsid w:val="009F0637"/>
    <w:rsid w:val="009F2173"/>
    <w:rsid w:val="009F3864"/>
    <w:rsid w:val="009F3C8A"/>
    <w:rsid w:val="009F43BF"/>
    <w:rsid w:val="009F4690"/>
    <w:rsid w:val="009F4CF2"/>
    <w:rsid w:val="009F59CE"/>
    <w:rsid w:val="009F5B13"/>
    <w:rsid w:val="009F636D"/>
    <w:rsid w:val="009F66DE"/>
    <w:rsid w:val="009F6800"/>
    <w:rsid w:val="009F6D42"/>
    <w:rsid w:val="00A009C2"/>
    <w:rsid w:val="00A00EB5"/>
    <w:rsid w:val="00A01912"/>
    <w:rsid w:val="00A019CF"/>
    <w:rsid w:val="00A0209B"/>
    <w:rsid w:val="00A02731"/>
    <w:rsid w:val="00A030CF"/>
    <w:rsid w:val="00A03652"/>
    <w:rsid w:val="00A045D5"/>
    <w:rsid w:val="00A051E2"/>
    <w:rsid w:val="00A05B88"/>
    <w:rsid w:val="00A05C2D"/>
    <w:rsid w:val="00A0737A"/>
    <w:rsid w:val="00A101CC"/>
    <w:rsid w:val="00A110CD"/>
    <w:rsid w:val="00A11A92"/>
    <w:rsid w:val="00A11AFC"/>
    <w:rsid w:val="00A11D0F"/>
    <w:rsid w:val="00A12C86"/>
    <w:rsid w:val="00A134AF"/>
    <w:rsid w:val="00A1390E"/>
    <w:rsid w:val="00A15E0D"/>
    <w:rsid w:val="00A15E4E"/>
    <w:rsid w:val="00A15F01"/>
    <w:rsid w:val="00A16565"/>
    <w:rsid w:val="00A16842"/>
    <w:rsid w:val="00A16FD1"/>
    <w:rsid w:val="00A1743C"/>
    <w:rsid w:val="00A17719"/>
    <w:rsid w:val="00A17D1D"/>
    <w:rsid w:val="00A2018F"/>
    <w:rsid w:val="00A20F6A"/>
    <w:rsid w:val="00A21290"/>
    <w:rsid w:val="00A213AE"/>
    <w:rsid w:val="00A2153E"/>
    <w:rsid w:val="00A2230A"/>
    <w:rsid w:val="00A22390"/>
    <w:rsid w:val="00A230D1"/>
    <w:rsid w:val="00A2343A"/>
    <w:rsid w:val="00A2366D"/>
    <w:rsid w:val="00A23F07"/>
    <w:rsid w:val="00A24E27"/>
    <w:rsid w:val="00A25063"/>
    <w:rsid w:val="00A251D6"/>
    <w:rsid w:val="00A256CA"/>
    <w:rsid w:val="00A25C55"/>
    <w:rsid w:val="00A25CF9"/>
    <w:rsid w:val="00A2763B"/>
    <w:rsid w:val="00A300AF"/>
    <w:rsid w:val="00A301AA"/>
    <w:rsid w:val="00A311B9"/>
    <w:rsid w:val="00A31A2D"/>
    <w:rsid w:val="00A31DE9"/>
    <w:rsid w:val="00A33472"/>
    <w:rsid w:val="00A33616"/>
    <w:rsid w:val="00A3486D"/>
    <w:rsid w:val="00A353F0"/>
    <w:rsid w:val="00A35C92"/>
    <w:rsid w:val="00A36686"/>
    <w:rsid w:val="00A37364"/>
    <w:rsid w:val="00A37611"/>
    <w:rsid w:val="00A4033B"/>
    <w:rsid w:val="00A40980"/>
    <w:rsid w:val="00A41783"/>
    <w:rsid w:val="00A41DD4"/>
    <w:rsid w:val="00A41ED7"/>
    <w:rsid w:val="00A41EE9"/>
    <w:rsid w:val="00A41F2B"/>
    <w:rsid w:val="00A43084"/>
    <w:rsid w:val="00A430A1"/>
    <w:rsid w:val="00A43822"/>
    <w:rsid w:val="00A43EB7"/>
    <w:rsid w:val="00A44A52"/>
    <w:rsid w:val="00A4513B"/>
    <w:rsid w:val="00A45F75"/>
    <w:rsid w:val="00A46450"/>
    <w:rsid w:val="00A468E8"/>
    <w:rsid w:val="00A46CFD"/>
    <w:rsid w:val="00A46E94"/>
    <w:rsid w:val="00A47C23"/>
    <w:rsid w:val="00A47C73"/>
    <w:rsid w:val="00A47CAB"/>
    <w:rsid w:val="00A501C6"/>
    <w:rsid w:val="00A503FE"/>
    <w:rsid w:val="00A53DE5"/>
    <w:rsid w:val="00A53DE6"/>
    <w:rsid w:val="00A53F20"/>
    <w:rsid w:val="00A54641"/>
    <w:rsid w:val="00A5480D"/>
    <w:rsid w:val="00A54921"/>
    <w:rsid w:val="00A56029"/>
    <w:rsid w:val="00A568CA"/>
    <w:rsid w:val="00A5703B"/>
    <w:rsid w:val="00A57067"/>
    <w:rsid w:val="00A600B6"/>
    <w:rsid w:val="00A60BE9"/>
    <w:rsid w:val="00A617FD"/>
    <w:rsid w:val="00A6228C"/>
    <w:rsid w:val="00A62441"/>
    <w:rsid w:val="00A62765"/>
    <w:rsid w:val="00A627AB"/>
    <w:rsid w:val="00A62D71"/>
    <w:rsid w:val="00A6368C"/>
    <w:rsid w:val="00A63846"/>
    <w:rsid w:val="00A656AA"/>
    <w:rsid w:val="00A65877"/>
    <w:rsid w:val="00A66CDA"/>
    <w:rsid w:val="00A705A0"/>
    <w:rsid w:val="00A705E8"/>
    <w:rsid w:val="00A71290"/>
    <w:rsid w:val="00A71997"/>
    <w:rsid w:val="00A71B2C"/>
    <w:rsid w:val="00A720AC"/>
    <w:rsid w:val="00A72C02"/>
    <w:rsid w:val="00A72C32"/>
    <w:rsid w:val="00A732AC"/>
    <w:rsid w:val="00A73939"/>
    <w:rsid w:val="00A75029"/>
    <w:rsid w:val="00A758EB"/>
    <w:rsid w:val="00A77F7D"/>
    <w:rsid w:val="00A800B4"/>
    <w:rsid w:val="00A80EF9"/>
    <w:rsid w:val="00A80F05"/>
    <w:rsid w:val="00A81612"/>
    <w:rsid w:val="00A817C2"/>
    <w:rsid w:val="00A81FF3"/>
    <w:rsid w:val="00A8313F"/>
    <w:rsid w:val="00A8553F"/>
    <w:rsid w:val="00A85C08"/>
    <w:rsid w:val="00A86880"/>
    <w:rsid w:val="00A8698D"/>
    <w:rsid w:val="00A8769E"/>
    <w:rsid w:val="00A904FA"/>
    <w:rsid w:val="00A908F7"/>
    <w:rsid w:val="00A92D91"/>
    <w:rsid w:val="00A93637"/>
    <w:rsid w:val="00A94750"/>
    <w:rsid w:val="00A94A30"/>
    <w:rsid w:val="00A94F36"/>
    <w:rsid w:val="00A95045"/>
    <w:rsid w:val="00A9537F"/>
    <w:rsid w:val="00A96A06"/>
    <w:rsid w:val="00A96ED9"/>
    <w:rsid w:val="00AA0882"/>
    <w:rsid w:val="00AA0E41"/>
    <w:rsid w:val="00AA18DD"/>
    <w:rsid w:val="00AA1A5C"/>
    <w:rsid w:val="00AA2723"/>
    <w:rsid w:val="00AA2B09"/>
    <w:rsid w:val="00AA3C09"/>
    <w:rsid w:val="00AA426A"/>
    <w:rsid w:val="00AA4653"/>
    <w:rsid w:val="00AA6FA0"/>
    <w:rsid w:val="00AA73E4"/>
    <w:rsid w:val="00AB0185"/>
    <w:rsid w:val="00AB0186"/>
    <w:rsid w:val="00AB231F"/>
    <w:rsid w:val="00AB2EB7"/>
    <w:rsid w:val="00AB3211"/>
    <w:rsid w:val="00AB32D5"/>
    <w:rsid w:val="00AB3C36"/>
    <w:rsid w:val="00AB46E4"/>
    <w:rsid w:val="00AB48BA"/>
    <w:rsid w:val="00AB4DB6"/>
    <w:rsid w:val="00AB577B"/>
    <w:rsid w:val="00AB5C7B"/>
    <w:rsid w:val="00AB651B"/>
    <w:rsid w:val="00AB653F"/>
    <w:rsid w:val="00AB72C1"/>
    <w:rsid w:val="00AC35AA"/>
    <w:rsid w:val="00AC42CC"/>
    <w:rsid w:val="00AC44C8"/>
    <w:rsid w:val="00AC4542"/>
    <w:rsid w:val="00AC4576"/>
    <w:rsid w:val="00AC4670"/>
    <w:rsid w:val="00AC4693"/>
    <w:rsid w:val="00AC5543"/>
    <w:rsid w:val="00AC57AB"/>
    <w:rsid w:val="00AC5AD0"/>
    <w:rsid w:val="00AC5E31"/>
    <w:rsid w:val="00AC5EFA"/>
    <w:rsid w:val="00AC5FCC"/>
    <w:rsid w:val="00AC6059"/>
    <w:rsid w:val="00AD000A"/>
    <w:rsid w:val="00AD0444"/>
    <w:rsid w:val="00AD07EB"/>
    <w:rsid w:val="00AD13CB"/>
    <w:rsid w:val="00AD1851"/>
    <w:rsid w:val="00AD1C3A"/>
    <w:rsid w:val="00AD2231"/>
    <w:rsid w:val="00AD24E7"/>
    <w:rsid w:val="00AD2AB6"/>
    <w:rsid w:val="00AD2F66"/>
    <w:rsid w:val="00AD3667"/>
    <w:rsid w:val="00AD4464"/>
    <w:rsid w:val="00AD4C5F"/>
    <w:rsid w:val="00AD4DCE"/>
    <w:rsid w:val="00AD4E39"/>
    <w:rsid w:val="00AD6CF8"/>
    <w:rsid w:val="00AD72AC"/>
    <w:rsid w:val="00AD76D7"/>
    <w:rsid w:val="00AD7C27"/>
    <w:rsid w:val="00AE0264"/>
    <w:rsid w:val="00AE02C0"/>
    <w:rsid w:val="00AE06F9"/>
    <w:rsid w:val="00AE0B27"/>
    <w:rsid w:val="00AE18FB"/>
    <w:rsid w:val="00AE233A"/>
    <w:rsid w:val="00AE26B2"/>
    <w:rsid w:val="00AE2864"/>
    <w:rsid w:val="00AE2EB9"/>
    <w:rsid w:val="00AE4595"/>
    <w:rsid w:val="00AE475D"/>
    <w:rsid w:val="00AE48B9"/>
    <w:rsid w:val="00AE66AA"/>
    <w:rsid w:val="00AE7943"/>
    <w:rsid w:val="00AF03C7"/>
    <w:rsid w:val="00AF0519"/>
    <w:rsid w:val="00AF17FC"/>
    <w:rsid w:val="00AF1D51"/>
    <w:rsid w:val="00AF1E48"/>
    <w:rsid w:val="00AF2580"/>
    <w:rsid w:val="00AF307C"/>
    <w:rsid w:val="00AF3A4C"/>
    <w:rsid w:val="00AF5074"/>
    <w:rsid w:val="00AF5532"/>
    <w:rsid w:val="00AF58F6"/>
    <w:rsid w:val="00AF5CDD"/>
    <w:rsid w:val="00AF641B"/>
    <w:rsid w:val="00AF71D2"/>
    <w:rsid w:val="00AF729B"/>
    <w:rsid w:val="00AF74D5"/>
    <w:rsid w:val="00AF7973"/>
    <w:rsid w:val="00B0012E"/>
    <w:rsid w:val="00B0135B"/>
    <w:rsid w:val="00B016F7"/>
    <w:rsid w:val="00B017F1"/>
    <w:rsid w:val="00B02079"/>
    <w:rsid w:val="00B034A9"/>
    <w:rsid w:val="00B046FD"/>
    <w:rsid w:val="00B04787"/>
    <w:rsid w:val="00B061A7"/>
    <w:rsid w:val="00B06D5D"/>
    <w:rsid w:val="00B07328"/>
    <w:rsid w:val="00B07503"/>
    <w:rsid w:val="00B077A4"/>
    <w:rsid w:val="00B07AE6"/>
    <w:rsid w:val="00B10EF7"/>
    <w:rsid w:val="00B1270E"/>
    <w:rsid w:val="00B12C17"/>
    <w:rsid w:val="00B12D0B"/>
    <w:rsid w:val="00B132AB"/>
    <w:rsid w:val="00B13BBB"/>
    <w:rsid w:val="00B15669"/>
    <w:rsid w:val="00B15B3B"/>
    <w:rsid w:val="00B15B6D"/>
    <w:rsid w:val="00B20E89"/>
    <w:rsid w:val="00B20EF5"/>
    <w:rsid w:val="00B21D65"/>
    <w:rsid w:val="00B22689"/>
    <w:rsid w:val="00B226C7"/>
    <w:rsid w:val="00B22EB7"/>
    <w:rsid w:val="00B235BC"/>
    <w:rsid w:val="00B236E9"/>
    <w:rsid w:val="00B24DB9"/>
    <w:rsid w:val="00B254E1"/>
    <w:rsid w:val="00B25C3C"/>
    <w:rsid w:val="00B25EEC"/>
    <w:rsid w:val="00B266E3"/>
    <w:rsid w:val="00B269C0"/>
    <w:rsid w:val="00B27288"/>
    <w:rsid w:val="00B30A26"/>
    <w:rsid w:val="00B31814"/>
    <w:rsid w:val="00B31952"/>
    <w:rsid w:val="00B3298C"/>
    <w:rsid w:val="00B33525"/>
    <w:rsid w:val="00B35DD3"/>
    <w:rsid w:val="00B365C9"/>
    <w:rsid w:val="00B36FB2"/>
    <w:rsid w:val="00B36FDE"/>
    <w:rsid w:val="00B370AD"/>
    <w:rsid w:val="00B371D2"/>
    <w:rsid w:val="00B378FE"/>
    <w:rsid w:val="00B379A5"/>
    <w:rsid w:val="00B379F4"/>
    <w:rsid w:val="00B37B35"/>
    <w:rsid w:val="00B37E67"/>
    <w:rsid w:val="00B412B0"/>
    <w:rsid w:val="00B41A46"/>
    <w:rsid w:val="00B42C62"/>
    <w:rsid w:val="00B44E4F"/>
    <w:rsid w:val="00B45A09"/>
    <w:rsid w:val="00B4627C"/>
    <w:rsid w:val="00B46BC7"/>
    <w:rsid w:val="00B5088F"/>
    <w:rsid w:val="00B50A1B"/>
    <w:rsid w:val="00B51B8F"/>
    <w:rsid w:val="00B5329B"/>
    <w:rsid w:val="00B533B6"/>
    <w:rsid w:val="00B53A40"/>
    <w:rsid w:val="00B53B54"/>
    <w:rsid w:val="00B53C50"/>
    <w:rsid w:val="00B542ED"/>
    <w:rsid w:val="00B54889"/>
    <w:rsid w:val="00B54EBC"/>
    <w:rsid w:val="00B5657A"/>
    <w:rsid w:val="00B56925"/>
    <w:rsid w:val="00B573D5"/>
    <w:rsid w:val="00B574D9"/>
    <w:rsid w:val="00B57B6A"/>
    <w:rsid w:val="00B60172"/>
    <w:rsid w:val="00B60336"/>
    <w:rsid w:val="00B60C26"/>
    <w:rsid w:val="00B60D55"/>
    <w:rsid w:val="00B612F9"/>
    <w:rsid w:val="00B61DF9"/>
    <w:rsid w:val="00B62384"/>
    <w:rsid w:val="00B623D8"/>
    <w:rsid w:val="00B62A27"/>
    <w:rsid w:val="00B62E40"/>
    <w:rsid w:val="00B6344C"/>
    <w:rsid w:val="00B648A5"/>
    <w:rsid w:val="00B6558A"/>
    <w:rsid w:val="00B6574C"/>
    <w:rsid w:val="00B65EFB"/>
    <w:rsid w:val="00B660E3"/>
    <w:rsid w:val="00B6654F"/>
    <w:rsid w:val="00B67035"/>
    <w:rsid w:val="00B70BDE"/>
    <w:rsid w:val="00B71257"/>
    <w:rsid w:val="00B720EC"/>
    <w:rsid w:val="00B72A3C"/>
    <w:rsid w:val="00B72CEE"/>
    <w:rsid w:val="00B734C8"/>
    <w:rsid w:val="00B738AF"/>
    <w:rsid w:val="00B75B45"/>
    <w:rsid w:val="00B75D3B"/>
    <w:rsid w:val="00B77631"/>
    <w:rsid w:val="00B80068"/>
    <w:rsid w:val="00B80B11"/>
    <w:rsid w:val="00B81AFF"/>
    <w:rsid w:val="00B81C0C"/>
    <w:rsid w:val="00B820A9"/>
    <w:rsid w:val="00B82467"/>
    <w:rsid w:val="00B82689"/>
    <w:rsid w:val="00B82EF4"/>
    <w:rsid w:val="00B8321C"/>
    <w:rsid w:val="00B83CE8"/>
    <w:rsid w:val="00B84A2B"/>
    <w:rsid w:val="00B84D8D"/>
    <w:rsid w:val="00B85477"/>
    <w:rsid w:val="00B85D3B"/>
    <w:rsid w:val="00B8671B"/>
    <w:rsid w:val="00B8714C"/>
    <w:rsid w:val="00B87344"/>
    <w:rsid w:val="00B87834"/>
    <w:rsid w:val="00B87E16"/>
    <w:rsid w:val="00B91103"/>
    <w:rsid w:val="00B911BE"/>
    <w:rsid w:val="00B91686"/>
    <w:rsid w:val="00B91B20"/>
    <w:rsid w:val="00B91E3E"/>
    <w:rsid w:val="00B92AE9"/>
    <w:rsid w:val="00B93612"/>
    <w:rsid w:val="00B93EA5"/>
    <w:rsid w:val="00B94E92"/>
    <w:rsid w:val="00B95003"/>
    <w:rsid w:val="00B9519B"/>
    <w:rsid w:val="00B95A51"/>
    <w:rsid w:val="00B95BD0"/>
    <w:rsid w:val="00B9606D"/>
    <w:rsid w:val="00B969ED"/>
    <w:rsid w:val="00B976AB"/>
    <w:rsid w:val="00B97991"/>
    <w:rsid w:val="00BA0360"/>
    <w:rsid w:val="00BA0DE5"/>
    <w:rsid w:val="00BA189D"/>
    <w:rsid w:val="00BA2B87"/>
    <w:rsid w:val="00BA351B"/>
    <w:rsid w:val="00BA361F"/>
    <w:rsid w:val="00BA4F97"/>
    <w:rsid w:val="00BA7004"/>
    <w:rsid w:val="00BB0A40"/>
    <w:rsid w:val="00BB1639"/>
    <w:rsid w:val="00BB1C13"/>
    <w:rsid w:val="00BB2E2C"/>
    <w:rsid w:val="00BB2FDC"/>
    <w:rsid w:val="00BB366B"/>
    <w:rsid w:val="00BB3ADA"/>
    <w:rsid w:val="00BB4017"/>
    <w:rsid w:val="00BB54B3"/>
    <w:rsid w:val="00BB5C04"/>
    <w:rsid w:val="00BB5CA7"/>
    <w:rsid w:val="00BB665B"/>
    <w:rsid w:val="00BB68A7"/>
    <w:rsid w:val="00BB7DE6"/>
    <w:rsid w:val="00BC1BAF"/>
    <w:rsid w:val="00BC27DE"/>
    <w:rsid w:val="00BC2BE8"/>
    <w:rsid w:val="00BC3FB9"/>
    <w:rsid w:val="00BC5DB8"/>
    <w:rsid w:val="00BC5E87"/>
    <w:rsid w:val="00BC6025"/>
    <w:rsid w:val="00BC641B"/>
    <w:rsid w:val="00BC6563"/>
    <w:rsid w:val="00BC670F"/>
    <w:rsid w:val="00BC7F76"/>
    <w:rsid w:val="00BD0035"/>
    <w:rsid w:val="00BD014E"/>
    <w:rsid w:val="00BD1D11"/>
    <w:rsid w:val="00BD3E6F"/>
    <w:rsid w:val="00BD462B"/>
    <w:rsid w:val="00BD48E0"/>
    <w:rsid w:val="00BD65D3"/>
    <w:rsid w:val="00BD67F4"/>
    <w:rsid w:val="00BD6F89"/>
    <w:rsid w:val="00BD7D6F"/>
    <w:rsid w:val="00BE04D3"/>
    <w:rsid w:val="00BE090A"/>
    <w:rsid w:val="00BE0E6F"/>
    <w:rsid w:val="00BE1066"/>
    <w:rsid w:val="00BE15C2"/>
    <w:rsid w:val="00BE22A7"/>
    <w:rsid w:val="00BE22C6"/>
    <w:rsid w:val="00BE2A52"/>
    <w:rsid w:val="00BE310E"/>
    <w:rsid w:val="00BE318C"/>
    <w:rsid w:val="00BE3E2C"/>
    <w:rsid w:val="00BE3E37"/>
    <w:rsid w:val="00BE4575"/>
    <w:rsid w:val="00BE4BB8"/>
    <w:rsid w:val="00BE4C4C"/>
    <w:rsid w:val="00BE5823"/>
    <w:rsid w:val="00BE590D"/>
    <w:rsid w:val="00BE6E5C"/>
    <w:rsid w:val="00BE7181"/>
    <w:rsid w:val="00BE75D3"/>
    <w:rsid w:val="00BE78E8"/>
    <w:rsid w:val="00BF0D49"/>
    <w:rsid w:val="00BF0F41"/>
    <w:rsid w:val="00BF1161"/>
    <w:rsid w:val="00BF1502"/>
    <w:rsid w:val="00BF1555"/>
    <w:rsid w:val="00BF2031"/>
    <w:rsid w:val="00BF23A8"/>
    <w:rsid w:val="00BF37A7"/>
    <w:rsid w:val="00BF3F4F"/>
    <w:rsid w:val="00BF587C"/>
    <w:rsid w:val="00BF6952"/>
    <w:rsid w:val="00BF6FBB"/>
    <w:rsid w:val="00BF735E"/>
    <w:rsid w:val="00C00238"/>
    <w:rsid w:val="00C00458"/>
    <w:rsid w:val="00C0068D"/>
    <w:rsid w:val="00C00D45"/>
    <w:rsid w:val="00C015D0"/>
    <w:rsid w:val="00C0188B"/>
    <w:rsid w:val="00C01D85"/>
    <w:rsid w:val="00C02933"/>
    <w:rsid w:val="00C03595"/>
    <w:rsid w:val="00C03D36"/>
    <w:rsid w:val="00C0462C"/>
    <w:rsid w:val="00C04B91"/>
    <w:rsid w:val="00C051BE"/>
    <w:rsid w:val="00C060C9"/>
    <w:rsid w:val="00C060EB"/>
    <w:rsid w:val="00C062D6"/>
    <w:rsid w:val="00C06C03"/>
    <w:rsid w:val="00C06D28"/>
    <w:rsid w:val="00C06E2C"/>
    <w:rsid w:val="00C0766B"/>
    <w:rsid w:val="00C078FF"/>
    <w:rsid w:val="00C1008E"/>
    <w:rsid w:val="00C1017F"/>
    <w:rsid w:val="00C1035A"/>
    <w:rsid w:val="00C10C73"/>
    <w:rsid w:val="00C11495"/>
    <w:rsid w:val="00C1195A"/>
    <w:rsid w:val="00C11A8E"/>
    <w:rsid w:val="00C13114"/>
    <w:rsid w:val="00C14278"/>
    <w:rsid w:val="00C14B97"/>
    <w:rsid w:val="00C15228"/>
    <w:rsid w:val="00C15B1D"/>
    <w:rsid w:val="00C15E04"/>
    <w:rsid w:val="00C16C7F"/>
    <w:rsid w:val="00C1704B"/>
    <w:rsid w:val="00C17AF6"/>
    <w:rsid w:val="00C21615"/>
    <w:rsid w:val="00C2178E"/>
    <w:rsid w:val="00C21FFC"/>
    <w:rsid w:val="00C22AE0"/>
    <w:rsid w:val="00C23219"/>
    <w:rsid w:val="00C2325F"/>
    <w:rsid w:val="00C24793"/>
    <w:rsid w:val="00C249C7"/>
    <w:rsid w:val="00C24C5D"/>
    <w:rsid w:val="00C251FC"/>
    <w:rsid w:val="00C27721"/>
    <w:rsid w:val="00C279B0"/>
    <w:rsid w:val="00C27D7D"/>
    <w:rsid w:val="00C3058A"/>
    <w:rsid w:val="00C326F7"/>
    <w:rsid w:val="00C32879"/>
    <w:rsid w:val="00C32DA7"/>
    <w:rsid w:val="00C34179"/>
    <w:rsid w:val="00C34916"/>
    <w:rsid w:val="00C351B1"/>
    <w:rsid w:val="00C3533B"/>
    <w:rsid w:val="00C36B0C"/>
    <w:rsid w:val="00C36D74"/>
    <w:rsid w:val="00C37F42"/>
    <w:rsid w:val="00C42B01"/>
    <w:rsid w:val="00C42C52"/>
    <w:rsid w:val="00C430AE"/>
    <w:rsid w:val="00C433F7"/>
    <w:rsid w:val="00C44292"/>
    <w:rsid w:val="00C44381"/>
    <w:rsid w:val="00C44B8D"/>
    <w:rsid w:val="00C44DF9"/>
    <w:rsid w:val="00C45DCD"/>
    <w:rsid w:val="00C46472"/>
    <w:rsid w:val="00C4671D"/>
    <w:rsid w:val="00C47333"/>
    <w:rsid w:val="00C501B3"/>
    <w:rsid w:val="00C5272A"/>
    <w:rsid w:val="00C53B03"/>
    <w:rsid w:val="00C53B47"/>
    <w:rsid w:val="00C54316"/>
    <w:rsid w:val="00C543E0"/>
    <w:rsid w:val="00C54EE8"/>
    <w:rsid w:val="00C55CB8"/>
    <w:rsid w:val="00C5625F"/>
    <w:rsid w:val="00C57B63"/>
    <w:rsid w:val="00C57C30"/>
    <w:rsid w:val="00C60306"/>
    <w:rsid w:val="00C607D2"/>
    <w:rsid w:val="00C60D85"/>
    <w:rsid w:val="00C61911"/>
    <w:rsid w:val="00C65602"/>
    <w:rsid w:val="00C679E4"/>
    <w:rsid w:val="00C67EB7"/>
    <w:rsid w:val="00C702B9"/>
    <w:rsid w:val="00C711FB"/>
    <w:rsid w:val="00C7224D"/>
    <w:rsid w:val="00C72D31"/>
    <w:rsid w:val="00C7337F"/>
    <w:rsid w:val="00C74176"/>
    <w:rsid w:val="00C754BF"/>
    <w:rsid w:val="00C7598B"/>
    <w:rsid w:val="00C75DEF"/>
    <w:rsid w:val="00C76062"/>
    <w:rsid w:val="00C7652D"/>
    <w:rsid w:val="00C76964"/>
    <w:rsid w:val="00C769D6"/>
    <w:rsid w:val="00C779E1"/>
    <w:rsid w:val="00C805FA"/>
    <w:rsid w:val="00C8067F"/>
    <w:rsid w:val="00C81864"/>
    <w:rsid w:val="00C821FB"/>
    <w:rsid w:val="00C82CC4"/>
    <w:rsid w:val="00C8351E"/>
    <w:rsid w:val="00C83E95"/>
    <w:rsid w:val="00C84458"/>
    <w:rsid w:val="00C860F7"/>
    <w:rsid w:val="00C863AD"/>
    <w:rsid w:val="00C86DC3"/>
    <w:rsid w:val="00C879D3"/>
    <w:rsid w:val="00C879EE"/>
    <w:rsid w:val="00C920A1"/>
    <w:rsid w:val="00C9230D"/>
    <w:rsid w:val="00C92A69"/>
    <w:rsid w:val="00C951C8"/>
    <w:rsid w:val="00C95620"/>
    <w:rsid w:val="00C95780"/>
    <w:rsid w:val="00C96E5F"/>
    <w:rsid w:val="00CA103D"/>
    <w:rsid w:val="00CA2194"/>
    <w:rsid w:val="00CA24A5"/>
    <w:rsid w:val="00CA2F99"/>
    <w:rsid w:val="00CA3ADF"/>
    <w:rsid w:val="00CA445A"/>
    <w:rsid w:val="00CA544C"/>
    <w:rsid w:val="00CA607F"/>
    <w:rsid w:val="00CA609F"/>
    <w:rsid w:val="00CA6343"/>
    <w:rsid w:val="00CA7277"/>
    <w:rsid w:val="00CA7F23"/>
    <w:rsid w:val="00CB0B5B"/>
    <w:rsid w:val="00CB2F0B"/>
    <w:rsid w:val="00CB33EC"/>
    <w:rsid w:val="00CB3A7C"/>
    <w:rsid w:val="00CB3CCF"/>
    <w:rsid w:val="00CB4064"/>
    <w:rsid w:val="00CB4E4E"/>
    <w:rsid w:val="00CB52B8"/>
    <w:rsid w:val="00CB58E2"/>
    <w:rsid w:val="00CB62DF"/>
    <w:rsid w:val="00CB649B"/>
    <w:rsid w:val="00CB6A9F"/>
    <w:rsid w:val="00CB6E3D"/>
    <w:rsid w:val="00CB75CF"/>
    <w:rsid w:val="00CB7CB5"/>
    <w:rsid w:val="00CB7EFB"/>
    <w:rsid w:val="00CC0383"/>
    <w:rsid w:val="00CC068E"/>
    <w:rsid w:val="00CC218E"/>
    <w:rsid w:val="00CC2796"/>
    <w:rsid w:val="00CC3308"/>
    <w:rsid w:val="00CC4960"/>
    <w:rsid w:val="00CC4AFB"/>
    <w:rsid w:val="00CC57B1"/>
    <w:rsid w:val="00CC6233"/>
    <w:rsid w:val="00CC67EB"/>
    <w:rsid w:val="00CC6CCC"/>
    <w:rsid w:val="00CC732F"/>
    <w:rsid w:val="00CC7FCC"/>
    <w:rsid w:val="00CD0827"/>
    <w:rsid w:val="00CD0FA0"/>
    <w:rsid w:val="00CD0FD2"/>
    <w:rsid w:val="00CD19CF"/>
    <w:rsid w:val="00CD1A11"/>
    <w:rsid w:val="00CD2972"/>
    <w:rsid w:val="00CD2A0D"/>
    <w:rsid w:val="00CD3ACD"/>
    <w:rsid w:val="00CD3C80"/>
    <w:rsid w:val="00CD41D4"/>
    <w:rsid w:val="00CD478A"/>
    <w:rsid w:val="00CD6FF9"/>
    <w:rsid w:val="00CD7664"/>
    <w:rsid w:val="00CD7945"/>
    <w:rsid w:val="00CE085F"/>
    <w:rsid w:val="00CE0EEC"/>
    <w:rsid w:val="00CE1503"/>
    <w:rsid w:val="00CE1900"/>
    <w:rsid w:val="00CE19E7"/>
    <w:rsid w:val="00CE2166"/>
    <w:rsid w:val="00CE3D6A"/>
    <w:rsid w:val="00CE3E42"/>
    <w:rsid w:val="00CE3F7C"/>
    <w:rsid w:val="00CE4121"/>
    <w:rsid w:val="00CE4EE9"/>
    <w:rsid w:val="00CE552B"/>
    <w:rsid w:val="00CE5E8B"/>
    <w:rsid w:val="00CE60AF"/>
    <w:rsid w:val="00CE61C3"/>
    <w:rsid w:val="00CE658F"/>
    <w:rsid w:val="00CE6DDC"/>
    <w:rsid w:val="00CE77FE"/>
    <w:rsid w:val="00CE7DB1"/>
    <w:rsid w:val="00CF051E"/>
    <w:rsid w:val="00CF0D5E"/>
    <w:rsid w:val="00CF1CF8"/>
    <w:rsid w:val="00CF1D69"/>
    <w:rsid w:val="00CF2E33"/>
    <w:rsid w:val="00CF3007"/>
    <w:rsid w:val="00CF32E7"/>
    <w:rsid w:val="00CF333D"/>
    <w:rsid w:val="00CF3962"/>
    <w:rsid w:val="00CF555B"/>
    <w:rsid w:val="00CF6D90"/>
    <w:rsid w:val="00CF74D6"/>
    <w:rsid w:val="00CF7515"/>
    <w:rsid w:val="00D01A26"/>
    <w:rsid w:val="00D02202"/>
    <w:rsid w:val="00D03BA7"/>
    <w:rsid w:val="00D03C32"/>
    <w:rsid w:val="00D05595"/>
    <w:rsid w:val="00D05A87"/>
    <w:rsid w:val="00D05DE2"/>
    <w:rsid w:val="00D0667A"/>
    <w:rsid w:val="00D0675B"/>
    <w:rsid w:val="00D06AB7"/>
    <w:rsid w:val="00D06F84"/>
    <w:rsid w:val="00D07791"/>
    <w:rsid w:val="00D07ADB"/>
    <w:rsid w:val="00D10378"/>
    <w:rsid w:val="00D10D7A"/>
    <w:rsid w:val="00D12219"/>
    <w:rsid w:val="00D1244F"/>
    <w:rsid w:val="00D12488"/>
    <w:rsid w:val="00D1505E"/>
    <w:rsid w:val="00D15450"/>
    <w:rsid w:val="00D16053"/>
    <w:rsid w:val="00D16089"/>
    <w:rsid w:val="00D16518"/>
    <w:rsid w:val="00D174DA"/>
    <w:rsid w:val="00D205BB"/>
    <w:rsid w:val="00D20884"/>
    <w:rsid w:val="00D22EE6"/>
    <w:rsid w:val="00D22F8C"/>
    <w:rsid w:val="00D2378A"/>
    <w:rsid w:val="00D25C0A"/>
    <w:rsid w:val="00D25FA3"/>
    <w:rsid w:val="00D26202"/>
    <w:rsid w:val="00D27238"/>
    <w:rsid w:val="00D27AE2"/>
    <w:rsid w:val="00D30880"/>
    <w:rsid w:val="00D30FD3"/>
    <w:rsid w:val="00D31A4D"/>
    <w:rsid w:val="00D31FF7"/>
    <w:rsid w:val="00D34765"/>
    <w:rsid w:val="00D34A4A"/>
    <w:rsid w:val="00D34D2A"/>
    <w:rsid w:val="00D34FF9"/>
    <w:rsid w:val="00D35A86"/>
    <w:rsid w:val="00D369CF"/>
    <w:rsid w:val="00D36F01"/>
    <w:rsid w:val="00D3718D"/>
    <w:rsid w:val="00D379A1"/>
    <w:rsid w:val="00D37A57"/>
    <w:rsid w:val="00D40762"/>
    <w:rsid w:val="00D41297"/>
    <w:rsid w:val="00D4168D"/>
    <w:rsid w:val="00D4181E"/>
    <w:rsid w:val="00D42F8D"/>
    <w:rsid w:val="00D43438"/>
    <w:rsid w:val="00D4480F"/>
    <w:rsid w:val="00D44EC9"/>
    <w:rsid w:val="00D4615E"/>
    <w:rsid w:val="00D47D24"/>
    <w:rsid w:val="00D50734"/>
    <w:rsid w:val="00D50A5A"/>
    <w:rsid w:val="00D513B3"/>
    <w:rsid w:val="00D51614"/>
    <w:rsid w:val="00D51B99"/>
    <w:rsid w:val="00D51D14"/>
    <w:rsid w:val="00D51D3B"/>
    <w:rsid w:val="00D52926"/>
    <w:rsid w:val="00D5297E"/>
    <w:rsid w:val="00D52D40"/>
    <w:rsid w:val="00D532C0"/>
    <w:rsid w:val="00D532D3"/>
    <w:rsid w:val="00D5413D"/>
    <w:rsid w:val="00D54ADC"/>
    <w:rsid w:val="00D54C66"/>
    <w:rsid w:val="00D54CB9"/>
    <w:rsid w:val="00D55568"/>
    <w:rsid w:val="00D566D1"/>
    <w:rsid w:val="00D5675A"/>
    <w:rsid w:val="00D56BA7"/>
    <w:rsid w:val="00D56E4D"/>
    <w:rsid w:val="00D57F40"/>
    <w:rsid w:val="00D607B4"/>
    <w:rsid w:val="00D60D7C"/>
    <w:rsid w:val="00D615B0"/>
    <w:rsid w:val="00D623BF"/>
    <w:rsid w:val="00D62A43"/>
    <w:rsid w:val="00D62DCF"/>
    <w:rsid w:val="00D62FDC"/>
    <w:rsid w:val="00D639EC"/>
    <w:rsid w:val="00D63F41"/>
    <w:rsid w:val="00D642A6"/>
    <w:rsid w:val="00D6484E"/>
    <w:rsid w:val="00D66043"/>
    <w:rsid w:val="00D660FB"/>
    <w:rsid w:val="00D67025"/>
    <w:rsid w:val="00D6757C"/>
    <w:rsid w:val="00D67859"/>
    <w:rsid w:val="00D67994"/>
    <w:rsid w:val="00D70096"/>
    <w:rsid w:val="00D700B9"/>
    <w:rsid w:val="00D707A7"/>
    <w:rsid w:val="00D70CD6"/>
    <w:rsid w:val="00D71AA2"/>
    <w:rsid w:val="00D72705"/>
    <w:rsid w:val="00D72DE1"/>
    <w:rsid w:val="00D73464"/>
    <w:rsid w:val="00D7356F"/>
    <w:rsid w:val="00D73FD7"/>
    <w:rsid w:val="00D75CEA"/>
    <w:rsid w:val="00D7640F"/>
    <w:rsid w:val="00D77AF2"/>
    <w:rsid w:val="00D806F8"/>
    <w:rsid w:val="00D8079E"/>
    <w:rsid w:val="00D808B4"/>
    <w:rsid w:val="00D810FE"/>
    <w:rsid w:val="00D8147A"/>
    <w:rsid w:val="00D82863"/>
    <w:rsid w:val="00D82B29"/>
    <w:rsid w:val="00D82D60"/>
    <w:rsid w:val="00D83353"/>
    <w:rsid w:val="00D83A52"/>
    <w:rsid w:val="00D8589F"/>
    <w:rsid w:val="00D85A40"/>
    <w:rsid w:val="00D85BC2"/>
    <w:rsid w:val="00D865A0"/>
    <w:rsid w:val="00D86673"/>
    <w:rsid w:val="00D87257"/>
    <w:rsid w:val="00D87B17"/>
    <w:rsid w:val="00D907CF"/>
    <w:rsid w:val="00D93000"/>
    <w:rsid w:val="00D938E3"/>
    <w:rsid w:val="00D93FFA"/>
    <w:rsid w:val="00D94526"/>
    <w:rsid w:val="00D9480B"/>
    <w:rsid w:val="00D94BDA"/>
    <w:rsid w:val="00D9505A"/>
    <w:rsid w:val="00DA0DE1"/>
    <w:rsid w:val="00DA169B"/>
    <w:rsid w:val="00DA259E"/>
    <w:rsid w:val="00DA2BA9"/>
    <w:rsid w:val="00DA3217"/>
    <w:rsid w:val="00DA3E07"/>
    <w:rsid w:val="00DA405E"/>
    <w:rsid w:val="00DA4698"/>
    <w:rsid w:val="00DA4991"/>
    <w:rsid w:val="00DA4D57"/>
    <w:rsid w:val="00DA5330"/>
    <w:rsid w:val="00DA53C2"/>
    <w:rsid w:val="00DA697A"/>
    <w:rsid w:val="00DA6A43"/>
    <w:rsid w:val="00DA6CFD"/>
    <w:rsid w:val="00DA6DD7"/>
    <w:rsid w:val="00DA7986"/>
    <w:rsid w:val="00DA7CA4"/>
    <w:rsid w:val="00DA7D4F"/>
    <w:rsid w:val="00DA7EF9"/>
    <w:rsid w:val="00DB0980"/>
    <w:rsid w:val="00DB1871"/>
    <w:rsid w:val="00DB2698"/>
    <w:rsid w:val="00DB2B91"/>
    <w:rsid w:val="00DB43AE"/>
    <w:rsid w:val="00DB51CF"/>
    <w:rsid w:val="00DB7F4E"/>
    <w:rsid w:val="00DC0A3B"/>
    <w:rsid w:val="00DC0B1E"/>
    <w:rsid w:val="00DC0DFA"/>
    <w:rsid w:val="00DC1028"/>
    <w:rsid w:val="00DC15B8"/>
    <w:rsid w:val="00DC1CF3"/>
    <w:rsid w:val="00DC1D0D"/>
    <w:rsid w:val="00DC1E3C"/>
    <w:rsid w:val="00DC3404"/>
    <w:rsid w:val="00DC3BEE"/>
    <w:rsid w:val="00DC405B"/>
    <w:rsid w:val="00DC552C"/>
    <w:rsid w:val="00DC5B80"/>
    <w:rsid w:val="00DC76F5"/>
    <w:rsid w:val="00DC78AA"/>
    <w:rsid w:val="00DD00A2"/>
    <w:rsid w:val="00DD0605"/>
    <w:rsid w:val="00DD06B8"/>
    <w:rsid w:val="00DD1D6A"/>
    <w:rsid w:val="00DD1EAC"/>
    <w:rsid w:val="00DD1FDB"/>
    <w:rsid w:val="00DD242F"/>
    <w:rsid w:val="00DD272E"/>
    <w:rsid w:val="00DD338F"/>
    <w:rsid w:val="00DD4F46"/>
    <w:rsid w:val="00DD51D2"/>
    <w:rsid w:val="00DD5986"/>
    <w:rsid w:val="00DD5CAA"/>
    <w:rsid w:val="00DD7464"/>
    <w:rsid w:val="00DD77D5"/>
    <w:rsid w:val="00DD7FCC"/>
    <w:rsid w:val="00DE0337"/>
    <w:rsid w:val="00DE5ACA"/>
    <w:rsid w:val="00DE5ED8"/>
    <w:rsid w:val="00DE66EE"/>
    <w:rsid w:val="00DE71B3"/>
    <w:rsid w:val="00DE79A9"/>
    <w:rsid w:val="00DF0272"/>
    <w:rsid w:val="00DF129D"/>
    <w:rsid w:val="00DF184C"/>
    <w:rsid w:val="00DF185C"/>
    <w:rsid w:val="00DF1C74"/>
    <w:rsid w:val="00DF1D8B"/>
    <w:rsid w:val="00DF21ED"/>
    <w:rsid w:val="00DF22AE"/>
    <w:rsid w:val="00DF2488"/>
    <w:rsid w:val="00DF2495"/>
    <w:rsid w:val="00DF2A81"/>
    <w:rsid w:val="00DF2CFE"/>
    <w:rsid w:val="00DF2DA9"/>
    <w:rsid w:val="00DF2E2A"/>
    <w:rsid w:val="00DF3148"/>
    <w:rsid w:val="00DF33DD"/>
    <w:rsid w:val="00DF4B96"/>
    <w:rsid w:val="00DF4D2C"/>
    <w:rsid w:val="00DF5DD4"/>
    <w:rsid w:val="00DF5EF2"/>
    <w:rsid w:val="00DF615A"/>
    <w:rsid w:val="00DF699E"/>
    <w:rsid w:val="00DF7755"/>
    <w:rsid w:val="00E01280"/>
    <w:rsid w:val="00E0202E"/>
    <w:rsid w:val="00E02AA1"/>
    <w:rsid w:val="00E02C34"/>
    <w:rsid w:val="00E04DD0"/>
    <w:rsid w:val="00E0588A"/>
    <w:rsid w:val="00E05946"/>
    <w:rsid w:val="00E06CC3"/>
    <w:rsid w:val="00E10618"/>
    <w:rsid w:val="00E10C5B"/>
    <w:rsid w:val="00E1261E"/>
    <w:rsid w:val="00E12E6E"/>
    <w:rsid w:val="00E17B63"/>
    <w:rsid w:val="00E17BDB"/>
    <w:rsid w:val="00E20769"/>
    <w:rsid w:val="00E20902"/>
    <w:rsid w:val="00E221EE"/>
    <w:rsid w:val="00E22BA1"/>
    <w:rsid w:val="00E22BA2"/>
    <w:rsid w:val="00E23029"/>
    <w:rsid w:val="00E2377C"/>
    <w:rsid w:val="00E242DD"/>
    <w:rsid w:val="00E24DF3"/>
    <w:rsid w:val="00E25FDE"/>
    <w:rsid w:val="00E26522"/>
    <w:rsid w:val="00E273B9"/>
    <w:rsid w:val="00E27E98"/>
    <w:rsid w:val="00E30DF4"/>
    <w:rsid w:val="00E30FD6"/>
    <w:rsid w:val="00E3125C"/>
    <w:rsid w:val="00E33281"/>
    <w:rsid w:val="00E3441A"/>
    <w:rsid w:val="00E34CB9"/>
    <w:rsid w:val="00E3505F"/>
    <w:rsid w:val="00E35B24"/>
    <w:rsid w:val="00E36E6C"/>
    <w:rsid w:val="00E372D5"/>
    <w:rsid w:val="00E373E9"/>
    <w:rsid w:val="00E37784"/>
    <w:rsid w:val="00E377B9"/>
    <w:rsid w:val="00E40332"/>
    <w:rsid w:val="00E4089A"/>
    <w:rsid w:val="00E40CD5"/>
    <w:rsid w:val="00E41DD3"/>
    <w:rsid w:val="00E41E73"/>
    <w:rsid w:val="00E422A0"/>
    <w:rsid w:val="00E4284D"/>
    <w:rsid w:val="00E43075"/>
    <w:rsid w:val="00E4387D"/>
    <w:rsid w:val="00E43C11"/>
    <w:rsid w:val="00E44365"/>
    <w:rsid w:val="00E44AA0"/>
    <w:rsid w:val="00E44CC8"/>
    <w:rsid w:val="00E45F1C"/>
    <w:rsid w:val="00E460D1"/>
    <w:rsid w:val="00E467BB"/>
    <w:rsid w:val="00E4746C"/>
    <w:rsid w:val="00E47A79"/>
    <w:rsid w:val="00E47CBE"/>
    <w:rsid w:val="00E47DAB"/>
    <w:rsid w:val="00E50A07"/>
    <w:rsid w:val="00E50B42"/>
    <w:rsid w:val="00E51286"/>
    <w:rsid w:val="00E51DD9"/>
    <w:rsid w:val="00E52950"/>
    <w:rsid w:val="00E53CD1"/>
    <w:rsid w:val="00E547EB"/>
    <w:rsid w:val="00E56ECA"/>
    <w:rsid w:val="00E57AAC"/>
    <w:rsid w:val="00E604FB"/>
    <w:rsid w:val="00E61F9B"/>
    <w:rsid w:val="00E62769"/>
    <w:rsid w:val="00E6506C"/>
    <w:rsid w:val="00E6534B"/>
    <w:rsid w:val="00E70879"/>
    <w:rsid w:val="00E70B9B"/>
    <w:rsid w:val="00E72283"/>
    <w:rsid w:val="00E72FD2"/>
    <w:rsid w:val="00E734BA"/>
    <w:rsid w:val="00E735A7"/>
    <w:rsid w:val="00E735F1"/>
    <w:rsid w:val="00E7419C"/>
    <w:rsid w:val="00E76876"/>
    <w:rsid w:val="00E77FEE"/>
    <w:rsid w:val="00E8406D"/>
    <w:rsid w:val="00E844AD"/>
    <w:rsid w:val="00E849E4"/>
    <w:rsid w:val="00E84C9B"/>
    <w:rsid w:val="00E86050"/>
    <w:rsid w:val="00E86F34"/>
    <w:rsid w:val="00E86F73"/>
    <w:rsid w:val="00E90AD6"/>
    <w:rsid w:val="00E914AD"/>
    <w:rsid w:val="00E91812"/>
    <w:rsid w:val="00E91832"/>
    <w:rsid w:val="00E91CE8"/>
    <w:rsid w:val="00E93209"/>
    <w:rsid w:val="00E95658"/>
    <w:rsid w:val="00EA0948"/>
    <w:rsid w:val="00EA22B8"/>
    <w:rsid w:val="00EA3775"/>
    <w:rsid w:val="00EA4292"/>
    <w:rsid w:val="00EA4C88"/>
    <w:rsid w:val="00EA4F35"/>
    <w:rsid w:val="00EA5006"/>
    <w:rsid w:val="00EA5CB2"/>
    <w:rsid w:val="00EA6BEB"/>
    <w:rsid w:val="00EA75FB"/>
    <w:rsid w:val="00EA769D"/>
    <w:rsid w:val="00EB05AE"/>
    <w:rsid w:val="00EB0996"/>
    <w:rsid w:val="00EB1461"/>
    <w:rsid w:val="00EB22F6"/>
    <w:rsid w:val="00EB2B75"/>
    <w:rsid w:val="00EB382F"/>
    <w:rsid w:val="00EB418B"/>
    <w:rsid w:val="00EB4FB7"/>
    <w:rsid w:val="00EB63CF"/>
    <w:rsid w:val="00EB7945"/>
    <w:rsid w:val="00EC01EC"/>
    <w:rsid w:val="00EC0F8A"/>
    <w:rsid w:val="00EC17A4"/>
    <w:rsid w:val="00EC1B08"/>
    <w:rsid w:val="00EC1E5D"/>
    <w:rsid w:val="00EC25D0"/>
    <w:rsid w:val="00EC2ECA"/>
    <w:rsid w:val="00EC2FAD"/>
    <w:rsid w:val="00EC4030"/>
    <w:rsid w:val="00EC4757"/>
    <w:rsid w:val="00EC7366"/>
    <w:rsid w:val="00EC759E"/>
    <w:rsid w:val="00EC7800"/>
    <w:rsid w:val="00EC7CD9"/>
    <w:rsid w:val="00ED129A"/>
    <w:rsid w:val="00ED1ADA"/>
    <w:rsid w:val="00ED1E82"/>
    <w:rsid w:val="00ED1FAF"/>
    <w:rsid w:val="00ED1FB9"/>
    <w:rsid w:val="00ED29E8"/>
    <w:rsid w:val="00ED3526"/>
    <w:rsid w:val="00ED38CB"/>
    <w:rsid w:val="00ED3E66"/>
    <w:rsid w:val="00ED4779"/>
    <w:rsid w:val="00ED49DC"/>
    <w:rsid w:val="00ED5334"/>
    <w:rsid w:val="00ED5690"/>
    <w:rsid w:val="00ED5A34"/>
    <w:rsid w:val="00ED6484"/>
    <w:rsid w:val="00ED6B35"/>
    <w:rsid w:val="00ED7965"/>
    <w:rsid w:val="00EE0643"/>
    <w:rsid w:val="00EE1879"/>
    <w:rsid w:val="00EE1A65"/>
    <w:rsid w:val="00EE2AB5"/>
    <w:rsid w:val="00EE3215"/>
    <w:rsid w:val="00EE46C0"/>
    <w:rsid w:val="00EE4B69"/>
    <w:rsid w:val="00EE4C50"/>
    <w:rsid w:val="00EE4DEA"/>
    <w:rsid w:val="00EE626A"/>
    <w:rsid w:val="00EE62FC"/>
    <w:rsid w:val="00EE6B3D"/>
    <w:rsid w:val="00EE6F13"/>
    <w:rsid w:val="00EE7BD5"/>
    <w:rsid w:val="00EE7DD2"/>
    <w:rsid w:val="00EF0C50"/>
    <w:rsid w:val="00EF165F"/>
    <w:rsid w:val="00EF1B5E"/>
    <w:rsid w:val="00EF378C"/>
    <w:rsid w:val="00EF3B6A"/>
    <w:rsid w:val="00EF3E33"/>
    <w:rsid w:val="00EF4C9E"/>
    <w:rsid w:val="00EF4EB5"/>
    <w:rsid w:val="00EF6248"/>
    <w:rsid w:val="00EF6564"/>
    <w:rsid w:val="00EF7FC9"/>
    <w:rsid w:val="00F0180B"/>
    <w:rsid w:val="00F01996"/>
    <w:rsid w:val="00F01CF2"/>
    <w:rsid w:val="00F02D7B"/>
    <w:rsid w:val="00F0534C"/>
    <w:rsid w:val="00F0639D"/>
    <w:rsid w:val="00F06533"/>
    <w:rsid w:val="00F065A6"/>
    <w:rsid w:val="00F07537"/>
    <w:rsid w:val="00F07A86"/>
    <w:rsid w:val="00F07C23"/>
    <w:rsid w:val="00F07C3E"/>
    <w:rsid w:val="00F1174C"/>
    <w:rsid w:val="00F11AF1"/>
    <w:rsid w:val="00F1204F"/>
    <w:rsid w:val="00F127BB"/>
    <w:rsid w:val="00F12D6A"/>
    <w:rsid w:val="00F12E5C"/>
    <w:rsid w:val="00F133E4"/>
    <w:rsid w:val="00F13D4A"/>
    <w:rsid w:val="00F13D65"/>
    <w:rsid w:val="00F13E2B"/>
    <w:rsid w:val="00F15266"/>
    <w:rsid w:val="00F15339"/>
    <w:rsid w:val="00F159EE"/>
    <w:rsid w:val="00F15FBD"/>
    <w:rsid w:val="00F16F5B"/>
    <w:rsid w:val="00F176C6"/>
    <w:rsid w:val="00F17916"/>
    <w:rsid w:val="00F20E76"/>
    <w:rsid w:val="00F233BB"/>
    <w:rsid w:val="00F23E70"/>
    <w:rsid w:val="00F24652"/>
    <w:rsid w:val="00F25432"/>
    <w:rsid w:val="00F2576D"/>
    <w:rsid w:val="00F25B4C"/>
    <w:rsid w:val="00F26234"/>
    <w:rsid w:val="00F27C57"/>
    <w:rsid w:val="00F27CC6"/>
    <w:rsid w:val="00F31817"/>
    <w:rsid w:val="00F3215B"/>
    <w:rsid w:val="00F322FD"/>
    <w:rsid w:val="00F32BA6"/>
    <w:rsid w:val="00F33F35"/>
    <w:rsid w:val="00F35F6B"/>
    <w:rsid w:val="00F36483"/>
    <w:rsid w:val="00F36917"/>
    <w:rsid w:val="00F3736F"/>
    <w:rsid w:val="00F37D8F"/>
    <w:rsid w:val="00F401F5"/>
    <w:rsid w:val="00F405DE"/>
    <w:rsid w:val="00F40C48"/>
    <w:rsid w:val="00F4162B"/>
    <w:rsid w:val="00F416BA"/>
    <w:rsid w:val="00F43AD3"/>
    <w:rsid w:val="00F43B90"/>
    <w:rsid w:val="00F44382"/>
    <w:rsid w:val="00F4477C"/>
    <w:rsid w:val="00F44AC8"/>
    <w:rsid w:val="00F44CCA"/>
    <w:rsid w:val="00F45371"/>
    <w:rsid w:val="00F45E15"/>
    <w:rsid w:val="00F46CE2"/>
    <w:rsid w:val="00F47611"/>
    <w:rsid w:val="00F47856"/>
    <w:rsid w:val="00F47967"/>
    <w:rsid w:val="00F47D97"/>
    <w:rsid w:val="00F5008C"/>
    <w:rsid w:val="00F50FDE"/>
    <w:rsid w:val="00F5205D"/>
    <w:rsid w:val="00F521C0"/>
    <w:rsid w:val="00F52747"/>
    <w:rsid w:val="00F52B80"/>
    <w:rsid w:val="00F52EAC"/>
    <w:rsid w:val="00F53FEB"/>
    <w:rsid w:val="00F54D1E"/>
    <w:rsid w:val="00F55052"/>
    <w:rsid w:val="00F56407"/>
    <w:rsid w:val="00F5662A"/>
    <w:rsid w:val="00F56D1B"/>
    <w:rsid w:val="00F573AB"/>
    <w:rsid w:val="00F5748C"/>
    <w:rsid w:val="00F57743"/>
    <w:rsid w:val="00F579C9"/>
    <w:rsid w:val="00F57CEA"/>
    <w:rsid w:val="00F57EDD"/>
    <w:rsid w:val="00F609C5"/>
    <w:rsid w:val="00F61E91"/>
    <w:rsid w:val="00F63198"/>
    <w:rsid w:val="00F637E4"/>
    <w:rsid w:val="00F63DF4"/>
    <w:rsid w:val="00F65BE1"/>
    <w:rsid w:val="00F66C83"/>
    <w:rsid w:val="00F66E33"/>
    <w:rsid w:val="00F67D47"/>
    <w:rsid w:val="00F7019A"/>
    <w:rsid w:val="00F702E4"/>
    <w:rsid w:val="00F70BC5"/>
    <w:rsid w:val="00F7140D"/>
    <w:rsid w:val="00F716D7"/>
    <w:rsid w:val="00F72D77"/>
    <w:rsid w:val="00F735ED"/>
    <w:rsid w:val="00F735F9"/>
    <w:rsid w:val="00F73C5E"/>
    <w:rsid w:val="00F7481F"/>
    <w:rsid w:val="00F748CA"/>
    <w:rsid w:val="00F758E9"/>
    <w:rsid w:val="00F75DEA"/>
    <w:rsid w:val="00F7751B"/>
    <w:rsid w:val="00F77AB7"/>
    <w:rsid w:val="00F8083B"/>
    <w:rsid w:val="00F8095C"/>
    <w:rsid w:val="00F810F3"/>
    <w:rsid w:val="00F81183"/>
    <w:rsid w:val="00F819AB"/>
    <w:rsid w:val="00F81E20"/>
    <w:rsid w:val="00F82288"/>
    <w:rsid w:val="00F82A66"/>
    <w:rsid w:val="00F83969"/>
    <w:rsid w:val="00F8451B"/>
    <w:rsid w:val="00F84F20"/>
    <w:rsid w:val="00F84FB7"/>
    <w:rsid w:val="00F85B43"/>
    <w:rsid w:val="00F8664E"/>
    <w:rsid w:val="00F87440"/>
    <w:rsid w:val="00F87934"/>
    <w:rsid w:val="00F87C1B"/>
    <w:rsid w:val="00F90356"/>
    <w:rsid w:val="00F92CE2"/>
    <w:rsid w:val="00F930B3"/>
    <w:rsid w:val="00F94C80"/>
    <w:rsid w:val="00F95067"/>
    <w:rsid w:val="00F950F8"/>
    <w:rsid w:val="00F952BF"/>
    <w:rsid w:val="00F95DF8"/>
    <w:rsid w:val="00F96178"/>
    <w:rsid w:val="00F96A03"/>
    <w:rsid w:val="00FA336D"/>
    <w:rsid w:val="00FA3EB6"/>
    <w:rsid w:val="00FA5201"/>
    <w:rsid w:val="00FA5903"/>
    <w:rsid w:val="00FA5A9E"/>
    <w:rsid w:val="00FA5F33"/>
    <w:rsid w:val="00FA60A4"/>
    <w:rsid w:val="00FA74A4"/>
    <w:rsid w:val="00FA7A81"/>
    <w:rsid w:val="00FB0415"/>
    <w:rsid w:val="00FB0454"/>
    <w:rsid w:val="00FB2367"/>
    <w:rsid w:val="00FB2565"/>
    <w:rsid w:val="00FB2DA4"/>
    <w:rsid w:val="00FB341B"/>
    <w:rsid w:val="00FB34CD"/>
    <w:rsid w:val="00FB3664"/>
    <w:rsid w:val="00FB3729"/>
    <w:rsid w:val="00FB3D62"/>
    <w:rsid w:val="00FB4177"/>
    <w:rsid w:val="00FB4A1F"/>
    <w:rsid w:val="00FB4D5C"/>
    <w:rsid w:val="00FB59F1"/>
    <w:rsid w:val="00FB6845"/>
    <w:rsid w:val="00FB73C0"/>
    <w:rsid w:val="00FC0317"/>
    <w:rsid w:val="00FC0AD9"/>
    <w:rsid w:val="00FC0E5B"/>
    <w:rsid w:val="00FC1CA4"/>
    <w:rsid w:val="00FC2F50"/>
    <w:rsid w:val="00FC3CB9"/>
    <w:rsid w:val="00FC58D6"/>
    <w:rsid w:val="00FC5B8F"/>
    <w:rsid w:val="00FC5D72"/>
    <w:rsid w:val="00FC65B7"/>
    <w:rsid w:val="00FC698B"/>
    <w:rsid w:val="00FC6C53"/>
    <w:rsid w:val="00FD01B8"/>
    <w:rsid w:val="00FD0726"/>
    <w:rsid w:val="00FD09DB"/>
    <w:rsid w:val="00FD118B"/>
    <w:rsid w:val="00FD14ED"/>
    <w:rsid w:val="00FD1CB1"/>
    <w:rsid w:val="00FD25DB"/>
    <w:rsid w:val="00FD2876"/>
    <w:rsid w:val="00FD4930"/>
    <w:rsid w:val="00FD49D8"/>
    <w:rsid w:val="00FD5A0A"/>
    <w:rsid w:val="00FD6110"/>
    <w:rsid w:val="00FD639C"/>
    <w:rsid w:val="00FD769C"/>
    <w:rsid w:val="00FD7996"/>
    <w:rsid w:val="00FD79AE"/>
    <w:rsid w:val="00FD7A27"/>
    <w:rsid w:val="00FD7C43"/>
    <w:rsid w:val="00FE0D14"/>
    <w:rsid w:val="00FE10FD"/>
    <w:rsid w:val="00FE1A7E"/>
    <w:rsid w:val="00FE2052"/>
    <w:rsid w:val="00FE2759"/>
    <w:rsid w:val="00FE56FA"/>
    <w:rsid w:val="00FE6920"/>
    <w:rsid w:val="00FE75F1"/>
    <w:rsid w:val="00FE768D"/>
    <w:rsid w:val="00FE7C57"/>
    <w:rsid w:val="00FE7DD7"/>
    <w:rsid w:val="00FF047A"/>
    <w:rsid w:val="00FF13CB"/>
    <w:rsid w:val="00FF1D11"/>
    <w:rsid w:val="00FF27FD"/>
    <w:rsid w:val="00FF347B"/>
    <w:rsid w:val="00FF3848"/>
    <w:rsid w:val="00FF39EC"/>
    <w:rsid w:val="00FF55D0"/>
    <w:rsid w:val="00FF5C62"/>
    <w:rsid w:val="00FF649D"/>
    <w:rsid w:val="00FF6B2B"/>
    <w:rsid w:val="00FF6F55"/>
    <w:rsid w:val="00FF7681"/>
    <w:rsid w:val="00FF7782"/>
  </w:rsids>
  <m:mathPr>
    <m:mathFont m:val="Cambria Math"/>
    <m:brkBin m:val="before"/>
    <m:brkBinSub m:val="--"/>
    <m:smallFrac m:val="0"/>
    <m:dispDef/>
    <m:lMargin m:val="0"/>
    <m:rMargin m:val="0"/>
    <m:defJc m:val="centerGroup"/>
    <m:wrapIndent m:val="85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1E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AU" w:eastAsia="zh-CN" w:bidi="ar-SA"/>
      </w:rPr>
    </w:rPrDefault>
    <w:pPrDefault>
      <w:pPr>
        <w:spacing w:before="180" w:line="30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6" w:uiPriority="39"/>
    <w:lsdException w:name="toc 7" w:uiPriority="39"/>
    <w:lsdException w:name="header" w:uiPriority="99"/>
    <w:lsdException w:name="caption" w:semiHidden="0" w:unhideWhenUsed="0" w:qFormat="1"/>
    <w:lsdException w:name="table of figures" w:uiPriority="99"/>
    <w:lsdException w:name="List Bullet" w:uiPriority="2" w:qFormat="1"/>
    <w:lsdException w:name="List Number" w:uiPriority="2" w:qFormat="1"/>
    <w:lsdException w:name="List Bullet 2" w:uiPriority="2" w:qFormat="1"/>
    <w:lsdException w:name="List Bullet 3" w:uiPriority="2" w:qFormat="1"/>
    <w:lsdException w:name="List Number 2" w:uiPriority="2" w:qFormat="1"/>
    <w:lsdException w:name="List Number 3" w:uiPriority="2"/>
    <w:lsdException w:name="Title" w:semiHidden="0" w:unhideWhenUsed="0" w:qFormat="1"/>
    <w:lsdException w:name="Default Paragraph Font" w:uiPriority="1"/>
    <w:lsdException w:name="Body Text" w:qFormat="1"/>
    <w:lsdException w:name="Subtitle" w:semiHidden="0" w:uiPriority="11" w:unhideWhenUsed="0"/>
    <w:lsdException w:name="Date" w:uiPriority="99"/>
    <w:lsdException w:name="Note Heading" w:uiPriority="99"/>
    <w:lsdException w:name="Hyperlink" w:uiPriority="99"/>
    <w:lsdException w:name="FollowedHyperlink" w:uiPriority="99"/>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Table List 1" w:uiPriority="99"/>
    <w:lsdException w:name="Table List 2" w:uiPriority="99"/>
    <w:lsdException w:name="Table List 3" w:uiPriority="99"/>
    <w:lsdException w:name="Table 3D effects 3"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513E3"/>
    <w:pPr>
      <w:spacing w:before="120" w:after="120" w:line="240" w:lineRule="exact"/>
    </w:pPr>
    <w:rPr>
      <w:rFonts w:asciiTheme="minorHAnsi" w:hAnsiTheme="minorHAnsi"/>
      <w:lang w:eastAsia="en-US"/>
    </w:rPr>
  </w:style>
  <w:style w:type="paragraph" w:styleId="Heading1">
    <w:name w:val="heading 1"/>
    <w:next w:val="BodyText"/>
    <w:link w:val="Heading1Char"/>
    <w:qFormat/>
    <w:rsid w:val="002B6DA3"/>
    <w:pPr>
      <w:keepNext/>
      <w:pageBreakBefore/>
      <w:numPr>
        <w:numId w:val="20"/>
      </w:numPr>
      <w:pBdr>
        <w:top w:val="single" w:sz="48" w:space="30" w:color="9757A6"/>
        <w:left w:val="single" w:sz="48" w:space="4" w:color="9757A6"/>
        <w:bottom w:val="single" w:sz="48" w:space="5"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link w:val="Heading2Char"/>
    <w:qFormat/>
    <w:rsid w:val="002B6DA3"/>
    <w:pPr>
      <w:keepNext/>
      <w:numPr>
        <w:ilvl w:val="1"/>
        <w:numId w:val="20"/>
      </w:numPr>
      <w:pBdr>
        <w:bottom w:val="single" w:sz="8" w:space="1" w:color="BFBFBF" w:themeColor="background1" w:themeShade="BF"/>
      </w:pBdr>
      <w:spacing w:before="300" w:after="60" w:line="340" w:lineRule="exact"/>
      <w:outlineLvl w:val="1"/>
    </w:pPr>
    <w:rPr>
      <w:rFonts w:asciiTheme="majorHAnsi" w:hAnsiTheme="majorHAnsi"/>
      <w:b/>
      <w:color w:val="9757A6" w:themeColor="text2"/>
      <w:kern w:val="36"/>
      <w:sz w:val="28"/>
      <w:lang w:eastAsia="en-AU"/>
    </w:rPr>
  </w:style>
  <w:style w:type="paragraph" w:styleId="Heading3">
    <w:name w:val="heading 3"/>
    <w:next w:val="BodyText"/>
    <w:link w:val="Heading3Char"/>
    <w:qFormat/>
    <w:rsid w:val="002B6DA3"/>
    <w:pPr>
      <w:keepNext/>
      <w:numPr>
        <w:ilvl w:val="2"/>
        <w:numId w:val="20"/>
      </w:numPr>
      <w:spacing w:before="300" w:line="270" w:lineRule="exact"/>
      <w:outlineLvl w:val="2"/>
    </w:pPr>
    <w:rPr>
      <w:rFonts w:asciiTheme="majorHAnsi" w:hAnsiTheme="majorHAnsi"/>
      <w:b/>
      <w:color w:val="9757A6" w:themeColor="text2"/>
      <w:sz w:val="22"/>
      <w:lang w:eastAsia="en-AU"/>
    </w:rPr>
  </w:style>
  <w:style w:type="paragraph" w:styleId="Heading4">
    <w:name w:val="heading 4"/>
    <w:next w:val="BodyText"/>
    <w:link w:val="Heading4Char"/>
    <w:qFormat/>
    <w:rsid w:val="00B4627C"/>
    <w:pPr>
      <w:keepNext/>
      <w:numPr>
        <w:ilvl w:val="3"/>
        <w:numId w:val="20"/>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link w:val="Heading5Char"/>
    <w:qFormat/>
    <w:rsid w:val="00B4627C"/>
    <w:pPr>
      <w:numPr>
        <w:ilvl w:val="4"/>
      </w:numPr>
      <w:outlineLvl w:val="4"/>
    </w:pPr>
    <w:rPr>
      <w:i/>
      <w:szCs w:val="22"/>
    </w:rPr>
  </w:style>
  <w:style w:type="paragraph" w:styleId="Heading6">
    <w:name w:val="heading 6"/>
    <w:basedOn w:val="Normal"/>
    <w:next w:val="Normal"/>
    <w:link w:val="Heading6Char"/>
    <w:rsid w:val="00C249C7"/>
    <w:pPr>
      <w:keepNext/>
      <w:spacing w:before="240" w:after="60"/>
      <w:outlineLvl w:val="5"/>
    </w:pPr>
    <w:rPr>
      <w:i/>
      <w:sz w:val="22"/>
    </w:rPr>
  </w:style>
  <w:style w:type="paragraph" w:styleId="Heading7">
    <w:name w:val="heading 7"/>
    <w:next w:val="BodyText"/>
    <w:link w:val="Heading7Char"/>
    <w:qFormat/>
    <w:rsid w:val="002B6DA3"/>
    <w:pPr>
      <w:keepNext/>
      <w:numPr>
        <w:ilvl w:val="6"/>
        <w:numId w:val="20"/>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link w:val="Heading8Char"/>
    <w:qFormat/>
    <w:rsid w:val="00185F69"/>
    <w:pPr>
      <w:keepNext/>
      <w:numPr>
        <w:ilvl w:val="7"/>
        <w:numId w:val="20"/>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link w:val="Heading9Char"/>
    <w:qFormat/>
    <w:rsid w:val="002B6DA3"/>
    <w:pPr>
      <w:keepNext/>
      <w:numPr>
        <w:ilvl w:val="8"/>
        <w:numId w:val="20"/>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1114B"/>
    <w:pPr>
      <w:spacing w:before="120" w:after="120" w:line="280" w:lineRule="exact"/>
    </w:pPr>
    <w:rPr>
      <w:rFonts w:asciiTheme="minorHAnsi" w:hAnsiTheme="minorHAnsi"/>
      <w:sz w:val="22"/>
      <w:szCs w:val="22"/>
      <w:lang w:eastAsia="en-AU"/>
    </w:rPr>
  </w:style>
  <w:style w:type="paragraph" w:styleId="Header">
    <w:name w:val="header"/>
    <w:link w:val="HeaderChar"/>
    <w:uiPriority w:val="99"/>
    <w:rsid w:val="00C249C7"/>
    <w:pPr>
      <w:spacing w:before="0" w:line="240" w:lineRule="auto"/>
    </w:pPr>
    <w:rPr>
      <w:rFonts w:asciiTheme="minorHAnsi" w:hAnsiTheme="minorHAnsi"/>
      <w:noProof/>
      <w:sz w:val="16"/>
      <w:lang w:eastAsia="en-AU"/>
    </w:rPr>
  </w:style>
  <w:style w:type="paragraph" w:styleId="Footer">
    <w:name w:val="footer"/>
    <w:link w:val="FooterChar"/>
    <w:rsid w:val="00C249C7"/>
    <w:pPr>
      <w:spacing w:before="0" w:line="240" w:lineRule="auto"/>
      <w:ind w:right="851"/>
    </w:pPr>
    <w:rPr>
      <w:rFonts w:asciiTheme="minorHAnsi" w:hAnsiTheme="minorHAnsi"/>
      <w:sz w:val="14"/>
      <w:lang w:eastAsia="en-US"/>
    </w:rPr>
  </w:style>
  <w:style w:type="paragraph" w:styleId="Title">
    <w:name w:val="Title"/>
    <w:link w:val="TitleChar"/>
    <w:qFormat/>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rsid w:val="00C249C7"/>
    <w:pPr>
      <w:framePr w:wrap="notBeside" w:vAnchor="text" w:hAnchor="text" w:y="1"/>
      <w:spacing w:before="60" w:line="240" w:lineRule="auto"/>
      <w:jc w:val="right"/>
    </w:pPr>
    <w:rPr>
      <w:noProof/>
      <w:szCs w:val="20"/>
      <w:lang w:eastAsia="en-AU"/>
    </w:rPr>
  </w:style>
  <w:style w:type="paragraph" w:customStyle="1" w:styleId="SaveDate">
    <w:name w:val="Save Date"/>
    <w:link w:val="SaveDateChar"/>
    <w:rsid w:val="00C249C7"/>
    <w:pPr>
      <w:ind w:left="2716"/>
      <w:jc w:val="right"/>
    </w:pPr>
    <w:rPr>
      <w:rFonts w:ascii="Century Gothic" w:hAnsi="Century Gothic"/>
      <w:b/>
      <w:lang w:eastAsia="en-US"/>
    </w:rPr>
  </w:style>
  <w:style w:type="paragraph" w:customStyle="1" w:styleId="CoverInfo">
    <w:name w:val="Cover Info"/>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rsid w:val="00C249C7"/>
    <w:pPr>
      <w:spacing w:before="120" w:line="240" w:lineRule="auto"/>
    </w:pPr>
    <w:rPr>
      <w:szCs w:val="20"/>
      <w:lang w:eastAsia="en-AU"/>
    </w:rPr>
  </w:style>
  <w:style w:type="paragraph" w:customStyle="1" w:styleId="SubTitle">
    <w:name w:val="Sub Title"/>
    <w:link w:val="SubTitleChar"/>
    <w:rsid w:val="00C249C7"/>
    <w:pPr>
      <w:spacing w:before="40" w:line="360" w:lineRule="exact"/>
      <w:ind w:left="2778"/>
      <w:jc w:val="right"/>
    </w:pPr>
    <w:rPr>
      <w:rFonts w:ascii="Century Gothic" w:hAnsi="Century Gothic"/>
      <w:szCs w:val="20"/>
      <w:lang w:eastAsia="en-AU"/>
    </w:rPr>
  </w:style>
  <w:style w:type="paragraph" w:customStyle="1" w:styleId="Copyright">
    <w:name w:val="Copyright"/>
    <w:link w:val="CopyrightChar"/>
    <w:rsid w:val="00C249C7"/>
    <w:pPr>
      <w:spacing w:before="80" w:line="250" w:lineRule="exact"/>
    </w:pPr>
    <w:rPr>
      <w:color w:val="000000"/>
      <w:sz w:val="20"/>
      <w:szCs w:val="20"/>
      <w:lang w:eastAsia="en-AU"/>
    </w:rPr>
  </w:style>
  <w:style w:type="paragraph" w:styleId="BodyText2">
    <w:name w:val="Body Text 2"/>
    <w:basedOn w:val="Normal"/>
    <w:link w:val="BodyText2Char"/>
    <w:semiHidden/>
    <w:rsid w:val="00C249C7"/>
    <w:rPr>
      <w:color w:val="FF0000"/>
    </w:rPr>
  </w:style>
  <w:style w:type="paragraph" w:customStyle="1" w:styleId="CoverHeadings">
    <w:name w:val="Cover Headings"/>
    <w:rsid w:val="00C249C7"/>
    <w:pPr>
      <w:spacing w:before="240" w:line="270" w:lineRule="exact"/>
    </w:pPr>
    <w:rPr>
      <w:rFonts w:ascii="Century Gothic" w:hAnsi="Century Gothic"/>
      <w:b/>
      <w:color w:val="000080"/>
      <w:sz w:val="22"/>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uiPriority w:val="1"/>
    <w:qFormat/>
    <w:rsid w:val="00C249C7"/>
    <w:pPr>
      <w:numPr>
        <w:ilvl w:val="0"/>
        <w:numId w:val="0"/>
      </w:numPr>
    </w:pPr>
    <w:rPr>
      <w:szCs w:val="22"/>
    </w:rPr>
  </w:style>
  <w:style w:type="paragraph" w:customStyle="1" w:styleId="Heading11">
    <w:name w:val="Heading 11"/>
    <w:basedOn w:val="Heading5"/>
    <w:next w:val="BodyText"/>
    <w:uiPriority w:val="1"/>
    <w:qFormat/>
    <w:rsid w:val="00C249C7"/>
    <w:pPr>
      <w:numPr>
        <w:ilvl w:val="0"/>
        <w:numId w:val="0"/>
      </w:numPr>
    </w:pPr>
  </w:style>
  <w:style w:type="paragraph" w:customStyle="1" w:styleId="BoxText">
    <w:name w:val="Box Text"/>
    <w:basedOn w:val="BodyText"/>
    <w:uiPriority w:val="4"/>
    <w:qFormat/>
    <w:rsid w:val="00556389"/>
    <w:pPr>
      <w:keepNext/>
      <w:keepLines/>
      <w:spacing w:before="80" w:after="40" w:line="220" w:lineRule="exact"/>
    </w:pPr>
    <w:rPr>
      <w:sz w:val="20"/>
    </w:rPr>
  </w:style>
  <w:style w:type="paragraph" w:customStyle="1" w:styleId="BoxContinued">
    <w:name w:val="Box Continued"/>
    <w:basedOn w:val="Normal"/>
    <w:next w:val="BodyText"/>
    <w:rsid w:val="00C249C7"/>
    <w:pPr>
      <w:spacing w:after="40" w:line="240" w:lineRule="auto"/>
      <w:jc w:val="right"/>
    </w:pPr>
    <w:rPr>
      <w:sz w:val="14"/>
      <w:lang w:eastAsia="en-AU"/>
    </w:rPr>
  </w:style>
  <w:style w:type="paragraph" w:customStyle="1" w:styleId="BoxSideHeading1">
    <w:name w:val="Box Side Heading 1"/>
    <w:basedOn w:val="BoxText"/>
    <w:next w:val="BoxText"/>
    <w:rsid w:val="00C249C7"/>
    <w:pPr>
      <w:spacing w:before="240"/>
    </w:pPr>
    <w:rPr>
      <w:b/>
    </w:rPr>
  </w:style>
  <w:style w:type="paragraph" w:customStyle="1" w:styleId="BoxSideHeading2">
    <w:name w:val="Box Side Heading 2"/>
    <w:basedOn w:val="BoxText"/>
    <w:next w:val="BoxText"/>
    <w:rsid w:val="00C249C7"/>
    <w:pPr>
      <w:spacing w:before="200"/>
    </w:pPr>
    <w:rPr>
      <w:i/>
    </w:rPr>
  </w:style>
  <w:style w:type="paragraph" w:customStyle="1" w:styleId="BoxListBullet">
    <w:name w:val="Box List Bullet"/>
    <w:uiPriority w:val="4"/>
    <w:qFormat/>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rsid w:val="00826BEB"/>
    <w:pPr>
      <w:spacing w:line="240" w:lineRule="auto"/>
      <w:ind w:left="227"/>
    </w:pPr>
    <w:rPr>
      <w:sz w:val="18"/>
      <w:szCs w:val="14"/>
    </w:rPr>
  </w:style>
  <w:style w:type="paragraph" w:styleId="Caption">
    <w:name w:val="caption"/>
    <w:next w:val="BodyText"/>
    <w:link w:val="CaptionChar"/>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link w:val="ListBulletChar"/>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rsid w:val="00C249C7"/>
    <w:rPr>
      <w:rFonts w:ascii="Garamond" w:hAnsi="Garamond"/>
      <w:b/>
      <w:vanish/>
      <w:color w:val="FF00FF"/>
      <w:sz w:val="20"/>
    </w:rPr>
  </w:style>
  <w:style w:type="paragraph" w:styleId="CommentText">
    <w:name w:val="annotation text"/>
    <w:basedOn w:val="BodyText"/>
    <w:link w:val="CommentTextChar"/>
    <w:rsid w:val="00C249C7"/>
    <w:pPr>
      <w:ind w:left="567" w:hanging="567"/>
    </w:pPr>
    <w:rPr>
      <w:rFonts w:ascii="Century Gothic" w:hAnsi="Century Gothic"/>
      <w:sz w:val="21"/>
    </w:rPr>
  </w:style>
  <w:style w:type="paragraph" w:customStyle="1" w:styleId="Confidential">
    <w:name w:val="Confidential"/>
    <w:next w:val="BodyText"/>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9949E9"/>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9949E9"/>
    <w:pPr>
      <w:tabs>
        <w:tab w:val="left" w:pos="794"/>
        <w:tab w:val="right" w:pos="7371"/>
      </w:tabs>
      <w:spacing w:before="60"/>
      <w:ind w:left="794" w:right="568" w:hanging="454"/>
    </w:pPr>
    <w:rPr>
      <w:rFonts w:asciiTheme="majorHAnsi" w:hAnsiTheme="majorHAnsi"/>
      <w:noProof/>
      <w:sz w:val="22"/>
      <w:lang w:eastAsia="en-AU"/>
    </w:rPr>
  </w:style>
  <w:style w:type="paragraph" w:customStyle="1" w:styleId="Continued">
    <w:name w:val="Continued"/>
    <w:basedOn w:val="BoxContinued"/>
    <w:next w:val="BodyText"/>
    <w:rsid w:val="00C249C7"/>
    <w:pPr>
      <w:spacing w:before="40"/>
      <w:jc w:val="left"/>
    </w:pPr>
    <w:rPr>
      <w:color w:val="000080"/>
      <w:sz w:val="18"/>
    </w:rPr>
  </w:style>
  <w:style w:type="character" w:customStyle="1" w:styleId="DraftingNote">
    <w:name w:val="Drafting Note"/>
    <w:basedOn w:val="DefaultParagraphFont"/>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rsid w:val="00C249C7"/>
    <w:rPr>
      <w:rFonts w:asciiTheme="minorHAnsi" w:hAnsiTheme="minorHAnsi"/>
      <w:position w:val="0"/>
      <w:vertAlign w:val="superscript"/>
    </w:rPr>
  </w:style>
  <w:style w:type="paragraph" w:styleId="FootnoteText">
    <w:name w:val="footnote text"/>
    <w:basedOn w:val="BodyText"/>
    <w:link w:val="FootnoteTextChar"/>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qFormat/>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3"/>
    <w:qFormat/>
    <w:rsid w:val="00C249C7"/>
    <w:pPr>
      <w:framePr w:wrap="around"/>
      <w:numPr>
        <w:numId w:val="8"/>
      </w:numPr>
    </w:pPr>
  </w:style>
  <w:style w:type="paragraph" w:customStyle="1" w:styleId="Source">
    <w:name w:val="Source"/>
    <w:basedOn w:val="BodyText"/>
    <w:next w:val="BodyText"/>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rsid w:val="00C249C7"/>
    <w:pPr>
      <w:jc w:val="right"/>
    </w:pPr>
  </w:style>
  <w:style w:type="paragraph" w:customStyle="1" w:styleId="Tablebody">
    <w:name w:val="Table body"/>
    <w:basedOn w:val="Tabletext"/>
    <w:uiPriority w:val="3"/>
    <w:qFormat/>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2"/>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qFormat/>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qFormat/>
    <w:rsid w:val="009A67B0"/>
    <w:pPr>
      <w:numPr>
        <w:ilvl w:val="1"/>
        <w:numId w:val="28"/>
      </w:numPr>
      <w:tabs>
        <w:tab w:val="num" w:pos="360"/>
      </w:tabs>
      <w:ind w:left="0" w:firstLine="0"/>
    </w:pPr>
  </w:style>
  <w:style w:type="paragraph" w:customStyle="1" w:styleId="Tablelistnumber">
    <w:name w:val="Table list number"/>
    <w:uiPriority w:val="3"/>
    <w:qFormat/>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9949E9"/>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qFormat/>
    <w:rsid w:val="009949E9"/>
    <w:pPr>
      <w:spacing w:before="40"/>
    </w:pPr>
    <w:rPr>
      <w:color w:val="auto"/>
    </w:rPr>
  </w:style>
  <w:style w:type="paragraph" w:styleId="TOC3">
    <w:name w:val="toc 3"/>
    <w:basedOn w:val="TOC2"/>
    <w:next w:val="BodyText"/>
    <w:autoRedefine/>
    <w:uiPriority w:val="39"/>
    <w:rsid w:val="009949E9"/>
    <w:pPr>
      <w:tabs>
        <w:tab w:val="clear" w:pos="794"/>
        <w:tab w:val="left" w:pos="1361"/>
      </w:tabs>
      <w:ind w:left="1361" w:hanging="567"/>
    </w:pPr>
  </w:style>
  <w:style w:type="paragraph" w:customStyle="1" w:styleId="Footerlandscape">
    <w:name w:val="Footer landscape"/>
    <w:basedOn w:val="PageNumberLandscape"/>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rsid w:val="00C249C7"/>
    <w:pPr>
      <w:spacing w:before="100" w:line="240" w:lineRule="auto"/>
      <w:ind w:left="340" w:hanging="340"/>
    </w:pPr>
    <w:rPr>
      <w:sz w:val="21"/>
    </w:rPr>
  </w:style>
  <w:style w:type="paragraph" w:styleId="ListNumber2">
    <w:name w:val="List Number 2"/>
    <w:basedOn w:val="ListNumber"/>
    <w:uiPriority w:val="2"/>
    <w:qFormat/>
    <w:rsid w:val="00013650"/>
    <w:pPr>
      <w:numPr>
        <w:ilvl w:val="1"/>
      </w:numPr>
      <w:spacing w:before="40" w:after="40" w:line="260" w:lineRule="exact"/>
    </w:pPr>
  </w:style>
  <w:style w:type="paragraph" w:customStyle="1" w:styleId="LastBoxRow">
    <w:name w:val="LastBoxRow"/>
    <w:basedOn w:val="BoxText"/>
    <w:rsid w:val="00C249C7"/>
    <w:rPr>
      <w:sz w:val="8"/>
      <w:szCs w:val="8"/>
    </w:rPr>
  </w:style>
  <w:style w:type="paragraph" w:styleId="BodyText3">
    <w:name w:val="Body Text 3"/>
    <w:basedOn w:val="Normal"/>
    <w:link w:val="BodyText3Char"/>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rsid w:val="00C249C7"/>
    <w:pPr>
      <w:numPr>
        <w:ilvl w:val="1"/>
      </w:numPr>
    </w:pPr>
  </w:style>
  <w:style w:type="paragraph" w:customStyle="1" w:styleId="SideNoteopListBullet">
    <w:name w:val="Side Note op List Bullet"/>
    <w:basedOn w:val="SideNote"/>
    <w:uiPriority w:val="3"/>
    <w:qFormat/>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link w:val="BalloonTextChar"/>
    <w:rsid w:val="00C249C7"/>
    <w:rPr>
      <w:rFonts w:ascii="Tahoma" w:hAnsi="Tahoma" w:cs="Tahoma"/>
      <w:sz w:val="16"/>
      <w:szCs w:val="16"/>
    </w:rPr>
  </w:style>
  <w:style w:type="paragraph" w:styleId="CommentSubject">
    <w:name w:val="annotation subject"/>
    <w:basedOn w:val="CommentText"/>
    <w:next w:val="CommentText"/>
    <w:link w:val="CommentSubjectChar"/>
    <w:rsid w:val="00C249C7"/>
    <w:pPr>
      <w:spacing w:before="0" w:line="240" w:lineRule="auto"/>
      <w:ind w:left="0" w:firstLine="0"/>
    </w:pPr>
    <w:rPr>
      <w:b/>
      <w:bCs/>
      <w:sz w:val="20"/>
    </w:rPr>
  </w:style>
  <w:style w:type="paragraph" w:styleId="DocumentMap">
    <w:name w:val="Document Map"/>
    <w:basedOn w:val="Normal"/>
    <w:link w:val="DocumentMapChar"/>
    <w:rsid w:val="00C249C7"/>
    <w:pPr>
      <w:shd w:val="clear" w:color="auto" w:fill="000080"/>
    </w:pPr>
    <w:rPr>
      <w:rFonts w:ascii="Tahoma" w:hAnsi="Tahoma" w:cs="Tahoma"/>
    </w:rPr>
  </w:style>
  <w:style w:type="character" w:styleId="EndnoteReference">
    <w:name w:val="endnote reference"/>
    <w:basedOn w:val="DefaultParagraphFont"/>
    <w:rsid w:val="00C249C7"/>
    <w:rPr>
      <w:vertAlign w:val="superscript"/>
    </w:rPr>
  </w:style>
  <w:style w:type="paragraph" w:styleId="EndnoteText">
    <w:name w:val="endnote text"/>
    <w:link w:val="EndnoteTextChar"/>
    <w:rsid w:val="00C249C7"/>
    <w:rPr>
      <w:lang w:eastAsia="en-US"/>
    </w:rPr>
  </w:style>
  <w:style w:type="paragraph" w:styleId="Index1">
    <w:name w:val="index 1"/>
    <w:basedOn w:val="Normal"/>
    <w:next w:val="Normal"/>
    <w:autoRedefine/>
    <w:rsid w:val="00C249C7"/>
    <w:pPr>
      <w:ind w:left="240" w:hanging="240"/>
    </w:pPr>
  </w:style>
  <w:style w:type="paragraph" w:styleId="Index2">
    <w:name w:val="index 2"/>
    <w:basedOn w:val="Normal"/>
    <w:next w:val="Normal"/>
    <w:autoRedefine/>
    <w:rsid w:val="00C249C7"/>
    <w:pPr>
      <w:ind w:left="480" w:hanging="240"/>
    </w:pPr>
  </w:style>
  <w:style w:type="paragraph" w:styleId="Index3">
    <w:name w:val="index 3"/>
    <w:basedOn w:val="Normal"/>
    <w:next w:val="Normal"/>
    <w:autoRedefine/>
    <w:rsid w:val="00C249C7"/>
    <w:pPr>
      <w:ind w:left="720" w:hanging="240"/>
    </w:pPr>
  </w:style>
  <w:style w:type="paragraph" w:styleId="Index4">
    <w:name w:val="index 4"/>
    <w:basedOn w:val="Normal"/>
    <w:next w:val="Normal"/>
    <w:autoRedefine/>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rsid w:val="00C249C7"/>
    <w:rPr>
      <w:rFonts w:ascii="Arial" w:hAnsi="Arial" w:cs="Arial"/>
      <w:b/>
      <w:bCs/>
    </w:rPr>
  </w:style>
  <w:style w:type="paragraph" w:styleId="MacroText">
    <w:name w:val="macro"/>
    <w:link w:val="MacroTextChar"/>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rsid w:val="00C249C7"/>
    <w:pPr>
      <w:ind w:left="240" w:hanging="240"/>
    </w:pPr>
    <w:rPr>
      <w:rFonts w:asciiTheme="minorHAnsi" w:hAnsiTheme="minorHAnsi"/>
      <w:lang w:eastAsia="en-US"/>
    </w:rPr>
  </w:style>
  <w:style w:type="paragraph" w:styleId="TOAHeading">
    <w:name w:val="toa heading"/>
    <w:basedOn w:val="Normal"/>
    <w:next w:val="Normal"/>
    <w:autoRedefine/>
    <w:rsid w:val="00C249C7"/>
    <w:rPr>
      <w:rFonts w:asciiTheme="majorHAnsi" w:hAnsiTheme="majorHAnsi" w:cs="Arial"/>
      <w:b/>
      <w:bCs/>
      <w:sz w:val="20"/>
    </w:rPr>
  </w:style>
  <w:style w:type="paragraph" w:styleId="TOC4">
    <w:name w:val="toc 4"/>
    <w:basedOn w:val="Normal"/>
    <w:next w:val="Normal"/>
    <w:autoRedefine/>
    <w:rsid w:val="009949E9"/>
    <w:pPr>
      <w:ind w:left="720"/>
    </w:pPr>
    <w:rPr>
      <w:rFonts w:asciiTheme="majorHAnsi" w:hAnsiTheme="majorHAnsi"/>
    </w:rPr>
  </w:style>
  <w:style w:type="paragraph" w:styleId="TOC5">
    <w:name w:val="toc 5"/>
    <w:basedOn w:val="Normal"/>
    <w:next w:val="Normal"/>
    <w:autoRedefine/>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2"/>
    </w:rPr>
  </w:style>
  <w:style w:type="paragraph" w:styleId="TOC7">
    <w:name w:val="toc 7"/>
    <w:basedOn w:val="Normal"/>
    <w:next w:val="Normal"/>
    <w:autoRedefine/>
    <w:uiPriority w:val="39"/>
    <w:rsid w:val="009949E9"/>
    <w:pPr>
      <w:tabs>
        <w:tab w:val="right" w:pos="7371"/>
      </w:tabs>
      <w:ind w:left="1701" w:right="567" w:hanging="1701"/>
    </w:pPr>
    <w:rPr>
      <w:rFonts w:asciiTheme="majorHAnsi" w:hAnsiTheme="majorHAnsi"/>
      <w:noProof/>
      <w:sz w:val="22"/>
    </w:rPr>
  </w:style>
  <w:style w:type="paragraph" w:styleId="TOC8">
    <w:name w:val="toc 8"/>
    <w:basedOn w:val="Normal"/>
    <w:next w:val="Normal"/>
    <w:autoRedefine/>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link w:val="BodyTextFirstIndentChar"/>
    <w:semiHidden/>
    <w:rsid w:val="00C249C7"/>
    <w:pPr>
      <w:spacing w:before="0" w:line="240" w:lineRule="auto"/>
      <w:ind w:firstLine="210"/>
    </w:pPr>
  </w:style>
  <w:style w:type="paragraph" w:styleId="BodyTextIndent">
    <w:name w:val="Body Text Indent"/>
    <w:basedOn w:val="Normal"/>
    <w:link w:val="BodyTextIndentChar"/>
    <w:semiHidden/>
    <w:rsid w:val="00C249C7"/>
    <w:pPr>
      <w:ind w:left="283"/>
    </w:pPr>
  </w:style>
  <w:style w:type="paragraph" w:styleId="BodyTextFirstIndent2">
    <w:name w:val="Body Text First Indent 2"/>
    <w:basedOn w:val="BodyTextIndent"/>
    <w:link w:val="BodyTextFirstIndent2Char"/>
    <w:semiHidden/>
    <w:rsid w:val="00C249C7"/>
    <w:pPr>
      <w:ind w:firstLine="210"/>
    </w:pPr>
  </w:style>
  <w:style w:type="paragraph" w:styleId="BodyTextIndent2">
    <w:name w:val="Body Text Indent 2"/>
    <w:basedOn w:val="Normal"/>
    <w:link w:val="BodyTextIndent2Char"/>
    <w:semiHidden/>
    <w:rsid w:val="00C249C7"/>
    <w:pPr>
      <w:spacing w:line="480" w:lineRule="auto"/>
      <w:ind w:left="283"/>
    </w:pPr>
  </w:style>
  <w:style w:type="paragraph" w:styleId="BodyTextIndent3">
    <w:name w:val="Body Text Indent 3"/>
    <w:basedOn w:val="Normal"/>
    <w:link w:val="BodyTextIndent3Char"/>
    <w:semiHidden/>
    <w:rsid w:val="00C249C7"/>
    <w:pPr>
      <w:ind w:left="283"/>
    </w:pPr>
    <w:rPr>
      <w:sz w:val="16"/>
      <w:szCs w:val="16"/>
    </w:rPr>
  </w:style>
  <w:style w:type="paragraph" w:styleId="Closing">
    <w:name w:val="Closing"/>
    <w:basedOn w:val="Normal"/>
    <w:link w:val="ClosingChar"/>
    <w:semiHidden/>
    <w:rsid w:val="00C249C7"/>
    <w:pPr>
      <w:ind w:left="4252"/>
    </w:pPr>
  </w:style>
  <w:style w:type="paragraph" w:styleId="E-mailSignature">
    <w:name w:val="E-mail Signature"/>
    <w:basedOn w:val="Normal"/>
    <w:link w:val="E-mailSignatureChar"/>
    <w:semiHidden/>
    <w:rsid w:val="00C249C7"/>
  </w:style>
  <w:style w:type="character" w:styleId="Emphasis">
    <w:name w:val="Emphasis"/>
    <w:basedOn w:val="DefaultParagraphFont"/>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uiPriority w:val="99"/>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link w:val="HTMLAddressChar"/>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link w:val="HTMLPreformattedChar"/>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link w:val="MessageHeaderChar"/>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C249C7"/>
    <w:rPr>
      <w:rFonts w:ascii="Times New Roman" w:hAnsi="Times New Roman"/>
    </w:rPr>
  </w:style>
  <w:style w:type="paragraph" w:styleId="NormalIndent">
    <w:name w:val="Normal Indent"/>
    <w:basedOn w:val="Normal"/>
    <w:semiHidden/>
    <w:rsid w:val="00C249C7"/>
    <w:pPr>
      <w:ind w:left="720"/>
    </w:pPr>
  </w:style>
  <w:style w:type="paragraph" w:styleId="PlainText">
    <w:name w:val="Plain Text"/>
    <w:basedOn w:val="Normal"/>
    <w:link w:val="PlainTextChar"/>
    <w:semiHidden/>
    <w:rsid w:val="00C249C7"/>
    <w:rPr>
      <w:rFonts w:ascii="Courier New" w:hAnsi="Courier New" w:cs="Courier New"/>
    </w:rPr>
  </w:style>
  <w:style w:type="paragraph" w:styleId="Salutation">
    <w:name w:val="Salutation"/>
    <w:basedOn w:val="Normal"/>
    <w:next w:val="Normal"/>
    <w:link w:val="SalutationChar"/>
    <w:semiHidden/>
    <w:rsid w:val="00C249C7"/>
  </w:style>
  <w:style w:type="paragraph" w:styleId="Signature">
    <w:name w:val="Signature"/>
    <w:basedOn w:val="Normal"/>
    <w:link w:val="SignatureChar"/>
    <w:semiHidden/>
    <w:rsid w:val="00C249C7"/>
    <w:pPr>
      <w:ind w:left="4252"/>
    </w:pPr>
  </w:style>
  <w:style w:type="character" w:styleId="Strong">
    <w:name w:val="Strong"/>
    <w:basedOn w:val="DefaultParagraphFont"/>
    <w:rsid w:val="00C249C7"/>
    <w:rPr>
      <w:b/>
      <w:bCs/>
    </w:rPr>
  </w:style>
  <w:style w:type="table" w:styleId="Table3Deffects1">
    <w:name w:val="Table 3D effects 1"/>
    <w:basedOn w:val="TableNormal"/>
    <w:semiHidden/>
    <w:rsid w:val="00C249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49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C249C7"/>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rsid w:val="00C249C7"/>
  </w:style>
  <w:style w:type="paragraph" w:customStyle="1" w:styleId="HeaderLandscape">
    <w:name w:val="HeaderLandscape"/>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uiPriority w:val="99"/>
    <w:rsid w:val="00C249C7"/>
    <w:rPr>
      <w:rFonts w:asciiTheme="minorHAnsi" w:hAnsiTheme="minorHAnsi"/>
      <w:noProof/>
      <w:sz w:val="16"/>
      <w:lang w:eastAsia="en-AU"/>
    </w:rPr>
  </w:style>
  <w:style w:type="character" w:customStyle="1" w:styleId="FooterChar">
    <w:name w:val="Footer Char"/>
    <w:basedOn w:val="DefaultParagraphFont"/>
    <w:link w:val="Footer"/>
    <w:rsid w:val="00C249C7"/>
    <w:rPr>
      <w:rFonts w:asciiTheme="minorHAnsi" w:hAnsiTheme="minorHAnsi"/>
      <w:sz w:val="14"/>
      <w:lang w:eastAsia="en-US"/>
    </w:rPr>
  </w:style>
  <w:style w:type="paragraph" w:customStyle="1" w:styleId="Contact">
    <w:name w:val="Contact"/>
    <w:basedOn w:val="OfficeAddress"/>
    <w:qFormat/>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rsid w:val="00EE1A65"/>
    <w:pPr>
      <w:numPr>
        <w:numId w:val="23"/>
      </w:numPr>
      <w:spacing w:before="40"/>
    </w:pPr>
  </w:style>
  <w:style w:type="paragraph" w:styleId="Bibliography">
    <w:name w:val="Bibliography"/>
    <w:basedOn w:val="Reference"/>
    <w:next w:val="BodyText"/>
    <w:uiPriority w:val="37"/>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rsid w:val="00C249C7"/>
    <w:pPr>
      <w:spacing w:before="0"/>
    </w:pPr>
    <w:rPr>
      <w:rFonts w:ascii="Century Gothic" w:hAnsi="Century Gothic"/>
      <w:b/>
      <w:color w:val="000080"/>
      <w:szCs w:val="20"/>
      <w:lang w:eastAsia="en-US"/>
    </w:rPr>
  </w:style>
  <w:style w:type="paragraph" w:customStyle="1" w:styleId="Email">
    <w:name w:val="Email"/>
    <w:basedOn w:val="Normal"/>
    <w:rsid w:val="00C249C7"/>
    <w:pPr>
      <w:spacing w:before="0" w:line="240" w:lineRule="auto"/>
      <w:outlineLvl w:val="0"/>
    </w:pPr>
    <w:rPr>
      <w:sz w:val="23"/>
      <w:szCs w:val="20"/>
    </w:rPr>
  </w:style>
  <w:style w:type="paragraph" w:customStyle="1" w:styleId="SignatureBlock">
    <w:name w:val="Signature Block"/>
    <w:basedOn w:val="LetterName"/>
    <w:rsid w:val="00610859"/>
    <w:pPr>
      <w:spacing w:line="240" w:lineRule="auto"/>
    </w:pPr>
  </w:style>
  <w:style w:type="paragraph" w:customStyle="1" w:styleId="Address">
    <w:name w:val="Address"/>
    <w:basedOn w:val="BodyText"/>
    <w:rsid w:val="00C249C7"/>
  </w:style>
  <w:style w:type="paragraph" w:customStyle="1" w:styleId="OfficeDarwin">
    <w:name w:val="OfficeDarwin"/>
    <w:basedOn w:val="Office"/>
    <w:rsid w:val="00C249C7"/>
    <w:pPr>
      <w:spacing w:before="540"/>
      <w:ind w:right="-289"/>
    </w:pPr>
  </w:style>
  <w:style w:type="paragraph" w:customStyle="1" w:styleId="OfficeSydney">
    <w:name w:val="OfficeSydney"/>
    <w:basedOn w:val="Office"/>
    <w:rsid w:val="00C249C7"/>
    <w:pPr>
      <w:spacing w:before="640"/>
      <w:ind w:right="-289"/>
    </w:pPr>
  </w:style>
  <w:style w:type="paragraph" w:customStyle="1" w:styleId="Tablelistnumber2">
    <w:name w:val="Table list number 2"/>
    <w:basedOn w:val="Tablelistnumber"/>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rsid w:val="00C249C7"/>
    <w:rPr>
      <w:b/>
      <w:bCs/>
      <w:smallCaps/>
      <w:spacing w:val="5"/>
    </w:rPr>
  </w:style>
  <w:style w:type="table" w:customStyle="1" w:styleId="ColorfulGrid1">
    <w:name w:val="Colorful Grid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customStyle="1" w:styleId="ColorfulList1">
    <w:name w:val="Colorful List1"/>
    <w:basedOn w:val="TableNormal"/>
    <w:uiPriority w:val="72"/>
    <w:rsid w:val="00C249C7"/>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customStyle="1" w:styleId="ColorfulShading1">
    <w:name w:val="Colorful Shading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C249C7"/>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uiPriority w:val="99"/>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uiPriority w:val="99"/>
    <w:rsid w:val="00C249C7"/>
    <w:rPr>
      <w:rFonts w:asciiTheme="majorHAnsi" w:hAnsiTheme="majorHAnsi"/>
      <w:caps/>
      <w:sz w:val="20"/>
      <w:lang w:eastAsia="en-US"/>
    </w:rPr>
  </w:style>
  <w:style w:type="character" w:styleId="IntenseEmphasis">
    <w:name w:val="Intense Emphasis"/>
    <w:basedOn w:val="DefaultParagraphFont"/>
    <w:uiPriority w:val="21"/>
    <w:rsid w:val="00C249C7"/>
    <w:rPr>
      <w:b/>
      <w:bCs/>
      <w:i/>
      <w:iCs/>
      <w:color w:val="9757A6" w:themeColor="accent1"/>
    </w:rPr>
  </w:style>
  <w:style w:type="paragraph" w:styleId="IntenseQuote">
    <w:name w:val="Intense Quote"/>
    <w:basedOn w:val="Normal"/>
    <w:next w:val="Normal"/>
    <w:link w:val="IntenseQuoteChar"/>
    <w:uiPriority w:val="30"/>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30"/>
    <w:rsid w:val="00C249C7"/>
    <w:rPr>
      <w:b/>
      <w:bCs/>
      <w:i/>
      <w:iCs/>
      <w:color w:val="9757A6" w:themeColor="accent1"/>
      <w:lang w:eastAsia="en-US"/>
    </w:rPr>
  </w:style>
  <w:style w:type="character" w:styleId="IntenseReference">
    <w:name w:val="Intense Reference"/>
    <w:basedOn w:val="DefaultParagraphFont"/>
    <w:uiPriority w:val="32"/>
    <w:rsid w:val="00C249C7"/>
    <w:rPr>
      <w:b/>
      <w:bCs/>
      <w:smallCaps/>
      <w:color w:val="FFAE3B" w:themeColor="accent2"/>
      <w:spacing w:val="5"/>
      <w:u w:val="single"/>
    </w:rPr>
  </w:style>
  <w:style w:type="table" w:customStyle="1" w:styleId="LightGrid1">
    <w:name w:val="Light Grid1"/>
    <w:basedOn w:val="TableNormal"/>
    <w:uiPriority w:val="62"/>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customStyle="1" w:styleId="LightList1">
    <w:name w:val="Light List1"/>
    <w:basedOn w:val="TableNormal"/>
    <w:uiPriority w:val="61"/>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customStyle="1" w:styleId="LightShading2">
    <w:name w:val="Light Shading2"/>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249C7"/>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qFormat/>
    <w:rsid w:val="00C249C7"/>
    <w:pPr>
      <w:ind w:left="720"/>
      <w:contextualSpacing/>
    </w:pPr>
  </w:style>
  <w:style w:type="table" w:customStyle="1" w:styleId="MediumGrid11">
    <w:name w:val="Medium Grid 11"/>
    <w:basedOn w:val="TableNormal"/>
    <w:uiPriority w:val="67"/>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customStyle="1" w:styleId="MediumGrid21">
    <w:name w:val="Medium Grid 2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customStyle="1" w:styleId="MediumList11">
    <w:name w:val="Medium List 11"/>
    <w:basedOn w:val="TableNormal"/>
    <w:uiPriority w:val="65"/>
    <w:rsid w:val="00C249C7"/>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249C7"/>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customStyle="1" w:styleId="MediumList21">
    <w:name w:val="Medium List 2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0"/>
    <w:uiPriority w:val="11"/>
    <w:rsid w:val="00180AC7"/>
    <w:pPr>
      <w:numPr>
        <w:ilvl w:val="1"/>
      </w:numPr>
      <w:spacing w:before="0" w:after="0" w:line="220" w:lineRule="exact"/>
    </w:pPr>
    <w:rPr>
      <w:rFonts w:asciiTheme="majorHAnsi" w:eastAsiaTheme="majorEastAsia" w:hAnsiTheme="majorHAnsi" w:cstheme="majorBidi"/>
      <w:b/>
      <w:iCs/>
      <w:caps/>
      <w:spacing w:val="15"/>
      <w:sz w:val="22"/>
    </w:rPr>
  </w:style>
  <w:style w:type="character" w:customStyle="1" w:styleId="SubtitleChar0">
    <w:name w:val="Subtitle Char"/>
    <w:basedOn w:val="DefaultParagraphFont"/>
    <w:link w:val="Subtitle0"/>
    <w:uiPriority w:val="11"/>
    <w:rsid w:val="00180AC7"/>
    <w:rPr>
      <w:rFonts w:asciiTheme="majorHAnsi" w:eastAsiaTheme="majorEastAsia" w:hAnsiTheme="majorHAnsi" w:cstheme="majorBidi"/>
      <w:b/>
      <w:iCs/>
      <w:caps/>
      <w:spacing w:val="15"/>
      <w:sz w:val="22"/>
      <w:lang w:eastAsia="en-US"/>
    </w:rPr>
  </w:style>
  <w:style w:type="character" w:styleId="SubtleEmphasis">
    <w:name w:val="Subtle Emphasis"/>
    <w:basedOn w:val="DefaultParagraphFont"/>
    <w:uiPriority w:val="19"/>
    <w:rsid w:val="00C249C7"/>
    <w:rPr>
      <w:i/>
      <w:iCs/>
      <w:color w:val="808080" w:themeColor="text1" w:themeTint="7F"/>
    </w:rPr>
  </w:style>
  <w:style w:type="character" w:styleId="SubtleReference">
    <w:name w:val="Subtle Reference"/>
    <w:basedOn w:val="DefaultParagraphFont"/>
    <w:uiPriority w:val="31"/>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semiHidden/>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semiHidden/>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2"/>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2"/>
      <w:szCs w:val="20"/>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Borders>
        <w:bottom w:val="single" w:sz="6" w:space="0" w:color="BFBFBF" w:themeColor="background1" w:themeShade="BF"/>
        <w:insideH w:val="single" w:sz="6" w:space="0" w:color="BFBFBF" w:themeColor="background1" w:themeShade="BF"/>
      </w:tblBorders>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qFormat/>
    <w:rsid w:val="00C249C7"/>
    <w:rPr>
      <w:i/>
      <w:sz w:val="18"/>
      <w:szCs w:val="28"/>
    </w:rPr>
  </w:style>
  <w:style w:type="paragraph" w:customStyle="1" w:styleId="LetterHeading3">
    <w:name w:val="Letter Heading 3"/>
    <w:basedOn w:val="LetterHeading2"/>
    <w:next w:val="BodyText"/>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sz w:val="22"/>
      <w:szCs w:val="20"/>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rFonts w:asciiTheme="minorHAnsi" w:hAnsiTheme="minorHAnsi"/>
      <w:color w:val="808080" w:themeColor="background1" w:themeShade="80"/>
      <w:szCs w:val="24"/>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rsid w:val="00B61DF9"/>
    <w:pPr>
      <w:pBdr>
        <w:top w:val="single" w:sz="48" w:space="30" w:color="9757A6"/>
        <w:left w:val="single" w:sz="48" w:space="4" w:color="9757A6"/>
        <w:bottom w:val="single" w:sz="48" w:space="5" w:color="9757A6"/>
      </w:pBdr>
      <w:shd w:val="clear" w:color="auto" w:fill="9757A6"/>
      <w:spacing w:before="0"/>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numbering" w:customStyle="1" w:styleId="ATNumberedList">
    <w:name w:val="AT Numbered List"/>
    <w:uiPriority w:val="99"/>
    <w:rsid w:val="007261FD"/>
    <w:pPr>
      <w:numPr>
        <w:numId w:val="29"/>
      </w:numPr>
    </w:pPr>
  </w:style>
  <w:style w:type="character" w:customStyle="1" w:styleId="Datasourcetextstyle">
    <w:name w:val="Data source text style"/>
    <w:rsid w:val="007261FD"/>
    <w:rPr>
      <w:rFonts w:ascii="Century Gothic" w:hAnsi="Century Gothic"/>
      <w:dstrike w:val="0"/>
      <w:sz w:val="14"/>
      <w:szCs w:val="14"/>
      <w:vertAlign w:val="baseline"/>
    </w:rPr>
  </w:style>
  <w:style w:type="paragraph" w:customStyle="1" w:styleId="Questiontitle">
    <w:name w:val="Question title"/>
    <w:rsid w:val="00FD01B8"/>
    <w:pPr>
      <w:keepNext/>
      <w:spacing w:before="240" w:after="120" w:line="240" w:lineRule="auto"/>
      <w:outlineLvl w:val="0"/>
    </w:pPr>
    <w:rPr>
      <w:rFonts w:ascii="Arial" w:eastAsia="Batang" w:hAnsi="Arial" w:cs="Arial"/>
      <w:b/>
      <w:bCs/>
      <w:sz w:val="20"/>
      <w:szCs w:val="20"/>
      <w:lang w:val="en-US" w:eastAsia="en-US"/>
    </w:rPr>
  </w:style>
  <w:style w:type="paragraph" w:customStyle="1" w:styleId="Questiontext">
    <w:name w:val="Question text"/>
    <w:rsid w:val="00FD01B8"/>
    <w:pPr>
      <w:spacing w:before="0" w:after="120" w:line="240" w:lineRule="auto"/>
    </w:pPr>
    <w:rPr>
      <w:rFonts w:ascii="Times New Roman" w:eastAsia="Batang" w:hAnsi="Times New Roman"/>
      <w:sz w:val="20"/>
      <w:szCs w:val="20"/>
      <w:lang w:val="en-US" w:eastAsia="en-US"/>
    </w:rPr>
  </w:style>
  <w:style w:type="paragraph" w:customStyle="1" w:styleId="Instruction">
    <w:name w:val="Instruction"/>
    <w:rsid w:val="00FD01B8"/>
    <w:pPr>
      <w:keepNext/>
      <w:spacing w:before="0" w:after="120" w:line="240" w:lineRule="auto"/>
    </w:pPr>
    <w:rPr>
      <w:rFonts w:ascii="Times New Roman" w:eastAsia="Batang" w:hAnsi="Times New Roman"/>
      <w:i/>
      <w:iCs/>
      <w:sz w:val="20"/>
      <w:szCs w:val="20"/>
      <w:lang w:val="en-US" w:eastAsia="en-US"/>
    </w:rPr>
  </w:style>
  <w:style w:type="character" w:customStyle="1" w:styleId="Answertextfont">
    <w:name w:val="Answer text font"/>
    <w:rsid w:val="00FD01B8"/>
    <w:rPr>
      <w:sz w:val="20"/>
      <w:szCs w:val="20"/>
    </w:rPr>
  </w:style>
  <w:style w:type="numbering" w:customStyle="1" w:styleId="Singlepunch">
    <w:name w:val="Single punch"/>
    <w:rsid w:val="00FD01B8"/>
    <w:pPr>
      <w:numPr>
        <w:numId w:val="31"/>
      </w:numPr>
    </w:pPr>
  </w:style>
  <w:style w:type="numbering" w:customStyle="1" w:styleId="Multipunch">
    <w:name w:val="Multi punch"/>
    <w:rsid w:val="00FD01B8"/>
    <w:pPr>
      <w:numPr>
        <w:numId w:val="32"/>
      </w:numPr>
    </w:pPr>
  </w:style>
  <w:style w:type="character" w:customStyle="1" w:styleId="DocumentMapChar">
    <w:name w:val="Document Map Char"/>
    <w:basedOn w:val="DefaultParagraphFont"/>
    <w:link w:val="DocumentMap"/>
    <w:rsid w:val="00FD01B8"/>
    <w:rPr>
      <w:rFonts w:ascii="Tahoma" w:hAnsi="Tahoma" w:cs="Tahoma"/>
      <w:shd w:val="clear" w:color="auto" w:fill="000080"/>
      <w:lang w:eastAsia="en-US"/>
    </w:rPr>
  </w:style>
  <w:style w:type="character" w:customStyle="1" w:styleId="Inlinecode">
    <w:name w:val="Inline code"/>
    <w:basedOn w:val="DefaultParagraphFont"/>
    <w:rsid w:val="00FD01B8"/>
    <w:rPr>
      <w:rFonts w:ascii="Lucida Console" w:hAnsi="Lucida Console"/>
      <w:sz w:val="16"/>
    </w:rPr>
  </w:style>
  <w:style w:type="character" w:customStyle="1" w:styleId="BalloonTextChar">
    <w:name w:val="Balloon Text Char"/>
    <w:basedOn w:val="DefaultParagraphFont"/>
    <w:link w:val="BalloonText"/>
    <w:rsid w:val="00FD01B8"/>
    <w:rPr>
      <w:rFonts w:ascii="Tahoma" w:hAnsi="Tahoma" w:cs="Tahoma"/>
      <w:sz w:val="16"/>
      <w:szCs w:val="16"/>
      <w:lang w:eastAsia="en-US"/>
    </w:rPr>
  </w:style>
  <w:style w:type="character" w:customStyle="1" w:styleId="FootnoteTextChar">
    <w:name w:val="Footnote Text Char"/>
    <w:basedOn w:val="DefaultParagraphFont"/>
    <w:link w:val="FootnoteText"/>
    <w:rsid w:val="00FD01B8"/>
    <w:rPr>
      <w:rFonts w:asciiTheme="minorHAnsi" w:hAnsiTheme="minorHAnsi"/>
      <w:sz w:val="16"/>
      <w:szCs w:val="22"/>
      <w:lang w:eastAsia="en-AU"/>
    </w:rPr>
  </w:style>
  <w:style w:type="paragraph" w:styleId="Revision">
    <w:name w:val="Revision"/>
    <w:hidden/>
    <w:uiPriority w:val="99"/>
    <w:semiHidden/>
    <w:rsid w:val="00406A89"/>
    <w:pPr>
      <w:spacing w:before="0" w:line="240" w:lineRule="auto"/>
    </w:pPr>
    <w:rPr>
      <w:rFonts w:asciiTheme="minorHAnsi" w:hAnsiTheme="minorHAnsi"/>
      <w:lang w:eastAsia="en-US"/>
    </w:rPr>
  </w:style>
  <w:style w:type="character" w:customStyle="1" w:styleId="CaptionChar">
    <w:name w:val="Caption Char"/>
    <w:basedOn w:val="DefaultParagraphFont"/>
    <w:link w:val="Caption"/>
    <w:locked/>
    <w:rsid w:val="008951D3"/>
    <w:rPr>
      <w:rFonts w:asciiTheme="majorHAnsi" w:hAnsiTheme="majorHAnsi" w:cs="Arial"/>
      <w:sz w:val="20"/>
      <w:lang w:eastAsia="en-US"/>
    </w:rPr>
  </w:style>
  <w:style w:type="character" w:customStyle="1" w:styleId="CommentTextChar">
    <w:name w:val="Comment Text Char"/>
    <w:basedOn w:val="DefaultParagraphFont"/>
    <w:link w:val="CommentText"/>
    <w:rsid w:val="004B00CE"/>
    <w:rPr>
      <w:rFonts w:ascii="Century Gothic" w:hAnsi="Century Gothic"/>
      <w:sz w:val="21"/>
      <w:szCs w:val="22"/>
      <w:lang w:eastAsia="en-AU"/>
    </w:rPr>
  </w:style>
  <w:style w:type="character" w:customStyle="1" w:styleId="ListBulletChar">
    <w:name w:val="List Bullet Char"/>
    <w:basedOn w:val="DefaultParagraphFont"/>
    <w:link w:val="ListBullet"/>
    <w:uiPriority w:val="2"/>
    <w:rsid w:val="00E7419C"/>
    <w:rPr>
      <w:rFonts w:asciiTheme="minorHAnsi" w:hAnsiTheme="minorHAnsi"/>
      <w:sz w:val="22"/>
      <w:szCs w:val="22"/>
      <w:lang w:eastAsia="en-AU"/>
    </w:rPr>
  </w:style>
  <w:style w:type="character" w:customStyle="1" w:styleId="CommentSubjectChar">
    <w:name w:val="Comment Subject Char"/>
    <w:basedOn w:val="CommentTextChar"/>
    <w:link w:val="CommentSubject"/>
    <w:rsid w:val="000D24B4"/>
    <w:rPr>
      <w:rFonts w:ascii="Century Gothic" w:hAnsi="Century Gothic"/>
      <w:b/>
      <w:bCs/>
      <w:sz w:val="20"/>
      <w:szCs w:val="22"/>
      <w:lang w:eastAsia="en-AU"/>
    </w:rPr>
  </w:style>
  <w:style w:type="paragraph" w:customStyle="1" w:styleId="xl68">
    <w:name w:val="xl68"/>
    <w:basedOn w:val="Normal"/>
    <w:rsid w:val="000D24B4"/>
    <w:pPr>
      <w:spacing w:before="100" w:beforeAutospacing="1" w:after="100" w:afterAutospacing="1" w:line="240" w:lineRule="auto"/>
      <w:jc w:val="right"/>
    </w:pPr>
    <w:rPr>
      <w:rFonts w:ascii="Arial" w:hAnsi="Arial" w:cs="Arial"/>
      <w:sz w:val="16"/>
      <w:szCs w:val="16"/>
      <w:lang w:eastAsia="en-AU"/>
    </w:rPr>
  </w:style>
  <w:style w:type="paragraph" w:customStyle="1" w:styleId="xl69">
    <w:name w:val="xl69"/>
    <w:basedOn w:val="Normal"/>
    <w:rsid w:val="000D24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en-AU"/>
    </w:rPr>
  </w:style>
  <w:style w:type="paragraph" w:customStyle="1" w:styleId="xl70">
    <w:name w:val="xl70"/>
    <w:basedOn w:val="Normal"/>
    <w:rsid w:val="000D24B4"/>
    <w:pPr>
      <w:shd w:val="clear" w:color="000000" w:fill="DDD9C4"/>
      <w:spacing w:before="100" w:beforeAutospacing="1" w:after="100" w:afterAutospacing="1" w:line="240" w:lineRule="auto"/>
    </w:pPr>
    <w:rPr>
      <w:rFonts w:ascii="Times New Roman" w:hAnsi="Times New Roman"/>
      <w:lang w:eastAsia="en-AU"/>
    </w:rPr>
  </w:style>
  <w:style w:type="paragraph" w:customStyle="1" w:styleId="xl71">
    <w:name w:val="xl71"/>
    <w:basedOn w:val="Normal"/>
    <w:rsid w:val="000D24B4"/>
    <w:pPr>
      <w:shd w:val="clear" w:color="000000" w:fill="538DD5"/>
      <w:spacing w:before="100" w:beforeAutospacing="1" w:after="100" w:afterAutospacing="1" w:line="240" w:lineRule="auto"/>
    </w:pPr>
    <w:rPr>
      <w:rFonts w:ascii="Times New Roman" w:hAnsi="Times New Roman"/>
      <w:lang w:eastAsia="en-AU"/>
    </w:rPr>
  </w:style>
  <w:style w:type="paragraph" w:customStyle="1" w:styleId="xl72">
    <w:name w:val="xl72"/>
    <w:basedOn w:val="Normal"/>
    <w:rsid w:val="000D24B4"/>
    <w:pPr>
      <w:shd w:val="clear" w:color="000000" w:fill="C5D9F1"/>
      <w:spacing w:before="100" w:beforeAutospacing="1" w:after="100" w:afterAutospacing="1" w:line="240" w:lineRule="auto"/>
      <w:jc w:val="right"/>
    </w:pPr>
    <w:rPr>
      <w:rFonts w:ascii="Times New Roman" w:hAnsi="Times New Roman"/>
      <w:lang w:eastAsia="en-AU"/>
    </w:rPr>
  </w:style>
  <w:style w:type="paragraph" w:customStyle="1" w:styleId="xl73">
    <w:name w:val="xl73"/>
    <w:basedOn w:val="Normal"/>
    <w:rsid w:val="000D24B4"/>
    <w:pPr>
      <w:shd w:val="clear" w:color="000000" w:fill="DDD9C4"/>
      <w:spacing w:before="100" w:beforeAutospacing="1" w:after="100" w:afterAutospacing="1" w:line="240" w:lineRule="auto"/>
      <w:jc w:val="right"/>
    </w:pPr>
    <w:rPr>
      <w:rFonts w:ascii="Times New Roman" w:hAnsi="Times New Roman"/>
      <w:lang w:eastAsia="en-AU"/>
    </w:rPr>
  </w:style>
  <w:style w:type="paragraph" w:customStyle="1" w:styleId="xl74">
    <w:name w:val="xl74"/>
    <w:basedOn w:val="Normal"/>
    <w:rsid w:val="000D24B4"/>
    <w:pPr>
      <w:shd w:val="clear" w:color="000000" w:fill="538DD5"/>
      <w:spacing w:before="100" w:beforeAutospacing="1" w:after="100" w:afterAutospacing="1" w:line="240" w:lineRule="auto"/>
      <w:jc w:val="right"/>
    </w:pPr>
    <w:rPr>
      <w:rFonts w:ascii="Times New Roman" w:hAnsi="Times New Roman"/>
      <w:lang w:eastAsia="en-AU"/>
    </w:rPr>
  </w:style>
  <w:style w:type="paragraph" w:customStyle="1" w:styleId="xl75">
    <w:name w:val="xl75"/>
    <w:basedOn w:val="Normal"/>
    <w:rsid w:val="000D24B4"/>
    <w:pPr>
      <w:shd w:val="clear" w:color="000000" w:fill="C5D9F1"/>
      <w:spacing w:before="100" w:beforeAutospacing="1" w:after="100" w:afterAutospacing="1" w:line="240" w:lineRule="auto"/>
    </w:pPr>
    <w:rPr>
      <w:rFonts w:ascii="Times New Roman" w:hAnsi="Times New Roman"/>
      <w:lang w:eastAsia="en-AU"/>
    </w:rPr>
  </w:style>
  <w:style w:type="paragraph" w:customStyle="1" w:styleId="xl76">
    <w:name w:val="xl76"/>
    <w:basedOn w:val="Normal"/>
    <w:rsid w:val="000D24B4"/>
    <w:pPr>
      <w:spacing w:before="100" w:beforeAutospacing="1" w:after="100" w:afterAutospacing="1" w:line="240" w:lineRule="auto"/>
    </w:pPr>
    <w:rPr>
      <w:rFonts w:ascii="Times New Roman" w:hAnsi="Times New Roman"/>
      <w:lang w:eastAsia="en-AU"/>
    </w:rPr>
  </w:style>
  <w:style w:type="paragraph" w:customStyle="1" w:styleId="xl77">
    <w:name w:val="xl77"/>
    <w:basedOn w:val="Normal"/>
    <w:rsid w:val="000D24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en-AU"/>
    </w:rPr>
  </w:style>
  <w:style w:type="paragraph" w:customStyle="1" w:styleId="xl78">
    <w:name w:val="xl78"/>
    <w:basedOn w:val="Normal"/>
    <w:rsid w:val="000D24B4"/>
    <w:pPr>
      <w:shd w:val="clear" w:color="000000" w:fill="538DD5"/>
      <w:spacing w:before="100" w:beforeAutospacing="1" w:after="100" w:afterAutospacing="1" w:line="240" w:lineRule="auto"/>
    </w:pPr>
    <w:rPr>
      <w:rFonts w:ascii="Times New Roman" w:hAnsi="Times New Roman"/>
      <w:lang w:eastAsia="en-AU"/>
    </w:rPr>
  </w:style>
  <w:style w:type="paragraph" w:customStyle="1" w:styleId="xl79">
    <w:name w:val="xl79"/>
    <w:basedOn w:val="Normal"/>
    <w:rsid w:val="000D24B4"/>
    <w:pPr>
      <w:spacing w:before="100" w:beforeAutospacing="1" w:after="100" w:afterAutospacing="1" w:line="240" w:lineRule="auto"/>
      <w:jc w:val="right"/>
    </w:pPr>
    <w:rPr>
      <w:rFonts w:ascii="Times New Roman" w:hAnsi="Times New Roman"/>
      <w:lang w:eastAsia="en-AU"/>
    </w:rPr>
  </w:style>
  <w:style w:type="paragraph" w:customStyle="1" w:styleId="xl80">
    <w:name w:val="xl80"/>
    <w:basedOn w:val="Normal"/>
    <w:rsid w:val="000D24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lang w:eastAsia="en-AU"/>
    </w:rPr>
  </w:style>
  <w:style w:type="character" w:customStyle="1" w:styleId="Heading2Char">
    <w:name w:val="Heading 2 Char"/>
    <w:basedOn w:val="DefaultParagraphFont"/>
    <w:link w:val="Heading2"/>
    <w:rsid w:val="007835AA"/>
    <w:rPr>
      <w:rFonts w:asciiTheme="majorHAnsi" w:hAnsiTheme="majorHAnsi"/>
      <w:b/>
      <w:color w:val="9757A6" w:themeColor="text2"/>
      <w:kern w:val="36"/>
      <w:sz w:val="28"/>
      <w:lang w:eastAsia="en-AU"/>
    </w:rPr>
  </w:style>
  <w:style w:type="character" w:customStyle="1" w:styleId="Heading3Char">
    <w:name w:val="Heading 3 Char"/>
    <w:basedOn w:val="DefaultParagraphFont"/>
    <w:link w:val="Heading3"/>
    <w:rsid w:val="007835AA"/>
    <w:rPr>
      <w:rFonts w:asciiTheme="majorHAnsi" w:hAnsiTheme="majorHAnsi"/>
      <w:b/>
      <w:color w:val="9757A6" w:themeColor="text2"/>
      <w:sz w:val="22"/>
      <w:lang w:eastAsia="en-AU"/>
    </w:rPr>
  </w:style>
  <w:style w:type="character" w:customStyle="1" w:styleId="Heading4Char">
    <w:name w:val="Heading 4 Char"/>
    <w:basedOn w:val="DefaultParagraphFont"/>
    <w:link w:val="Heading4"/>
    <w:rsid w:val="007835AA"/>
    <w:rPr>
      <w:rFonts w:asciiTheme="majorHAnsi" w:hAnsiTheme="majorHAnsi"/>
      <w:b/>
      <w:color w:val="9757A6"/>
      <w:sz w:val="20"/>
      <w:lang w:eastAsia="en-AU"/>
    </w:rPr>
  </w:style>
  <w:style w:type="character" w:customStyle="1" w:styleId="Heading5Char">
    <w:name w:val="Heading 5 Char"/>
    <w:basedOn w:val="DefaultParagraphFont"/>
    <w:link w:val="Heading5"/>
    <w:rsid w:val="007835AA"/>
    <w:rPr>
      <w:rFonts w:asciiTheme="majorHAnsi" w:hAnsiTheme="majorHAnsi"/>
      <w:b/>
      <w:i/>
      <w:color w:val="9757A6"/>
      <w:sz w:val="20"/>
      <w:szCs w:val="22"/>
      <w:lang w:eastAsia="en-AU"/>
    </w:rPr>
  </w:style>
  <w:style w:type="character" w:customStyle="1" w:styleId="Heading6Char">
    <w:name w:val="Heading 6 Char"/>
    <w:basedOn w:val="DefaultParagraphFont"/>
    <w:link w:val="Heading6"/>
    <w:rsid w:val="007835AA"/>
    <w:rPr>
      <w:rFonts w:asciiTheme="minorHAnsi" w:hAnsiTheme="minorHAnsi"/>
      <w:i/>
      <w:sz w:val="22"/>
      <w:lang w:eastAsia="en-US"/>
    </w:rPr>
  </w:style>
  <w:style w:type="character" w:customStyle="1" w:styleId="Heading7Char">
    <w:name w:val="Heading 7 Char"/>
    <w:basedOn w:val="DefaultParagraphFont"/>
    <w:link w:val="Heading7"/>
    <w:rsid w:val="007835AA"/>
    <w:rPr>
      <w:rFonts w:asciiTheme="majorHAnsi" w:hAnsiTheme="majorHAnsi"/>
      <w:b/>
      <w:color w:val="9757A6"/>
      <w:sz w:val="36"/>
      <w:szCs w:val="36"/>
      <w:lang w:eastAsia="en-AU"/>
    </w:rPr>
  </w:style>
  <w:style w:type="character" w:customStyle="1" w:styleId="Heading8Char">
    <w:name w:val="Heading 8 Char"/>
    <w:basedOn w:val="DefaultParagraphFont"/>
    <w:link w:val="Heading8"/>
    <w:rsid w:val="007835AA"/>
    <w:rPr>
      <w:rFonts w:asciiTheme="majorHAnsi" w:hAnsiTheme="majorHAnsi"/>
      <w:b/>
      <w:color w:val="9757A6" w:themeColor="text2"/>
      <w:sz w:val="28"/>
      <w:szCs w:val="28"/>
      <w:lang w:eastAsia="en-AU"/>
    </w:rPr>
  </w:style>
  <w:style w:type="character" w:customStyle="1" w:styleId="Heading9Char">
    <w:name w:val="Heading 9 Char"/>
    <w:basedOn w:val="DefaultParagraphFont"/>
    <w:link w:val="Heading9"/>
    <w:rsid w:val="007835AA"/>
    <w:rPr>
      <w:rFonts w:asciiTheme="majorHAnsi" w:hAnsiTheme="majorHAnsi"/>
      <w:b/>
      <w:color w:val="9757A6" w:themeColor="text2"/>
      <w:sz w:val="22"/>
      <w:szCs w:val="22"/>
      <w:lang w:eastAsia="en-AU"/>
    </w:rPr>
  </w:style>
  <w:style w:type="character" w:customStyle="1" w:styleId="BodyText2Char">
    <w:name w:val="Body Text 2 Char"/>
    <w:basedOn w:val="DefaultParagraphFont"/>
    <w:link w:val="BodyText2"/>
    <w:semiHidden/>
    <w:rsid w:val="007835AA"/>
    <w:rPr>
      <w:rFonts w:asciiTheme="minorHAnsi" w:hAnsiTheme="minorHAnsi"/>
      <w:color w:val="FF0000"/>
      <w:lang w:eastAsia="en-US"/>
    </w:rPr>
  </w:style>
  <w:style w:type="paragraph" w:customStyle="1" w:styleId="BoxSource">
    <w:name w:val="Box Source"/>
    <w:basedOn w:val="BoxText"/>
    <w:next w:val="BodyText"/>
    <w:rsid w:val="007835AA"/>
    <w:pPr>
      <w:keepNext w:val="0"/>
      <w:keepLines w:val="0"/>
      <w:spacing w:before="120" w:after="120" w:line="240" w:lineRule="auto"/>
    </w:pPr>
    <w:rPr>
      <w:rFonts w:ascii="Century Gothic" w:hAnsi="Century Gothic"/>
      <w:sz w:val="14"/>
      <w:szCs w:val="24"/>
    </w:rPr>
  </w:style>
  <w:style w:type="paragraph" w:customStyle="1" w:styleId="KeyPoints">
    <w:name w:val="Key Points"/>
    <w:basedOn w:val="BodyText"/>
    <w:rsid w:val="007835AA"/>
    <w:pPr>
      <w:numPr>
        <w:numId w:val="59"/>
      </w:numPr>
      <w:spacing w:before="180" w:after="0" w:line="300" w:lineRule="exact"/>
    </w:pPr>
    <w:rPr>
      <w:rFonts w:ascii="Century Gothic" w:hAnsi="Century Gothic"/>
      <w:sz w:val="21"/>
      <w:szCs w:val="24"/>
    </w:rPr>
  </w:style>
  <w:style w:type="character" w:customStyle="1" w:styleId="QuoteChar">
    <w:name w:val="Quote Char"/>
    <w:basedOn w:val="DefaultParagraphFont"/>
    <w:link w:val="Quote"/>
    <w:uiPriority w:val="4"/>
    <w:rsid w:val="007835AA"/>
    <w:rPr>
      <w:rFonts w:asciiTheme="minorHAnsi" w:hAnsiTheme="minorHAnsi"/>
      <w:sz w:val="18"/>
      <w:szCs w:val="22"/>
      <w:lang w:eastAsia="en-AU"/>
    </w:rPr>
  </w:style>
  <w:style w:type="paragraph" w:customStyle="1" w:styleId="Chart">
    <w:name w:val="Chart"/>
    <w:basedOn w:val="Figure"/>
    <w:next w:val="Figure"/>
    <w:rsid w:val="007835AA"/>
    <w:pPr>
      <w:spacing w:after="0"/>
    </w:pPr>
    <w:rPr>
      <w:rFonts w:ascii="Century Gothic" w:hAnsi="Century Gothic"/>
      <w:color w:val="000080"/>
    </w:rPr>
  </w:style>
  <w:style w:type="character" w:customStyle="1" w:styleId="BodyText3Char">
    <w:name w:val="Body Text 3 Char"/>
    <w:basedOn w:val="DefaultParagraphFont"/>
    <w:link w:val="BodyText3"/>
    <w:semiHidden/>
    <w:rsid w:val="007835AA"/>
    <w:rPr>
      <w:rFonts w:asciiTheme="minorHAnsi" w:hAnsiTheme="minorHAnsi"/>
      <w:sz w:val="16"/>
      <w:lang w:eastAsia="en-US"/>
    </w:rPr>
  </w:style>
  <w:style w:type="character" w:customStyle="1" w:styleId="EndnoteTextChar">
    <w:name w:val="Endnote Text Char"/>
    <w:basedOn w:val="DefaultParagraphFont"/>
    <w:link w:val="EndnoteText"/>
    <w:rsid w:val="007835AA"/>
    <w:rPr>
      <w:lang w:eastAsia="en-US"/>
    </w:rPr>
  </w:style>
  <w:style w:type="character" w:customStyle="1" w:styleId="MacroTextChar">
    <w:name w:val="Macro Text Char"/>
    <w:basedOn w:val="DefaultParagraphFont"/>
    <w:link w:val="MacroText"/>
    <w:semiHidden/>
    <w:rsid w:val="007835AA"/>
    <w:rPr>
      <w:rFonts w:ascii="Courier New" w:hAnsi="Courier New" w:cs="Courier New"/>
      <w:lang w:eastAsia="en-AU"/>
    </w:rPr>
  </w:style>
  <w:style w:type="character" w:customStyle="1" w:styleId="BodyTextFirstIndentChar">
    <w:name w:val="Body Text First Indent Char"/>
    <w:basedOn w:val="BodyTextChar"/>
    <w:link w:val="BodyTextFirstIndent"/>
    <w:semiHidden/>
    <w:rsid w:val="007835AA"/>
    <w:rPr>
      <w:rFonts w:asciiTheme="minorHAnsi" w:hAnsiTheme="minorHAnsi"/>
      <w:sz w:val="22"/>
      <w:szCs w:val="22"/>
      <w:lang w:eastAsia="en-AU"/>
    </w:rPr>
  </w:style>
  <w:style w:type="character" w:customStyle="1" w:styleId="BodyTextIndentChar">
    <w:name w:val="Body Text Indent Char"/>
    <w:basedOn w:val="DefaultParagraphFont"/>
    <w:link w:val="BodyTextIndent"/>
    <w:semiHidden/>
    <w:rsid w:val="007835AA"/>
    <w:rPr>
      <w:rFonts w:asciiTheme="minorHAnsi" w:hAnsiTheme="minorHAnsi"/>
      <w:lang w:eastAsia="en-US"/>
    </w:rPr>
  </w:style>
  <w:style w:type="character" w:customStyle="1" w:styleId="BodyTextFirstIndent2Char">
    <w:name w:val="Body Text First Indent 2 Char"/>
    <w:basedOn w:val="BodyTextIndentChar"/>
    <w:link w:val="BodyTextFirstIndent2"/>
    <w:semiHidden/>
    <w:rsid w:val="007835AA"/>
    <w:rPr>
      <w:rFonts w:asciiTheme="minorHAnsi" w:hAnsiTheme="minorHAnsi"/>
      <w:lang w:eastAsia="en-US"/>
    </w:rPr>
  </w:style>
  <w:style w:type="character" w:customStyle="1" w:styleId="BodyTextIndent2Char">
    <w:name w:val="Body Text Indent 2 Char"/>
    <w:basedOn w:val="DefaultParagraphFont"/>
    <w:link w:val="BodyTextIndent2"/>
    <w:semiHidden/>
    <w:rsid w:val="007835AA"/>
    <w:rPr>
      <w:rFonts w:asciiTheme="minorHAnsi" w:hAnsiTheme="minorHAnsi"/>
      <w:lang w:eastAsia="en-US"/>
    </w:rPr>
  </w:style>
  <w:style w:type="character" w:customStyle="1" w:styleId="BodyTextIndent3Char">
    <w:name w:val="Body Text Indent 3 Char"/>
    <w:basedOn w:val="DefaultParagraphFont"/>
    <w:link w:val="BodyTextIndent3"/>
    <w:semiHidden/>
    <w:rsid w:val="007835AA"/>
    <w:rPr>
      <w:rFonts w:asciiTheme="minorHAnsi" w:hAnsiTheme="minorHAnsi"/>
      <w:sz w:val="16"/>
      <w:szCs w:val="16"/>
      <w:lang w:eastAsia="en-US"/>
    </w:rPr>
  </w:style>
  <w:style w:type="character" w:customStyle="1" w:styleId="ClosingChar">
    <w:name w:val="Closing Char"/>
    <w:basedOn w:val="DefaultParagraphFont"/>
    <w:link w:val="Closing"/>
    <w:semiHidden/>
    <w:rsid w:val="007835AA"/>
    <w:rPr>
      <w:rFonts w:asciiTheme="minorHAnsi" w:hAnsiTheme="minorHAnsi"/>
      <w:lang w:eastAsia="en-US"/>
    </w:rPr>
  </w:style>
  <w:style w:type="character" w:customStyle="1" w:styleId="E-mailSignatureChar">
    <w:name w:val="E-mail Signature Char"/>
    <w:basedOn w:val="DefaultParagraphFont"/>
    <w:link w:val="E-mailSignature"/>
    <w:semiHidden/>
    <w:rsid w:val="007835AA"/>
    <w:rPr>
      <w:rFonts w:asciiTheme="minorHAnsi" w:hAnsiTheme="minorHAnsi"/>
      <w:lang w:eastAsia="en-US"/>
    </w:rPr>
  </w:style>
  <w:style w:type="character" w:customStyle="1" w:styleId="HTMLAddressChar">
    <w:name w:val="HTML Address Char"/>
    <w:basedOn w:val="DefaultParagraphFont"/>
    <w:link w:val="HTMLAddress"/>
    <w:semiHidden/>
    <w:rsid w:val="007835AA"/>
    <w:rPr>
      <w:rFonts w:asciiTheme="minorHAnsi" w:hAnsiTheme="minorHAnsi"/>
      <w:i/>
      <w:iCs/>
      <w:lang w:eastAsia="en-US"/>
    </w:rPr>
  </w:style>
  <w:style w:type="character" w:customStyle="1" w:styleId="HTMLPreformattedChar">
    <w:name w:val="HTML Preformatted Char"/>
    <w:basedOn w:val="DefaultParagraphFont"/>
    <w:link w:val="HTMLPreformatted"/>
    <w:semiHidden/>
    <w:rsid w:val="007835AA"/>
    <w:rPr>
      <w:rFonts w:ascii="Courier New" w:hAnsi="Courier New" w:cs="Courier New"/>
      <w:lang w:eastAsia="en-US"/>
    </w:rPr>
  </w:style>
  <w:style w:type="character" w:customStyle="1" w:styleId="MessageHeaderChar">
    <w:name w:val="Message Header Char"/>
    <w:basedOn w:val="DefaultParagraphFont"/>
    <w:link w:val="MessageHeader"/>
    <w:semiHidden/>
    <w:rsid w:val="007835AA"/>
    <w:rPr>
      <w:rFonts w:ascii="Arial" w:hAnsi="Arial" w:cs="Arial"/>
      <w:shd w:val="pct20" w:color="auto" w:fill="auto"/>
      <w:lang w:eastAsia="en-US"/>
    </w:rPr>
  </w:style>
  <w:style w:type="character" w:customStyle="1" w:styleId="PlainTextChar">
    <w:name w:val="Plain Text Char"/>
    <w:basedOn w:val="DefaultParagraphFont"/>
    <w:link w:val="PlainText"/>
    <w:semiHidden/>
    <w:rsid w:val="007835AA"/>
    <w:rPr>
      <w:rFonts w:ascii="Courier New" w:hAnsi="Courier New" w:cs="Courier New"/>
      <w:lang w:eastAsia="en-US"/>
    </w:rPr>
  </w:style>
  <w:style w:type="character" w:customStyle="1" w:styleId="SalutationChar">
    <w:name w:val="Salutation Char"/>
    <w:basedOn w:val="DefaultParagraphFont"/>
    <w:link w:val="Salutation"/>
    <w:semiHidden/>
    <w:rsid w:val="007835AA"/>
    <w:rPr>
      <w:rFonts w:asciiTheme="minorHAnsi" w:hAnsiTheme="minorHAnsi"/>
      <w:lang w:eastAsia="en-US"/>
    </w:rPr>
  </w:style>
  <w:style w:type="character" w:customStyle="1" w:styleId="SignatureChar">
    <w:name w:val="Signature Char"/>
    <w:basedOn w:val="DefaultParagraphFont"/>
    <w:link w:val="Signature"/>
    <w:semiHidden/>
    <w:rsid w:val="007835AA"/>
    <w:rPr>
      <w:rFonts w:asciiTheme="minorHAnsi" w:hAnsiTheme="minorHAnsi"/>
      <w:lang w:eastAsia="en-US"/>
    </w:rPr>
  </w:style>
  <w:style w:type="table" w:customStyle="1" w:styleId="ATTableFormat">
    <w:name w:val="AT Table Format"/>
    <w:basedOn w:val="TableNormal"/>
    <w:uiPriority w:val="99"/>
    <w:qFormat/>
    <w:rsid w:val="007835AA"/>
    <w:pPr>
      <w:keepNext/>
      <w:spacing w:before="40" w:after="40"/>
    </w:pPr>
    <w:rPr>
      <w:rFonts w:ascii="Arial" w:hAnsi="Arial"/>
      <w:sz w:val="16"/>
    </w:rPr>
    <w:tblPr>
      <w:tblBorders>
        <w:left w:val="single" w:sz="4" w:space="0" w:color="C0C0C0"/>
        <w:right w:val="single" w:sz="4" w:space="0" w:color="C0C0C0"/>
        <w:insideH w:val="single" w:sz="4" w:space="0" w:color="C0C0C0"/>
        <w:insideV w:val="single" w:sz="4" w:space="0" w:color="C0C0C0"/>
      </w:tblBorders>
    </w:tblPr>
    <w:tblStylePr w:type="firstRow">
      <w:pPr>
        <w:wordWrap/>
        <w:spacing w:beforeLines="0" w:beforeAutospacing="0" w:afterLines="0" w:afterAutospacing="0" w:line="220" w:lineRule="exact"/>
      </w:pPr>
      <w:rPr>
        <w:rFonts w:ascii="Arial" w:hAnsi="Arial"/>
        <w:b w:val="0"/>
        <w:i w:val="0"/>
        <w:color w:val="000080"/>
        <w:sz w:val="16"/>
      </w:rPr>
      <w:tblPr/>
      <w:tcPr>
        <w:tcBorders>
          <w:top w:val="single" w:sz="4" w:space="0" w:color="000080"/>
          <w:left w:val="single" w:sz="2" w:space="0" w:color="BFBFBF" w:themeColor="background1" w:themeShade="BF"/>
          <w:bottom w:val="nil"/>
          <w:right w:val="single" w:sz="4" w:space="0" w:color="BFBFBF" w:themeColor="background1" w:themeShade="BF"/>
          <w:insideH w:val="nil"/>
          <w:insideV w:val="single" w:sz="2" w:space="0" w:color="D9D9D9" w:themeColor="background1" w:themeShade="D9"/>
          <w:tl2br w:val="nil"/>
          <w:tr2bl w:val="nil"/>
        </w:tcBorders>
        <w:shd w:val="clear" w:color="auto" w:fill="C0C0C0"/>
      </w:tcPr>
    </w:tblStylePr>
    <w:tblStylePr w:type="lastRow">
      <w:tblPr/>
      <w:tcPr>
        <w:tcBorders>
          <w:top w:val="single" w:sz="2" w:space="0" w:color="A6A6A6" w:themeColor="background1" w:themeShade="A6"/>
          <w:left w:val="single" w:sz="2" w:space="0" w:color="A6A6A6" w:themeColor="background1" w:themeShade="A6"/>
          <w:bottom w:val="single" w:sz="12" w:space="0" w:color="000080"/>
          <w:right w:val="single" w:sz="2" w:space="0" w:color="A6A6A6" w:themeColor="background1" w:themeShade="A6"/>
          <w:insideH w:val="nil"/>
          <w:insideV w:val="single" w:sz="2" w:space="0" w:color="A6A6A6" w:themeColor="background1" w:themeShade="A6"/>
          <w:tl2br w:val="nil"/>
          <w:tr2bl w:val="nil"/>
        </w:tcBorders>
        <w:shd w:val="clear" w:color="auto" w:fill="auto"/>
      </w:tcPr>
    </w:tblStylePr>
  </w:style>
  <w:style w:type="table" w:customStyle="1" w:styleId="ATTable2">
    <w:name w:val="AT Table2"/>
    <w:basedOn w:val="ATTableFormat"/>
    <w:uiPriority w:val="99"/>
    <w:qFormat/>
    <w:rsid w:val="007835AA"/>
    <w:tblPr/>
    <w:tblStylePr w:type="firstRow">
      <w:pPr>
        <w:wordWrap/>
        <w:spacing w:beforeLines="0" w:beforeAutospacing="0" w:afterLines="0" w:afterAutospacing="0" w:line="220" w:lineRule="exact"/>
      </w:pPr>
      <w:rPr>
        <w:rFonts w:ascii="Arial" w:hAnsi="Arial"/>
        <w:b w:val="0"/>
        <w:i w:val="0"/>
        <w:color w:val="000080"/>
        <w:sz w:val="16"/>
      </w:rPr>
      <w:tblPr/>
      <w:tcPr>
        <w:tcBorders>
          <w:top w:val="single" w:sz="4" w:space="0" w:color="000080"/>
          <w:left w:val="single" w:sz="4" w:space="0" w:color="D9D9D9" w:themeColor="background1" w:themeShade="D9"/>
          <w:bottom w:val="nil"/>
          <w:right w:val="single" w:sz="4" w:space="0" w:color="D9D9D9" w:themeColor="background1" w:themeShade="D9"/>
          <w:insideH w:val="nil"/>
          <w:insideV w:val="single" w:sz="2" w:space="0" w:color="D9D9D9" w:themeColor="background1" w:themeShade="D9"/>
          <w:tl2br w:val="nil"/>
          <w:tr2bl w:val="nil"/>
        </w:tcBorders>
        <w:shd w:val="clear" w:color="auto" w:fill="C0C0C0"/>
      </w:tcPr>
    </w:tblStylePr>
    <w:tblStylePr w:type="lastRow">
      <w:tblPr/>
      <w:tcPr>
        <w:tcBorders>
          <w:top w:val="single" w:sz="2" w:space="0" w:color="A6A6A6" w:themeColor="background1" w:themeShade="A6"/>
          <w:left w:val="single" w:sz="2" w:space="0" w:color="A6A6A6" w:themeColor="background1" w:themeShade="A6"/>
          <w:bottom w:val="single" w:sz="12" w:space="0" w:color="000080"/>
          <w:right w:val="single" w:sz="2" w:space="0" w:color="A6A6A6" w:themeColor="background1" w:themeShade="A6"/>
          <w:insideH w:val="nil"/>
          <w:insideV w:val="single" w:sz="2" w:space="0" w:color="A6A6A6" w:themeColor="background1" w:themeShade="A6"/>
          <w:tl2br w:val="nil"/>
          <w:tr2bl w:val="nil"/>
        </w:tcBorders>
        <w:shd w:val="clear" w:color="auto" w:fill="auto"/>
      </w:tcPr>
    </w:tblStylePr>
  </w:style>
  <w:style w:type="table" w:customStyle="1" w:styleId="ColorfulGrid2">
    <w:name w:val="Colorful Grid2"/>
    <w:basedOn w:val="TableNormal"/>
    <w:uiPriority w:val="73"/>
    <w:rsid w:val="007835A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7835AA"/>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7835AA"/>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7835AA"/>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rsid w:val="007835A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7835AA"/>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customStyle="1" w:styleId="LightList2">
    <w:name w:val="Light List2"/>
    <w:basedOn w:val="TableNormal"/>
    <w:uiPriority w:val="61"/>
    <w:rsid w:val="007835A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835AA"/>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customStyle="1" w:styleId="LightShading3">
    <w:name w:val="Light Shading3"/>
    <w:basedOn w:val="TableNormal"/>
    <w:uiPriority w:val="60"/>
    <w:rsid w:val="007835AA"/>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7835AA"/>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MediumGrid12">
    <w:name w:val="Medium Grid 12"/>
    <w:basedOn w:val="TableNormal"/>
    <w:uiPriority w:val="67"/>
    <w:rsid w:val="007835A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7835A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7835A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7835AA"/>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7835AA"/>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customStyle="1" w:styleId="MediumList22">
    <w:name w:val="Medium List 22"/>
    <w:basedOn w:val="TableNormal"/>
    <w:uiPriority w:val="66"/>
    <w:rsid w:val="007835A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7835A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7835AA"/>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7835A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7835A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ubTitleChar">
    <w:name w:val="Sub Title Char"/>
    <w:link w:val="SubTitle"/>
    <w:rsid w:val="007835AA"/>
    <w:rPr>
      <w:rFonts w:ascii="Century Gothic" w:hAnsi="Century Gothic"/>
      <w:szCs w:val="20"/>
      <w:lang w:eastAsia="en-AU"/>
    </w:rPr>
  </w:style>
  <w:style w:type="character" w:customStyle="1" w:styleId="SaveDateChar">
    <w:name w:val="Save Date Char"/>
    <w:link w:val="SaveDate"/>
    <w:rsid w:val="007835AA"/>
    <w:rPr>
      <w:rFonts w:ascii="Century Gothic" w:hAnsi="Century Gothic"/>
      <w:b/>
      <w:lang w:eastAsia="en-US"/>
    </w:rPr>
  </w:style>
  <w:style w:type="character" w:customStyle="1" w:styleId="CopyrightChar">
    <w:name w:val="Copyright Char"/>
    <w:link w:val="Copyright"/>
    <w:rsid w:val="007835AA"/>
    <w:rPr>
      <w:color w:val="000000"/>
      <w:sz w:val="20"/>
      <w:szCs w:val="20"/>
      <w:lang w:eastAsia="en-AU"/>
    </w:rPr>
  </w:style>
  <w:style w:type="paragraph" w:customStyle="1" w:styleId="xl66">
    <w:name w:val="xl66"/>
    <w:basedOn w:val="Normal"/>
    <w:rsid w:val="007835AA"/>
    <w:pPr>
      <w:shd w:val="clear" w:color="000000" w:fill="000000"/>
      <w:spacing w:before="100" w:beforeAutospacing="1" w:after="100" w:afterAutospacing="1" w:line="240" w:lineRule="auto"/>
    </w:pPr>
    <w:rPr>
      <w:rFonts w:ascii="Arial" w:hAnsi="Arial" w:cs="Arial"/>
      <w:b/>
      <w:bCs/>
      <w:color w:val="FFFFFF"/>
      <w:lang w:eastAsia="en-AU"/>
    </w:rPr>
  </w:style>
  <w:style w:type="paragraph" w:customStyle="1" w:styleId="xl67">
    <w:name w:val="xl67"/>
    <w:basedOn w:val="Normal"/>
    <w:rsid w:val="007835AA"/>
    <w:pPr>
      <w:shd w:val="clear" w:color="000000" w:fill="000000"/>
      <w:spacing w:before="100" w:beforeAutospacing="1" w:after="100" w:afterAutospacing="1" w:line="240" w:lineRule="auto"/>
    </w:pPr>
    <w:rPr>
      <w:rFonts w:ascii="Arial" w:hAnsi="Arial" w:cs="Arial"/>
      <w:color w:val="FFFFFF"/>
      <w:lang w:eastAsia="en-AU"/>
    </w:rPr>
  </w:style>
  <w:style w:type="paragraph" w:customStyle="1" w:styleId="xl63">
    <w:name w:val="xl63"/>
    <w:basedOn w:val="Normal"/>
    <w:rsid w:val="00C4671D"/>
    <w:pPr>
      <w:pBdr>
        <w:bottom w:val="single" w:sz="8" w:space="0" w:color="C0C0C0"/>
      </w:pBdr>
      <w:shd w:val="clear" w:color="000000" w:fill="9757A6"/>
      <w:spacing w:before="100" w:beforeAutospacing="1" w:after="100" w:afterAutospacing="1" w:line="240" w:lineRule="auto"/>
      <w:ind w:firstLineChars="100" w:firstLine="100"/>
      <w:textAlignment w:val="center"/>
    </w:pPr>
    <w:rPr>
      <w:rFonts w:ascii="Arial" w:hAnsi="Arial" w:cs="Arial"/>
      <w:color w:val="FFFFFF"/>
      <w:sz w:val="16"/>
      <w:szCs w:val="16"/>
      <w:lang w:eastAsia="en-AU"/>
    </w:rPr>
  </w:style>
  <w:style w:type="paragraph" w:customStyle="1" w:styleId="xl64">
    <w:name w:val="xl64"/>
    <w:basedOn w:val="Normal"/>
    <w:rsid w:val="00C4671D"/>
    <w:pPr>
      <w:pBdr>
        <w:bottom w:val="single" w:sz="8" w:space="0" w:color="C0C0C0"/>
      </w:pBdr>
      <w:shd w:val="clear" w:color="000000" w:fill="9757A6"/>
      <w:spacing w:before="100" w:beforeAutospacing="1" w:after="100" w:afterAutospacing="1" w:line="240" w:lineRule="auto"/>
      <w:jc w:val="center"/>
      <w:textAlignment w:val="center"/>
    </w:pPr>
    <w:rPr>
      <w:rFonts w:ascii="Arial" w:hAnsi="Arial" w:cs="Arial"/>
      <w:color w:val="FFFFFF"/>
      <w:sz w:val="16"/>
      <w:szCs w:val="16"/>
      <w:lang w:eastAsia="en-AU"/>
    </w:rPr>
  </w:style>
  <w:style w:type="paragraph" w:customStyle="1" w:styleId="xl65">
    <w:name w:val="xl65"/>
    <w:basedOn w:val="Normal"/>
    <w:rsid w:val="00C4671D"/>
    <w:pPr>
      <w:pBdr>
        <w:bottom w:val="single" w:sz="8" w:space="0" w:color="C0C0C0"/>
      </w:pBdr>
      <w:spacing w:before="100" w:beforeAutospacing="1" w:after="100" w:afterAutospacing="1" w:line="240" w:lineRule="auto"/>
      <w:ind w:firstLineChars="100" w:firstLine="100"/>
      <w:textAlignment w:val="center"/>
    </w:pPr>
    <w:rPr>
      <w:rFonts w:ascii="Arial" w:hAnsi="Arial" w:cs="Arial"/>
      <w:color w:val="000000"/>
      <w:sz w:val="16"/>
      <w:szCs w:val="16"/>
      <w:lang w:eastAsia="en-AU"/>
    </w:rPr>
  </w:style>
  <w:style w:type="paragraph" w:customStyle="1" w:styleId="font5">
    <w:name w:val="font5"/>
    <w:basedOn w:val="Normal"/>
    <w:rsid w:val="00C4671D"/>
    <w:pPr>
      <w:spacing w:before="100" w:beforeAutospacing="1" w:after="100" w:afterAutospacing="1" w:line="240" w:lineRule="auto"/>
    </w:pPr>
    <w:rPr>
      <w:rFonts w:ascii="Garamond" w:hAnsi="Garamond"/>
      <w:b/>
      <w:bCs/>
      <w:color w:val="FF00FF"/>
      <w:sz w:val="20"/>
      <w:szCs w:val="20"/>
      <w:lang w:eastAsia="en-AU"/>
    </w:rPr>
  </w:style>
  <w:style w:type="table" w:styleId="ColorfulGrid">
    <w:name w:val="Colorful Grid"/>
    <w:basedOn w:val="TableNormal"/>
    <w:uiPriority w:val="73"/>
    <w:semiHidden/>
    <w:unhideWhenUsed/>
    <w:rsid w:val="00840C94"/>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40C94"/>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40C94"/>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40C94"/>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GridTable1Light">
    <w:name w:val="Grid Table 1 Light"/>
    <w:basedOn w:val="TableNormal"/>
    <w:uiPriority w:val="46"/>
    <w:rsid w:val="00840C9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40C94"/>
    <w:pPr>
      <w:spacing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40C94"/>
    <w:pPr>
      <w:spacing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40C94"/>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40C94"/>
    <w:pPr>
      <w:spacing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40C94"/>
    <w:pPr>
      <w:spacing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40C94"/>
    <w:pPr>
      <w:spacing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40C9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40C94"/>
    <w:pPr>
      <w:spacing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
    <w:name w:val="Grid Table 2 Accent 2"/>
    <w:basedOn w:val="TableNormal"/>
    <w:uiPriority w:val="47"/>
    <w:rsid w:val="00840C94"/>
    <w:pPr>
      <w:spacing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
    <w:name w:val="Grid Table 2 Accent 3"/>
    <w:basedOn w:val="TableNormal"/>
    <w:uiPriority w:val="47"/>
    <w:rsid w:val="00840C94"/>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840C94"/>
    <w:pPr>
      <w:spacing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
    <w:name w:val="Grid Table 2 Accent 5"/>
    <w:basedOn w:val="TableNormal"/>
    <w:uiPriority w:val="47"/>
    <w:rsid w:val="00840C94"/>
    <w:pPr>
      <w:spacing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
    <w:name w:val="Grid Table 2 Accent 6"/>
    <w:basedOn w:val="TableNormal"/>
    <w:uiPriority w:val="47"/>
    <w:rsid w:val="00840C94"/>
    <w:pPr>
      <w:spacing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
    <w:name w:val="Grid Table 3"/>
    <w:basedOn w:val="TableNormal"/>
    <w:uiPriority w:val="48"/>
    <w:rsid w:val="00840C9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40C94"/>
    <w:pPr>
      <w:spacing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
    <w:name w:val="Grid Table 3 Accent 2"/>
    <w:basedOn w:val="TableNormal"/>
    <w:uiPriority w:val="48"/>
    <w:rsid w:val="00840C94"/>
    <w:pPr>
      <w:spacing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
    <w:name w:val="Grid Table 3 Accent 3"/>
    <w:basedOn w:val="TableNormal"/>
    <w:uiPriority w:val="48"/>
    <w:rsid w:val="00840C9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840C94"/>
    <w:pPr>
      <w:spacing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
    <w:name w:val="Grid Table 3 Accent 5"/>
    <w:basedOn w:val="TableNormal"/>
    <w:uiPriority w:val="48"/>
    <w:rsid w:val="00840C94"/>
    <w:pPr>
      <w:spacing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
    <w:name w:val="Grid Table 3 Accent 6"/>
    <w:basedOn w:val="TableNormal"/>
    <w:uiPriority w:val="48"/>
    <w:rsid w:val="00840C94"/>
    <w:pPr>
      <w:spacing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
    <w:name w:val="Grid Table 4"/>
    <w:basedOn w:val="TableNormal"/>
    <w:uiPriority w:val="49"/>
    <w:rsid w:val="00840C9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40C94"/>
    <w:pPr>
      <w:spacing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
    <w:name w:val="Grid Table 4 Accent 2"/>
    <w:basedOn w:val="TableNormal"/>
    <w:uiPriority w:val="49"/>
    <w:rsid w:val="00840C94"/>
    <w:pPr>
      <w:spacing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
    <w:name w:val="Grid Table 4 Accent 3"/>
    <w:basedOn w:val="TableNormal"/>
    <w:uiPriority w:val="49"/>
    <w:rsid w:val="00840C9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840C94"/>
    <w:pPr>
      <w:spacing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
    <w:name w:val="Grid Table 4 Accent 5"/>
    <w:basedOn w:val="TableNormal"/>
    <w:uiPriority w:val="49"/>
    <w:rsid w:val="00840C94"/>
    <w:pPr>
      <w:spacing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
    <w:name w:val="Grid Table 4 Accent 6"/>
    <w:basedOn w:val="TableNormal"/>
    <w:uiPriority w:val="49"/>
    <w:rsid w:val="00840C94"/>
    <w:pPr>
      <w:spacing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
    <w:name w:val="Grid Table 5 Dark"/>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
    <w:name w:val="Grid Table 5 Dark Accent 2"/>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
    <w:name w:val="Grid Table 5 Dark Accent 3"/>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
    <w:name w:val="Grid Table 5 Dark Accent 5"/>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
    <w:name w:val="Grid Table 5 Dark Accent 6"/>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
    <w:name w:val="Grid Table 6 Colorful"/>
    <w:basedOn w:val="TableNormal"/>
    <w:uiPriority w:val="51"/>
    <w:rsid w:val="00840C9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40C94"/>
    <w:pPr>
      <w:spacing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
    <w:name w:val="Grid Table 6 Colorful Accent 2"/>
    <w:basedOn w:val="TableNormal"/>
    <w:uiPriority w:val="51"/>
    <w:rsid w:val="00840C94"/>
    <w:pPr>
      <w:spacing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
    <w:name w:val="Grid Table 6 Colorful Accent 3"/>
    <w:basedOn w:val="TableNormal"/>
    <w:uiPriority w:val="51"/>
    <w:rsid w:val="00840C94"/>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840C94"/>
    <w:pPr>
      <w:spacing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
    <w:name w:val="Grid Table 6 Colorful Accent 5"/>
    <w:basedOn w:val="TableNormal"/>
    <w:uiPriority w:val="51"/>
    <w:rsid w:val="00840C94"/>
    <w:pPr>
      <w:spacing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
    <w:name w:val="Grid Table 6 Colorful Accent 6"/>
    <w:basedOn w:val="TableNormal"/>
    <w:uiPriority w:val="51"/>
    <w:rsid w:val="00840C94"/>
    <w:pPr>
      <w:spacing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
    <w:name w:val="Grid Table 7 Colorful"/>
    <w:basedOn w:val="TableNormal"/>
    <w:uiPriority w:val="52"/>
    <w:rsid w:val="00840C9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40C94"/>
    <w:pPr>
      <w:spacing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
    <w:name w:val="Grid Table 7 Colorful Accent 2"/>
    <w:basedOn w:val="TableNormal"/>
    <w:uiPriority w:val="52"/>
    <w:rsid w:val="00840C94"/>
    <w:pPr>
      <w:spacing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
    <w:name w:val="Grid Table 7 Colorful Accent 3"/>
    <w:basedOn w:val="TableNormal"/>
    <w:uiPriority w:val="52"/>
    <w:rsid w:val="00840C94"/>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840C94"/>
    <w:pPr>
      <w:spacing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
    <w:name w:val="Grid Table 7 Colorful Accent 5"/>
    <w:basedOn w:val="TableNormal"/>
    <w:uiPriority w:val="52"/>
    <w:rsid w:val="00840C94"/>
    <w:pPr>
      <w:spacing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
    <w:name w:val="Grid Table 7 Colorful Accent 6"/>
    <w:basedOn w:val="TableNormal"/>
    <w:uiPriority w:val="52"/>
    <w:rsid w:val="00840C94"/>
    <w:pPr>
      <w:spacing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LightGrid">
    <w:name w:val="Light Grid"/>
    <w:basedOn w:val="TableNormal"/>
    <w:uiPriority w:val="62"/>
    <w:semiHidden/>
    <w:unhideWhenUsed/>
    <w:rsid w:val="00840C94"/>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0C94"/>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List">
    <w:name w:val="Light List"/>
    <w:basedOn w:val="TableNormal"/>
    <w:uiPriority w:val="61"/>
    <w:semiHidden/>
    <w:unhideWhenUsed/>
    <w:rsid w:val="00840C94"/>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0C94"/>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Shading">
    <w:name w:val="Light Shading"/>
    <w:basedOn w:val="TableNormal"/>
    <w:uiPriority w:val="60"/>
    <w:semiHidden/>
    <w:unhideWhenUsed/>
    <w:rsid w:val="00840C94"/>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0C94"/>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ListTable1Light">
    <w:name w:val="List Table 1 Light"/>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
    <w:name w:val="List Table 1 Light Accent 2"/>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
    <w:name w:val="List Table 1 Light Accent 3"/>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
    <w:name w:val="List Table 1 Light Accent 5"/>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
    <w:name w:val="List Table 1 Light Accent 6"/>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
    <w:name w:val="List Table 2"/>
    <w:basedOn w:val="TableNormal"/>
    <w:uiPriority w:val="47"/>
    <w:rsid w:val="00840C9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40C94"/>
    <w:pPr>
      <w:spacing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
    <w:name w:val="List Table 2 Accent 2"/>
    <w:basedOn w:val="TableNormal"/>
    <w:uiPriority w:val="47"/>
    <w:rsid w:val="00840C94"/>
    <w:pPr>
      <w:spacing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
    <w:name w:val="List Table 2 Accent 3"/>
    <w:basedOn w:val="TableNormal"/>
    <w:uiPriority w:val="47"/>
    <w:rsid w:val="00840C94"/>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840C94"/>
    <w:pPr>
      <w:spacing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
    <w:name w:val="List Table 2 Accent 5"/>
    <w:basedOn w:val="TableNormal"/>
    <w:uiPriority w:val="47"/>
    <w:rsid w:val="00840C94"/>
    <w:pPr>
      <w:spacing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
    <w:name w:val="List Table 2 Accent 6"/>
    <w:basedOn w:val="TableNormal"/>
    <w:uiPriority w:val="47"/>
    <w:rsid w:val="00840C94"/>
    <w:pPr>
      <w:spacing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
    <w:name w:val="List Table 3"/>
    <w:basedOn w:val="TableNormal"/>
    <w:uiPriority w:val="48"/>
    <w:rsid w:val="00840C9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40C94"/>
    <w:pPr>
      <w:spacing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
    <w:name w:val="List Table 3 Accent 2"/>
    <w:basedOn w:val="TableNormal"/>
    <w:uiPriority w:val="48"/>
    <w:rsid w:val="00840C94"/>
    <w:pPr>
      <w:spacing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
    <w:name w:val="List Table 3 Accent 3"/>
    <w:basedOn w:val="TableNormal"/>
    <w:uiPriority w:val="48"/>
    <w:rsid w:val="00840C94"/>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840C94"/>
    <w:pPr>
      <w:spacing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
    <w:name w:val="List Table 3 Accent 5"/>
    <w:basedOn w:val="TableNormal"/>
    <w:uiPriority w:val="48"/>
    <w:rsid w:val="00840C94"/>
    <w:pPr>
      <w:spacing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
    <w:name w:val="List Table 3 Accent 6"/>
    <w:basedOn w:val="TableNormal"/>
    <w:uiPriority w:val="48"/>
    <w:rsid w:val="00840C94"/>
    <w:pPr>
      <w:spacing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
    <w:name w:val="List Table 4"/>
    <w:basedOn w:val="TableNormal"/>
    <w:uiPriority w:val="49"/>
    <w:rsid w:val="00840C9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40C94"/>
    <w:pPr>
      <w:spacing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
    <w:name w:val="List Table 4 Accent 2"/>
    <w:basedOn w:val="TableNormal"/>
    <w:uiPriority w:val="49"/>
    <w:rsid w:val="00840C94"/>
    <w:pPr>
      <w:spacing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
    <w:name w:val="List Table 4 Accent 3"/>
    <w:basedOn w:val="TableNormal"/>
    <w:uiPriority w:val="49"/>
    <w:rsid w:val="00840C9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840C94"/>
    <w:pPr>
      <w:spacing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
    <w:name w:val="List Table 4 Accent 5"/>
    <w:basedOn w:val="TableNormal"/>
    <w:uiPriority w:val="49"/>
    <w:rsid w:val="00840C94"/>
    <w:pPr>
      <w:spacing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
    <w:name w:val="List Table 4 Accent 6"/>
    <w:basedOn w:val="TableNormal"/>
    <w:uiPriority w:val="49"/>
    <w:rsid w:val="00840C94"/>
    <w:pPr>
      <w:spacing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
    <w:name w:val="List Table 5 Dark"/>
    <w:basedOn w:val="TableNormal"/>
    <w:uiPriority w:val="50"/>
    <w:rsid w:val="00840C9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40C94"/>
    <w:pPr>
      <w:spacing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40C94"/>
    <w:pPr>
      <w:spacing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40C94"/>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40C94"/>
    <w:pPr>
      <w:spacing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40C94"/>
    <w:pPr>
      <w:spacing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40C94"/>
    <w:pPr>
      <w:spacing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40C9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40C94"/>
    <w:pPr>
      <w:spacing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
    <w:name w:val="List Table 6 Colorful Accent 2"/>
    <w:basedOn w:val="TableNormal"/>
    <w:uiPriority w:val="51"/>
    <w:rsid w:val="00840C94"/>
    <w:pPr>
      <w:spacing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
    <w:name w:val="List Table 6 Colorful Accent 3"/>
    <w:basedOn w:val="TableNormal"/>
    <w:uiPriority w:val="51"/>
    <w:rsid w:val="00840C94"/>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840C94"/>
    <w:pPr>
      <w:spacing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
    <w:name w:val="List Table 6 Colorful Accent 5"/>
    <w:basedOn w:val="TableNormal"/>
    <w:uiPriority w:val="51"/>
    <w:rsid w:val="00840C94"/>
    <w:pPr>
      <w:spacing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
    <w:name w:val="List Table 6 Colorful Accent 6"/>
    <w:basedOn w:val="TableNormal"/>
    <w:uiPriority w:val="51"/>
    <w:rsid w:val="00840C94"/>
    <w:pPr>
      <w:spacing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
    <w:name w:val="List Table 7 Colorful"/>
    <w:basedOn w:val="TableNormal"/>
    <w:uiPriority w:val="52"/>
    <w:rsid w:val="00840C9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40C94"/>
    <w:pPr>
      <w:spacing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40C94"/>
    <w:pPr>
      <w:spacing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40C94"/>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40C94"/>
    <w:pPr>
      <w:spacing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40C94"/>
    <w:pPr>
      <w:spacing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40C94"/>
    <w:pPr>
      <w:spacing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40C94"/>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840C94"/>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0C94"/>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840C94"/>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0C94"/>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2">
    <w:name w:val="Medium List 2"/>
    <w:basedOn w:val="TableNormal"/>
    <w:uiPriority w:val="66"/>
    <w:semiHidden/>
    <w:unhideWhenUsed/>
    <w:rsid w:val="00840C94"/>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0C94"/>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0C94"/>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0C94"/>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40C94"/>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rsid w:val="00840C9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40C9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40C9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40C9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40C9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840C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AU" w:eastAsia="zh-CN" w:bidi="ar-SA"/>
      </w:rPr>
    </w:rPrDefault>
    <w:pPrDefault>
      <w:pPr>
        <w:spacing w:before="180" w:line="30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6" w:uiPriority="39"/>
    <w:lsdException w:name="toc 7" w:uiPriority="39"/>
    <w:lsdException w:name="header" w:uiPriority="99"/>
    <w:lsdException w:name="caption" w:semiHidden="0" w:unhideWhenUsed="0" w:qFormat="1"/>
    <w:lsdException w:name="table of figures" w:uiPriority="99"/>
    <w:lsdException w:name="List Bullet" w:uiPriority="2" w:qFormat="1"/>
    <w:lsdException w:name="List Number" w:uiPriority="2" w:qFormat="1"/>
    <w:lsdException w:name="List Bullet 2" w:uiPriority="2" w:qFormat="1"/>
    <w:lsdException w:name="List Bullet 3" w:uiPriority="2" w:qFormat="1"/>
    <w:lsdException w:name="List Number 2" w:uiPriority="2" w:qFormat="1"/>
    <w:lsdException w:name="List Number 3" w:uiPriority="2"/>
    <w:lsdException w:name="Title" w:semiHidden="0" w:unhideWhenUsed="0" w:qFormat="1"/>
    <w:lsdException w:name="Default Paragraph Font" w:uiPriority="1"/>
    <w:lsdException w:name="Body Text" w:qFormat="1"/>
    <w:lsdException w:name="Subtitle" w:semiHidden="0" w:uiPriority="11" w:unhideWhenUsed="0"/>
    <w:lsdException w:name="Date" w:uiPriority="99"/>
    <w:lsdException w:name="Note Heading" w:uiPriority="99"/>
    <w:lsdException w:name="Hyperlink" w:uiPriority="99"/>
    <w:lsdException w:name="FollowedHyperlink" w:uiPriority="99"/>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Table List 1" w:uiPriority="99"/>
    <w:lsdException w:name="Table List 2" w:uiPriority="99"/>
    <w:lsdException w:name="Table List 3" w:uiPriority="99"/>
    <w:lsdException w:name="Table 3D effects 3"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4"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513E3"/>
    <w:pPr>
      <w:spacing w:before="120" w:after="120" w:line="240" w:lineRule="exact"/>
    </w:pPr>
    <w:rPr>
      <w:rFonts w:asciiTheme="minorHAnsi" w:hAnsiTheme="minorHAnsi"/>
      <w:lang w:eastAsia="en-US"/>
    </w:rPr>
  </w:style>
  <w:style w:type="paragraph" w:styleId="Heading1">
    <w:name w:val="heading 1"/>
    <w:next w:val="BodyText"/>
    <w:link w:val="Heading1Char"/>
    <w:qFormat/>
    <w:rsid w:val="002B6DA3"/>
    <w:pPr>
      <w:keepNext/>
      <w:pageBreakBefore/>
      <w:numPr>
        <w:numId w:val="20"/>
      </w:numPr>
      <w:pBdr>
        <w:top w:val="single" w:sz="48" w:space="30" w:color="9757A6"/>
        <w:left w:val="single" w:sz="48" w:space="4" w:color="9757A6"/>
        <w:bottom w:val="single" w:sz="48" w:space="5"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link w:val="Heading2Char"/>
    <w:qFormat/>
    <w:rsid w:val="002B6DA3"/>
    <w:pPr>
      <w:keepNext/>
      <w:numPr>
        <w:ilvl w:val="1"/>
        <w:numId w:val="20"/>
      </w:numPr>
      <w:pBdr>
        <w:bottom w:val="single" w:sz="8" w:space="1" w:color="BFBFBF" w:themeColor="background1" w:themeShade="BF"/>
      </w:pBdr>
      <w:spacing w:before="300" w:after="60" w:line="340" w:lineRule="exact"/>
      <w:outlineLvl w:val="1"/>
    </w:pPr>
    <w:rPr>
      <w:rFonts w:asciiTheme="majorHAnsi" w:hAnsiTheme="majorHAnsi"/>
      <w:b/>
      <w:color w:val="9757A6" w:themeColor="text2"/>
      <w:kern w:val="36"/>
      <w:sz w:val="28"/>
      <w:lang w:eastAsia="en-AU"/>
    </w:rPr>
  </w:style>
  <w:style w:type="paragraph" w:styleId="Heading3">
    <w:name w:val="heading 3"/>
    <w:next w:val="BodyText"/>
    <w:link w:val="Heading3Char"/>
    <w:qFormat/>
    <w:rsid w:val="002B6DA3"/>
    <w:pPr>
      <w:keepNext/>
      <w:numPr>
        <w:ilvl w:val="2"/>
        <w:numId w:val="20"/>
      </w:numPr>
      <w:spacing w:before="300" w:line="270" w:lineRule="exact"/>
      <w:outlineLvl w:val="2"/>
    </w:pPr>
    <w:rPr>
      <w:rFonts w:asciiTheme="majorHAnsi" w:hAnsiTheme="majorHAnsi"/>
      <w:b/>
      <w:color w:val="9757A6" w:themeColor="text2"/>
      <w:sz w:val="22"/>
      <w:lang w:eastAsia="en-AU"/>
    </w:rPr>
  </w:style>
  <w:style w:type="paragraph" w:styleId="Heading4">
    <w:name w:val="heading 4"/>
    <w:next w:val="BodyText"/>
    <w:link w:val="Heading4Char"/>
    <w:qFormat/>
    <w:rsid w:val="00B4627C"/>
    <w:pPr>
      <w:keepNext/>
      <w:numPr>
        <w:ilvl w:val="3"/>
        <w:numId w:val="20"/>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link w:val="Heading5Char"/>
    <w:qFormat/>
    <w:rsid w:val="00B4627C"/>
    <w:pPr>
      <w:numPr>
        <w:ilvl w:val="4"/>
      </w:numPr>
      <w:outlineLvl w:val="4"/>
    </w:pPr>
    <w:rPr>
      <w:i/>
      <w:szCs w:val="22"/>
    </w:rPr>
  </w:style>
  <w:style w:type="paragraph" w:styleId="Heading6">
    <w:name w:val="heading 6"/>
    <w:basedOn w:val="Normal"/>
    <w:next w:val="Normal"/>
    <w:link w:val="Heading6Char"/>
    <w:rsid w:val="00C249C7"/>
    <w:pPr>
      <w:keepNext/>
      <w:spacing w:before="240" w:after="60"/>
      <w:outlineLvl w:val="5"/>
    </w:pPr>
    <w:rPr>
      <w:i/>
      <w:sz w:val="22"/>
    </w:rPr>
  </w:style>
  <w:style w:type="paragraph" w:styleId="Heading7">
    <w:name w:val="heading 7"/>
    <w:next w:val="BodyText"/>
    <w:link w:val="Heading7Char"/>
    <w:qFormat/>
    <w:rsid w:val="002B6DA3"/>
    <w:pPr>
      <w:keepNext/>
      <w:numPr>
        <w:ilvl w:val="6"/>
        <w:numId w:val="20"/>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link w:val="Heading8Char"/>
    <w:qFormat/>
    <w:rsid w:val="00185F69"/>
    <w:pPr>
      <w:keepNext/>
      <w:numPr>
        <w:ilvl w:val="7"/>
        <w:numId w:val="20"/>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link w:val="Heading9Char"/>
    <w:qFormat/>
    <w:rsid w:val="002B6DA3"/>
    <w:pPr>
      <w:keepNext/>
      <w:numPr>
        <w:ilvl w:val="8"/>
        <w:numId w:val="20"/>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41114B"/>
    <w:pPr>
      <w:spacing w:before="120" w:after="120" w:line="280" w:lineRule="exact"/>
    </w:pPr>
    <w:rPr>
      <w:rFonts w:asciiTheme="minorHAnsi" w:hAnsiTheme="minorHAnsi"/>
      <w:sz w:val="22"/>
      <w:szCs w:val="22"/>
      <w:lang w:eastAsia="en-AU"/>
    </w:rPr>
  </w:style>
  <w:style w:type="paragraph" w:styleId="Header">
    <w:name w:val="header"/>
    <w:link w:val="HeaderChar"/>
    <w:uiPriority w:val="99"/>
    <w:rsid w:val="00C249C7"/>
    <w:pPr>
      <w:spacing w:before="0" w:line="240" w:lineRule="auto"/>
    </w:pPr>
    <w:rPr>
      <w:rFonts w:asciiTheme="minorHAnsi" w:hAnsiTheme="minorHAnsi"/>
      <w:noProof/>
      <w:sz w:val="16"/>
      <w:lang w:eastAsia="en-AU"/>
    </w:rPr>
  </w:style>
  <w:style w:type="paragraph" w:styleId="Footer">
    <w:name w:val="footer"/>
    <w:link w:val="FooterChar"/>
    <w:rsid w:val="00C249C7"/>
    <w:pPr>
      <w:spacing w:before="0" w:line="240" w:lineRule="auto"/>
      <w:ind w:right="851"/>
    </w:pPr>
    <w:rPr>
      <w:rFonts w:asciiTheme="minorHAnsi" w:hAnsiTheme="minorHAnsi"/>
      <w:sz w:val="14"/>
      <w:lang w:eastAsia="en-US"/>
    </w:rPr>
  </w:style>
  <w:style w:type="paragraph" w:styleId="Title">
    <w:name w:val="Title"/>
    <w:link w:val="TitleChar"/>
    <w:qFormat/>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rsid w:val="00C249C7"/>
    <w:pPr>
      <w:framePr w:wrap="notBeside" w:vAnchor="text" w:hAnchor="text" w:y="1"/>
      <w:spacing w:before="60" w:line="240" w:lineRule="auto"/>
      <w:jc w:val="right"/>
    </w:pPr>
    <w:rPr>
      <w:noProof/>
      <w:szCs w:val="20"/>
      <w:lang w:eastAsia="en-AU"/>
    </w:rPr>
  </w:style>
  <w:style w:type="paragraph" w:customStyle="1" w:styleId="SaveDate">
    <w:name w:val="Save Date"/>
    <w:link w:val="SaveDateChar"/>
    <w:rsid w:val="00C249C7"/>
    <w:pPr>
      <w:ind w:left="2716"/>
      <w:jc w:val="right"/>
    </w:pPr>
    <w:rPr>
      <w:rFonts w:ascii="Century Gothic" w:hAnsi="Century Gothic"/>
      <w:b/>
      <w:lang w:eastAsia="en-US"/>
    </w:rPr>
  </w:style>
  <w:style w:type="paragraph" w:customStyle="1" w:styleId="CoverInfo">
    <w:name w:val="Cover Info"/>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rsid w:val="00C249C7"/>
    <w:pPr>
      <w:spacing w:before="120" w:line="240" w:lineRule="auto"/>
    </w:pPr>
    <w:rPr>
      <w:szCs w:val="20"/>
      <w:lang w:eastAsia="en-AU"/>
    </w:rPr>
  </w:style>
  <w:style w:type="paragraph" w:customStyle="1" w:styleId="SubTitle">
    <w:name w:val="Sub Title"/>
    <w:link w:val="SubTitleChar"/>
    <w:rsid w:val="00C249C7"/>
    <w:pPr>
      <w:spacing w:before="40" w:line="360" w:lineRule="exact"/>
      <w:ind w:left="2778"/>
      <w:jc w:val="right"/>
    </w:pPr>
    <w:rPr>
      <w:rFonts w:ascii="Century Gothic" w:hAnsi="Century Gothic"/>
      <w:szCs w:val="20"/>
      <w:lang w:eastAsia="en-AU"/>
    </w:rPr>
  </w:style>
  <w:style w:type="paragraph" w:customStyle="1" w:styleId="Copyright">
    <w:name w:val="Copyright"/>
    <w:link w:val="CopyrightChar"/>
    <w:rsid w:val="00C249C7"/>
    <w:pPr>
      <w:spacing w:before="80" w:line="250" w:lineRule="exact"/>
    </w:pPr>
    <w:rPr>
      <w:color w:val="000000"/>
      <w:sz w:val="20"/>
      <w:szCs w:val="20"/>
      <w:lang w:eastAsia="en-AU"/>
    </w:rPr>
  </w:style>
  <w:style w:type="paragraph" w:styleId="BodyText2">
    <w:name w:val="Body Text 2"/>
    <w:basedOn w:val="Normal"/>
    <w:link w:val="BodyText2Char"/>
    <w:semiHidden/>
    <w:rsid w:val="00C249C7"/>
    <w:rPr>
      <w:color w:val="FF0000"/>
    </w:rPr>
  </w:style>
  <w:style w:type="paragraph" w:customStyle="1" w:styleId="CoverHeadings">
    <w:name w:val="Cover Headings"/>
    <w:rsid w:val="00C249C7"/>
    <w:pPr>
      <w:spacing w:before="240" w:line="270" w:lineRule="exact"/>
    </w:pPr>
    <w:rPr>
      <w:rFonts w:ascii="Century Gothic" w:hAnsi="Century Gothic"/>
      <w:b/>
      <w:color w:val="000080"/>
      <w:sz w:val="22"/>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uiPriority w:val="1"/>
    <w:qFormat/>
    <w:rsid w:val="00C249C7"/>
    <w:pPr>
      <w:numPr>
        <w:ilvl w:val="0"/>
        <w:numId w:val="0"/>
      </w:numPr>
    </w:pPr>
    <w:rPr>
      <w:szCs w:val="22"/>
    </w:rPr>
  </w:style>
  <w:style w:type="paragraph" w:customStyle="1" w:styleId="Heading11">
    <w:name w:val="Heading 11"/>
    <w:basedOn w:val="Heading5"/>
    <w:next w:val="BodyText"/>
    <w:uiPriority w:val="1"/>
    <w:qFormat/>
    <w:rsid w:val="00C249C7"/>
    <w:pPr>
      <w:numPr>
        <w:ilvl w:val="0"/>
        <w:numId w:val="0"/>
      </w:numPr>
    </w:pPr>
  </w:style>
  <w:style w:type="paragraph" w:customStyle="1" w:styleId="BoxText">
    <w:name w:val="Box Text"/>
    <w:basedOn w:val="BodyText"/>
    <w:uiPriority w:val="4"/>
    <w:qFormat/>
    <w:rsid w:val="00556389"/>
    <w:pPr>
      <w:keepNext/>
      <w:keepLines/>
      <w:spacing w:before="80" w:after="40" w:line="220" w:lineRule="exact"/>
    </w:pPr>
    <w:rPr>
      <w:sz w:val="20"/>
    </w:rPr>
  </w:style>
  <w:style w:type="paragraph" w:customStyle="1" w:styleId="BoxContinued">
    <w:name w:val="Box Continued"/>
    <w:basedOn w:val="Normal"/>
    <w:next w:val="BodyText"/>
    <w:rsid w:val="00C249C7"/>
    <w:pPr>
      <w:spacing w:after="40" w:line="240" w:lineRule="auto"/>
      <w:jc w:val="right"/>
    </w:pPr>
    <w:rPr>
      <w:sz w:val="14"/>
      <w:lang w:eastAsia="en-AU"/>
    </w:rPr>
  </w:style>
  <w:style w:type="paragraph" w:customStyle="1" w:styleId="BoxSideHeading1">
    <w:name w:val="Box Side Heading 1"/>
    <w:basedOn w:val="BoxText"/>
    <w:next w:val="BoxText"/>
    <w:rsid w:val="00C249C7"/>
    <w:pPr>
      <w:spacing w:before="240"/>
    </w:pPr>
    <w:rPr>
      <w:b/>
    </w:rPr>
  </w:style>
  <w:style w:type="paragraph" w:customStyle="1" w:styleId="BoxSideHeading2">
    <w:name w:val="Box Side Heading 2"/>
    <w:basedOn w:val="BoxText"/>
    <w:next w:val="BoxText"/>
    <w:rsid w:val="00C249C7"/>
    <w:pPr>
      <w:spacing w:before="200"/>
    </w:pPr>
    <w:rPr>
      <w:i/>
    </w:rPr>
  </w:style>
  <w:style w:type="paragraph" w:customStyle="1" w:styleId="BoxListBullet">
    <w:name w:val="Box List Bullet"/>
    <w:uiPriority w:val="4"/>
    <w:qFormat/>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rsid w:val="00826BEB"/>
    <w:pPr>
      <w:spacing w:line="240" w:lineRule="auto"/>
      <w:ind w:left="227"/>
    </w:pPr>
    <w:rPr>
      <w:sz w:val="18"/>
      <w:szCs w:val="14"/>
    </w:rPr>
  </w:style>
  <w:style w:type="paragraph" w:styleId="Caption">
    <w:name w:val="caption"/>
    <w:next w:val="BodyText"/>
    <w:link w:val="CaptionChar"/>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link w:val="ListBulletChar"/>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rsid w:val="00C249C7"/>
    <w:rPr>
      <w:rFonts w:ascii="Garamond" w:hAnsi="Garamond"/>
      <w:b/>
      <w:vanish/>
      <w:color w:val="FF00FF"/>
      <w:sz w:val="20"/>
    </w:rPr>
  </w:style>
  <w:style w:type="paragraph" w:styleId="CommentText">
    <w:name w:val="annotation text"/>
    <w:basedOn w:val="BodyText"/>
    <w:link w:val="CommentTextChar"/>
    <w:rsid w:val="00C249C7"/>
    <w:pPr>
      <w:ind w:left="567" w:hanging="567"/>
    </w:pPr>
    <w:rPr>
      <w:rFonts w:ascii="Century Gothic" w:hAnsi="Century Gothic"/>
      <w:sz w:val="21"/>
    </w:rPr>
  </w:style>
  <w:style w:type="paragraph" w:customStyle="1" w:styleId="Confidential">
    <w:name w:val="Confidential"/>
    <w:next w:val="BodyText"/>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9949E9"/>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9949E9"/>
    <w:pPr>
      <w:tabs>
        <w:tab w:val="left" w:pos="794"/>
        <w:tab w:val="right" w:pos="7371"/>
      </w:tabs>
      <w:spacing w:before="60"/>
      <w:ind w:left="794" w:right="568" w:hanging="454"/>
    </w:pPr>
    <w:rPr>
      <w:rFonts w:asciiTheme="majorHAnsi" w:hAnsiTheme="majorHAnsi"/>
      <w:noProof/>
      <w:sz w:val="22"/>
      <w:lang w:eastAsia="en-AU"/>
    </w:rPr>
  </w:style>
  <w:style w:type="paragraph" w:customStyle="1" w:styleId="Continued">
    <w:name w:val="Continued"/>
    <w:basedOn w:val="BoxContinued"/>
    <w:next w:val="BodyText"/>
    <w:rsid w:val="00C249C7"/>
    <w:pPr>
      <w:spacing w:before="40"/>
      <w:jc w:val="left"/>
    </w:pPr>
    <w:rPr>
      <w:color w:val="000080"/>
      <w:sz w:val="18"/>
    </w:rPr>
  </w:style>
  <w:style w:type="character" w:customStyle="1" w:styleId="DraftingNote">
    <w:name w:val="Drafting Note"/>
    <w:basedOn w:val="DefaultParagraphFont"/>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rsid w:val="00C249C7"/>
    <w:rPr>
      <w:rFonts w:asciiTheme="minorHAnsi" w:hAnsiTheme="minorHAnsi"/>
      <w:position w:val="0"/>
      <w:vertAlign w:val="superscript"/>
    </w:rPr>
  </w:style>
  <w:style w:type="paragraph" w:styleId="FootnoteText">
    <w:name w:val="footnote text"/>
    <w:basedOn w:val="BodyText"/>
    <w:link w:val="FootnoteTextChar"/>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qFormat/>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3"/>
    <w:qFormat/>
    <w:rsid w:val="00C249C7"/>
    <w:pPr>
      <w:framePr w:wrap="around"/>
      <w:numPr>
        <w:numId w:val="8"/>
      </w:numPr>
    </w:pPr>
  </w:style>
  <w:style w:type="paragraph" w:customStyle="1" w:styleId="Source">
    <w:name w:val="Source"/>
    <w:basedOn w:val="BodyText"/>
    <w:next w:val="BodyText"/>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rsid w:val="00C249C7"/>
    <w:pPr>
      <w:jc w:val="right"/>
    </w:pPr>
  </w:style>
  <w:style w:type="paragraph" w:customStyle="1" w:styleId="Tablebody">
    <w:name w:val="Table body"/>
    <w:basedOn w:val="Tabletext"/>
    <w:uiPriority w:val="3"/>
    <w:qFormat/>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2"/>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qFormat/>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qFormat/>
    <w:rsid w:val="009A67B0"/>
    <w:pPr>
      <w:numPr>
        <w:ilvl w:val="1"/>
        <w:numId w:val="28"/>
      </w:numPr>
      <w:tabs>
        <w:tab w:val="num" w:pos="360"/>
      </w:tabs>
      <w:ind w:left="0" w:firstLine="0"/>
    </w:pPr>
  </w:style>
  <w:style w:type="paragraph" w:customStyle="1" w:styleId="Tablelistnumber">
    <w:name w:val="Table list number"/>
    <w:uiPriority w:val="3"/>
    <w:qFormat/>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9949E9"/>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qFormat/>
    <w:rsid w:val="009949E9"/>
    <w:pPr>
      <w:spacing w:before="40"/>
    </w:pPr>
    <w:rPr>
      <w:color w:val="auto"/>
    </w:rPr>
  </w:style>
  <w:style w:type="paragraph" w:styleId="TOC3">
    <w:name w:val="toc 3"/>
    <w:basedOn w:val="TOC2"/>
    <w:next w:val="BodyText"/>
    <w:autoRedefine/>
    <w:uiPriority w:val="39"/>
    <w:rsid w:val="009949E9"/>
    <w:pPr>
      <w:tabs>
        <w:tab w:val="clear" w:pos="794"/>
        <w:tab w:val="left" w:pos="1361"/>
      </w:tabs>
      <w:ind w:left="1361" w:hanging="567"/>
    </w:pPr>
  </w:style>
  <w:style w:type="paragraph" w:customStyle="1" w:styleId="Footerlandscape">
    <w:name w:val="Footer landscape"/>
    <w:basedOn w:val="PageNumberLandscape"/>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rsid w:val="00C249C7"/>
    <w:pPr>
      <w:spacing w:before="100" w:line="240" w:lineRule="auto"/>
      <w:ind w:left="340" w:hanging="340"/>
    </w:pPr>
    <w:rPr>
      <w:sz w:val="21"/>
    </w:rPr>
  </w:style>
  <w:style w:type="paragraph" w:styleId="ListNumber2">
    <w:name w:val="List Number 2"/>
    <w:basedOn w:val="ListNumber"/>
    <w:uiPriority w:val="2"/>
    <w:qFormat/>
    <w:rsid w:val="00013650"/>
    <w:pPr>
      <w:numPr>
        <w:ilvl w:val="1"/>
      </w:numPr>
      <w:spacing w:before="40" w:after="40" w:line="260" w:lineRule="exact"/>
    </w:pPr>
  </w:style>
  <w:style w:type="paragraph" w:customStyle="1" w:styleId="LastBoxRow">
    <w:name w:val="LastBoxRow"/>
    <w:basedOn w:val="BoxText"/>
    <w:rsid w:val="00C249C7"/>
    <w:rPr>
      <w:sz w:val="8"/>
      <w:szCs w:val="8"/>
    </w:rPr>
  </w:style>
  <w:style w:type="paragraph" w:styleId="BodyText3">
    <w:name w:val="Body Text 3"/>
    <w:basedOn w:val="Normal"/>
    <w:link w:val="BodyText3Char"/>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rsid w:val="00C249C7"/>
    <w:pPr>
      <w:numPr>
        <w:ilvl w:val="1"/>
      </w:numPr>
    </w:pPr>
  </w:style>
  <w:style w:type="paragraph" w:customStyle="1" w:styleId="SideNoteopListBullet">
    <w:name w:val="Side Note op List Bullet"/>
    <w:basedOn w:val="SideNote"/>
    <w:uiPriority w:val="3"/>
    <w:qFormat/>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link w:val="BalloonTextChar"/>
    <w:rsid w:val="00C249C7"/>
    <w:rPr>
      <w:rFonts w:ascii="Tahoma" w:hAnsi="Tahoma" w:cs="Tahoma"/>
      <w:sz w:val="16"/>
      <w:szCs w:val="16"/>
    </w:rPr>
  </w:style>
  <w:style w:type="paragraph" w:styleId="CommentSubject">
    <w:name w:val="annotation subject"/>
    <w:basedOn w:val="CommentText"/>
    <w:next w:val="CommentText"/>
    <w:link w:val="CommentSubjectChar"/>
    <w:rsid w:val="00C249C7"/>
    <w:pPr>
      <w:spacing w:before="0" w:line="240" w:lineRule="auto"/>
      <w:ind w:left="0" w:firstLine="0"/>
    </w:pPr>
    <w:rPr>
      <w:b/>
      <w:bCs/>
      <w:sz w:val="20"/>
    </w:rPr>
  </w:style>
  <w:style w:type="paragraph" w:styleId="DocumentMap">
    <w:name w:val="Document Map"/>
    <w:basedOn w:val="Normal"/>
    <w:link w:val="DocumentMapChar"/>
    <w:rsid w:val="00C249C7"/>
    <w:pPr>
      <w:shd w:val="clear" w:color="auto" w:fill="000080"/>
    </w:pPr>
    <w:rPr>
      <w:rFonts w:ascii="Tahoma" w:hAnsi="Tahoma" w:cs="Tahoma"/>
    </w:rPr>
  </w:style>
  <w:style w:type="character" w:styleId="EndnoteReference">
    <w:name w:val="endnote reference"/>
    <w:basedOn w:val="DefaultParagraphFont"/>
    <w:rsid w:val="00C249C7"/>
    <w:rPr>
      <w:vertAlign w:val="superscript"/>
    </w:rPr>
  </w:style>
  <w:style w:type="paragraph" w:styleId="EndnoteText">
    <w:name w:val="endnote text"/>
    <w:link w:val="EndnoteTextChar"/>
    <w:rsid w:val="00C249C7"/>
    <w:rPr>
      <w:lang w:eastAsia="en-US"/>
    </w:rPr>
  </w:style>
  <w:style w:type="paragraph" w:styleId="Index1">
    <w:name w:val="index 1"/>
    <w:basedOn w:val="Normal"/>
    <w:next w:val="Normal"/>
    <w:autoRedefine/>
    <w:rsid w:val="00C249C7"/>
    <w:pPr>
      <w:ind w:left="240" w:hanging="240"/>
    </w:pPr>
  </w:style>
  <w:style w:type="paragraph" w:styleId="Index2">
    <w:name w:val="index 2"/>
    <w:basedOn w:val="Normal"/>
    <w:next w:val="Normal"/>
    <w:autoRedefine/>
    <w:rsid w:val="00C249C7"/>
    <w:pPr>
      <w:ind w:left="480" w:hanging="240"/>
    </w:pPr>
  </w:style>
  <w:style w:type="paragraph" w:styleId="Index3">
    <w:name w:val="index 3"/>
    <w:basedOn w:val="Normal"/>
    <w:next w:val="Normal"/>
    <w:autoRedefine/>
    <w:rsid w:val="00C249C7"/>
    <w:pPr>
      <w:ind w:left="720" w:hanging="240"/>
    </w:pPr>
  </w:style>
  <w:style w:type="paragraph" w:styleId="Index4">
    <w:name w:val="index 4"/>
    <w:basedOn w:val="Normal"/>
    <w:next w:val="Normal"/>
    <w:autoRedefine/>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rsid w:val="00C249C7"/>
    <w:rPr>
      <w:rFonts w:ascii="Arial" w:hAnsi="Arial" w:cs="Arial"/>
      <w:b/>
      <w:bCs/>
    </w:rPr>
  </w:style>
  <w:style w:type="paragraph" w:styleId="MacroText">
    <w:name w:val="macro"/>
    <w:link w:val="MacroTextChar"/>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rsid w:val="00C249C7"/>
    <w:pPr>
      <w:ind w:left="240" w:hanging="240"/>
    </w:pPr>
    <w:rPr>
      <w:rFonts w:asciiTheme="minorHAnsi" w:hAnsiTheme="minorHAnsi"/>
      <w:lang w:eastAsia="en-US"/>
    </w:rPr>
  </w:style>
  <w:style w:type="paragraph" w:styleId="TOAHeading">
    <w:name w:val="toa heading"/>
    <w:basedOn w:val="Normal"/>
    <w:next w:val="Normal"/>
    <w:autoRedefine/>
    <w:rsid w:val="00C249C7"/>
    <w:rPr>
      <w:rFonts w:asciiTheme="majorHAnsi" w:hAnsiTheme="majorHAnsi" w:cs="Arial"/>
      <w:b/>
      <w:bCs/>
      <w:sz w:val="20"/>
    </w:rPr>
  </w:style>
  <w:style w:type="paragraph" w:styleId="TOC4">
    <w:name w:val="toc 4"/>
    <w:basedOn w:val="Normal"/>
    <w:next w:val="Normal"/>
    <w:autoRedefine/>
    <w:rsid w:val="009949E9"/>
    <w:pPr>
      <w:ind w:left="720"/>
    </w:pPr>
    <w:rPr>
      <w:rFonts w:asciiTheme="majorHAnsi" w:hAnsiTheme="majorHAnsi"/>
    </w:rPr>
  </w:style>
  <w:style w:type="paragraph" w:styleId="TOC5">
    <w:name w:val="toc 5"/>
    <w:basedOn w:val="Normal"/>
    <w:next w:val="Normal"/>
    <w:autoRedefine/>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2"/>
    </w:rPr>
  </w:style>
  <w:style w:type="paragraph" w:styleId="TOC7">
    <w:name w:val="toc 7"/>
    <w:basedOn w:val="Normal"/>
    <w:next w:val="Normal"/>
    <w:autoRedefine/>
    <w:uiPriority w:val="39"/>
    <w:rsid w:val="009949E9"/>
    <w:pPr>
      <w:tabs>
        <w:tab w:val="right" w:pos="7371"/>
      </w:tabs>
      <w:ind w:left="1701" w:right="567" w:hanging="1701"/>
    </w:pPr>
    <w:rPr>
      <w:rFonts w:asciiTheme="majorHAnsi" w:hAnsiTheme="majorHAnsi"/>
      <w:noProof/>
      <w:sz w:val="22"/>
    </w:rPr>
  </w:style>
  <w:style w:type="paragraph" w:styleId="TOC8">
    <w:name w:val="toc 8"/>
    <w:basedOn w:val="Normal"/>
    <w:next w:val="Normal"/>
    <w:autoRedefine/>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link w:val="BodyTextFirstIndentChar"/>
    <w:semiHidden/>
    <w:rsid w:val="00C249C7"/>
    <w:pPr>
      <w:spacing w:before="0" w:line="240" w:lineRule="auto"/>
      <w:ind w:firstLine="210"/>
    </w:pPr>
  </w:style>
  <w:style w:type="paragraph" w:styleId="BodyTextIndent">
    <w:name w:val="Body Text Indent"/>
    <w:basedOn w:val="Normal"/>
    <w:link w:val="BodyTextIndentChar"/>
    <w:semiHidden/>
    <w:rsid w:val="00C249C7"/>
    <w:pPr>
      <w:ind w:left="283"/>
    </w:pPr>
  </w:style>
  <w:style w:type="paragraph" w:styleId="BodyTextFirstIndent2">
    <w:name w:val="Body Text First Indent 2"/>
    <w:basedOn w:val="BodyTextIndent"/>
    <w:link w:val="BodyTextFirstIndent2Char"/>
    <w:semiHidden/>
    <w:rsid w:val="00C249C7"/>
    <w:pPr>
      <w:ind w:firstLine="210"/>
    </w:pPr>
  </w:style>
  <w:style w:type="paragraph" w:styleId="BodyTextIndent2">
    <w:name w:val="Body Text Indent 2"/>
    <w:basedOn w:val="Normal"/>
    <w:link w:val="BodyTextIndent2Char"/>
    <w:semiHidden/>
    <w:rsid w:val="00C249C7"/>
    <w:pPr>
      <w:spacing w:line="480" w:lineRule="auto"/>
      <w:ind w:left="283"/>
    </w:pPr>
  </w:style>
  <w:style w:type="paragraph" w:styleId="BodyTextIndent3">
    <w:name w:val="Body Text Indent 3"/>
    <w:basedOn w:val="Normal"/>
    <w:link w:val="BodyTextIndent3Char"/>
    <w:semiHidden/>
    <w:rsid w:val="00C249C7"/>
    <w:pPr>
      <w:ind w:left="283"/>
    </w:pPr>
    <w:rPr>
      <w:sz w:val="16"/>
      <w:szCs w:val="16"/>
    </w:rPr>
  </w:style>
  <w:style w:type="paragraph" w:styleId="Closing">
    <w:name w:val="Closing"/>
    <w:basedOn w:val="Normal"/>
    <w:link w:val="ClosingChar"/>
    <w:semiHidden/>
    <w:rsid w:val="00C249C7"/>
    <w:pPr>
      <w:ind w:left="4252"/>
    </w:pPr>
  </w:style>
  <w:style w:type="paragraph" w:styleId="E-mailSignature">
    <w:name w:val="E-mail Signature"/>
    <w:basedOn w:val="Normal"/>
    <w:link w:val="E-mailSignatureChar"/>
    <w:semiHidden/>
    <w:rsid w:val="00C249C7"/>
  </w:style>
  <w:style w:type="character" w:styleId="Emphasis">
    <w:name w:val="Emphasis"/>
    <w:basedOn w:val="DefaultParagraphFont"/>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uiPriority w:val="99"/>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link w:val="HTMLAddressChar"/>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link w:val="HTMLPreformattedChar"/>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link w:val="MessageHeaderChar"/>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C249C7"/>
    <w:rPr>
      <w:rFonts w:ascii="Times New Roman" w:hAnsi="Times New Roman"/>
    </w:rPr>
  </w:style>
  <w:style w:type="paragraph" w:styleId="NormalIndent">
    <w:name w:val="Normal Indent"/>
    <w:basedOn w:val="Normal"/>
    <w:semiHidden/>
    <w:rsid w:val="00C249C7"/>
    <w:pPr>
      <w:ind w:left="720"/>
    </w:pPr>
  </w:style>
  <w:style w:type="paragraph" w:styleId="PlainText">
    <w:name w:val="Plain Text"/>
    <w:basedOn w:val="Normal"/>
    <w:link w:val="PlainTextChar"/>
    <w:semiHidden/>
    <w:rsid w:val="00C249C7"/>
    <w:rPr>
      <w:rFonts w:ascii="Courier New" w:hAnsi="Courier New" w:cs="Courier New"/>
    </w:rPr>
  </w:style>
  <w:style w:type="paragraph" w:styleId="Salutation">
    <w:name w:val="Salutation"/>
    <w:basedOn w:val="Normal"/>
    <w:next w:val="Normal"/>
    <w:link w:val="SalutationChar"/>
    <w:semiHidden/>
    <w:rsid w:val="00C249C7"/>
  </w:style>
  <w:style w:type="paragraph" w:styleId="Signature">
    <w:name w:val="Signature"/>
    <w:basedOn w:val="Normal"/>
    <w:link w:val="SignatureChar"/>
    <w:semiHidden/>
    <w:rsid w:val="00C249C7"/>
    <w:pPr>
      <w:ind w:left="4252"/>
    </w:pPr>
  </w:style>
  <w:style w:type="character" w:styleId="Strong">
    <w:name w:val="Strong"/>
    <w:basedOn w:val="DefaultParagraphFont"/>
    <w:rsid w:val="00C249C7"/>
    <w:rPr>
      <w:b/>
      <w:bCs/>
    </w:rPr>
  </w:style>
  <w:style w:type="table" w:styleId="Table3Deffects1">
    <w:name w:val="Table 3D effects 1"/>
    <w:basedOn w:val="TableNormal"/>
    <w:semiHidden/>
    <w:rsid w:val="00C249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49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C249C7"/>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rsid w:val="00C249C7"/>
  </w:style>
  <w:style w:type="paragraph" w:customStyle="1" w:styleId="HeaderLandscape">
    <w:name w:val="HeaderLandscape"/>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uiPriority w:val="99"/>
    <w:rsid w:val="00C249C7"/>
    <w:rPr>
      <w:rFonts w:asciiTheme="minorHAnsi" w:hAnsiTheme="minorHAnsi"/>
      <w:noProof/>
      <w:sz w:val="16"/>
      <w:lang w:eastAsia="en-AU"/>
    </w:rPr>
  </w:style>
  <w:style w:type="character" w:customStyle="1" w:styleId="FooterChar">
    <w:name w:val="Footer Char"/>
    <w:basedOn w:val="DefaultParagraphFont"/>
    <w:link w:val="Footer"/>
    <w:rsid w:val="00C249C7"/>
    <w:rPr>
      <w:rFonts w:asciiTheme="minorHAnsi" w:hAnsiTheme="minorHAnsi"/>
      <w:sz w:val="14"/>
      <w:lang w:eastAsia="en-US"/>
    </w:rPr>
  </w:style>
  <w:style w:type="paragraph" w:customStyle="1" w:styleId="Contact">
    <w:name w:val="Contact"/>
    <w:basedOn w:val="OfficeAddress"/>
    <w:qFormat/>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rsid w:val="00EE1A65"/>
    <w:pPr>
      <w:numPr>
        <w:numId w:val="23"/>
      </w:numPr>
      <w:spacing w:before="40"/>
    </w:pPr>
  </w:style>
  <w:style w:type="paragraph" w:styleId="Bibliography">
    <w:name w:val="Bibliography"/>
    <w:basedOn w:val="Reference"/>
    <w:next w:val="BodyText"/>
    <w:uiPriority w:val="37"/>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rsid w:val="00C249C7"/>
    <w:pPr>
      <w:spacing w:before="0"/>
    </w:pPr>
    <w:rPr>
      <w:rFonts w:ascii="Century Gothic" w:hAnsi="Century Gothic"/>
      <w:b/>
      <w:color w:val="000080"/>
      <w:szCs w:val="20"/>
      <w:lang w:eastAsia="en-US"/>
    </w:rPr>
  </w:style>
  <w:style w:type="paragraph" w:customStyle="1" w:styleId="Email">
    <w:name w:val="Email"/>
    <w:basedOn w:val="Normal"/>
    <w:rsid w:val="00C249C7"/>
    <w:pPr>
      <w:spacing w:before="0" w:line="240" w:lineRule="auto"/>
      <w:outlineLvl w:val="0"/>
    </w:pPr>
    <w:rPr>
      <w:sz w:val="23"/>
      <w:szCs w:val="20"/>
    </w:rPr>
  </w:style>
  <w:style w:type="paragraph" w:customStyle="1" w:styleId="SignatureBlock">
    <w:name w:val="Signature Block"/>
    <w:basedOn w:val="LetterName"/>
    <w:rsid w:val="00610859"/>
    <w:pPr>
      <w:spacing w:line="240" w:lineRule="auto"/>
    </w:pPr>
  </w:style>
  <w:style w:type="paragraph" w:customStyle="1" w:styleId="Address">
    <w:name w:val="Address"/>
    <w:basedOn w:val="BodyText"/>
    <w:rsid w:val="00C249C7"/>
  </w:style>
  <w:style w:type="paragraph" w:customStyle="1" w:styleId="OfficeDarwin">
    <w:name w:val="OfficeDarwin"/>
    <w:basedOn w:val="Office"/>
    <w:rsid w:val="00C249C7"/>
    <w:pPr>
      <w:spacing w:before="540"/>
      <w:ind w:right="-289"/>
    </w:pPr>
  </w:style>
  <w:style w:type="paragraph" w:customStyle="1" w:styleId="OfficeSydney">
    <w:name w:val="OfficeSydney"/>
    <w:basedOn w:val="Office"/>
    <w:rsid w:val="00C249C7"/>
    <w:pPr>
      <w:spacing w:before="640"/>
      <w:ind w:right="-289"/>
    </w:pPr>
  </w:style>
  <w:style w:type="paragraph" w:customStyle="1" w:styleId="Tablelistnumber2">
    <w:name w:val="Table list number 2"/>
    <w:basedOn w:val="Tablelistnumber"/>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rsid w:val="00C249C7"/>
    <w:rPr>
      <w:b/>
      <w:bCs/>
      <w:smallCaps/>
      <w:spacing w:val="5"/>
    </w:rPr>
  </w:style>
  <w:style w:type="table" w:customStyle="1" w:styleId="ColorfulGrid1">
    <w:name w:val="Colorful Grid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customStyle="1" w:styleId="ColorfulList1">
    <w:name w:val="Colorful List1"/>
    <w:basedOn w:val="TableNormal"/>
    <w:uiPriority w:val="72"/>
    <w:rsid w:val="00C249C7"/>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customStyle="1" w:styleId="ColorfulShading1">
    <w:name w:val="Colorful Shading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C249C7"/>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uiPriority w:val="99"/>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uiPriority w:val="99"/>
    <w:rsid w:val="00C249C7"/>
    <w:rPr>
      <w:rFonts w:asciiTheme="majorHAnsi" w:hAnsiTheme="majorHAnsi"/>
      <w:caps/>
      <w:sz w:val="20"/>
      <w:lang w:eastAsia="en-US"/>
    </w:rPr>
  </w:style>
  <w:style w:type="character" w:styleId="IntenseEmphasis">
    <w:name w:val="Intense Emphasis"/>
    <w:basedOn w:val="DefaultParagraphFont"/>
    <w:uiPriority w:val="21"/>
    <w:rsid w:val="00C249C7"/>
    <w:rPr>
      <w:b/>
      <w:bCs/>
      <w:i/>
      <w:iCs/>
      <w:color w:val="9757A6" w:themeColor="accent1"/>
    </w:rPr>
  </w:style>
  <w:style w:type="paragraph" w:styleId="IntenseQuote">
    <w:name w:val="Intense Quote"/>
    <w:basedOn w:val="Normal"/>
    <w:next w:val="Normal"/>
    <w:link w:val="IntenseQuoteChar"/>
    <w:uiPriority w:val="30"/>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30"/>
    <w:rsid w:val="00C249C7"/>
    <w:rPr>
      <w:b/>
      <w:bCs/>
      <w:i/>
      <w:iCs/>
      <w:color w:val="9757A6" w:themeColor="accent1"/>
      <w:lang w:eastAsia="en-US"/>
    </w:rPr>
  </w:style>
  <w:style w:type="character" w:styleId="IntenseReference">
    <w:name w:val="Intense Reference"/>
    <w:basedOn w:val="DefaultParagraphFont"/>
    <w:uiPriority w:val="32"/>
    <w:rsid w:val="00C249C7"/>
    <w:rPr>
      <w:b/>
      <w:bCs/>
      <w:smallCaps/>
      <w:color w:val="FFAE3B" w:themeColor="accent2"/>
      <w:spacing w:val="5"/>
      <w:u w:val="single"/>
    </w:rPr>
  </w:style>
  <w:style w:type="table" w:customStyle="1" w:styleId="LightGrid1">
    <w:name w:val="Light Grid1"/>
    <w:basedOn w:val="TableNormal"/>
    <w:uiPriority w:val="62"/>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customStyle="1" w:styleId="LightList1">
    <w:name w:val="Light List1"/>
    <w:basedOn w:val="TableNormal"/>
    <w:uiPriority w:val="61"/>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customStyle="1" w:styleId="LightShading2">
    <w:name w:val="Light Shading2"/>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249C7"/>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qFormat/>
    <w:rsid w:val="00C249C7"/>
    <w:pPr>
      <w:ind w:left="720"/>
      <w:contextualSpacing/>
    </w:pPr>
  </w:style>
  <w:style w:type="table" w:customStyle="1" w:styleId="MediumGrid11">
    <w:name w:val="Medium Grid 11"/>
    <w:basedOn w:val="TableNormal"/>
    <w:uiPriority w:val="67"/>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customStyle="1" w:styleId="MediumGrid21">
    <w:name w:val="Medium Grid 2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customStyle="1" w:styleId="MediumList11">
    <w:name w:val="Medium List 11"/>
    <w:basedOn w:val="TableNormal"/>
    <w:uiPriority w:val="65"/>
    <w:rsid w:val="00C249C7"/>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249C7"/>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customStyle="1" w:styleId="MediumList21">
    <w:name w:val="Medium List 2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0"/>
    <w:uiPriority w:val="11"/>
    <w:rsid w:val="00180AC7"/>
    <w:pPr>
      <w:numPr>
        <w:ilvl w:val="1"/>
      </w:numPr>
      <w:spacing w:before="0" w:after="0" w:line="220" w:lineRule="exact"/>
    </w:pPr>
    <w:rPr>
      <w:rFonts w:asciiTheme="majorHAnsi" w:eastAsiaTheme="majorEastAsia" w:hAnsiTheme="majorHAnsi" w:cstheme="majorBidi"/>
      <w:b/>
      <w:iCs/>
      <w:caps/>
      <w:spacing w:val="15"/>
      <w:sz w:val="22"/>
    </w:rPr>
  </w:style>
  <w:style w:type="character" w:customStyle="1" w:styleId="SubtitleChar0">
    <w:name w:val="Subtitle Char"/>
    <w:basedOn w:val="DefaultParagraphFont"/>
    <w:link w:val="Subtitle0"/>
    <w:uiPriority w:val="11"/>
    <w:rsid w:val="00180AC7"/>
    <w:rPr>
      <w:rFonts w:asciiTheme="majorHAnsi" w:eastAsiaTheme="majorEastAsia" w:hAnsiTheme="majorHAnsi" w:cstheme="majorBidi"/>
      <w:b/>
      <w:iCs/>
      <w:caps/>
      <w:spacing w:val="15"/>
      <w:sz w:val="22"/>
      <w:lang w:eastAsia="en-US"/>
    </w:rPr>
  </w:style>
  <w:style w:type="character" w:styleId="SubtleEmphasis">
    <w:name w:val="Subtle Emphasis"/>
    <w:basedOn w:val="DefaultParagraphFont"/>
    <w:uiPriority w:val="19"/>
    <w:rsid w:val="00C249C7"/>
    <w:rPr>
      <w:i/>
      <w:iCs/>
      <w:color w:val="808080" w:themeColor="text1" w:themeTint="7F"/>
    </w:rPr>
  </w:style>
  <w:style w:type="character" w:styleId="SubtleReference">
    <w:name w:val="Subtle Reference"/>
    <w:basedOn w:val="DefaultParagraphFont"/>
    <w:uiPriority w:val="31"/>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semiHidden/>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semiHidden/>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2"/>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2"/>
      <w:szCs w:val="20"/>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Borders>
        <w:bottom w:val="single" w:sz="6" w:space="0" w:color="BFBFBF" w:themeColor="background1" w:themeShade="BF"/>
        <w:insideH w:val="single" w:sz="6" w:space="0" w:color="BFBFBF" w:themeColor="background1" w:themeShade="BF"/>
      </w:tblBorders>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qFormat/>
    <w:rsid w:val="00C249C7"/>
    <w:rPr>
      <w:i/>
      <w:sz w:val="18"/>
      <w:szCs w:val="28"/>
    </w:rPr>
  </w:style>
  <w:style w:type="paragraph" w:customStyle="1" w:styleId="LetterHeading3">
    <w:name w:val="Letter Heading 3"/>
    <w:basedOn w:val="LetterHeading2"/>
    <w:next w:val="BodyText"/>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sz w:val="22"/>
      <w:szCs w:val="20"/>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rFonts w:asciiTheme="minorHAnsi" w:hAnsiTheme="minorHAnsi"/>
      <w:color w:val="808080" w:themeColor="background1" w:themeShade="80"/>
      <w:szCs w:val="24"/>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rsid w:val="00B61DF9"/>
    <w:pPr>
      <w:pBdr>
        <w:top w:val="single" w:sz="48" w:space="30" w:color="9757A6"/>
        <w:left w:val="single" w:sz="48" w:space="4" w:color="9757A6"/>
        <w:bottom w:val="single" w:sz="48" w:space="5" w:color="9757A6"/>
      </w:pBdr>
      <w:shd w:val="clear" w:color="auto" w:fill="9757A6"/>
      <w:spacing w:before="0"/>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numbering" w:customStyle="1" w:styleId="ATNumberedList">
    <w:name w:val="AT Numbered List"/>
    <w:uiPriority w:val="99"/>
    <w:rsid w:val="007261FD"/>
    <w:pPr>
      <w:numPr>
        <w:numId w:val="29"/>
      </w:numPr>
    </w:pPr>
  </w:style>
  <w:style w:type="character" w:customStyle="1" w:styleId="Datasourcetextstyle">
    <w:name w:val="Data source text style"/>
    <w:rsid w:val="007261FD"/>
    <w:rPr>
      <w:rFonts w:ascii="Century Gothic" w:hAnsi="Century Gothic"/>
      <w:dstrike w:val="0"/>
      <w:sz w:val="14"/>
      <w:szCs w:val="14"/>
      <w:vertAlign w:val="baseline"/>
    </w:rPr>
  </w:style>
  <w:style w:type="paragraph" w:customStyle="1" w:styleId="Questiontitle">
    <w:name w:val="Question title"/>
    <w:rsid w:val="00FD01B8"/>
    <w:pPr>
      <w:keepNext/>
      <w:spacing w:before="240" w:after="120" w:line="240" w:lineRule="auto"/>
      <w:outlineLvl w:val="0"/>
    </w:pPr>
    <w:rPr>
      <w:rFonts w:ascii="Arial" w:eastAsia="Batang" w:hAnsi="Arial" w:cs="Arial"/>
      <w:b/>
      <w:bCs/>
      <w:sz w:val="20"/>
      <w:szCs w:val="20"/>
      <w:lang w:val="en-US" w:eastAsia="en-US"/>
    </w:rPr>
  </w:style>
  <w:style w:type="paragraph" w:customStyle="1" w:styleId="Questiontext">
    <w:name w:val="Question text"/>
    <w:rsid w:val="00FD01B8"/>
    <w:pPr>
      <w:spacing w:before="0" w:after="120" w:line="240" w:lineRule="auto"/>
    </w:pPr>
    <w:rPr>
      <w:rFonts w:ascii="Times New Roman" w:eastAsia="Batang" w:hAnsi="Times New Roman"/>
      <w:sz w:val="20"/>
      <w:szCs w:val="20"/>
      <w:lang w:val="en-US" w:eastAsia="en-US"/>
    </w:rPr>
  </w:style>
  <w:style w:type="paragraph" w:customStyle="1" w:styleId="Instruction">
    <w:name w:val="Instruction"/>
    <w:rsid w:val="00FD01B8"/>
    <w:pPr>
      <w:keepNext/>
      <w:spacing w:before="0" w:after="120" w:line="240" w:lineRule="auto"/>
    </w:pPr>
    <w:rPr>
      <w:rFonts w:ascii="Times New Roman" w:eastAsia="Batang" w:hAnsi="Times New Roman"/>
      <w:i/>
      <w:iCs/>
      <w:sz w:val="20"/>
      <w:szCs w:val="20"/>
      <w:lang w:val="en-US" w:eastAsia="en-US"/>
    </w:rPr>
  </w:style>
  <w:style w:type="character" w:customStyle="1" w:styleId="Answertextfont">
    <w:name w:val="Answer text font"/>
    <w:rsid w:val="00FD01B8"/>
    <w:rPr>
      <w:sz w:val="20"/>
      <w:szCs w:val="20"/>
    </w:rPr>
  </w:style>
  <w:style w:type="numbering" w:customStyle="1" w:styleId="Singlepunch">
    <w:name w:val="Single punch"/>
    <w:rsid w:val="00FD01B8"/>
    <w:pPr>
      <w:numPr>
        <w:numId w:val="31"/>
      </w:numPr>
    </w:pPr>
  </w:style>
  <w:style w:type="numbering" w:customStyle="1" w:styleId="Multipunch">
    <w:name w:val="Multi punch"/>
    <w:rsid w:val="00FD01B8"/>
    <w:pPr>
      <w:numPr>
        <w:numId w:val="32"/>
      </w:numPr>
    </w:pPr>
  </w:style>
  <w:style w:type="character" w:customStyle="1" w:styleId="DocumentMapChar">
    <w:name w:val="Document Map Char"/>
    <w:basedOn w:val="DefaultParagraphFont"/>
    <w:link w:val="DocumentMap"/>
    <w:rsid w:val="00FD01B8"/>
    <w:rPr>
      <w:rFonts w:ascii="Tahoma" w:hAnsi="Tahoma" w:cs="Tahoma"/>
      <w:shd w:val="clear" w:color="auto" w:fill="000080"/>
      <w:lang w:eastAsia="en-US"/>
    </w:rPr>
  </w:style>
  <w:style w:type="character" w:customStyle="1" w:styleId="Inlinecode">
    <w:name w:val="Inline code"/>
    <w:basedOn w:val="DefaultParagraphFont"/>
    <w:rsid w:val="00FD01B8"/>
    <w:rPr>
      <w:rFonts w:ascii="Lucida Console" w:hAnsi="Lucida Console"/>
      <w:sz w:val="16"/>
    </w:rPr>
  </w:style>
  <w:style w:type="character" w:customStyle="1" w:styleId="BalloonTextChar">
    <w:name w:val="Balloon Text Char"/>
    <w:basedOn w:val="DefaultParagraphFont"/>
    <w:link w:val="BalloonText"/>
    <w:rsid w:val="00FD01B8"/>
    <w:rPr>
      <w:rFonts w:ascii="Tahoma" w:hAnsi="Tahoma" w:cs="Tahoma"/>
      <w:sz w:val="16"/>
      <w:szCs w:val="16"/>
      <w:lang w:eastAsia="en-US"/>
    </w:rPr>
  </w:style>
  <w:style w:type="character" w:customStyle="1" w:styleId="FootnoteTextChar">
    <w:name w:val="Footnote Text Char"/>
    <w:basedOn w:val="DefaultParagraphFont"/>
    <w:link w:val="FootnoteText"/>
    <w:rsid w:val="00FD01B8"/>
    <w:rPr>
      <w:rFonts w:asciiTheme="minorHAnsi" w:hAnsiTheme="minorHAnsi"/>
      <w:sz w:val="16"/>
      <w:szCs w:val="22"/>
      <w:lang w:eastAsia="en-AU"/>
    </w:rPr>
  </w:style>
  <w:style w:type="paragraph" w:styleId="Revision">
    <w:name w:val="Revision"/>
    <w:hidden/>
    <w:uiPriority w:val="99"/>
    <w:semiHidden/>
    <w:rsid w:val="00406A89"/>
    <w:pPr>
      <w:spacing w:before="0" w:line="240" w:lineRule="auto"/>
    </w:pPr>
    <w:rPr>
      <w:rFonts w:asciiTheme="minorHAnsi" w:hAnsiTheme="minorHAnsi"/>
      <w:lang w:eastAsia="en-US"/>
    </w:rPr>
  </w:style>
  <w:style w:type="character" w:customStyle="1" w:styleId="CaptionChar">
    <w:name w:val="Caption Char"/>
    <w:basedOn w:val="DefaultParagraphFont"/>
    <w:link w:val="Caption"/>
    <w:locked/>
    <w:rsid w:val="008951D3"/>
    <w:rPr>
      <w:rFonts w:asciiTheme="majorHAnsi" w:hAnsiTheme="majorHAnsi" w:cs="Arial"/>
      <w:sz w:val="20"/>
      <w:lang w:eastAsia="en-US"/>
    </w:rPr>
  </w:style>
  <w:style w:type="character" w:customStyle="1" w:styleId="CommentTextChar">
    <w:name w:val="Comment Text Char"/>
    <w:basedOn w:val="DefaultParagraphFont"/>
    <w:link w:val="CommentText"/>
    <w:rsid w:val="004B00CE"/>
    <w:rPr>
      <w:rFonts w:ascii="Century Gothic" w:hAnsi="Century Gothic"/>
      <w:sz w:val="21"/>
      <w:szCs w:val="22"/>
      <w:lang w:eastAsia="en-AU"/>
    </w:rPr>
  </w:style>
  <w:style w:type="character" w:customStyle="1" w:styleId="ListBulletChar">
    <w:name w:val="List Bullet Char"/>
    <w:basedOn w:val="DefaultParagraphFont"/>
    <w:link w:val="ListBullet"/>
    <w:uiPriority w:val="2"/>
    <w:rsid w:val="00E7419C"/>
    <w:rPr>
      <w:rFonts w:asciiTheme="minorHAnsi" w:hAnsiTheme="minorHAnsi"/>
      <w:sz w:val="22"/>
      <w:szCs w:val="22"/>
      <w:lang w:eastAsia="en-AU"/>
    </w:rPr>
  </w:style>
  <w:style w:type="character" w:customStyle="1" w:styleId="CommentSubjectChar">
    <w:name w:val="Comment Subject Char"/>
    <w:basedOn w:val="CommentTextChar"/>
    <w:link w:val="CommentSubject"/>
    <w:rsid w:val="000D24B4"/>
    <w:rPr>
      <w:rFonts w:ascii="Century Gothic" w:hAnsi="Century Gothic"/>
      <w:b/>
      <w:bCs/>
      <w:sz w:val="20"/>
      <w:szCs w:val="22"/>
      <w:lang w:eastAsia="en-AU"/>
    </w:rPr>
  </w:style>
  <w:style w:type="paragraph" w:customStyle="1" w:styleId="xl68">
    <w:name w:val="xl68"/>
    <w:basedOn w:val="Normal"/>
    <w:rsid w:val="000D24B4"/>
    <w:pPr>
      <w:spacing w:before="100" w:beforeAutospacing="1" w:after="100" w:afterAutospacing="1" w:line="240" w:lineRule="auto"/>
      <w:jc w:val="right"/>
    </w:pPr>
    <w:rPr>
      <w:rFonts w:ascii="Arial" w:hAnsi="Arial" w:cs="Arial"/>
      <w:sz w:val="16"/>
      <w:szCs w:val="16"/>
      <w:lang w:eastAsia="en-AU"/>
    </w:rPr>
  </w:style>
  <w:style w:type="paragraph" w:customStyle="1" w:styleId="xl69">
    <w:name w:val="xl69"/>
    <w:basedOn w:val="Normal"/>
    <w:rsid w:val="000D24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en-AU"/>
    </w:rPr>
  </w:style>
  <w:style w:type="paragraph" w:customStyle="1" w:styleId="xl70">
    <w:name w:val="xl70"/>
    <w:basedOn w:val="Normal"/>
    <w:rsid w:val="000D24B4"/>
    <w:pPr>
      <w:shd w:val="clear" w:color="000000" w:fill="DDD9C4"/>
      <w:spacing w:before="100" w:beforeAutospacing="1" w:after="100" w:afterAutospacing="1" w:line="240" w:lineRule="auto"/>
    </w:pPr>
    <w:rPr>
      <w:rFonts w:ascii="Times New Roman" w:hAnsi="Times New Roman"/>
      <w:lang w:eastAsia="en-AU"/>
    </w:rPr>
  </w:style>
  <w:style w:type="paragraph" w:customStyle="1" w:styleId="xl71">
    <w:name w:val="xl71"/>
    <w:basedOn w:val="Normal"/>
    <w:rsid w:val="000D24B4"/>
    <w:pPr>
      <w:shd w:val="clear" w:color="000000" w:fill="538DD5"/>
      <w:spacing w:before="100" w:beforeAutospacing="1" w:after="100" w:afterAutospacing="1" w:line="240" w:lineRule="auto"/>
    </w:pPr>
    <w:rPr>
      <w:rFonts w:ascii="Times New Roman" w:hAnsi="Times New Roman"/>
      <w:lang w:eastAsia="en-AU"/>
    </w:rPr>
  </w:style>
  <w:style w:type="paragraph" w:customStyle="1" w:styleId="xl72">
    <w:name w:val="xl72"/>
    <w:basedOn w:val="Normal"/>
    <w:rsid w:val="000D24B4"/>
    <w:pPr>
      <w:shd w:val="clear" w:color="000000" w:fill="C5D9F1"/>
      <w:spacing w:before="100" w:beforeAutospacing="1" w:after="100" w:afterAutospacing="1" w:line="240" w:lineRule="auto"/>
      <w:jc w:val="right"/>
    </w:pPr>
    <w:rPr>
      <w:rFonts w:ascii="Times New Roman" w:hAnsi="Times New Roman"/>
      <w:lang w:eastAsia="en-AU"/>
    </w:rPr>
  </w:style>
  <w:style w:type="paragraph" w:customStyle="1" w:styleId="xl73">
    <w:name w:val="xl73"/>
    <w:basedOn w:val="Normal"/>
    <w:rsid w:val="000D24B4"/>
    <w:pPr>
      <w:shd w:val="clear" w:color="000000" w:fill="DDD9C4"/>
      <w:spacing w:before="100" w:beforeAutospacing="1" w:after="100" w:afterAutospacing="1" w:line="240" w:lineRule="auto"/>
      <w:jc w:val="right"/>
    </w:pPr>
    <w:rPr>
      <w:rFonts w:ascii="Times New Roman" w:hAnsi="Times New Roman"/>
      <w:lang w:eastAsia="en-AU"/>
    </w:rPr>
  </w:style>
  <w:style w:type="paragraph" w:customStyle="1" w:styleId="xl74">
    <w:name w:val="xl74"/>
    <w:basedOn w:val="Normal"/>
    <w:rsid w:val="000D24B4"/>
    <w:pPr>
      <w:shd w:val="clear" w:color="000000" w:fill="538DD5"/>
      <w:spacing w:before="100" w:beforeAutospacing="1" w:after="100" w:afterAutospacing="1" w:line="240" w:lineRule="auto"/>
      <w:jc w:val="right"/>
    </w:pPr>
    <w:rPr>
      <w:rFonts w:ascii="Times New Roman" w:hAnsi="Times New Roman"/>
      <w:lang w:eastAsia="en-AU"/>
    </w:rPr>
  </w:style>
  <w:style w:type="paragraph" w:customStyle="1" w:styleId="xl75">
    <w:name w:val="xl75"/>
    <w:basedOn w:val="Normal"/>
    <w:rsid w:val="000D24B4"/>
    <w:pPr>
      <w:shd w:val="clear" w:color="000000" w:fill="C5D9F1"/>
      <w:spacing w:before="100" w:beforeAutospacing="1" w:after="100" w:afterAutospacing="1" w:line="240" w:lineRule="auto"/>
    </w:pPr>
    <w:rPr>
      <w:rFonts w:ascii="Times New Roman" w:hAnsi="Times New Roman"/>
      <w:lang w:eastAsia="en-AU"/>
    </w:rPr>
  </w:style>
  <w:style w:type="paragraph" w:customStyle="1" w:styleId="xl76">
    <w:name w:val="xl76"/>
    <w:basedOn w:val="Normal"/>
    <w:rsid w:val="000D24B4"/>
    <w:pPr>
      <w:spacing w:before="100" w:beforeAutospacing="1" w:after="100" w:afterAutospacing="1" w:line="240" w:lineRule="auto"/>
    </w:pPr>
    <w:rPr>
      <w:rFonts w:ascii="Times New Roman" w:hAnsi="Times New Roman"/>
      <w:lang w:eastAsia="en-AU"/>
    </w:rPr>
  </w:style>
  <w:style w:type="paragraph" w:customStyle="1" w:styleId="xl77">
    <w:name w:val="xl77"/>
    <w:basedOn w:val="Normal"/>
    <w:rsid w:val="000D24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en-AU"/>
    </w:rPr>
  </w:style>
  <w:style w:type="paragraph" w:customStyle="1" w:styleId="xl78">
    <w:name w:val="xl78"/>
    <w:basedOn w:val="Normal"/>
    <w:rsid w:val="000D24B4"/>
    <w:pPr>
      <w:shd w:val="clear" w:color="000000" w:fill="538DD5"/>
      <w:spacing w:before="100" w:beforeAutospacing="1" w:after="100" w:afterAutospacing="1" w:line="240" w:lineRule="auto"/>
    </w:pPr>
    <w:rPr>
      <w:rFonts w:ascii="Times New Roman" w:hAnsi="Times New Roman"/>
      <w:lang w:eastAsia="en-AU"/>
    </w:rPr>
  </w:style>
  <w:style w:type="paragraph" w:customStyle="1" w:styleId="xl79">
    <w:name w:val="xl79"/>
    <w:basedOn w:val="Normal"/>
    <w:rsid w:val="000D24B4"/>
    <w:pPr>
      <w:spacing w:before="100" w:beforeAutospacing="1" w:after="100" w:afterAutospacing="1" w:line="240" w:lineRule="auto"/>
      <w:jc w:val="right"/>
    </w:pPr>
    <w:rPr>
      <w:rFonts w:ascii="Times New Roman" w:hAnsi="Times New Roman"/>
      <w:lang w:eastAsia="en-AU"/>
    </w:rPr>
  </w:style>
  <w:style w:type="paragraph" w:customStyle="1" w:styleId="xl80">
    <w:name w:val="xl80"/>
    <w:basedOn w:val="Normal"/>
    <w:rsid w:val="000D24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lang w:eastAsia="en-AU"/>
    </w:rPr>
  </w:style>
  <w:style w:type="character" w:customStyle="1" w:styleId="Heading2Char">
    <w:name w:val="Heading 2 Char"/>
    <w:basedOn w:val="DefaultParagraphFont"/>
    <w:link w:val="Heading2"/>
    <w:rsid w:val="007835AA"/>
    <w:rPr>
      <w:rFonts w:asciiTheme="majorHAnsi" w:hAnsiTheme="majorHAnsi"/>
      <w:b/>
      <w:color w:val="9757A6" w:themeColor="text2"/>
      <w:kern w:val="36"/>
      <w:sz w:val="28"/>
      <w:lang w:eastAsia="en-AU"/>
    </w:rPr>
  </w:style>
  <w:style w:type="character" w:customStyle="1" w:styleId="Heading3Char">
    <w:name w:val="Heading 3 Char"/>
    <w:basedOn w:val="DefaultParagraphFont"/>
    <w:link w:val="Heading3"/>
    <w:rsid w:val="007835AA"/>
    <w:rPr>
      <w:rFonts w:asciiTheme="majorHAnsi" w:hAnsiTheme="majorHAnsi"/>
      <w:b/>
      <w:color w:val="9757A6" w:themeColor="text2"/>
      <w:sz w:val="22"/>
      <w:lang w:eastAsia="en-AU"/>
    </w:rPr>
  </w:style>
  <w:style w:type="character" w:customStyle="1" w:styleId="Heading4Char">
    <w:name w:val="Heading 4 Char"/>
    <w:basedOn w:val="DefaultParagraphFont"/>
    <w:link w:val="Heading4"/>
    <w:rsid w:val="007835AA"/>
    <w:rPr>
      <w:rFonts w:asciiTheme="majorHAnsi" w:hAnsiTheme="majorHAnsi"/>
      <w:b/>
      <w:color w:val="9757A6"/>
      <w:sz w:val="20"/>
      <w:lang w:eastAsia="en-AU"/>
    </w:rPr>
  </w:style>
  <w:style w:type="character" w:customStyle="1" w:styleId="Heading5Char">
    <w:name w:val="Heading 5 Char"/>
    <w:basedOn w:val="DefaultParagraphFont"/>
    <w:link w:val="Heading5"/>
    <w:rsid w:val="007835AA"/>
    <w:rPr>
      <w:rFonts w:asciiTheme="majorHAnsi" w:hAnsiTheme="majorHAnsi"/>
      <w:b/>
      <w:i/>
      <w:color w:val="9757A6"/>
      <w:sz w:val="20"/>
      <w:szCs w:val="22"/>
      <w:lang w:eastAsia="en-AU"/>
    </w:rPr>
  </w:style>
  <w:style w:type="character" w:customStyle="1" w:styleId="Heading6Char">
    <w:name w:val="Heading 6 Char"/>
    <w:basedOn w:val="DefaultParagraphFont"/>
    <w:link w:val="Heading6"/>
    <w:rsid w:val="007835AA"/>
    <w:rPr>
      <w:rFonts w:asciiTheme="minorHAnsi" w:hAnsiTheme="minorHAnsi"/>
      <w:i/>
      <w:sz w:val="22"/>
      <w:lang w:eastAsia="en-US"/>
    </w:rPr>
  </w:style>
  <w:style w:type="character" w:customStyle="1" w:styleId="Heading7Char">
    <w:name w:val="Heading 7 Char"/>
    <w:basedOn w:val="DefaultParagraphFont"/>
    <w:link w:val="Heading7"/>
    <w:rsid w:val="007835AA"/>
    <w:rPr>
      <w:rFonts w:asciiTheme="majorHAnsi" w:hAnsiTheme="majorHAnsi"/>
      <w:b/>
      <w:color w:val="9757A6"/>
      <w:sz w:val="36"/>
      <w:szCs w:val="36"/>
      <w:lang w:eastAsia="en-AU"/>
    </w:rPr>
  </w:style>
  <w:style w:type="character" w:customStyle="1" w:styleId="Heading8Char">
    <w:name w:val="Heading 8 Char"/>
    <w:basedOn w:val="DefaultParagraphFont"/>
    <w:link w:val="Heading8"/>
    <w:rsid w:val="007835AA"/>
    <w:rPr>
      <w:rFonts w:asciiTheme="majorHAnsi" w:hAnsiTheme="majorHAnsi"/>
      <w:b/>
      <w:color w:val="9757A6" w:themeColor="text2"/>
      <w:sz w:val="28"/>
      <w:szCs w:val="28"/>
      <w:lang w:eastAsia="en-AU"/>
    </w:rPr>
  </w:style>
  <w:style w:type="character" w:customStyle="1" w:styleId="Heading9Char">
    <w:name w:val="Heading 9 Char"/>
    <w:basedOn w:val="DefaultParagraphFont"/>
    <w:link w:val="Heading9"/>
    <w:rsid w:val="007835AA"/>
    <w:rPr>
      <w:rFonts w:asciiTheme="majorHAnsi" w:hAnsiTheme="majorHAnsi"/>
      <w:b/>
      <w:color w:val="9757A6" w:themeColor="text2"/>
      <w:sz w:val="22"/>
      <w:szCs w:val="22"/>
      <w:lang w:eastAsia="en-AU"/>
    </w:rPr>
  </w:style>
  <w:style w:type="character" w:customStyle="1" w:styleId="BodyText2Char">
    <w:name w:val="Body Text 2 Char"/>
    <w:basedOn w:val="DefaultParagraphFont"/>
    <w:link w:val="BodyText2"/>
    <w:semiHidden/>
    <w:rsid w:val="007835AA"/>
    <w:rPr>
      <w:rFonts w:asciiTheme="minorHAnsi" w:hAnsiTheme="minorHAnsi"/>
      <w:color w:val="FF0000"/>
      <w:lang w:eastAsia="en-US"/>
    </w:rPr>
  </w:style>
  <w:style w:type="paragraph" w:customStyle="1" w:styleId="BoxSource">
    <w:name w:val="Box Source"/>
    <w:basedOn w:val="BoxText"/>
    <w:next w:val="BodyText"/>
    <w:rsid w:val="007835AA"/>
    <w:pPr>
      <w:keepNext w:val="0"/>
      <w:keepLines w:val="0"/>
      <w:spacing w:before="120" w:after="120" w:line="240" w:lineRule="auto"/>
    </w:pPr>
    <w:rPr>
      <w:rFonts w:ascii="Century Gothic" w:hAnsi="Century Gothic"/>
      <w:sz w:val="14"/>
      <w:szCs w:val="24"/>
    </w:rPr>
  </w:style>
  <w:style w:type="paragraph" w:customStyle="1" w:styleId="KeyPoints">
    <w:name w:val="Key Points"/>
    <w:basedOn w:val="BodyText"/>
    <w:rsid w:val="007835AA"/>
    <w:pPr>
      <w:numPr>
        <w:numId w:val="59"/>
      </w:numPr>
      <w:spacing w:before="180" w:after="0" w:line="300" w:lineRule="exact"/>
    </w:pPr>
    <w:rPr>
      <w:rFonts w:ascii="Century Gothic" w:hAnsi="Century Gothic"/>
      <w:sz w:val="21"/>
      <w:szCs w:val="24"/>
    </w:rPr>
  </w:style>
  <w:style w:type="character" w:customStyle="1" w:styleId="QuoteChar">
    <w:name w:val="Quote Char"/>
    <w:basedOn w:val="DefaultParagraphFont"/>
    <w:link w:val="Quote"/>
    <w:uiPriority w:val="4"/>
    <w:rsid w:val="007835AA"/>
    <w:rPr>
      <w:rFonts w:asciiTheme="minorHAnsi" w:hAnsiTheme="minorHAnsi"/>
      <w:sz w:val="18"/>
      <w:szCs w:val="22"/>
      <w:lang w:eastAsia="en-AU"/>
    </w:rPr>
  </w:style>
  <w:style w:type="paragraph" w:customStyle="1" w:styleId="Chart">
    <w:name w:val="Chart"/>
    <w:basedOn w:val="Figure"/>
    <w:next w:val="Figure"/>
    <w:rsid w:val="007835AA"/>
    <w:pPr>
      <w:spacing w:after="0"/>
    </w:pPr>
    <w:rPr>
      <w:rFonts w:ascii="Century Gothic" w:hAnsi="Century Gothic"/>
      <w:color w:val="000080"/>
    </w:rPr>
  </w:style>
  <w:style w:type="character" w:customStyle="1" w:styleId="BodyText3Char">
    <w:name w:val="Body Text 3 Char"/>
    <w:basedOn w:val="DefaultParagraphFont"/>
    <w:link w:val="BodyText3"/>
    <w:semiHidden/>
    <w:rsid w:val="007835AA"/>
    <w:rPr>
      <w:rFonts w:asciiTheme="minorHAnsi" w:hAnsiTheme="minorHAnsi"/>
      <w:sz w:val="16"/>
      <w:lang w:eastAsia="en-US"/>
    </w:rPr>
  </w:style>
  <w:style w:type="character" w:customStyle="1" w:styleId="EndnoteTextChar">
    <w:name w:val="Endnote Text Char"/>
    <w:basedOn w:val="DefaultParagraphFont"/>
    <w:link w:val="EndnoteText"/>
    <w:rsid w:val="007835AA"/>
    <w:rPr>
      <w:lang w:eastAsia="en-US"/>
    </w:rPr>
  </w:style>
  <w:style w:type="character" w:customStyle="1" w:styleId="MacroTextChar">
    <w:name w:val="Macro Text Char"/>
    <w:basedOn w:val="DefaultParagraphFont"/>
    <w:link w:val="MacroText"/>
    <w:semiHidden/>
    <w:rsid w:val="007835AA"/>
    <w:rPr>
      <w:rFonts w:ascii="Courier New" w:hAnsi="Courier New" w:cs="Courier New"/>
      <w:lang w:eastAsia="en-AU"/>
    </w:rPr>
  </w:style>
  <w:style w:type="character" w:customStyle="1" w:styleId="BodyTextFirstIndentChar">
    <w:name w:val="Body Text First Indent Char"/>
    <w:basedOn w:val="BodyTextChar"/>
    <w:link w:val="BodyTextFirstIndent"/>
    <w:semiHidden/>
    <w:rsid w:val="007835AA"/>
    <w:rPr>
      <w:rFonts w:asciiTheme="minorHAnsi" w:hAnsiTheme="minorHAnsi"/>
      <w:sz w:val="22"/>
      <w:szCs w:val="22"/>
      <w:lang w:eastAsia="en-AU"/>
    </w:rPr>
  </w:style>
  <w:style w:type="character" w:customStyle="1" w:styleId="BodyTextIndentChar">
    <w:name w:val="Body Text Indent Char"/>
    <w:basedOn w:val="DefaultParagraphFont"/>
    <w:link w:val="BodyTextIndent"/>
    <w:semiHidden/>
    <w:rsid w:val="007835AA"/>
    <w:rPr>
      <w:rFonts w:asciiTheme="minorHAnsi" w:hAnsiTheme="minorHAnsi"/>
      <w:lang w:eastAsia="en-US"/>
    </w:rPr>
  </w:style>
  <w:style w:type="character" w:customStyle="1" w:styleId="BodyTextFirstIndent2Char">
    <w:name w:val="Body Text First Indent 2 Char"/>
    <w:basedOn w:val="BodyTextIndentChar"/>
    <w:link w:val="BodyTextFirstIndent2"/>
    <w:semiHidden/>
    <w:rsid w:val="007835AA"/>
    <w:rPr>
      <w:rFonts w:asciiTheme="minorHAnsi" w:hAnsiTheme="minorHAnsi"/>
      <w:lang w:eastAsia="en-US"/>
    </w:rPr>
  </w:style>
  <w:style w:type="character" w:customStyle="1" w:styleId="BodyTextIndent2Char">
    <w:name w:val="Body Text Indent 2 Char"/>
    <w:basedOn w:val="DefaultParagraphFont"/>
    <w:link w:val="BodyTextIndent2"/>
    <w:semiHidden/>
    <w:rsid w:val="007835AA"/>
    <w:rPr>
      <w:rFonts w:asciiTheme="minorHAnsi" w:hAnsiTheme="minorHAnsi"/>
      <w:lang w:eastAsia="en-US"/>
    </w:rPr>
  </w:style>
  <w:style w:type="character" w:customStyle="1" w:styleId="BodyTextIndent3Char">
    <w:name w:val="Body Text Indent 3 Char"/>
    <w:basedOn w:val="DefaultParagraphFont"/>
    <w:link w:val="BodyTextIndent3"/>
    <w:semiHidden/>
    <w:rsid w:val="007835AA"/>
    <w:rPr>
      <w:rFonts w:asciiTheme="minorHAnsi" w:hAnsiTheme="minorHAnsi"/>
      <w:sz w:val="16"/>
      <w:szCs w:val="16"/>
      <w:lang w:eastAsia="en-US"/>
    </w:rPr>
  </w:style>
  <w:style w:type="character" w:customStyle="1" w:styleId="ClosingChar">
    <w:name w:val="Closing Char"/>
    <w:basedOn w:val="DefaultParagraphFont"/>
    <w:link w:val="Closing"/>
    <w:semiHidden/>
    <w:rsid w:val="007835AA"/>
    <w:rPr>
      <w:rFonts w:asciiTheme="minorHAnsi" w:hAnsiTheme="minorHAnsi"/>
      <w:lang w:eastAsia="en-US"/>
    </w:rPr>
  </w:style>
  <w:style w:type="character" w:customStyle="1" w:styleId="E-mailSignatureChar">
    <w:name w:val="E-mail Signature Char"/>
    <w:basedOn w:val="DefaultParagraphFont"/>
    <w:link w:val="E-mailSignature"/>
    <w:semiHidden/>
    <w:rsid w:val="007835AA"/>
    <w:rPr>
      <w:rFonts w:asciiTheme="minorHAnsi" w:hAnsiTheme="minorHAnsi"/>
      <w:lang w:eastAsia="en-US"/>
    </w:rPr>
  </w:style>
  <w:style w:type="character" w:customStyle="1" w:styleId="HTMLAddressChar">
    <w:name w:val="HTML Address Char"/>
    <w:basedOn w:val="DefaultParagraphFont"/>
    <w:link w:val="HTMLAddress"/>
    <w:semiHidden/>
    <w:rsid w:val="007835AA"/>
    <w:rPr>
      <w:rFonts w:asciiTheme="minorHAnsi" w:hAnsiTheme="minorHAnsi"/>
      <w:i/>
      <w:iCs/>
      <w:lang w:eastAsia="en-US"/>
    </w:rPr>
  </w:style>
  <w:style w:type="character" w:customStyle="1" w:styleId="HTMLPreformattedChar">
    <w:name w:val="HTML Preformatted Char"/>
    <w:basedOn w:val="DefaultParagraphFont"/>
    <w:link w:val="HTMLPreformatted"/>
    <w:semiHidden/>
    <w:rsid w:val="007835AA"/>
    <w:rPr>
      <w:rFonts w:ascii="Courier New" w:hAnsi="Courier New" w:cs="Courier New"/>
      <w:lang w:eastAsia="en-US"/>
    </w:rPr>
  </w:style>
  <w:style w:type="character" w:customStyle="1" w:styleId="MessageHeaderChar">
    <w:name w:val="Message Header Char"/>
    <w:basedOn w:val="DefaultParagraphFont"/>
    <w:link w:val="MessageHeader"/>
    <w:semiHidden/>
    <w:rsid w:val="007835AA"/>
    <w:rPr>
      <w:rFonts w:ascii="Arial" w:hAnsi="Arial" w:cs="Arial"/>
      <w:shd w:val="pct20" w:color="auto" w:fill="auto"/>
      <w:lang w:eastAsia="en-US"/>
    </w:rPr>
  </w:style>
  <w:style w:type="character" w:customStyle="1" w:styleId="PlainTextChar">
    <w:name w:val="Plain Text Char"/>
    <w:basedOn w:val="DefaultParagraphFont"/>
    <w:link w:val="PlainText"/>
    <w:semiHidden/>
    <w:rsid w:val="007835AA"/>
    <w:rPr>
      <w:rFonts w:ascii="Courier New" w:hAnsi="Courier New" w:cs="Courier New"/>
      <w:lang w:eastAsia="en-US"/>
    </w:rPr>
  </w:style>
  <w:style w:type="character" w:customStyle="1" w:styleId="SalutationChar">
    <w:name w:val="Salutation Char"/>
    <w:basedOn w:val="DefaultParagraphFont"/>
    <w:link w:val="Salutation"/>
    <w:semiHidden/>
    <w:rsid w:val="007835AA"/>
    <w:rPr>
      <w:rFonts w:asciiTheme="minorHAnsi" w:hAnsiTheme="minorHAnsi"/>
      <w:lang w:eastAsia="en-US"/>
    </w:rPr>
  </w:style>
  <w:style w:type="character" w:customStyle="1" w:styleId="SignatureChar">
    <w:name w:val="Signature Char"/>
    <w:basedOn w:val="DefaultParagraphFont"/>
    <w:link w:val="Signature"/>
    <w:semiHidden/>
    <w:rsid w:val="007835AA"/>
    <w:rPr>
      <w:rFonts w:asciiTheme="minorHAnsi" w:hAnsiTheme="minorHAnsi"/>
      <w:lang w:eastAsia="en-US"/>
    </w:rPr>
  </w:style>
  <w:style w:type="table" w:customStyle="1" w:styleId="ATTableFormat">
    <w:name w:val="AT Table Format"/>
    <w:basedOn w:val="TableNormal"/>
    <w:uiPriority w:val="99"/>
    <w:qFormat/>
    <w:rsid w:val="007835AA"/>
    <w:pPr>
      <w:keepNext/>
      <w:spacing w:before="40" w:after="40"/>
    </w:pPr>
    <w:rPr>
      <w:rFonts w:ascii="Arial" w:hAnsi="Arial"/>
      <w:sz w:val="16"/>
    </w:rPr>
    <w:tblPr>
      <w:tblBorders>
        <w:left w:val="single" w:sz="4" w:space="0" w:color="C0C0C0"/>
        <w:right w:val="single" w:sz="4" w:space="0" w:color="C0C0C0"/>
        <w:insideH w:val="single" w:sz="4" w:space="0" w:color="C0C0C0"/>
        <w:insideV w:val="single" w:sz="4" w:space="0" w:color="C0C0C0"/>
      </w:tblBorders>
    </w:tblPr>
    <w:tblStylePr w:type="firstRow">
      <w:pPr>
        <w:wordWrap/>
        <w:spacing w:beforeLines="0" w:beforeAutospacing="0" w:afterLines="0" w:afterAutospacing="0" w:line="220" w:lineRule="exact"/>
      </w:pPr>
      <w:rPr>
        <w:rFonts w:ascii="Arial" w:hAnsi="Arial"/>
        <w:b w:val="0"/>
        <w:i w:val="0"/>
        <w:color w:val="000080"/>
        <w:sz w:val="16"/>
      </w:rPr>
      <w:tblPr/>
      <w:tcPr>
        <w:tcBorders>
          <w:top w:val="single" w:sz="4" w:space="0" w:color="000080"/>
          <w:left w:val="single" w:sz="2" w:space="0" w:color="BFBFBF" w:themeColor="background1" w:themeShade="BF"/>
          <w:bottom w:val="nil"/>
          <w:right w:val="single" w:sz="4" w:space="0" w:color="BFBFBF" w:themeColor="background1" w:themeShade="BF"/>
          <w:insideH w:val="nil"/>
          <w:insideV w:val="single" w:sz="2" w:space="0" w:color="D9D9D9" w:themeColor="background1" w:themeShade="D9"/>
          <w:tl2br w:val="nil"/>
          <w:tr2bl w:val="nil"/>
        </w:tcBorders>
        <w:shd w:val="clear" w:color="auto" w:fill="C0C0C0"/>
      </w:tcPr>
    </w:tblStylePr>
    <w:tblStylePr w:type="lastRow">
      <w:tblPr/>
      <w:tcPr>
        <w:tcBorders>
          <w:top w:val="single" w:sz="2" w:space="0" w:color="A6A6A6" w:themeColor="background1" w:themeShade="A6"/>
          <w:left w:val="single" w:sz="2" w:space="0" w:color="A6A6A6" w:themeColor="background1" w:themeShade="A6"/>
          <w:bottom w:val="single" w:sz="12" w:space="0" w:color="000080"/>
          <w:right w:val="single" w:sz="2" w:space="0" w:color="A6A6A6" w:themeColor="background1" w:themeShade="A6"/>
          <w:insideH w:val="nil"/>
          <w:insideV w:val="single" w:sz="2" w:space="0" w:color="A6A6A6" w:themeColor="background1" w:themeShade="A6"/>
          <w:tl2br w:val="nil"/>
          <w:tr2bl w:val="nil"/>
        </w:tcBorders>
        <w:shd w:val="clear" w:color="auto" w:fill="auto"/>
      </w:tcPr>
    </w:tblStylePr>
  </w:style>
  <w:style w:type="table" w:customStyle="1" w:styleId="ATTable2">
    <w:name w:val="AT Table2"/>
    <w:basedOn w:val="ATTableFormat"/>
    <w:uiPriority w:val="99"/>
    <w:qFormat/>
    <w:rsid w:val="007835AA"/>
    <w:tblPr/>
    <w:tblStylePr w:type="firstRow">
      <w:pPr>
        <w:wordWrap/>
        <w:spacing w:beforeLines="0" w:beforeAutospacing="0" w:afterLines="0" w:afterAutospacing="0" w:line="220" w:lineRule="exact"/>
      </w:pPr>
      <w:rPr>
        <w:rFonts w:ascii="Arial" w:hAnsi="Arial"/>
        <w:b w:val="0"/>
        <w:i w:val="0"/>
        <w:color w:val="000080"/>
        <w:sz w:val="16"/>
      </w:rPr>
      <w:tblPr/>
      <w:tcPr>
        <w:tcBorders>
          <w:top w:val="single" w:sz="4" w:space="0" w:color="000080"/>
          <w:left w:val="single" w:sz="4" w:space="0" w:color="D9D9D9" w:themeColor="background1" w:themeShade="D9"/>
          <w:bottom w:val="nil"/>
          <w:right w:val="single" w:sz="4" w:space="0" w:color="D9D9D9" w:themeColor="background1" w:themeShade="D9"/>
          <w:insideH w:val="nil"/>
          <w:insideV w:val="single" w:sz="2" w:space="0" w:color="D9D9D9" w:themeColor="background1" w:themeShade="D9"/>
          <w:tl2br w:val="nil"/>
          <w:tr2bl w:val="nil"/>
        </w:tcBorders>
        <w:shd w:val="clear" w:color="auto" w:fill="C0C0C0"/>
      </w:tcPr>
    </w:tblStylePr>
    <w:tblStylePr w:type="lastRow">
      <w:tblPr/>
      <w:tcPr>
        <w:tcBorders>
          <w:top w:val="single" w:sz="2" w:space="0" w:color="A6A6A6" w:themeColor="background1" w:themeShade="A6"/>
          <w:left w:val="single" w:sz="2" w:space="0" w:color="A6A6A6" w:themeColor="background1" w:themeShade="A6"/>
          <w:bottom w:val="single" w:sz="12" w:space="0" w:color="000080"/>
          <w:right w:val="single" w:sz="2" w:space="0" w:color="A6A6A6" w:themeColor="background1" w:themeShade="A6"/>
          <w:insideH w:val="nil"/>
          <w:insideV w:val="single" w:sz="2" w:space="0" w:color="A6A6A6" w:themeColor="background1" w:themeShade="A6"/>
          <w:tl2br w:val="nil"/>
          <w:tr2bl w:val="nil"/>
        </w:tcBorders>
        <w:shd w:val="clear" w:color="auto" w:fill="auto"/>
      </w:tcPr>
    </w:tblStylePr>
  </w:style>
  <w:style w:type="table" w:customStyle="1" w:styleId="ColorfulGrid2">
    <w:name w:val="Colorful Grid2"/>
    <w:basedOn w:val="TableNormal"/>
    <w:uiPriority w:val="73"/>
    <w:rsid w:val="007835A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2">
    <w:name w:val="Colorful List2"/>
    <w:basedOn w:val="TableNormal"/>
    <w:uiPriority w:val="72"/>
    <w:rsid w:val="007835AA"/>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2">
    <w:name w:val="Colorful Shading2"/>
    <w:basedOn w:val="TableNormal"/>
    <w:uiPriority w:val="71"/>
    <w:rsid w:val="007835AA"/>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2">
    <w:name w:val="Dark List2"/>
    <w:basedOn w:val="TableNormal"/>
    <w:uiPriority w:val="70"/>
    <w:rsid w:val="007835AA"/>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2">
    <w:name w:val="Light Grid2"/>
    <w:basedOn w:val="TableNormal"/>
    <w:uiPriority w:val="62"/>
    <w:rsid w:val="007835A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2">
    <w:name w:val="Light Grid - Accent 12"/>
    <w:basedOn w:val="TableNormal"/>
    <w:uiPriority w:val="62"/>
    <w:rsid w:val="007835AA"/>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customStyle="1" w:styleId="LightList2">
    <w:name w:val="Light List2"/>
    <w:basedOn w:val="TableNormal"/>
    <w:uiPriority w:val="61"/>
    <w:rsid w:val="007835A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835AA"/>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customStyle="1" w:styleId="LightShading3">
    <w:name w:val="Light Shading3"/>
    <w:basedOn w:val="TableNormal"/>
    <w:uiPriority w:val="60"/>
    <w:rsid w:val="007835AA"/>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7835AA"/>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MediumGrid12">
    <w:name w:val="Medium Grid 12"/>
    <w:basedOn w:val="TableNormal"/>
    <w:uiPriority w:val="67"/>
    <w:rsid w:val="007835A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2">
    <w:name w:val="Medium Grid 22"/>
    <w:basedOn w:val="TableNormal"/>
    <w:uiPriority w:val="68"/>
    <w:rsid w:val="007835A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7835A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2">
    <w:name w:val="Medium List 12"/>
    <w:basedOn w:val="TableNormal"/>
    <w:uiPriority w:val="65"/>
    <w:rsid w:val="007835AA"/>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2">
    <w:name w:val="Medium List 1 - Accent 12"/>
    <w:basedOn w:val="TableNormal"/>
    <w:uiPriority w:val="65"/>
    <w:rsid w:val="007835AA"/>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customStyle="1" w:styleId="MediumList22">
    <w:name w:val="Medium List 22"/>
    <w:basedOn w:val="TableNormal"/>
    <w:uiPriority w:val="66"/>
    <w:rsid w:val="007835A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7835A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7835AA"/>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7835A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7835A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ubTitleChar">
    <w:name w:val="Sub Title Char"/>
    <w:link w:val="SubTitle"/>
    <w:rsid w:val="007835AA"/>
    <w:rPr>
      <w:rFonts w:ascii="Century Gothic" w:hAnsi="Century Gothic"/>
      <w:szCs w:val="20"/>
      <w:lang w:eastAsia="en-AU"/>
    </w:rPr>
  </w:style>
  <w:style w:type="character" w:customStyle="1" w:styleId="SaveDateChar">
    <w:name w:val="Save Date Char"/>
    <w:link w:val="SaveDate"/>
    <w:rsid w:val="007835AA"/>
    <w:rPr>
      <w:rFonts w:ascii="Century Gothic" w:hAnsi="Century Gothic"/>
      <w:b/>
      <w:lang w:eastAsia="en-US"/>
    </w:rPr>
  </w:style>
  <w:style w:type="character" w:customStyle="1" w:styleId="CopyrightChar">
    <w:name w:val="Copyright Char"/>
    <w:link w:val="Copyright"/>
    <w:rsid w:val="007835AA"/>
    <w:rPr>
      <w:color w:val="000000"/>
      <w:sz w:val="20"/>
      <w:szCs w:val="20"/>
      <w:lang w:eastAsia="en-AU"/>
    </w:rPr>
  </w:style>
  <w:style w:type="paragraph" w:customStyle="1" w:styleId="xl66">
    <w:name w:val="xl66"/>
    <w:basedOn w:val="Normal"/>
    <w:rsid w:val="007835AA"/>
    <w:pPr>
      <w:shd w:val="clear" w:color="000000" w:fill="000000"/>
      <w:spacing w:before="100" w:beforeAutospacing="1" w:after="100" w:afterAutospacing="1" w:line="240" w:lineRule="auto"/>
    </w:pPr>
    <w:rPr>
      <w:rFonts w:ascii="Arial" w:hAnsi="Arial" w:cs="Arial"/>
      <w:b/>
      <w:bCs/>
      <w:color w:val="FFFFFF"/>
      <w:lang w:eastAsia="en-AU"/>
    </w:rPr>
  </w:style>
  <w:style w:type="paragraph" w:customStyle="1" w:styleId="xl67">
    <w:name w:val="xl67"/>
    <w:basedOn w:val="Normal"/>
    <w:rsid w:val="007835AA"/>
    <w:pPr>
      <w:shd w:val="clear" w:color="000000" w:fill="000000"/>
      <w:spacing w:before="100" w:beforeAutospacing="1" w:after="100" w:afterAutospacing="1" w:line="240" w:lineRule="auto"/>
    </w:pPr>
    <w:rPr>
      <w:rFonts w:ascii="Arial" w:hAnsi="Arial" w:cs="Arial"/>
      <w:color w:val="FFFFFF"/>
      <w:lang w:eastAsia="en-AU"/>
    </w:rPr>
  </w:style>
  <w:style w:type="paragraph" w:customStyle="1" w:styleId="xl63">
    <w:name w:val="xl63"/>
    <w:basedOn w:val="Normal"/>
    <w:rsid w:val="00C4671D"/>
    <w:pPr>
      <w:pBdr>
        <w:bottom w:val="single" w:sz="8" w:space="0" w:color="C0C0C0"/>
      </w:pBdr>
      <w:shd w:val="clear" w:color="000000" w:fill="9757A6"/>
      <w:spacing w:before="100" w:beforeAutospacing="1" w:after="100" w:afterAutospacing="1" w:line="240" w:lineRule="auto"/>
      <w:ind w:firstLineChars="100" w:firstLine="100"/>
      <w:textAlignment w:val="center"/>
    </w:pPr>
    <w:rPr>
      <w:rFonts w:ascii="Arial" w:hAnsi="Arial" w:cs="Arial"/>
      <w:color w:val="FFFFFF"/>
      <w:sz w:val="16"/>
      <w:szCs w:val="16"/>
      <w:lang w:eastAsia="en-AU"/>
    </w:rPr>
  </w:style>
  <w:style w:type="paragraph" w:customStyle="1" w:styleId="xl64">
    <w:name w:val="xl64"/>
    <w:basedOn w:val="Normal"/>
    <w:rsid w:val="00C4671D"/>
    <w:pPr>
      <w:pBdr>
        <w:bottom w:val="single" w:sz="8" w:space="0" w:color="C0C0C0"/>
      </w:pBdr>
      <w:shd w:val="clear" w:color="000000" w:fill="9757A6"/>
      <w:spacing w:before="100" w:beforeAutospacing="1" w:after="100" w:afterAutospacing="1" w:line="240" w:lineRule="auto"/>
      <w:jc w:val="center"/>
      <w:textAlignment w:val="center"/>
    </w:pPr>
    <w:rPr>
      <w:rFonts w:ascii="Arial" w:hAnsi="Arial" w:cs="Arial"/>
      <w:color w:val="FFFFFF"/>
      <w:sz w:val="16"/>
      <w:szCs w:val="16"/>
      <w:lang w:eastAsia="en-AU"/>
    </w:rPr>
  </w:style>
  <w:style w:type="paragraph" w:customStyle="1" w:styleId="xl65">
    <w:name w:val="xl65"/>
    <w:basedOn w:val="Normal"/>
    <w:rsid w:val="00C4671D"/>
    <w:pPr>
      <w:pBdr>
        <w:bottom w:val="single" w:sz="8" w:space="0" w:color="C0C0C0"/>
      </w:pBdr>
      <w:spacing w:before="100" w:beforeAutospacing="1" w:after="100" w:afterAutospacing="1" w:line="240" w:lineRule="auto"/>
      <w:ind w:firstLineChars="100" w:firstLine="100"/>
      <w:textAlignment w:val="center"/>
    </w:pPr>
    <w:rPr>
      <w:rFonts w:ascii="Arial" w:hAnsi="Arial" w:cs="Arial"/>
      <w:color w:val="000000"/>
      <w:sz w:val="16"/>
      <w:szCs w:val="16"/>
      <w:lang w:eastAsia="en-AU"/>
    </w:rPr>
  </w:style>
  <w:style w:type="paragraph" w:customStyle="1" w:styleId="font5">
    <w:name w:val="font5"/>
    <w:basedOn w:val="Normal"/>
    <w:rsid w:val="00C4671D"/>
    <w:pPr>
      <w:spacing w:before="100" w:beforeAutospacing="1" w:after="100" w:afterAutospacing="1" w:line="240" w:lineRule="auto"/>
    </w:pPr>
    <w:rPr>
      <w:rFonts w:ascii="Garamond" w:hAnsi="Garamond"/>
      <w:b/>
      <w:bCs/>
      <w:color w:val="FF00FF"/>
      <w:sz w:val="20"/>
      <w:szCs w:val="20"/>
      <w:lang w:eastAsia="en-AU"/>
    </w:rPr>
  </w:style>
  <w:style w:type="table" w:styleId="ColorfulGrid">
    <w:name w:val="Colorful Grid"/>
    <w:basedOn w:val="TableNormal"/>
    <w:uiPriority w:val="73"/>
    <w:semiHidden/>
    <w:unhideWhenUsed/>
    <w:rsid w:val="00840C94"/>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40C94"/>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40C94"/>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40C94"/>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GridTable1Light">
    <w:name w:val="Grid Table 1 Light"/>
    <w:basedOn w:val="TableNormal"/>
    <w:uiPriority w:val="46"/>
    <w:rsid w:val="00840C9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40C94"/>
    <w:pPr>
      <w:spacing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40C94"/>
    <w:pPr>
      <w:spacing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40C94"/>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40C94"/>
    <w:pPr>
      <w:spacing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40C94"/>
    <w:pPr>
      <w:spacing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40C94"/>
    <w:pPr>
      <w:spacing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40C9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40C94"/>
    <w:pPr>
      <w:spacing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
    <w:name w:val="Grid Table 2 Accent 2"/>
    <w:basedOn w:val="TableNormal"/>
    <w:uiPriority w:val="47"/>
    <w:rsid w:val="00840C94"/>
    <w:pPr>
      <w:spacing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
    <w:name w:val="Grid Table 2 Accent 3"/>
    <w:basedOn w:val="TableNormal"/>
    <w:uiPriority w:val="47"/>
    <w:rsid w:val="00840C94"/>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840C94"/>
    <w:pPr>
      <w:spacing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
    <w:name w:val="Grid Table 2 Accent 5"/>
    <w:basedOn w:val="TableNormal"/>
    <w:uiPriority w:val="47"/>
    <w:rsid w:val="00840C94"/>
    <w:pPr>
      <w:spacing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
    <w:name w:val="Grid Table 2 Accent 6"/>
    <w:basedOn w:val="TableNormal"/>
    <w:uiPriority w:val="47"/>
    <w:rsid w:val="00840C94"/>
    <w:pPr>
      <w:spacing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
    <w:name w:val="Grid Table 3"/>
    <w:basedOn w:val="TableNormal"/>
    <w:uiPriority w:val="48"/>
    <w:rsid w:val="00840C9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40C94"/>
    <w:pPr>
      <w:spacing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
    <w:name w:val="Grid Table 3 Accent 2"/>
    <w:basedOn w:val="TableNormal"/>
    <w:uiPriority w:val="48"/>
    <w:rsid w:val="00840C94"/>
    <w:pPr>
      <w:spacing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
    <w:name w:val="Grid Table 3 Accent 3"/>
    <w:basedOn w:val="TableNormal"/>
    <w:uiPriority w:val="48"/>
    <w:rsid w:val="00840C9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840C94"/>
    <w:pPr>
      <w:spacing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
    <w:name w:val="Grid Table 3 Accent 5"/>
    <w:basedOn w:val="TableNormal"/>
    <w:uiPriority w:val="48"/>
    <w:rsid w:val="00840C94"/>
    <w:pPr>
      <w:spacing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
    <w:name w:val="Grid Table 3 Accent 6"/>
    <w:basedOn w:val="TableNormal"/>
    <w:uiPriority w:val="48"/>
    <w:rsid w:val="00840C94"/>
    <w:pPr>
      <w:spacing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
    <w:name w:val="Grid Table 4"/>
    <w:basedOn w:val="TableNormal"/>
    <w:uiPriority w:val="49"/>
    <w:rsid w:val="00840C9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40C94"/>
    <w:pPr>
      <w:spacing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
    <w:name w:val="Grid Table 4 Accent 2"/>
    <w:basedOn w:val="TableNormal"/>
    <w:uiPriority w:val="49"/>
    <w:rsid w:val="00840C94"/>
    <w:pPr>
      <w:spacing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
    <w:name w:val="Grid Table 4 Accent 3"/>
    <w:basedOn w:val="TableNormal"/>
    <w:uiPriority w:val="49"/>
    <w:rsid w:val="00840C9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840C94"/>
    <w:pPr>
      <w:spacing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
    <w:name w:val="Grid Table 4 Accent 5"/>
    <w:basedOn w:val="TableNormal"/>
    <w:uiPriority w:val="49"/>
    <w:rsid w:val="00840C94"/>
    <w:pPr>
      <w:spacing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
    <w:name w:val="Grid Table 4 Accent 6"/>
    <w:basedOn w:val="TableNormal"/>
    <w:uiPriority w:val="49"/>
    <w:rsid w:val="00840C94"/>
    <w:pPr>
      <w:spacing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
    <w:name w:val="Grid Table 5 Dark"/>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
    <w:name w:val="Grid Table 5 Dark Accent 2"/>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
    <w:name w:val="Grid Table 5 Dark Accent 3"/>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
    <w:name w:val="Grid Table 5 Dark Accent 5"/>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
    <w:name w:val="Grid Table 5 Dark Accent 6"/>
    <w:basedOn w:val="TableNormal"/>
    <w:uiPriority w:val="50"/>
    <w:rsid w:val="00840C9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
    <w:name w:val="Grid Table 6 Colorful"/>
    <w:basedOn w:val="TableNormal"/>
    <w:uiPriority w:val="51"/>
    <w:rsid w:val="00840C9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40C94"/>
    <w:pPr>
      <w:spacing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
    <w:name w:val="Grid Table 6 Colorful Accent 2"/>
    <w:basedOn w:val="TableNormal"/>
    <w:uiPriority w:val="51"/>
    <w:rsid w:val="00840C94"/>
    <w:pPr>
      <w:spacing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
    <w:name w:val="Grid Table 6 Colorful Accent 3"/>
    <w:basedOn w:val="TableNormal"/>
    <w:uiPriority w:val="51"/>
    <w:rsid w:val="00840C94"/>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840C94"/>
    <w:pPr>
      <w:spacing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
    <w:name w:val="Grid Table 6 Colorful Accent 5"/>
    <w:basedOn w:val="TableNormal"/>
    <w:uiPriority w:val="51"/>
    <w:rsid w:val="00840C94"/>
    <w:pPr>
      <w:spacing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
    <w:name w:val="Grid Table 6 Colorful Accent 6"/>
    <w:basedOn w:val="TableNormal"/>
    <w:uiPriority w:val="51"/>
    <w:rsid w:val="00840C94"/>
    <w:pPr>
      <w:spacing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
    <w:name w:val="Grid Table 7 Colorful"/>
    <w:basedOn w:val="TableNormal"/>
    <w:uiPriority w:val="52"/>
    <w:rsid w:val="00840C9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40C94"/>
    <w:pPr>
      <w:spacing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
    <w:name w:val="Grid Table 7 Colorful Accent 2"/>
    <w:basedOn w:val="TableNormal"/>
    <w:uiPriority w:val="52"/>
    <w:rsid w:val="00840C94"/>
    <w:pPr>
      <w:spacing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
    <w:name w:val="Grid Table 7 Colorful Accent 3"/>
    <w:basedOn w:val="TableNormal"/>
    <w:uiPriority w:val="52"/>
    <w:rsid w:val="00840C94"/>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840C94"/>
    <w:pPr>
      <w:spacing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
    <w:name w:val="Grid Table 7 Colorful Accent 5"/>
    <w:basedOn w:val="TableNormal"/>
    <w:uiPriority w:val="52"/>
    <w:rsid w:val="00840C94"/>
    <w:pPr>
      <w:spacing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
    <w:name w:val="Grid Table 7 Colorful Accent 6"/>
    <w:basedOn w:val="TableNormal"/>
    <w:uiPriority w:val="52"/>
    <w:rsid w:val="00840C94"/>
    <w:pPr>
      <w:spacing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LightGrid">
    <w:name w:val="Light Grid"/>
    <w:basedOn w:val="TableNormal"/>
    <w:uiPriority w:val="62"/>
    <w:semiHidden/>
    <w:unhideWhenUsed/>
    <w:rsid w:val="00840C94"/>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0C94"/>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List">
    <w:name w:val="Light List"/>
    <w:basedOn w:val="TableNormal"/>
    <w:uiPriority w:val="61"/>
    <w:semiHidden/>
    <w:unhideWhenUsed/>
    <w:rsid w:val="00840C94"/>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0C94"/>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Shading">
    <w:name w:val="Light Shading"/>
    <w:basedOn w:val="TableNormal"/>
    <w:uiPriority w:val="60"/>
    <w:semiHidden/>
    <w:unhideWhenUsed/>
    <w:rsid w:val="00840C94"/>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0C94"/>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ListTable1Light">
    <w:name w:val="List Table 1 Light"/>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
    <w:name w:val="List Table 1 Light Accent 2"/>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
    <w:name w:val="List Table 1 Light Accent 3"/>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
    <w:name w:val="List Table 1 Light Accent 5"/>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
    <w:name w:val="List Table 1 Light Accent 6"/>
    <w:basedOn w:val="TableNormal"/>
    <w:uiPriority w:val="46"/>
    <w:rsid w:val="00840C94"/>
    <w:pPr>
      <w:spacing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
    <w:name w:val="List Table 2"/>
    <w:basedOn w:val="TableNormal"/>
    <w:uiPriority w:val="47"/>
    <w:rsid w:val="00840C9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40C94"/>
    <w:pPr>
      <w:spacing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
    <w:name w:val="List Table 2 Accent 2"/>
    <w:basedOn w:val="TableNormal"/>
    <w:uiPriority w:val="47"/>
    <w:rsid w:val="00840C94"/>
    <w:pPr>
      <w:spacing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
    <w:name w:val="List Table 2 Accent 3"/>
    <w:basedOn w:val="TableNormal"/>
    <w:uiPriority w:val="47"/>
    <w:rsid w:val="00840C94"/>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840C94"/>
    <w:pPr>
      <w:spacing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
    <w:name w:val="List Table 2 Accent 5"/>
    <w:basedOn w:val="TableNormal"/>
    <w:uiPriority w:val="47"/>
    <w:rsid w:val="00840C94"/>
    <w:pPr>
      <w:spacing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
    <w:name w:val="List Table 2 Accent 6"/>
    <w:basedOn w:val="TableNormal"/>
    <w:uiPriority w:val="47"/>
    <w:rsid w:val="00840C94"/>
    <w:pPr>
      <w:spacing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
    <w:name w:val="List Table 3"/>
    <w:basedOn w:val="TableNormal"/>
    <w:uiPriority w:val="48"/>
    <w:rsid w:val="00840C9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40C94"/>
    <w:pPr>
      <w:spacing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
    <w:name w:val="List Table 3 Accent 2"/>
    <w:basedOn w:val="TableNormal"/>
    <w:uiPriority w:val="48"/>
    <w:rsid w:val="00840C94"/>
    <w:pPr>
      <w:spacing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
    <w:name w:val="List Table 3 Accent 3"/>
    <w:basedOn w:val="TableNormal"/>
    <w:uiPriority w:val="48"/>
    <w:rsid w:val="00840C94"/>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840C94"/>
    <w:pPr>
      <w:spacing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
    <w:name w:val="List Table 3 Accent 5"/>
    <w:basedOn w:val="TableNormal"/>
    <w:uiPriority w:val="48"/>
    <w:rsid w:val="00840C94"/>
    <w:pPr>
      <w:spacing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
    <w:name w:val="List Table 3 Accent 6"/>
    <w:basedOn w:val="TableNormal"/>
    <w:uiPriority w:val="48"/>
    <w:rsid w:val="00840C94"/>
    <w:pPr>
      <w:spacing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
    <w:name w:val="List Table 4"/>
    <w:basedOn w:val="TableNormal"/>
    <w:uiPriority w:val="49"/>
    <w:rsid w:val="00840C9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40C94"/>
    <w:pPr>
      <w:spacing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
    <w:name w:val="List Table 4 Accent 2"/>
    <w:basedOn w:val="TableNormal"/>
    <w:uiPriority w:val="49"/>
    <w:rsid w:val="00840C94"/>
    <w:pPr>
      <w:spacing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
    <w:name w:val="List Table 4 Accent 3"/>
    <w:basedOn w:val="TableNormal"/>
    <w:uiPriority w:val="49"/>
    <w:rsid w:val="00840C94"/>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840C94"/>
    <w:pPr>
      <w:spacing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
    <w:name w:val="List Table 4 Accent 5"/>
    <w:basedOn w:val="TableNormal"/>
    <w:uiPriority w:val="49"/>
    <w:rsid w:val="00840C94"/>
    <w:pPr>
      <w:spacing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
    <w:name w:val="List Table 4 Accent 6"/>
    <w:basedOn w:val="TableNormal"/>
    <w:uiPriority w:val="49"/>
    <w:rsid w:val="00840C94"/>
    <w:pPr>
      <w:spacing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
    <w:name w:val="List Table 5 Dark"/>
    <w:basedOn w:val="TableNormal"/>
    <w:uiPriority w:val="50"/>
    <w:rsid w:val="00840C9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40C94"/>
    <w:pPr>
      <w:spacing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40C94"/>
    <w:pPr>
      <w:spacing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40C94"/>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40C94"/>
    <w:pPr>
      <w:spacing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40C94"/>
    <w:pPr>
      <w:spacing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40C94"/>
    <w:pPr>
      <w:spacing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40C9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40C94"/>
    <w:pPr>
      <w:spacing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
    <w:name w:val="List Table 6 Colorful Accent 2"/>
    <w:basedOn w:val="TableNormal"/>
    <w:uiPriority w:val="51"/>
    <w:rsid w:val="00840C94"/>
    <w:pPr>
      <w:spacing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
    <w:name w:val="List Table 6 Colorful Accent 3"/>
    <w:basedOn w:val="TableNormal"/>
    <w:uiPriority w:val="51"/>
    <w:rsid w:val="00840C94"/>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840C94"/>
    <w:pPr>
      <w:spacing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
    <w:name w:val="List Table 6 Colorful Accent 5"/>
    <w:basedOn w:val="TableNormal"/>
    <w:uiPriority w:val="51"/>
    <w:rsid w:val="00840C94"/>
    <w:pPr>
      <w:spacing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
    <w:name w:val="List Table 6 Colorful Accent 6"/>
    <w:basedOn w:val="TableNormal"/>
    <w:uiPriority w:val="51"/>
    <w:rsid w:val="00840C94"/>
    <w:pPr>
      <w:spacing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
    <w:name w:val="List Table 7 Colorful"/>
    <w:basedOn w:val="TableNormal"/>
    <w:uiPriority w:val="52"/>
    <w:rsid w:val="00840C9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40C94"/>
    <w:pPr>
      <w:spacing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40C94"/>
    <w:pPr>
      <w:spacing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40C94"/>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40C94"/>
    <w:pPr>
      <w:spacing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40C94"/>
    <w:pPr>
      <w:spacing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40C94"/>
    <w:pPr>
      <w:spacing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40C94"/>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840C94"/>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0C94"/>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840C94"/>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0C94"/>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2">
    <w:name w:val="Medium List 2"/>
    <w:basedOn w:val="TableNormal"/>
    <w:uiPriority w:val="66"/>
    <w:semiHidden/>
    <w:unhideWhenUsed/>
    <w:rsid w:val="00840C94"/>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0C94"/>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0C94"/>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0C94"/>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40C94"/>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rsid w:val="00840C9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40C9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40C9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40C9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40C9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840C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947">
      <w:bodyDiv w:val="1"/>
      <w:marLeft w:val="0"/>
      <w:marRight w:val="0"/>
      <w:marTop w:val="0"/>
      <w:marBottom w:val="0"/>
      <w:divBdr>
        <w:top w:val="none" w:sz="0" w:space="0" w:color="auto"/>
        <w:left w:val="none" w:sz="0" w:space="0" w:color="auto"/>
        <w:bottom w:val="none" w:sz="0" w:space="0" w:color="auto"/>
        <w:right w:val="none" w:sz="0" w:space="0" w:color="auto"/>
      </w:divBdr>
    </w:div>
    <w:div w:id="61951350">
      <w:bodyDiv w:val="1"/>
      <w:marLeft w:val="0"/>
      <w:marRight w:val="0"/>
      <w:marTop w:val="0"/>
      <w:marBottom w:val="0"/>
      <w:divBdr>
        <w:top w:val="none" w:sz="0" w:space="0" w:color="auto"/>
        <w:left w:val="none" w:sz="0" w:space="0" w:color="auto"/>
        <w:bottom w:val="none" w:sz="0" w:space="0" w:color="auto"/>
        <w:right w:val="none" w:sz="0" w:space="0" w:color="auto"/>
      </w:divBdr>
    </w:div>
    <w:div w:id="97452497">
      <w:bodyDiv w:val="1"/>
      <w:marLeft w:val="0"/>
      <w:marRight w:val="0"/>
      <w:marTop w:val="0"/>
      <w:marBottom w:val="0"/>
      <w:divBdr>
        <w:top w:val="none" w:sz="0" w:space="0" w:color="auto"/>
        <w:left w:val="none" w:sz="0" w:space="0" w:color="auto"/>
        <w:bottom w:val="none" w:sz="0" w:space="0" w:color="auto"/>
        <w:right w:val="none" w:sz="0" w:space="0" w:color="auto"/>
      </w:divBdr>
    </w:div>
    <w:div w:id="117800275">
      <w:bodyDiv w:val="1"/>
      <w:marLeft w:val="0"/>
      <w:marRight w:val="0"/>
      <w:marTop w:val="0"/>
      <w:marBottom w:val="0"/>
      <w:divBdr>
        <w:top w:val="none" w:sz="0" w:space="0" w:color="auto"/>
        <w:left w:val="none" w:sz="0" w:space="0" w:color="auto"/>
        <w:bottom w:val="none" w:sz="0" w:space="0" w:color="auto"/>
        <w:right w:val="none" w:sz="0" w:space="0" w:color="auto"/>
      </w:divBdr>
    </w:div>
    <w:div w:id="159396313">
      <w:bodyDiv w:val="1"/>
      <w:marLeft w:val="0"/>
      <w:marRight w:val="0"/>
      <w:marTop w:val="0"/>
      <w:marBottom w:val="0"/>
      <w:divBdr>
        <w:top w:val="none" w:sz="0" w:space="0" w:color="auto"/>
        <w:left w:val="none" w:sz="0" w:space="0" w:color="auto"/>
        <w:bottom w:val="none" w:sz="0" w:space="0" w:color="auto"/>
        <w:right w:val="none" w:sz="0" w:space="0" w:color="auto"/>
      </w:divBdr>
    </w:div>
    <w:div w:id="179049706">
      <w:bodyDiv w:val="1"/>
      <w:marLeft w:val="0"/>
      <w:marRight w:val="0"/>
      <w:marTop w:val="0"/>
      <w:marBottom w:val="0"/>
      <w:divBdr>
        <w:top w:val="none" w:sz="0" w:space="0" w:color="auto"/>
        <w:left w:val="none" w:sz="0" w:space="0" w:color="auto"/>
        <w:bottom w:val="none" w:sz="0" w:space="0" w:color="auto"/>
        <w:right w:val="none" w:sz="0" w:space="0" w:color="auto"/>
      </w:divBdr>
    </w:div>
    <w:div w:id="200674934">
      <w:bodyDiv w:val="1"/>
      <w:marLeft w:val="0"/>
      <w:marRight w:val="0"/>
      <w:marTop w:val="0"/>
      <w:marBottom w:val="0"/>
      <w:divBdr>
        <w:top w:val="none" w:sz="0" w:space="0" w:color="auto"/>
        <w:left w:val="none" w:sz="0" w:space="0" w:color="auto"/>
        <w:bottom w:val="none" w:sz="0" w:space="0" w:color="auto"/>
        <w:right w:val="none" w:sz="0" w:space="0" w:color="auto"/>
      </w:divBdr>
    </w:div>
    <w:div w:id="222646070">
      <w:bodyDiv w:val="1"/>
      <w:marLeft w:val="0"/>
      <w:marRight w:val="0"/>
      <w:marTop w:val="0"/>
      <w:marBottom w:val="0"/>
      <w:divBdr>
        <w:top w:val="none" w:sz="0" w:space="0" w:color="auto"/>
        <w:left w:val="none" w:sz="0" w:space="0" w:color="auto"/>
        <w:bottom w:val="none" w:sz="0" w:space="0" w:color="auto"/>
        <w:right w:val="none" w:sz="0" w:space="0" w:color="auto"/>
      </w:divBdr>
    </w:div>
    <w:div w:id="242372122">
      <w:bodyDiv w:val="1"/>
      <w:marLeft w:val="0"/>
      <w:marRight w:val="0"/>
      <w:marTop w:val="0"/>
      <w:marBottom w:val="0"/>
      <w:divBdr>
        <w:top w:val="none" w:sz="0" w:space="0" w:color="auto"/>
        <w:left w:val="none" w:sz="0" w:space="0" w:color="auto"/>
        <w:bottom w:val="none" w:sz="0" w:space="0" w:color="auto"/>
        <w:right w:val="none" w:sz="0" w:space="0" w:color="auto"/>
      </w:divBdr>
    </w:div>
    <w:div w:id="259877338">
      <w:bodyDiv w:val="1"/>
      <w:marLeft w:val="0"/>
      <w:marRight w:val="0"/>
      <w:marTop w:val="0"/>
      <w:marBottom w:val="0"/>
      <w:divBdr>
        <w:top w:val="none" w:sz="0" w:space="0" w:color="auto"/>
        <w:left w:val="none" w:sz="0" w:space="0" w:color="auto"/>
        <w:bottom w:val="none" w:sz="0" w:space="0" w:color="auto"/>
        <w:right w:val="none" w:sz="0" w:space="0" w:color="auto"/>
      </w:divBdr>
    </w:div>
    <w:div w:id="300383404">
      <w:bodyDiv w:val="1"/>
      <w:marLeft w:val="0"/>
      <w:marRight w:val="0"/>
      <w:marTop w:val="0"/>
      <w:marBottom w:val="0"/>
      <w:divBdr>
        <w:top w:val="none" w:sz="0" w:space="0" w:color="auto"/>
        <w:left w:val="none" w:sz="0" w:space="0" w:color="auto"/>
        <w:bottom w:val="none" w:sz="0" w:space="0" w:color="auto"/>
        <w:right w:val="none" w:sz="0" w:space="0" w:color="auto"/>
      </w:divBdr>
    </w:div>
    <w:div w:id="309096451">
      <w:bodyDiv w:val="1"/>
      <w:marLeft w:val="0"/>
      <w:marRight w:val="0"/>
      <w:marTop w:val="0"/>
      <w:marBottom w:val="0"/>
      <w:divBdr>
        <w:top w:val="none" w:sz="0" w:space="0" w:color="auto"/>
        <w:left w:val="none" w:sz="0" w:space="0" w:color="auto"/>
        <w:bottom w:val="none" w:sz="0" w:space="0" w:color="auto"/>
        <w:right w:val="none" w:sz="0" w:space="0" w:color="auto"/>
      </w:divBdr>
    </w:div>
    <w:div w:id="349767693">
      <w:bodyDiv w:val="1"/>
      <w:marLeft w:val="0"/>
      <w:marRight w:val="0"/>
      <w:marTop w:val="0"/>
      <w:marBottom w:val="0"/>
      <w:divBdr>
        <w:top w:val="none" w:sz="0" w:space="0" w:color="auto"/>
        <w:left w:val="none" w:sz="0" w:space="0" w:color="auto"/>
        <w:bottom w:val="none" w:sz="0" w:space="0" w:color="auto"/>
        <w:right w:val="none" w:sz="0" w:space="0" w:color="auto"/>
      </w:divBdr>
    </w:div>
    <w:div w:id="354504102">
      <w:bodyDiv w:val="1"/>
      <w:marLeft w:val="0"/>
      <w:marRight w:val="0"/>
      <w:marTop w:val="0"/>
      <w:marBottom w:val="0"/>
      <w:divBdr>
        <w:top w:val="none" w:sz="0" w:space="0" w:color="auto"/>
        <w:left w:val="none" w:sz="0" w:space="0" w:color="auto"/>
        <w:bottom w:val="none" w:sz="0" w:space="0" w:color="auto"/>
        <w:right w:val="none" w:sz="0" w:space="0" w:color="auto"/>
      </w:divBdr>
    </w:div>
    <w:div w:id="382214944">
      <w:bodyDiv w:val="1"/>
      <w:marLeft w:val="0"/>
      <w:marRight w:val="0"/>
      <w:marTop w:val="0"/>
      <w:marBottom w:val="0"/>
      <w:divBdr>
        <w:top w:val="none" w:sz="0" w:space="0" w:color="auto"/>
        <w:left w:val="none" w:sz="0" w:space="0" w:color="auto"/>
        <w:bottom w:val="none" w:sz="0" w:space="0" w:color="auto"/>
        <w:right w:val="none" w:sz="0" w:space="0" w:color="auto"/>
      </w:divBdr>
    </w:div>
    <w:div w:id="458109907">
      <w:bodyDiv w:val="1"/>
      <w:marLeft w:val="0"/>
      <w:marRight w:val="0"/>
      <w:marTop w:val="0"/>
      <w:marBottom w:val="0"/>
      <w:divBdr>
        <w:top w:val="none" w:sz="0" w:space="0" w:color="auto"/>
        <w:left w:val="none" w:sz="0" w:space="0" w:color="auto"/>
        <w:bottom w:val="none" w:sz="0" w:space="0" w:color="auto"/>
        <w:right w:val="none" w:sz="0" w:space="0" w:color="auto"/>
      </w:divBdr>
    </w:div>
    <w:div w:id="459496832">
      <w:bodyDiv w:val="1"/>
      <w:marLeft w:val="0"/>
      <w:marRight w:val="0"/>
      <w:marTop w:val="0"/>
      <w:marBottom w:val="0"/>
      <w:divBdr>
        <w:top w:val="none" w:sz="0" w:space="0" w:color="auto"/>
        <w:left w:val="none" w:sz="0" w:space="0" w:color="auto"/>
        <w:bottom w:val="none" w:sz="0" w:space="0" w:color="auto"/>
        <w:right w:val="none" w:sz="0" w:space="0" w:color="auto"/>
      </w:divBdr>
    </w:div>
    <w:div w:id="514539426">
      <w:bodyDiv w:val="1"/>
      <w:marLeft w:val="0"/>
      <w:marRight w:val="0"/>
      <w:marTop w:val="0"/>
      <w:marBottom w:val="0"/>
      <w:divBdr>
        <w:top w:val="none" w:sz="0" w:space="0" w:color="auto"/>
        <w:left w:val="none" w:sz="0" w:space="0" w:color="auto"/>
        <w:bottom w:val="none" w:sz="0" w:space="0" w:color="auto"/>
        <w:right w:val="none" w:sz="0" w:space="0" w:color="auto"/>
      </w:divBdr>
    </w:div>
    <w:div w:id="549418401">
      <w:bodyDiv w:val="1"/>
      <w:marLeft w:val="0"/>
      <w:marRight w:val="0"/>
      <w:marTop w:val="0"/>
      <w:marBottom w:val="0"/>
      <w:divBdr>
        <w:top w:val="none" w:sz="0" w:space="0" w:color="auto"/>
        <w:left w:val="none" w:sz="0" w:space="0" w:color="auto"/>
        <w:bottom w:val="none" w:sz="0" w:space="0" w:color="auto"/>
        <w:right w:val="none" w:sz="0" w:space="0" w:color="auto"/>
      </w:divBdr>
    </w:div>
    <w:div w:id="615908811">
      <w:bodyDiv w:val="1"/>
      <w:marLeft w:val="0"/>
      <w:marRight w:val="0"/>
      <w:marTop w:val="0"/>
      <w:marBottom w:val="0"/>
      <w:divBdr>
        <w:top w:val="none" w:sz="0" w:space="0" w:color="auto"/>
        <w:left w:val="none" w:sz="0" w:space="0" w:color="auto"/>
        <w:bottom w:val="none" w:sz="0" w:space="0" w:color="auto"/>
        <w:right w:val="none" w:sz="0" w:space="0" w:color="auto"/>
      </w:divBdr>
    </w:div>
    <w:div w:id="622421759">
      <w:bodyDiv w:val="1"/>
      <w:marLeft w:val="0"/>
      <w:marRight w:val="0"/>
      <w:marTop w:val="0"/>
      <w:marBottom w:val="0"/>
      <w:divBdr>
        <w:top w:val="none" w:sz="0" w:space="0" w:color="auto"/>
        <w:left w:val="none" w:sz="0" w:space="0" w:color="auto"/>
        <w:bottom w:val="none" w:sz="0" w:space="0" w:color="auto"/>
        <w:right w:val="none" w:sz="0" w:space="0" w:color="auto"/>
      </w:divBdr>
    </w:div>
    <w:div w:id="631835327">
      <w:bodyDiv w:val="1"/>
      <w:marLeft w:val="0"/>
      <w:marRight w:val="0"/>
      <w:marTop w:val="0"/>
      <w:marBottom w:val="0"/>
      <w:divBdr>
        <w:top w:val="none" w:sz="0" w:space="0" w:color="auto"/>
        <w:left w:val="none" w:sz="0" w:space="0" w:color="auto"/>
        <w:bottom w:val="none" w:sz="0" w:space="0" w:color="auto"/>
        <w:right w:val="none" w:sz="0" w:space="0" w:color="auto"/>
      </w:divBdr>
    </w:div>
    <w:div w:id="658267535">
      <w:bodyDiv w:val="1"/>
      <w:marLeft w:val="0"/>
      <w:marRight w:val="0"/>
      <w:marTop w:val="0"/>
      <w:marBottom w:val="0"/>
      <w:divBdr>
        <w:top w:val="none" w:sz="0" w:space="0" w:color="auto"/>
        <w:left w:val="none" w:sz="0" w:space="0" w:color="auto"/>
        <w:bottom w:val="none" w:sz="0" w:space="0" w:color="auto"/>
        <w:right w:val="none" w:sz="0" w:space="0" w:color="auto"/>
      </w:divBdr>
    </w:div>
    <w:div w:id="705375015">
      <w:bodyDiv w:val="1"/>
      <w:marLeft w:val="0"/>
      <w:marRight w:val="0"/>
      <w:marTop w:val="0"/>
      <w:marBottom w:val="0"/>
      <w:divBdr>
        <w:top w:val="none" w:sz="0" w:space="0" w:color="auto"/>
        <w:left w:val="none" w:sz="0" w:space="0" w:color="auto"/>
        <w:bottom w:val="none" w:sz="0" w:space="0" w:color="auto"/>
        <w:right w:val="none" w:sz="0" w:space="0" w:color="auto"/>
      </w:divBdr>
    </w:div>
    <w:div w:id="718676217">
      <w:bodyDiv w:val="1"/>
      <w:marLeft w:val="0"/>
      <w:marRight w:val="0"/>
      <w:marTop w:val="0"/>
      <w:marBottom w:val="0"/>
      <w:divBdr>
        <w:top w:val="none" w:sz="0" w:space="0" w:color="auto"/>
        <w:left w:val="none" w:sz="0" w:space="0" w:color="auto"/>
        <w:bottom w:val="none" w:sz="0" w:space="0" w:color="auto"/>
        <w:right w:val="none" w:sz="0" w:space="0" w:color="auto"/>
      </w:divBdr>
    </w:div>
    <w:div w:id="730272670">
      <w:bodyDiv w:val="1"/>
      <w:marLeft w:val="0"/>
      <w:marRight w:val="0"/>
      <w:marTop w:val="0"/>
      <w:marBottom w:val="0"/>
      <w:divBdr>
        <w:top w:val="none" w:sz="0" w:space="0" w:color="auto"/>
        <w:left w:val="none" w:sz="0" w:space="0" w:color="auto"/>
        <w:bottom w:val="none" w:sz="0" w:space="0" w:color="auto"/>
        <w:right w:val="none" w:sz="0" w:space="0" w:color="auto"/>
      </w:divBdr>
    </w:div>
    <w:div w:id="731195750">
      <w:bodyDiv w:val="1"/>
      <w:marLeft w:val="0"/>
      <w:marRight w:val="0"/>
      <w:marTop w:val="0"/>
      <w:marBottom w:val="0"/>
      <w:divBdr>
        <w:top w:val="none" w:sz="0" w:space="0" w:color="auto"/>
        <w:left w:val="none" w:sz="0" w:space="0" w:color="auto"/>
        <w:bottom w:val="none" w:sz="0" w:space="0" w:color="auto"/>
        <w:right w:val="none" w:sz="0" w:space="0" w:color="auto"/>
      </w:divBdr>
    </w:div>
    <w:div w:id="766541523">
      <w:bodyDiv w:val="1"/>
      <w:marLeft w:val="0"/>
      <w:marRight w:val="0"/>
      <w:marTop w:val="0"/>
      <w:marBottom w:val="0"/>
      <w:divBdr>
        <w:top w:val="none" w:sz="0" w:space="0" w:color="auto"/>
        <w:left w:val="none" w:sz="0" w:space="0" w:color="auto"/>
        <w:bottom w:val="none" w:sz="0" w:space="0" w:color="auto"/>
        <w:right w:val="none" w:sz="0" w:space="0" w:color="auto"/>
      </w:divBdr>
    </w:div>
    <w:div w:id="805046165">
      <w:bodyDiv w:val="1"/>
      <w:marLeft w:val="0"/>
      <w:marRight w:val="0"/>
      <w:marTop w:val="0"/>
      <w:marBottom w:val="0"/>
      <w:divBdr>
        <w:top w:val="none" w:sz="0" w:space="0" w:color="auto"/>
        <w:left w:val="none" w:sz="0" w:space="0" w:color="auto"/>
        <w:bottom w:val="none" w:sz="0" w:space="0" w:color="auto"/>
        <w:right w:val="none" w:sz="0" w:space="0" w:color="auto"/>
      </w:divBdr>
    </w:div>
    <w:div w:id="903224199">
      <w:bodyDiv w:val="1"/>
      <w:marLeft w:val="0"/>
      <w:marRight w:val="0"/>
      <w:marTop w:val="0"/>
      <w:marBottom w:val="0"/>
      <w:divBdr>
        <w:top w:val="none" w:sz="0" w:space="0" w:color="auto"/>
        <w:left w:val="none" w:sz="0" w:space="0" w:color="auto"/>
        <w:bottom w:val="none" w:sz="0" w:space="0" w:color="auto"/>
        <w:right w:val="none" w:sz="0" w:space="0" w:color="auto"/>
      </w:divBdr>
    </w:div>
    <w:div w:id="908854008">
      <w:bodyDiv w:val="1"/>
      <w:marLeft w:val="0"/>
      <w:marRight w:val="0"/>
      <w:marTop w:val="0"/>
      <w:marBottom w:val="0"/>
      <w:divBdr>
        <w:top w:val="none" w:sz="0" w:space="0" w:color="auto"/>
        <w:left w:val="none" w:sz="0" w:space="0" w:color="auto"/>
        <w:bottom w:val="none" w:sz="0" w:space="0" w:color="auto"/>
        <w:right w:val="none" w:sz="0" w:space="0" w:color="auto"/>
      </w:divBdr>
    </w:div>
    <w:div w:id="918560664">
      <w:bodyDiv w:val="1"/>
      <w:marLeft w:val="0"/>
      <w:marRight w:val="0"/>
      <w:marTop w:val="0"/>
      <w:marBottom w:val="0"/>
      <w:divBdr>
        <w:top w:val="none" w:sz="0" w:space="0" w:color="auto"/>
        <w:left w:val="none" w:sz="0" w:space="0" w:color="auto"/>
        <w:bottom w:val="none" w:sz="0" w:space="0" w:color="auto"/>
        <w:right w:val="none" w:sz="0" w:space="0" w:color="auto"/>
      </w:divBdr>
    </w:div>
    <w:div w:id="940180445">
      <w:bodyDiv w:val="1"/>
      <w:marLeft w:val="0"/>
      <w:marRight w:val="0"/>
      <w:marTop w:val="0"/>
      <w:marBottom w:val="0"/>
      <w:divBdr>
        <w:top w:val="none" w:sz="0" w:space="0" w:color="auto"/>
        <w:left w:val="none" w:sz="0" w:space="0" w:color="auto"/>
        <w:bottom w:val="none" w:sz="0" w:space="0" w:color="auto"/>
        <w:right w:val="none" w:sz="0" w:space="0" w:color="auto"/>
      </w:divBdr>
    </w:div>
    <w:div w:id="949166849">
      <w:bodyDiv w:val="1"/>
      <w:marLeft w:val="0"/>
      <w:marRight w:val="0"/>
      <w:marTop w:val="0"/>
      <w:marBottom w:val="0"/>
      <w:divBdr>
        <w:top w:val="none" w:sz="0" w:space="0" w:color="auto"/>
        <w:left w:val="none" w:sz="0" w:space="0" w:color="auto"/>
        <w:bottom w:val="none" w:sz="0" w:space="0" w:color="auto"/>
        <w:right w:val="none" w:sz="0" w:space="0" w:color="auto"/>
      </w:divBdr>
    </w:div>
    <w:div w:id="1013190963">
      <w:bodyDiv w:val="1"/>
      <w:marLeft w:val="0"/>
      <w:marRight w:val="0"/>
      <w:marTop w:val="0"/>
      <w:marBottom w:val="0"/>
      <w:divBdr>
        <w:top w:val="none" w:sz="0" w:space="0" w:color="auto"/>
        <w:left w:val="none" w:sz="0" w:space="0" w:color="auto"/>
        <w:bottom w:val="none" w:sz="0" w:space="0" w:color="auto"/>
        <w:right w:val="none" w:sz="0" w:space="0" w:color="auto"/>
      </w:divBdr>
    </w:div>
    <w:div w:id="1017121744">
      <w:bodyDiv w:val="1"/>
      <w:marLeft w:val="0"/>
      <w:marRight w:val="0"/>
      <w:marTop w:val="0"/>
      <w:marBottom w:val="0"/>
      <w:divBdr>
        <w:top w:val="none" w:sz="0" w:space="0" w:color="auto"/>
        <w:left w:val="none" w:sz="0" w:space="0" w:color="auto"/>
        <w:bottom w:val="none" w:sz="0" w:space="0" w:color="auto"/>
        <w:right w:val="none" w:sz="0" w:space="0" w:color="auto"/>
      </w:divBdr>
    </w:div>
    <w:div w:id="1017928851">
      <w:bodyDiv w:val="1"/>
      <w:marLeft w:val="0"/>
      <w:marRight w:val="0"/>
      <w:marTop w:val="0"/>
      <w:marBottom w:val="0"/>
      <w:divBdr>
        <w:top w:val="none" w:sz="0" w:space="0" w:color="auto"/>
        <w:left w:val="none" w:sz="0" w:space="0" w:color="auto"/>
        <w:bottom w:val="none" w:sz="0" w:space="0" w:color="auto"/>
        <w:right w:val="none" w:sz="0" w:space="0" w:color="auto"/>
      </w:divBdr>
    </w:div>
    <w:div w:id="1026836089">
      <w:bodyDiv w:val="1"/>
      <w:marLeft w:val="0"/>
      <w:marRight w:val="0"/>
      <w:marTop w:val="0"/>
      <w:marBottom w:val="0"/>
      <w:divBdr>
        <w:top w:val="none" w:sz="0" w:space="0" w:color="auto"/>
        <w:left w:val="none" w:sz="0" w:space="0" w:color="auto"/>
        <w:bottom w:val="none" w:sz="0" w:space="0" w:color="auto"/>
        <w:right w:val="none" w:sz="0" w:space="0" w:color="auto"/>
      </w:divBdr>
    </w:div>
    <w:div w:id="1137604872">
      <w:bodyDiv w:val="1"/>
      <w:marLeft w:val="0"/>
      <w:marRight w:val="0"/>
      <w:marTop w:val="0"/>
      <w:marBottom w:val="0"/>
      <w:divBdr>
        <w:top w:val="none" w:sz="0" w:space="0" w:color="auto"/>
        <w:left w:val="none" w:sz="0" w:space="0" w:color="auto"/>
        <w:bottom w:val="none" w:sz="0" w:space="0" w:color="auto"/>
        <w:right w:val="none" w:sz="0" w:space="0" w:color="auto"/>
      </w:divBdr>
    </w:div>
    <w:div w:id="1141533222">
      <w:bodyDiv w:val="1"/>
      <w:marLeft w:val="0"/>
      <w:marRight w:val="0"/>
      <w:marTop w:val="0"/>
      <w:marBottom w:val="0"/>
      <w:divBdr>
        <w:top w:val="none" w:sz="0" w:space="0" w:color="auto"/>
        <w:left w:val="none" w:sz="0" w:space="0" w:color="auto"/>
        <w:bottom w:val="none" w:sz="0" w:space="0" w:color="auto"/>
        <w:right w:val="none" w:sz="0" w:space="0" w:color="auto"/>
      </w:divBdr>
    </w:div>
    <w:div w:id="1176457257">
      <w:bodyDiv w:val="1"/>
      <w:marLeft w:val="0"/>
      <w:marRight w:val="0"/>
      <w:marTop w:val="0"/>
      <w:marBottom w:val="0"/>
      <w:divBdr>
        <w:top w:val="none" w:sz="0" w:space="0" w:color="auto"/>
        <w:left w:val="none" w:sz="0" w:space="0" w:color="auto"/>
        <w:bottom w:val="none" w:sz="0" w:space="0" w:color="auto"/>
        <w:right w:val="none" w:sz="0" w:space="0" w:color="auto"/>
      </w:divBdr>
    </w:div>
    <w:div w:id="1182353296">
      <w:bodyDiv w:val="1"/>
      <w:marLeft w:val="0"/>
      <w:marRight w:val="0"/>
      <w:marTop w:val="0"/>
      <w:marBottom w:val="0"/>
      <w:divBdr>
        <w:top w:val="none" w:sz="0" w:space="0" w:color="auto"/>
        <w:left w:val="none" w:sz="0" w:space="0" w:color="auto"/>
        <w:bottom w:val="none" w:sz="0" w:space="0" w:color="auto"/>
        <w:right w:val="none" w:sz="0" w:space="0" w:color="auto"/>
      </w:divBdr>
    </w:div>
    <w:div w:id="1239245258">
      <w:bodyDiv w:val="1"/>
      <w:marLeft w:val="0"/>
      <w:marRight w:val="0"/>
      <w:marTop w:val="0"/>
      <w:marBottom w:val="0"/>
      <w:divBdr>
        <w:top w:val="none" w:sz="0" w:space="0" w:color="auto"/>
        <w:left w:val="none" w:sz="0" w:space="0" w:color="auto"/>
        <w:bottom w:val="none" w:sz="0" w:space="0" w:color="auto"/>
        <w:right w:val="none" w:sz="0" w:space="0" w:color="auto"/>
      </w:divBdr>
    </w:div>
    <w:div w:id="1246762422">
      <w:bodyDiv w:val="1"/>
      <w:marLeft w:val="0"/>
      <w:marRight w:val="0"/>
      <w:marTop w:val="0"/>
      <w:marBottom w:val="0"/>
      <w:divBdr>
        <w:top w:val="none" w:sz="0" w:space="0" w:color="auto"/>
        <w:left w:val="none" w:sz="0" w:space="0" w:color="auto"/>
        <w:bottom w:val="none" w:sz="0" w:space="0" w:color="auto"/>
        <w:right w:val="none" w:sz="0" w:space="0" w:color="auto"/>
      </w:divBdr>
    </w:div>
    <w:div w:id="1266228742">
      <w:bodyDiv w:val="1"/>
      <w:marLeft w:val="0"/>
      <w:marRight w:val="0"/>
      <w:marTop w:val="0"/>
      <w:marBottom w:val="0"/>
      <w:divBdr>
        <w:top w:val="none" w:sz="0" w:space="0" w:color="auto"/>
        <w:left w:val="none" w:sz="0" w:space="0" w:color="auto"/>
        <w:bottom w:val="none" w:sz="0" w:space="0" w:color="auto"/>
        <w:right w:val="none" w:sz="0" w:space="0" w:color="auto"/>
      </w:divBdr>
    </w:div>
    <w:div w:id="1331058341">
      <w:bodyDiv w:val="1"/>
      <w:marLeft w:val="0"/>
      <w:marRight w:val="0"/>
      <w:marTop w:val="0"/>
      <w:marBottom w:val="0"/>
      <w:divBdr>
        <w:top w:val="none" w:sz="0" w:space="0" w:color="auto"/>
        <w:left w:val="none" w:sz="0" w:space="0" w:color="auto"/>
        <w:bottom w:val="none" w:sz="0" w:space="0" w:color="auto"/>
        <w:right w:val="none" w:sz="0" w:space="0" w:color="auto"/>
      </w:divBdr>
    </w:div>
    <w:div w:id="1348756250">
      <w:bodyDiv w:val="1"/>
      <w:marLeft w:val="0"/>
      <w:marRight w:val="0"/>
      <w:marTop w:val="0"/>
      <w:marBottom w:val="0"/>
      <w:divBdr>
        <w:top w:val="none" w:sz="0" w:space="0" w:color="auto"/>
        <w:left w:val="none" w:sz="0" w:space="0" w:color="auto"/>
        <w:bottom w:val="none" w:sz="0" w:space="0" w:color="auto"/>
        <w:right w:val="none" w:sz="0" w:space="0" w:color="auto"/>
      </w:divBdr>
    </w:div>
    <w:div w:id="1378704511">
      <w:bodyDiv w:val="1"/>
      <w:marLeft w:val="0"/>
      <w:marRight w:val="0"/>
      <w:marTop w:val="0"/>
      <w:marBottom w:val="0"/>
      <w:divBdr>
        <w:top w:val="none" w:sz="0" w:space="0" w:color="auto"/>
        <w:left w:val="none" w:sz="0" w:space="0" w:color="auto"/>
        <w:bottom w:val="none" w:sz="0" w:space="0" w:color="auto"/>
        <w:right w:val="none" w:sz="0" w:space="0" w:color="auto"/>
      </w:divBdr>
    </w:div>
    <w:div w:id="1458379531">
      <w:bodyDiv w:val="1"/>
      <w:marLeft w:val="0"/>
      <w:marRight w:val="0"/>
      <w:marTop w:val="0"/>
      <w:marBottom w:val="0"/>
      <w:divBdr>
        <w:top w:val="none" w:sz="0" w:space="0" w:color="auto"/>
        <w:left w:val="none" w:sz="0" w:space="0" w:color="auto"/>
        <w:bottom w:val="none" w:sz="0" w:space="0" w:color="auto"/>
        <w:right w:val="none" w:sz="0" w:space="0" w:color="auto"/>
      </w:divBdr>
    </w:div>
    <w:div w:id="1502165228">
      <w:bodyDiv w:val="1"/>
      <w:marLeft w:val="0"/>
      <w:marRight w:val="0"/>
      <w:marTop w:val="0"/>
      <w:marBottom w:val="0"/>
      <w:divBdr>
        <w:top w:val="none" w:sz="0" w:space="0" w:color="auto"/>
        <w:left w:val="none" w:sz="0" w:space="0" w:color="auto"/>
        <w:bottom w:val="none" w:sz="0" w:space="0" w:color="auto"/>
        <w:right w:val="none" w:sz="0" w:space="0" w:color="auto"/>
      </w:divBdr>
    </w:div>
    <w:div w:id="1528786909">
      <w:bodyDiv w:val="1"/>
      <w:marLeft w:val="0"/>
      <w:marRight w:val="0"/>
      <w:marTop w:val="0"/>
      <w:marBottom w:val="0"/>
      <w:divBdr>
        <w:top w:val="none" w:sz="0" w:space="0" w:color="auto"/>
        <w:left w:val="none" w:sz="0" w:space="0" w:color="auto"/>
        <w:bottom w:val="none" w:sz="0" w:space="0" w:color="auto"/>
        <w:right w:val="none" w:sz="0" w:space="0" w:color="auto"/>
      </w:divBdr>
    </w:div>
    <w:div w:id="1531138164">
      <w:bodyDiv w:val="1"/>
      <w:marLeft w:val="0"/>
      <w:marRight w:val="0"/>
      <w:marTop w:val="0"/>
      <w:marBottom w:val="0"/>
      <w:divBdr>
        <w:top w:val="none" w:sz="0" w:space="0" w:color="auto"/>
        <w:left w:val="none" w:sz="0" w:space="0" w:color="auto"/>
        <w:bottom w:val="none" w:sz="0" w:space="0" w:color="auto"/>
        <w:right w:val="none" w:sz="0" w:space="0" w:color="auto"/>
      </w:divBdr>
    </w:div>
    <w:div w:id="1564827814">
      <w:bodyDiv w:val="1"/>
      <w:marLeft w:val="0"/>
      <w:marRight w:val="0"/>
      <w:marTop w:val="0"/>
      <w:marBottom w:val="0"/>
      <w:divBdr>
        <w:top w:val="none" w:sz="0" w:space="0" w:color="auto"/>
        <w:left w:val="none" w:sz="0" w:space="0" w:color="auto"/>
        <w:bottom w:val="none" w:sz="0" w:space="0" w:color="auto"/>
        <w:right w:val="none" w:sz="0" w:space="0" w:color="auto"/>
      </w:divBdr>
    </w:div>
    <w:div w:id="1605574859">
      <w:bodyDiv w:val="1"/>
      <w:marLeft w:val="0"/>
      <w:marRight w:val="0"/>
      <w:marTop w:val="0"/>
      <w:marBottom w:val="0"/>
      <w:divBdr>
        <w:top w:val="none" w:sz="0" w:space="0" w:color="auto"/>
        <w:left w:val="none" w:sz="0" w:space="0" w:color="auto"/>
        <w:bottom w:val="none" w:sz="0" w:space="0" w:color="auto"/>
        <w:right w:val="none" w:sz="0" w:space="0" w:color="auto"/>
      </w:divBdr>
    </w:div>
    <w:div w:id="1624919689">
      <w:bodyDiv w:val="1"/>
      <w:marLeft w:val="0"/>
      <w:marRight w:val="0"/>
      <w:marTop w:val="0"/>
      <w:marBottom w:val="0"/>
      <w:divBdr>
        <w:top w:val="none" w:sz="0" w:space="0" w:color="auto"/>
        <w:left w:val="none" w:sz="0" w:space="0" w:color="auto"/>
        <w:bottom w:val="none" w:sz="0" w:space="0" w:color="auto"/>
        <w:right w:val="none" w:sz="0" w:space="0" w:color="auto"/>
      </w:divBdr>
    </w:div>
    <w:div w:id="1649357552">
      <w:bodyDiv w:val="1"/>
      <w:marLeft w:val="0"/>
      <w:marRight w:val="0"/>
      <w:marTop w:val="0"/>
      <w:marBottom w:val="0"/>
      <w:divBdr>
        <w:top w:val="none" w:sz="0" w:space="0" w:color="auto"/>
        <w:left w:val="none" w:sz="0" w:space="0" w:color="auto"/>
        <w:bottom w:val="none" w:sz="0" w:space="0" w:color="auto"/>
        <w:right w:val="none" w:sz="0" w:space="0" w:color="auto"/>
      </w:divBdr>
    </w:div>
    <w:div w:id="1677883162">
      <w:bodyDiv w:val="1"/>
      <w:marLeft w:val="0"/>
      <w:marRight w:val="0"/>
      <w:marTop w:val="0"/>
      <w:marBottom w:val="0"/>
      <w:divBdr>
        <w:top w:val="none" w:sz="0" w:space="0" w:color="auto"/>
        <w:left w:val="none" w:sz="0" w:space="0" w:color="auto"/>
        <w:bottom w:val="none" w:sz="0" w:space="0" w:color="auto"/>
        <w:right w:val="none" w:sz="0" w:space="0" w:color="auto"/>
      </w:divBdr>
    </w:div>
    <w:div w:id="1684362007">
      <w:bodyDiv w:val="1"/>
      <w:marLeft w:val="0"/>
      <w:marRight w:val="0"/>
      <w:marTop w:val="0"/>
      <w:marBottom w:val="0"/>
      <w:divBdr>
        <w:top w:val="none" w:sz="0" w:space="0" w:color="auto"/>
        <w:left w:val="none" w:sz="0" w:space="0" w:color="auto"/>
        <w:bottom w:val="none" w:sz="0" w:space="0" w:color="auto"/>
        <w:right w:val="none" w:sz="0" w:space="0" w:color="auto"/>
      </w:divBdr>
    </w:div>
    <w:div w:id="1701320390">
      <w:bodyDiv w:val="1"/>
      <w:marLeft w:val="0"/>
      <w:marRight w:val="0"/>
      <w:marTop w:val="0"/>
      <w:marBottom w:val="0"/>
      <w:divBdr>
        <w:top w:val="none" w:sz="0" w:space="0" w:color="auto"/>
        <w:left w:val="none" w:sz="0" w:space="0" w:color="auto"/>
        <w:bottom w:val="none" w:sz="0" w:space="0" w:color="auto"/>
        <w:right w:val="none" w:sz="0" w:space="0" w:color="auto"/>
      </w:divBdr>
    </w:div>
    <w:div w:id="1776973235">
      <w:bodyDiv w:val="1"/>
      <w:marLeft w:val="0"/>
      <w:marRight w:val="0"/>
      <w:marTop w:val="0"/>
      <w:marBottom w:val="0"/>
      <w:divBdr>
        <w:top w:val="none" w:sz="0" w:space="0" w:color="auto"/>
        <w:left w:val="none" w:sz="0" w:space="0" w:color="auto"/>
        <w:bottom w:val="none" w:sz="0" w:space="0" w:color="auto"/>
        <w:right w:val="none" w:sz="0" w:space="0" w:color="auto"/>
      </w:divBdr>
    </w:div>
    <w:div w:id="1849758473">
      <w:bodyDiv w:val="1"/>
      <w:marLeft w:val="0"/>
      <w:marRight w:val="0"/>
      <w:marTop w:val="0"/>
      <w:marBottom w:val="0"/>
      <w:divBdr>
        <w:top w:val="none" w:sz="0" w:space="0" w:color="auto"/>
        <w:left w:val="none" w:sz="0" w:space="0" w:color="auto"/>
        <w:bottom w:val="none" w:sz="0" w:space="0" w:color="auto"/>
        <w:right w:val="none" w:sz="0" w:space="0" w:color="auto"/>
      </w:divBdr>
    </w:div>
    <w:div w:id="1851136055">
      <w:bodyDiv w:val="1"/>
      <w:marLeft w:val="0"/>
      <w:marRight w:val="0"/>
      <w:marTop w:val="0"/>
      <w:marBottom w:val="0"/>
      <w:divBdr>
        <w:top w:val="none" w:sz="0" w:space="0" w:color="auto"/>
        <w:left w:val="none" w:sz="0" w:space="0" w:color="auto"/>
        <w:bottom w:val="none" w:sz="0" w:space="0" w:color="auto"/>
        <w:right w:val="none" w:sz="0" w:space="0" w:color="auto"/>
      </w:divBdr>
    </w:div>
    <w:div w:id="1861120015">
      <w:bodyDiv w:val="1"/>
      <w:marLeft w:val="0"/>
      <w:marRight w:val="0"/>
      <w:marTop w:val="0"/>
      <w:marBottom w:val="0"/>
      <w:divBdr>
        <w:top w:val="none" w:sz="0" w:space="0" w:color="auto"/>
        <w:left w:val="none" w:sz="0" w:space="0" w:color="auto"/>
        <w:bottom w:val="none" w:sz="0" w:space="0" w:color="auto"/>
        <w:right w:val="none" w:sz="0" w:space="0" w:color="auto"/>
      </w:divBdr>
    </w:div>
    <w:div w:id="1886797066">
      <w:bodyDiv w:val="1"/>
      <w:marLeft w:val="0"/>
      <w:marRight w:val="0"/>
      <w:marTop w:val="0"/>
      <w:marBottom w:val="0"/>
      <w:divBdr>
        <w:top w:val="none" w:sz="0" w:space="0" w:color="auto"/>
        <w:left w:val="none" w:sz="0" w:space="0" w:color="auto"/>
        <w:bottom w:val="none" w:sz="0" w:space="0" w:color="auto"/>
        <w:right w:val="none" w:sz="0" w:space="0" w:color="auto"/>
      </w:divBdr>
    </w:div>
    <w:div w:id="1891846756">
      <w:bodyDiv w:val="1"/>
      <w:marLeft w:val="0"/>
      <w:marRight w:val="0"/>
      <w:marTop w:val="0"/>
      <w:marBottom w:val="0"/>
      <w:divBdr>
        <w:top w:val="none" w:sz="0" w:space="0" w:color="auto"/>
        <w:left w:val="none" w:sz="0" w:space="0" w:color="auto"/>
        <w:bottom w:val="none" w:sz="0" w:space="0" w:color="auto"/>
        <w:right w:val="none" w:sz="0" w:space="0" w:color="auto"/>
      </w:divBdr>
    </w:div>
    <w:div w:id="1947274752">
      <w:bodyDiv w:val="1"/>
      <w:marLeft w:val="0"/>
      <w:marRight w:val="0"/>
      <w:marTop w:val="0"/>
      <w:marBottom w:val="0"/>
      <w:divBdr>
        <w:top w:val="none" w:sz="0" w:space="0" w:color="auto"/>
        <w:left w:val="none" w:sz="0" w:space="0" w:color="auto"/>
        <w:bottom w:val="none" w:sz="0" w:space="0" w:color="auto"/>
        <w:right w:val="none" w:sz="0" w:space="0" w:color="auto"/>
      </w:divBdr>
    </w:div>
    <w:div w:id="2029062175">
      <w:bodyDiv w:val="1"/>
      <w:marLeft w:val="0"/>
      <w:marRight w:val="0"/>
      <w:marTop w:val="0"/>
      <w:marBottom w:val="0"/>
      <w:divBdr>
        <w:top w:val="none" w:sz="0" w:space="0" w:color="auto"/>
        <w:left w:val="none" w:sz="0" w:space="0" w:color="auto"/>
        <w:bottom w:val="none" w:sz="0" w:space="0" w:color="auto"/>
        <w:right w:val="none" w:sz="0" w:space="0" w:color="auto"/>
      </w:divBdr>
    </w:div>
    <w:div w:id="2058501794">
      <w:bodyDiv w:val="1"/>
      <w:marLeft w:val="0"/>
      <w:marRight w:val="0"/>
      <w:marTop w:val="0"/>
      <w:marBottom w:val="0"/>
      <w:divBdr>
        <w:top w:val="none" w:sz="0" w:space="0" w:color="auto"/>
        <w:left w:val="none" w:sz="0" w:space="0" w:color="auto"/>
        <w:bottom w:val="none" w:sz="0" w:space="0" w:color="auto"/>
        <w:right w:val="none" w:sz="0" w:space="0" w:color="auto"/>
      </w:divBdr>
    </w:div>
    <w:div w:id="2065635227">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1563625">
      <w:bodyDiv w:val="1"/>
      <w:marLeft w:val="0"/>
      <w:marRight w:val="0"/>
      <w:marTop w:val="0"/>
      <w:marBottom w:val="0"/>
      <w:divBdr>
        <w:top w:val="none" w:sz="0" w:space="0" w:color="auto"/>
        <w:left w:val="none" w:sz="0" w:space="0" w:color="auto"/>
        <w:bottom w:val="none" w:sz="0" w:space="0" w:color="auto"/>
        <w:right w:val="none" w:sz="0" w:space="0" w:color="auto"/>
      </w:divBdr>
    </w:div>
    <w:div w:id="2115325416">
      <w:bodyDiv w:val="1"/>
      <w:marLeft w:val="0"/>
      <w:marRight w:val="0"/>
      <w:marTop w:val="0"/>
      <w:marBottom w:val="0"/>
      <w:divBdr>
        <w:top w:val="none" w:sz="0" w:space="0" w:color="auto"/>
        <w:left w:val="none" w:sz="0" w:space="0" w:color="auto"/>
        <w:bottom w:val="none" w:sz="0" w:space="0" w:color="auto"/>
        <w:right w:val="none" w:sz="0" w:space="0" w:color="auto"/>
      </w:divBdr>
    </w:div>
    <w:div w:id="21411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header" Target="header10.xml"/><Relationship Id="rId47" Type="http://schemas.openxmlformats.org/officeDocument/2006/relationships/footer" Target="footer12.xml"/><Relationship Id="rId63" Type="http://schemas.openxmlformats.org/officeDocument/2006/relationships/footer" Target="footer20.xml"/><Relationship Id="rId68" Type="http://schemas.openxmlformats.org/officeDocument/2006/relationships/footer" Target="footer22.xml"/><Relationship Id="rId84" Type="http://schemas.openxmlformats.org/officeDocument/2006/relationships/header" Target="header31.xml"/><Relationship Id="rId89" Type="http://schemas.openxmlformats.org/officeDocument/2006/relationships/footer" Target="footer33.xml"/><Relationship Id="rId112" Type="http://schemas.openxmlformats.org/officeDocument/2006/relationships/header" Target="header45.xml"/><Relationship Id="rId16" Type="http://schemas.openxmlformats.org/officeDocument/2006/relationships/header" Target="header3.xml"/><Relationship Id="rId107" Type="http://schemas.openxmlformats.org/officeDocument/2006/relationships/footer" Target="footer42.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footer" Target="footer11.xml"/><Relationship Id="rId53" Type="http://schemas.openxmlformats.org/officeDocument/2006/relationships/footer" Target="footer15.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footer" Target="footer25.xml"/><Relationship Id="rId79" Type="http://schemas.openxmlformats.org/officeDocument/2006/relationships/header" Target="header29.xml"/><Relationship Id="rId87" Type="http://schemas.openxmlformats.org/officeDocument/2006/relationships/footer" Target="footer32.xml"/><Relationship Id="rId102" Type="http://schemas.openxmlformats.org/officeDocument/2006/relationships/header" Target="header40.xml"/><Relationship Id="rId110" Type="http://schemas.openxmlformats.org/officeDocument/2006/relationships/footer" Target="footer43.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0.xml"/><Relationship Id="rId82" Type="http://schemas.openxmlformats.org/officeDocument/2006/relationships/header" Target="header30.xml"/><Relationship Id="rId90" Type="http://schemas.openxmlformats.org/officeDocument/2006/relationships/header" Target="header34.xml"/><Relationship Id="rId95" Type="http://schemas.openxmlformats.org/officeDocument/2006/relationships/footer" Target="footer36.xml"/><Relationship Id="rId19" Type="http://schemas.openxmlformats.org/officeDocument/2006/relationships/image" Target="media/image5.wmf"/><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9.wmf"/><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footer" Target="footer16.xml"/><Relationship Id="rId64" Type="http://schemas.openxmlformats.org/officeDocument/2006/relationships/header" Target="header21.xml"/><Relationship Id="rId69" Type="http://schemas.openxmlformats.org/officeDocument/2006/relationships/footer" Target="footer23.xml"/><Relationship Id="rId77" Type="http://schemas.openxmlformats.org/officeDocument/2006/relationships/footer" Target="footer27.xml"/><Relationship Id="rId100" Type="http://schemas.openxmlformats.org/officeDocument/2006/relationships/header" Target="header39.xml"/><Relationship Id="rId105" Type="http://schemas.openxmlformats.org/officeDocument/2006/relationships/footer" Target="footer41.xml"/><Relationship Id="rId113" Type="http://schemas.openxmlformats.org/officeDocument/2006/relationships/footer" Target="footer45.xml"/><Relationship Id="rId8" Type="http://schemas.openxmlformats.org/officeDocument/2006/relationships/endnotes" Target="endnotes.xml"/><Relationship Id="rId51" Type="http://schemas.openxmlformats.org/officeDocument/2006/relationships/footer" Target="footer14.xml"/><Relationship Id="rId72" Type="http://schemas.openxmlformats.org/officeDocument/2006/relationships/header" Target="header25.xml"/><Relationship Id="rId80" Type="http://schemas.openxmlformats.org/officeDocument/2006/relationships/footer" Target="footer28.xml"/><Relationship Id="rId85" Type="http://schemas.openxmlformats.org/officeDocument/2006/relationships/header" Target="header32.xml"/><Relationship Id="rId93" Type="http://schemas.openxmlformats.org/officeDocument/2006/relationships/footer" Target="footer35.xml"/><Relationship Id="rId98" Type="http://schemas.openxmlformats.org/officeDocument/2006/relationships/footer" Target="footer37.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header" Target="header12.xml"/><Relationship Id="rId59" Type="http://schemas.openxmlformats.org/officeDocument/2006/relationships/footer" Target="footer18.xml"/><Relationship Id="rId67" Type="http://schemas.openxmlformats.org/officeDocument/2006/relationships/header" Target="header23.xml"/><Relationship Id="rId103" Type="http://schemas.openxmlformats.org/officeDocument/2006/relationships/header" Target="header41.xml"/><Relationship Id="rId108" Type="http://schemas.openxmlformats.org/officeDocument/2006/relationships/header" Target="header43.xml"/><Relationship Id="rId20" Type="http://schemas.openxmlformats.org/officeDocument/2006/relationships/header" Target="header4.xml"/><Relationship Id="rId41" Type="http://schemas.openxmlformats.org/officeDocument/2006/relationships/image" Target="media/image15.wmf"/><Relationship Id="rId54" Type="http://schemas.openxmlformats.org/officeDocument/2006/relationships/header" Target="header16.xml"/><Relationship Id="rId62" Type="http://schemas.openxmlformats.org/officeDocument/2006/relationships/footer" Target="footer19.xml"/><Relationship Id="rId70" Type="http://schemas.openxmlformats.org/officeDocument/2006/relationships/header" Target="header24.xml"/><Relationship Id="rId75" Type="http://schemas.openxmlformats.org/officeDocument/2006/relationships/footer" Target="footer26.xml"/><Relationship Id="rId83" Type="http://schemas.openxmlformats.org/officeDocument/2006/relationships/footer" Target="footer30.xml"/><Relationship Id="rId88" Type="http://schemas.openxmlformats.org/officeDocument/2006/relationships/header" Target="header33.xml"/><Relationship Id="rId91" Type="http://schemas.openxmlformats.org/officeDocument/2006/relationships/header" Target="header35.xml"/><Relationship Id="rId96" Type="http://schemas.openxmlformats.org/officeDocument/2006/relationships/header" Target="header37.xml"/><Relationship Id="rId111"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image" Target="media/image10.wmf"/><Relationship Id="rId49" Type="http://schemas.openxmlformats.org/officeDocument/2006/relationships/header" Target="header14.xml"/><Relationship Id="rId57" Type="http://schemas.openxmlformats.org/officeDocument/2006/relationships/footer" Target="footer17.xml"/><Relationship Id="rId106" Type="http://schemas.openxmlformats.org/officeDocument/2006/relationships/header" Target="header42.xml"/><Relationship Id="rId114"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footer" Target="footer9.xml"/><Relationship Id="rId44" Type="http://schemas.openxmlformats.org/officeDocument/2006/relationships/footer" Target="footer10.xml"/><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header" Target="header26.xml"/><Relationship Id="rId78" Type="http://schemas.openxmlformats.org/officeDocument/2006/relationships/header" Target="header28.xml"/><Relationship Id="rId81" Type="http://schemas.openxmlformats.org/officeDocument/2006/relationships/footer" Target="footer29.xml"/><Relationship Id="rId86" Type="http://schemas.openxmlformats.org/officeDocument/2006/relationships/footer" Target="footer31.xml"/><Relationship Id="rId94" Type="http://schemas.openxmlformats.org/officeDocument/2006/relationships/header" Target="header36.xml"/><Relationship Id="rId99" Type="http://schemas.openxmlformats.org/officeDocument/2006/relationships/footer" Target="footer38.xml"/><Relationship Id="rId101" Type="http://schemas.openxmlformats.org/officeDocument/2006/relationships/footer" Target="footer39.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9" Type="http://schemas.openxmlformats.org/officeDocument/2006/relationships/image" Target="media/image13.wmf"/><Relationship Id="rId109" Type="http://schemas.openxmlformats.org/officeDocument/2006/relationships/header" Target="header44.xml"/><Relationship Id="rId34" Type="http://schemas.openxmlformats.org/officeDocument/2006/relationships/image" Target="media/image8.wmf"/><Relationship Id="rId50" Type="http://schemas.openxmlformats.org/officeDocument/2006/relationships/footer" Target="footer13.xml"/><Relationship Id="rId55" Type="http://schemas.openxmlformats.org/officeDocument/2006/relationships/header" Target="header17.xml"/><Relationship Id="rId76" Type="http://schemas.openxmlformats.org/officeDocument/2006/relationships/header" Target="header27.xml"/><Relationship Id="rId97" Type="http://schemas.openxmlformats.org/officeDocument/2006/relationships/header" Target="header38.xml"/><Relationship Id="rId104" Type="http://schemas.openxmlformats.org/officeDocument/2006/relationships/footer" Target="footer40.xml"/><Relationship Id="rId7" Type="http://schemas.openxmlformats.org/officeDocument/2006/relationships/footnotes" Target="footnotes.xml"/><Relationship Id="rId71" Type="http://schemas.openxmlformats.org/officeDocument/2006/relationships/footer" Target="footer24.xml"/><Relationship Id="rId92" Type="http://schemas.openxmlformats.org/officeDocument/2006/relationships/footer" Target="footer34.xml"/><Relationship Id="rId2" Type="http://schemas.openxmlformats.org/officeDocument/2006/relationships/numbering" Target="numbering.xml"/><Relationship Id="rId29"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Report.dotm" TargetMode="External"/></Relationship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77BC8-6D35-4398-B7C3-ACA68CC7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Report</Template>
  <TotalTime>0</TotalTime>
  <Pages>102</Pages>
  <Words>23445</Words>
  <Characters>109259</Characters>
  <Application>Microsoft Office Word</Application>
  <DocSecurity>4</DocSecurity>
  <Lines>9950</Lines>
  <Paragraphs>8456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2015-03-24T02:37:00Z</dcterms:created>
  <dcterms:modified xsi:type="dcterms:W3CDTF">2015-03-24T02:37:00Z</dcterms:modified>
</cp:coreProperties>
</file>