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C7F" w:rsidRDefault="00652C7F" w:rsidP="00652C7F">
      <w:pPr>
        <w:pStyle w:val="BodyText"/>
        <w:ind w:left="2208"/>
        <w:rPr>
          <w:rFonts w:ascii="Times New Roman"/>
        </w:rPr>
      </w:pPr>
      <w:bookmarkStart w:id="0" w:name="_GoBack"/>
      <w:bookmarkEnd w:id="0"/>
      <w:r>
        <w:rPr>
          <w:rFonts w:ascii="Times New Roman"/>
          <w:noProof/>
          <w:lang w:val="en-AU" w:eastAsia="en-AU"/>
        </w:rPr>
        <w:drawing>
          <wp:inline distT="0" distB="0" distL="0" distR="0" wp14:anchorId="611054EB" wp14:editId="4A969F8D">
            <wp:extent cx="2315152" cy="77323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5152" cy="773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2C7F" w:rsidRDefault="00652C7F" w:rsidP="00652C7F">
      <w:pPr>
        <w:pStyle w:val="BodyText"/>
        <w:rPr>
          <w:rFonts w:ascii="Times New Roman"/>
        </w:rPr>
      </w:pPr>
    </w:p>
    <w:p w:rsidR="00652C7F" w:rsidRDefault="00652C7F" w:rsidP="00652C7F">
      <w:pPr>
        <w:pStyle w:val="BodyText"/>
        <w:rPr>
          <w:rFonts w:ascii="Times New Roman"/>
        </w:rPr>
      </w:pPr>
    </w:p>
    <w:p w:rsidR="00652C7F" w:rsidRDefault="00652C7F" w:rsidP="00652C7F">
      <w:pPr>
        <w:pStyle w:val="BodyText"/>
        <w:spacing w:before="10"/>
        <w:rPr>
          <w:rFonts w:ascii="Times New Roman"/>
          <w:sz w:val="15"/>
        </w:rPr>
      </w:pPr>
    </w:p>
    <w:p w:rsidR="00652C7F" w:rsidRDefault="00652C7F" w:rsidP="00652C7F">
      <w:pPr>
        <w:pStyle w:val="Heading1"/>
        <w:tabs>
          <w:tab w:val="left" w:pos="7215"/>
        </w:tabs>
        <w:jc w:val="center"/>
        <w:rPr>
          <w:color w:val="231F20"/>
        </w:rPr>
      </w:pPr>
      <w:r>
        <w:rPr>
          <w:color w:val="231F20"/>
        </w:rPr>
        <w:t>AER REFERENCE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GROUP</w:t>
      </w:r>
    </w:p>
    <w:p w:rsidR="00652C7F" w:rsidRDefault="00652C7F" w:rsidP="00652C7F">
      <w:pPr>
        <w:spacing w:before="194"/>
        <w:ind w:right="64"/>
        <w:jc w:val="center"/>
        <w:rPr>
          <w:rFonts w:ascii="Cambria"/>
          <w:b/>
          <w:sz w:val="26"/>
        </w:rPr>
      </w:pPr>
      <w:r>
        <w:rPr>
          <w:rFonts w:ascii="Cambria"/>
          <w:b/>
          <w:color w:val="231F20"/>
          <w:w w:val="105"/>
          <w:sz w:val="26"/>
        </w:rPr>
        <w:t xml:space="preserve">Record of meeting </w:t>
      </w:r>
      <w:r>
        <w:rPr>
          <w:rFonts w:ascii="Cambria"/>
          <w:b/>
          <w:color w:val="231F20"/>
          <w:w w:val="120"/>
          <w:sz w:val="26"/>
        </w:rPr>
        <w:t>–</w:t>
      </w:r>
      <w:r>
        <w:rPr>
          <w:rFonts w:ascii="Cambria"/>
          <w:b/>
          <w:color w:val="231F20"/>
          <w:w w:val="120"/>
          <w:sz w:val="26"/>
        </w:rPr>
        <w:t xml:space="preserve"> </w:t>
      </w:r>
      <w:r>
        <w:rPr>
          <w:rFonts w:ascii="Cambria"/>
          <w:b/>
          <w:color w:val="231F20"/>
          <w:w w:val="105"/>
          <w:sz w:val="26"/>
        </w:rPr>
        <w:t>18 October 2017</w:t>
      </w:r>
    </w:p>
    <w:p w:rsidR="00652C7F" w:rsidRDefault="00652C7F" w:rsidP="00652C7F">
      <w:pPr>
        <w:pStyle w:val="BodyText"/>
        <w:rPr>
          <w:rFonts w:ascii="Cambria"/>
          <w:b/>
        </w:rPr>
      </w:pPr>
    </w:p>
    <w:p w:rsidR="00652C7F" w:rsidRDefault="00652C7F" w:rsidP="00652C7F">
      <w:pPr>
        <w:pStyle w:val="ListParagraph"/>
        <w:numPr>
          <w:ilvl w:val="0"/>
          <w:numId w:val="31"/>
        </w:numPr>
        <w:tabs>
          <w:tab w:val="left" w:pos="475"/>
        </w:tabs>
        <w:spacing w:after="240"/>
        <w:ind w:hanging="357"/>
        <w:rPr>
          <w:color w:val="231F20"/>
          <w:w w:val="105"/>
          <w:sz w:val="20"/>
        </w:rPr>
      </w:pPr>
      <w:r w:rsidRPr="00C82B51">
        <w:rPr>
          <w:color w:val="231F20"/>
          <w:w w:val="105"/>
          <w:sz w:val="20"/>
        </w:rPr>
        <w:t>The</w:t>
      </w:r>
      <w:r w:rsidRPr="00C82B51">
        <w:rPr>
          <w:color w:val="231F20"/>
          <w:spacing w:val="-12"/>
          <w:w w:val="105"/>
          <w:sz w:val="20"/>
        </w:rPr>
        <w:t xml:space="preserve"> </w:t>
      </w:r>
      <w:r w:rsidRPr="00C82B51">
        <w:rPr>
          <w:color w:val="231F20"/>
          <w:w w:val="105"/>
          <w:sz w:val="20"/>
        </w:rPr>
        <w:t>AER</w:t>
      </w:r>
      <w:r w:rsidR="0085144B">
        <w:rPr>
          <w:color w:val="231F20"/>
          <w:w w:val="105"/>
          <w:sz w:val="20"/>
        </w:rPr>
        <w:t>’</w:t>
      </w:r>
      <w:r w:rsidR="00A7257E">
        <w:rPr>
          <w:color w:val="231F20"/>
          <w:w w:val="105"/>
          <w:sz w:val="20"/>
        </w:rPr>
        <w:t>s</w:t>
      </w:r>
      <w:r w:rsidR="0085144B">
        <w:rPr>
          <w:color w:val="231F20"/>
          <w:w w:val="105"/>
          <w:sz w:val="20"/>
        </w:rPr>
        <w:t xml:space="preserve"> consumer information</w:t>
      </w:r>
      <w:r w:rsidRPr="00C82B51">
        <w:rPr>
          <w:color w:val="231F20"/>
          <w:w w:val="105"/>
          <w:sz w:val="20"/>
        </w:rPr>
        <w:t xml:space="preserve"> reference group (ARG) </w:t>
      </w:r>
      <w:r w:rsidR="0085144B">
        <w:rPr>
          <w:color w:val="231F20"/>
          <w:w w:val="105"/>
          <w:sz w:val="20"/>
        </w:rPr>
        <w:t xml:space="preserve">met for the third time </w:t>
      </w:r>
      <w:r w:rsidRPr="00C82B51">
        <w:rPr>
          <w:color w:val="231F20"/>
          <w:w w:val="105"/>
          <w:sz w:val="20"/>
        </w:rPr>
        <w:t xml:space="preserve">on </w:t>
      </w:r>
      <w:r w:rsidR="00916848">
        <w:rPr>
          <w:color w:val="231F20"/>
          <w:w w:val="105"/>
          <w:sz w:val="20"/>
        </w:rPr>
        <w:t>18</w:t>
      </w:r>
      <w:r w:rsidR="00A7257E">
        <w:rPr>
          <w:color w:val="231F20"/>
          <w:w w:val="105"/>
          <w:sz w:val="20"/>
        </w:rPr>
        <w:t> </w:t>
      </w:r>
      <w:r w:rsidRPr="00C82B51">
        <w:rPr>
          <w:color w:val="231F20"/>
          <w:w w:val="105"/>
          <w:sz w:val="20"/>
        </w:rPr>
        <w:t xml:space="preserve">October 2017 (see attendee list at </w:t>
      </w:r>
      <w:r w:rsidRPr="00C82B51">
        <w:rPr>
          <w:b/>
          <w:color w:val="231F20"/>
          <w:w w:val="105"/>
          <w:sz w:val="20"/>
        </w:rPr>
        <w:t>Attachment A</w:t>
      </w:r>
      <w:r w:rsidRPr="00C82B51">
        <w:rPr>
          <w:color w:val="231F20"/>
          <w:w w:val="105"/>
          <w:sz w:val="20"/>
        </w:rPr>
        <w:t>).</w:t>
      </w:r>
    </w:p>
    <w:p w:rsidR="00652C7F" w:rsidRDefault="00652C7F" w:rsidP="00652C7F">
      <w:pPr>
        <w:pStyle w:val="ListParagraph"/>
        <w:numPr>
          <w:ilvl w:val="0"/>
          <w:numId w:val="31"/>
        </w:numPr>
        <w:tabs>
          <w:tab w:val="left" w:pos="475"/>
        </w:tabs>
        <w:spacing w:after="240"/>
        <w:ind w:hanging="357"/>
        <w:rPr>
          <w:color w:val="231F20"/>
          <w:w w:val="105"/>
          <w:sz w:val="20"/>
        </w:rPr>
      </w:pPr>
      <w:r w:rsidRPr="00C82B51">
        <w:rPr>
          <w:color w:val="231F20"/>
          <w:w w:val="105"/>
          <w:sz w:val="20"/>
        </w:rPr>
        <w:t xml:space="preserve">The AER’s </w:t>
      </w:r>
      <w:r w:rsidR="00916848">
        <w:rPr>
          <w:color w:val="231F20"/>
          <w:w w:val="105"/>
          <w:sz w:val="20"/>
        </w:rPr>
        <w:t>Elisha Kelly</w:t>
      </w:r>
      <w:r w:rsidRPr="00C82B51">
        <w:rPr>
          <w:color w:val="231F20"/>
          <w:w w:val="105"/>
          <w:sz w:val="20"/>
        </w:rPr>
        <w:t xml:space="preserve"> greeted attendees and </w:t>
      </w:r>
      <w:r w:rsidR="00916848">
        <w:rPr>
          <w:color w:val="231F20"/>
          <w:w w:val="105"/>
          <w:sz w:val="20"/>
        </w:rPr>
        <w:t xml:space="preserve">introduced the </w:t>
      </w:r>
      <w:r w:rsidR="00135598">
        <w:rPr>
          <w:color w:val="231F20"/>
          <w:w w:val="105"/>
          <w:sz w:val="20"/>
        </w:rPr>
        <w:t xml:space="preserve">representatives from the </w:t>
      </w:r>
      <w:r w:rsidR="0071557F" w:rsidRPr="0071557F">
        <w:rPr>
          <w:color w:val="231F20"/>
          <w:w w:val="105"/>
          <w:sz w:val="20"/>
          <w:lang w:val="en-AU"/>
        </w:rPr>
        <w:t>Behavioural Economics Team of the Australian Government (BETA)</w:t>
      </w:r>
      <w:r w:rsidR="00135598">
        <w:rPr>
          <w:color w:val="231F20"/>
          <w:w w:val="105"/>
          <w:sz w:val="20"/>
          <w:lang w:val="en-AU"/>
        </w:rPr>
        <w:t xml:space="preserve"> </w:t>
      </w:r>
      <w:r w:rsidR="00915AA6">
        <w:rPr>
          <w:bCs/>
          <w:sz w:val="20"/>
          <w:szCs w:val="20"/>
        </w:rPr>
        <w:t xml:space="preserve">- Jane Lloyd, Shea Houlihan, </w:t>
      </w:r>
      <w:r w:rsidR="00915AA6" w:rsidRPr="00916848">
        <w:rPr>
          <w:bCs/>
          <w:sz w:val="20"/>
          <w:szCs w:val="20"/>
        </w:rPr>
        <w:t>Janine Bilaecki</w:t>
      </w:r>
      <w:r w:rsidR="00915AA6">
        <w:rPr>
          <w:bCs/>
          <w:sz w:val="20"/>
          <w:szCs w:val="20"/>
        </w:rPr>
        <w:t xml:space="preserve"> (Melbourne</w:t>
      </w:r>
      <w:r w:rsidR="00915AA6">
        <w:rPr>
          <w:color w:val="231F20"/>
          <w:w w:val="105"/>
          <w:sz w:val="20"/>
        </w:rPr>
        <w:t xml:space="preserve">) and </w:t>
      </w:r>
      <w:r w:rsidR="00915AA6">
        <w:rPr>
          <w:bCs/>
          <w:sz w:val="20"/>
          <w:szCs w:val="20"/>
        </w:rPr>
        <w:t xml:space="preserve">Simon Gordon (Canberra) </w:t>
      </w:r>
      <w:r w:rsidR="00916848">
        <w:rPr>
          <w:color w:val="231F20"/>
          <w:w w:val="105"/>
          <w:sz w:val="20"/>
        </w:rPr>
        <w:t xml:space="preserve">who were conducting </w:t>
      </w:r>
      <w:r w:rsidR="00044DC2">
        <w:rPr>
          <w:color w:val="231F20"/>
          <w:w w:val="105"/>
          <w:sz w:val="20"/>
        </w:rPr>
        <w:t>an interactive</w:t>
      </w:r>
      <w:r w:rsidR="00916848">
        <w:rPr>
          <w:color w:val="231F20"/>
          <w:w w:val="105"/>
          <w:sz w:val="20"/>
        </w:rPr>
        <w:t xml:space="preserve"> workshop </w:t>
      </w:r>
      <w:r w:rsidR="00135598">
        <w:rPr>
          <w:color w:val="231F20"/>
          <w:w w:val="105"/>
          <w:sz w:val="20"/>
        </w:rPr>
        <w:t>on</w:t>
      </w:r>
      <w:r w:rsidR="0085144B">
        <w:rPr>
          <w:color w:val="231F20"/>
          <w:w w:val="105"/>
          <w:sz w:val="20"/>
        </w:rPr>
        <w:t xml:space="preserve"> price fact sheets</w:t>
      </w:r>
      <w:r w:rsidR="00916848">
        <w:rPr>
          <w:color w:val="231F20"/>
          <w:w w:val="105"/>
          <w:sz w:val="20"/>
        </w:rPr>
        <w:t>.</w:t>
      </w:r>
    </w:p>
    <w:p w:rsidR="00044DC2" w:rsidRPr="009529FD" w:rsidRDefault="00135598" w:rsidP="009529FD">
      <w:pPr>
        <w:pStyle w:val="ListParagraph"/>
        <w:numPr>
          <w:ilvl w:val="0"/>
          <w:numId w:val="28"/>
        </w:numPr>
        <w:tabs>
          <w:tab w:val="left" w:pos="475"/>
        </w:tabs>
        <w:spacing w:after="240"/>
        <w:rPr>
          <w:color w:val="231F20"/>
          <w:w w:val="105"/>
          <w:sz w:val="20"/>
        </w:rPr>
      </w:pPr>
      <w:r>
        <w:rPr>
          <w:color w:val="231F20"/>
          <w:w w:val="105"/>
          <w:sz w:val="20"/>
        </w:rPr>
        <w:t>BETA</w:t>
      </w:r>
      <w:r w:rsidR="0085144B">
        <w:rPr>
          <w:color w:val="231F20"/>
          <w:w w:val="105"/>
          <w:sz w:val="20"/>
        </w:rPr>
        <w:t>’s workshop ran</w:t>
      </w:r>
      <w:r w:rsidR="00044DC2" w:rsidRPr="0071557F">
        <w:rPr>
          <w:color w:val="231F20"/>
          <w:w w:val="105"/>
          <w:sz w:val="20"/>
        </w:rPr>
        <w:t xml:space="preserve"> through its initial ideas on the content and design of </w:t>
      </w:r>
      <w:r w:rsidR="0085144B">
        <w:rPr>
          <w:color w:val="231F20"/>
          <w:w w:val="105"/>
          <w:sz w:val="20"/>
        </w:rPr>
        <w:t>fact sheets, with a view to identifying the features that would make the fact sheet more user-friendly</w:t>
      </w:r>
      <w:r w:rsidR="009529FD">
        <w:rPr>
          <w:color w:val="231F20"/>
          <w:w w:val="105"/>
          <w:sz w:val="20"/>
        </w:rPr>
        <w:t>.</w:t>
      </w:r>
      <w:r w:rsidR="00044DC2">
        <w:rPr>
          <w:color w:val="231F20"/>
          <w:w w:val="105"/>
          <w:sz w:val="20"/>
        </w:rPr>
        <w:t xml:space="preserve"> </w:t>
      </w:r>
    </w:p>
    <w:p w:rsidR="0071557F" w:rsidRPr="0071557F" w:rsidRDefault="00652C7F" w:rsidP="009529FD">
      <w:pPr>
        <w:pStyle w:val="ListParagraph"/>
        <w:numPr>
          <w:ilvl w:val="0"/>
          <w:numId w:val="28"/>
        </w:numPr>
        <w:tabs>
          <w:tab w:val="left" w:pos="475"/>
        </w:tabs>
        <w:spacing w:after="240"/>
        <w:rPr>
          <w:color w:val="231F20"/>
          <w:w w:val="105"/>
          <w:sz w:val="20"/>
          <w:lang w:val="en-AU"/>
        </w:rPr>
      </w:pPr>
      <w:r w:rsidRPr="00C82B51">
        <w:rPr>
          <w:color w:val="231F20"/>
          <w:w w:val="105"/>
          <w:sz w:val="20"/>
        </w:rPr>
        <w:t xml:space="preserve">The </w:t>
      </w:r>
      <w:r w:rsidR="0071557F" w:rsidRPr="009529FD">
        <w:rPr>
          <w:color w:val="231F20"/>
          <w:w w:val="105"/>
          <w:sz w:val="20"/>
        </w:rPr>
        <w:t>focus of the workshop was</w:t>
      </w:r>
      <w:r w:rsidR="009059C9">
        <w:rPr>
          <w:color w:val="231F20"/>
          <w:w w:val="105"/>
          <w:sz w:val="20"/>
        </w:rPr>
        <w:t xml:space="preserve"> obtaining members</w:t>
      </w:r>
      <w:r w:rsidR="00A7257E">
        <w:rPr>
          <w:color w:val="231F20"/>
          <w:w w:val="105"/>
          <w:sz w:val="20"/>
        </w:rPr>
        <w:t>’ views</w:t>
      </w:r>
      <w:r w:rsidR="009059C9">
        <w:rPr>
          <w:color w:val="231F20"/>
          <w:w w:val="105"/>
          <w:sz w:val="20"/>
        </w:rPr>
        <w:t xml:space="preserve"> on</w:t>
      </w:r>
      <w:r w:rsidR="0071557F" w:rsidRPr="009529FD">
        <w:rPr>
          <w:color w:val="231F20"/>
          <w:w w:val="105"/>
          <w:sz w:val="20"/>
        </w:rPr>
        <w:t xml:space="preserve"> the content and design of </w:t>
      </w:r>
      <w:r w:rsidR="0085144B">
        <w:rPr>
          <w:color w:val="231F20"/>
          <w:w w:val="105"/>
          <w:sz w:val="20"/>
        </w:rPr>
        <w:t xml:space="preserve">fact sheets, </w:t>
      </w:r>
      <w:r w:rsidR="009059C9">
        <w:rPr>
          <w:color w:val="231F20"/>
          <w:w w:val="105"/>
          <w:sz w:val="20"/>
        </w:rPr>
        <w:t>given their experience and knowledge of the sector</w:t>
      </w:r>
      <w:r w:rsidR="0085144B">
        <w:rPr>
          <w:color w:val="231F20"/>
          <w:w w:val="105"/>
          <w:sz w:val="20"/>
        </w:rPr>
        <w:t>,</w:t>
      </w:r>
      <w:r w:rsidR="009059C9">
        <w:rPr>
          <w:color w:val="231F20"/>
          <w:w w:val="105"/>
          <w:sz w:val="20"/>
        </w:rPr>
        <w:t xml:space="preserve"> and in particular on the four </w:t>
      </w:r>
      <w:r w:rsidR="0071557F" w:rsidRPr="009529FD">
        <w:rPr>
          <w:color w:val="231F20"/>
          <w:w w:val="105"/>
          <w:sz w:val="20"/>
        </w:rPr>
        <w:t xml:space="preserve">mocked up </w:t>
      </w:r>
      <w:r w:rsidR="009059C9">
        <w:rPr>
          <w:color w:val="231F20"/>
          <w:w w:val="105"/>
          <w:sz w:val="20"/>
          <w:lang w:val="en-AU"/>
        </w:rPr>
        <w:t>fact sheets provided by BETA for the workshop</w:t>
      </w:r>
      <w:r w:rsidR="00C77F5F" w:rsidRPr="0071557F">
        <w:rPr>
          <w:color w:val="231F20"/>
          <w:w w:val="105"/>
          <w:sz w:val="20"/>
          <w:lang w:val="en-AU"/>
        </w:rPr>
        <w:t>.</w:t>
      </w:r>
      <w:r w:rsidR="0071557F" w:rsidRPr="0071557F">
        <w:rPr>
          <w:color w:val="231F20"/>
          <w:w w:val="105"/>
          <w:sz w:val="20"/>
          <w:lang w:val="en-AU"/>
        </w:rPr>
        <w:t xml:space="preserve"> </w:t>
      </w:r>
    </w:p>
    <w:p w:rsidR="00652C7F" w:rsidRDefault="00044DC2" w:rsidP="00652C7F">
      <w:pPr>
        <w:pStyle w:val="ListParagraph"/>
        <w:numPr>
          <w:ilvl w:val="0"/>
          <w:numId w:val="31"/>
        </w:numPr>
        <w:tabs>
          <w:tab w:val="left" w:pos="475"/>
        </w:tabs>
        <w:spacing w:after="240"/>
        <w:ind w:hanging="357"/>
        <w:rPr>
          <w:color w:val="231F20"/>
          <w:w w:val="105"/>
          <w:sz w:val="20"/>
        </w:rPr>
      </w:pPr>
      <w:r>
        <w:rPr>
          <w:color w:val="231F20"/>
          <w:w w:val="105"/>
          <w:sz w:val="20"/>
        </w:rPr>
        <w:t>Ben Barnes (BB) from Red Energy and Damian Sullivan (DS) from the Br</w:t>
      </w:r>
      <w:r w:rsidR="00C77F5F">
        <w:rPr>
          <w:color w:val="231F20"/>
          <w:w w:val="105"/>
          <w:sz w:val="20"/>
        </w:rPr>
        <w:t xml:space="preserve">otherhood </w:t>
      </w:r>
      <w:r w:rsidR="009059C9">
        <w:rPr>
          <w:color w:val="231F20"/>
          <w:w w:val="105"/>
          <w:sz w:val="20"/>
        </w:rPr>
        <w:t>of St </w:t>
      </w:r>
      <w:r w:rsidR="00C77F5F">
        <w:rPr>
          <w:color w:val="231F20"/>
          <w:w w:val="105"/>
          <w:sz w:val="20"/>
        </w:rPr>
        <w:t xml:space="preserve">Laurence </w:t>
      </w:r>
      <w:r w:rsidR="003C5B2F">
        <w:rPr>
          <w:color w:val="231F20"/>
          <w:w w:val="105"/>
          <w:sz w:val="20"/>
        </w:rPr>
        <w:t>provided</w:t>
      </w:r>
      <w:r>
        <w:rPr>
          <w:color w:val="231F20"/>
          <w:w w:val="105"/>
          <w:sz w:val="20"/>
        </w:rPr>
        <w:t xml:space="preserve"> </w:t>
      </w:r>
      <w:r w:rsidR="003C5B2F">
        <w:rPr>
          <w:color w:val="231F20"/>
          <w:w w:val="105"/>
          <w:sz w:val="20"/>
        </w:rPr>
        <w:t xml:space="preserve">additional </w:t>
      </w:r>
      <w:r>
        <w:rPr>
          <w:color w:val="231F20"/>
          <w:w w:val="105"/>
          <w:sz w:val="20"/>
        </w:rPr>
        <w:t xml:space="preserve">mock </w:t>
      </w:r>
      <w:r w:rsidR="0085144B">
        <w:rPr>
          <w:color w:val="231F20"/>
          <w:w w:val="105"/>
          <w:sz w:val="20"/>
        </w:rPr>
        <w:t xml:space="preserve">fact sheets </w:t>
      </w:r>
      <w:r>
        <w:rPr>
          <w:color w:val="231F20"/>
          <w:w w:val="105"/>
          <w:sz w:val="20"/>
        </w:rPr>
        <w:t xml:space="preserve">for circulation </w:t>
      </w:r>
      <w:r w:rsidR="00135598">
        <w:rPr>
          <w:color w:val="231F20"/>
          <w:w w:val="105"/>
          <w:sz w:val="20"/>
        </w:rPr>
        <w:t>and discussion</w:t>
      </w:r>
      <w:r w:rsidR="002170E8">
        <w:rPr>
          <w:color w:val="231F20"/>
          <w:w w:val="105"/>
          <w:sz w:val="20"/>
        </w:rPr>
        <w:t>.</w:t>
      </w:r>
      <w:r>
        <w:rPr>
          <w:color w:val="231F20"/>
          <w:w w:val="105"/>
          <w:sz w:val="20"/>
        </w:rPr>
        <w:t xml:space="preserve"> </w:t>
      </w:r>
    </w:p>
    <w:p w:rsidR="00652C7F" w:rsidRPr="00C82B51" w:rsidRDefault="00044DC2" w:rsidP="00652C7F">
      <w:pPr>
        <w:pStyle w:val="ListParagraph"/>
        <w:numPr>
          <w:ilvl w:val="0"/>
          <w:numId w:val="31"/>
        </w:numPr>
        <w:tabs>
          <w:tab w:val="left" w:pos="475"/>
        </w:tabs>
        <w:spacing w:after="240"/>
        <w:ind w:hanging="357"/>
        <w:rPr>
          <w:color w:val="231F20"/>
          <w:w w:val="105"/>
          <w:sz w:val="20"/>
        </w:rPr>
      </w:pPr>
      <w:r>
        <w:rPr>
          <w:color w:val="231F20"/>
          <w:w w:val="105"/>
          <w:sz w:val="20"/>
        </w:rPr>
        <w:t xml:space="preserve">BETA </w:t>
      </w:r>
      <w:r w:rsidR="009529FD">
        <w:rPr>
          <w:color w:val="231F20"/>
          <w:w w:val="105"/>
          <w:sz w:val="20"/>
        </w:rPr>
        <w:t xml:space="preserve">started </w:t>
      </w:r>
      <w:r>
        <w:rPr>
          <w:color w:val="231F20"/>
          <w:w w:val="105"/>
          <w:sz w:val="20"/>
        </w:rPr>
        <w:t xml:space="preserve">the workshop with a general discussion </w:t>
      </w:r>
      <w:r w:rsidR="009529FD">
        <w:rPr>
          <w:color w:val="231F20"/>
          <w:w w:val="105"/>
          <w:sz w:val="20"/>
        </w:rPr>
        <w:t xml:space="preserve">about </w:t>
      </w:r>
      <w:r w:rsidR="0085144B">
        <w:rPr>
          <w:color w:val="231F20"/>
          <w:w w:val="105"/>
          <w:sz w:val="20"/>
        </w:rPr>
        <w:t>fact sheets</w:t>
      </w:r>
      <w:r w:rsidR="009529FD">
        <w:rPr>
          <w:color w:val="231F20"/>
          <w:w w:val="105"/>
          <w:sz w:val="20"/>
        </w:rPr>
        <w:t xml:space="preserve"> and t</w:t>
      </w:r>
      <w:r w:rsidR="00652C7F" w:rsidRPr="00C82B51">
        <w:rPr>
          <w:color w:val="231F20"/>
          <w:w w:val="105"/>
          <w:sz w:val="20"/>
        </w:rPr>
        <w:t xml:space="preserve">he </w:t>
      </w:r>
      <w:r w:rsidR="006965E3">
        <w:rPr>
          <w:color w:val="231F20"/>
          <w:w w:val="105"/>
          <w:sz w:val="20"/>
        </w:rPr>
        <w:t>group</w:t>
      </w:r>
      <w:r w:rsidR="00652C7F" w:rsidRPr="00C82B51">
        <w:rPr>
          <w:color w:val="231F20"/>
          <w:w w:val="105"/>
          <w:sz w:val="20"/>
        </w:rPr>
        <w:t xml:space="preserve"> </w:t>
      </w:r>
      <w:r w:rsidR="009529FD">
        <w:rPr>
          <w:color w:val="231F20"/>
          <w:w w:val="105"/>
          <w:sz w:val="20"/>
        </w:rPr>
        <w:t xml:space="preserve">discussion covered </w:t>
      </w:r>
      <w:r w:rsidR="009C6C25">
        <w:rPr>
          <w:color w:val="231F20"/>
          <w:w w:val="105"/>
          <w:sz w:val="20"/>
        </w:rPr>
        <w:t>a number of elements</w:t>
      </w:r>
      <w:r w:rsidR="00AE7855">
        <w:rPr>
          <w:color w:val="231F20"/>
          <w:w w:val="105"/>
          <w:sz w:val="20"/>
        </w:rPr>
        <w:t>, such as:</w:t>
      </w:r>
      <w:r w:rsidR="004F4EAB">
        <w:rPr>
          <w:color w:val="231F20"/>
          <w:w w:val="105"/>
          <w:sz w:val="20"/>
        </w:rPr>
        <w:t xml:space="preserve"> </w:t>
      </w:r>
    </w:p>
    <w:p w:rsidR="00AE7855" w:rsidRDefault="00044DC2" w:rsidP="00AE7855">
      <w:pPr>
        <w:pStyle w:val="ListParagraph"/>
        <w:numPr>
          <w:ilvl w:val="0"/>
          <w:numId w:val="28"/>
        </w:numPr>
        <w:tabs>
          <w:tab w:val="left" w:pos="475"/>
        </w:tabs>
        <w:spacing w:after="240"/>
        <w:rPr>
          <w:color w:val="231F20"/>
          <w:w w:val="105"/>
          <w:sz w:val="20"/>
        </w:rPr>
      </w:pPr>
      <w:r w:rsidRPr="00AE7855">
        <w:rPr>
          <w:color w:val="231F20"/>
          <w:w w:val="105"/>
          <w:sz w:val="20"/>
        </w:rPr>
        <w:t xml:space="preserve">the purpose of the </w:t>
      </w:r>
      <w:r w:rsidR="0085144B">
        <w:rPr>
          <w:color w:val="231F20"/>
          <w:w w:val="105"/>
          <w:sz w:val="20"/>
        </w:rPr>
        <w:t>fact sheets</w:t>
      </w:r>
      <w:r w:rsidRPr="00AE7855">
        <w:rPr>
          <w:color w:val="231F20"/>
          <w:w w:val="105"/>
          <w:sz w:val="20"/>
        </w:rPr>
        <w:t xml:space="preserve">, i.e. whether they are </w:t>
      </w:r>
      <w:r w:rsidR="009C6C25" w:rsidRPr="00AE7855">
        <w:rPr>
          <w:color w:val="231F20"/>
          <w:w w:val="105"/>
          <w:sz w:val="20"/>
        </w:rPr>
        <w:t xml:space="preserve">intended as </w:t>
      </w:r>
      <w:r w:rsidRPr="00AE7855">
        <w:rPr>
          <w:color w:val="231F20"/>
          <w:w w:val="105"/>
          <w:sz w:val="20"/>
        </w:rPr>
        <w:t xml:space="preserve">a comparison tool or to inform a customer about key information relating to the offer </w:t>
      </w:r>
    </w:p>
    <w:p w:rsidR="00044DC2" w:rsidRPr="00AE7855" w:rsidRDefault="00AE7855" w:rsidP="00AE7855">
      <w:pPr>
        <w:pStyle w:val="ListParagraph"/>
        <w:numPr>
          <w:ilvl w:val="0"/>
          <w:numId w:val="28"/>
        </w:numPr>
        <w:tabs>
          <w:tab w:val="left" w:pos="475"/>
        </w:tabs>
        <w:spacing w:after="240"/>
        <w:rPr>
          <w:color w:val="231F20"/>
          <w:w w:val="105"/>
          <w:sz w:val="20"/>
        </w:rPr>
      </w:pPr>
      <w:proofErr w:type="gramStart"/>
      <w:r>
        <w:rPr>
          <w:color w:val="231F20"/>
          <w:w w:val="105"/>
          <w:sz w:val="20"/>
        </w:rPr>
        <w:t>ensuring</w:t>
      </w:r>
      <w:proofErr w:type="gramEnd"/>
      <w:r w:rsidR="00044DC2" w:rsidRPr="00AE7855">
        <w:rPr>
          <w:color w:val="231F20"/>
          <w:w w:val="105"/>
          <w:sz w:val="20"/>
        </w:rPr>
        <w:t xml:space="preserve"> the </w:t>
      </w:r>
      <w:r w:rsidR="0085144B">
        <w:rPr>
          <w:color w:val="231F20"/>
          <w:w w:val="105"/>
          <w:sz w:val="20"/>
        </w:rPr>
        <w:t>fact sheets are</w:t>
      </w:r>
      <w:r w:rsidR="009C6C25" w:rsidRPr="00AE7855">
        <w:rPr>
          <w:color w:val="231F20"/>
          <w:w w:val="105"/>
          <w:sz w:val="20"/>
        </w:rPr>
        <w:t xml:space="preserve"> not the sole</w:t>
      </w:r>
      <w:r w:rsidR="00044DC2" w:rsidRPr="00AE7855">
        <w:rPr>
          <w:color w:val="231F20"/>
          <w:w w:val="105"/>
          <w:sz w:val="20"/>
        </w:rPr>
        <w:t xml:space="preserve"> way customers </w:t>
      </w:r>
      <w:r>
        <w:rPr>
          <w:color w:val="231F20"/>
          <w:w w:val="105"/>
          <w:sz w:val="20"/>
        </w:rPr>
        <w:t>access</w:t>
      </w:r>
      <w:r w:rsidR="00044DC2" w:rsidRPr="00AE7855">
        <w:rPr>
          <w:color w:val="231F20"/>
          <w:w w:val="105"/>
          <w:sz w:val="20"/>
        </w:rPr>
        <w:t xml:space="preserve"> information</w:t>
      </w:r>
      <w:r w:rsidR="009C6C25" w:rsidRPr="00AE7855">
        <w:rPr>
          <w:color w:val="231F20"/>
          <w:w w:val="105"/>
          <w:sz w:val="20"/>
        </w:rPr>
        <w:t xml:space="preserve"> about their energy offers</w:t>
      </w:r>
      <w:r w:rsidR="009529FD">
        <w:rPr>
          <w:color w:val="231F20"/>
          <w:w w:val="105"/>
          <w:sz w:val="20"/>
        </w:rPr>
        <w:t xml:space="preserve">. </w:t>
      </w:r>
      <w:r w:rsidR="0085144B">
        <w:rPr>
          <w:color w:val="231F20"/>
          <w:w w:val="105"/>
          <w:sz w:val="20"/>
        </w:rPr>
        <w:t>It was suggested that r</w:t>
      </w:r>
      <w:r w:rsidR="00044DC2" w:rsidRPr="00AE7855">
        <w:rPr>
          <w:color w:val="231F20"/>
          <w:w w:val="105"/>
          <w:sz w:val="20"/>
        </w:rPr>
        <w:t>esearch should be undertaken to identify what is driving consumer choices, and information should be provided at key decision points</w:t>
      </w:r>
    </w:p>
    <w:p w:rsidR="004F4EAB" w:rsidRPr="00C02320" w:rsidRDefault="00120FCE" w:rsidP="00C02320">
      <w:pPr>
        <w:pStyle w:val="ListParagraph"/>
        <w:widowControl/>
        <w:numPr>
          <w:ilvl w:val="0"/>
          <w:numId w:val="28"/>
        </w:numPr>
        <w:tabs>
          <w:tab w:val="left" w:pos="475"/>
        </w:tabs>
        <w:spacing w:before="200" w:after="240"/>
        <w:rPr>
          <w:color w:val="231F20"/>
          <w:w w:val="105"/>
          <w:sz w:val="20"/>
        </w:rPr>
      </w:pPr>
      <w:r w:rsidRPr="00C02320">
        <w:rPr>
          <w:color w:val="231F20"/>
          <w:w w:val="105"/>
          <w:sz w:val="20"/>
        </w:rPr>
        <w:t>the group</w:t>
      </w:r>
      <w:r w:rsidR="00044DC2" w:rsidRPr="00C02320">
        <w:rPr>
          <w:color w:val="231F20"/>
          <w:w w:val="105"/>
          <w:sz w:val="20"/>
        </w:rPr>
        <w:t xml:space="preserve"> agreed that it </w:t>
      </w:r>
      <w:r w:rsidR="009529FD">
        <w:rPr>
          <w:color w:val="231F20"/>
          <w:w w:val="105"/>
          <w:sz w:val="20"/>
        </w:rPr>
        <w:t>is</w:t>
      </w:r>
      <w:r w:rsidR="00044DC2" w:rsidRPr="00C02320">
        <w:rPr>
          <w:color w:val="231F20"/>
          <w:w w:val="105"/>
          <w:sz w:val="20"/>
        </w:rPr>
        <w:t xml:space="preserve"> important to ensure that the </w:t>
      </w:r>
      <w:r w:rsidR="0085144B">
        <w:rPr>
          <w:color w:val="231F20"/>
          <w:w w:val="105"/>
          <w:sz w:val="20"/>
        </w:rPr>
        <w:t>fact sheets</w:t>
      </w:r>
      <w:r w:rsidR="0085144B" w:rsidRPr="00C02320">
        <w:rPr>
          <w:color w:val="231F20"/>
          <w:w w:val="105"/>
          <w:sz w:val="20"/>
        </w:rPr>
        <w:t xml:space="preserve"> </w:t>
      </w:r>
      <w:r w:rsidR="00044DC2" w:rsidRPr="00C02320">
        <w:rPr>
          <w:color w:val="231F20"/>
          <w:w w:val="105"/>
          <w:sz w:val="20"/>
        </w:rPr>
        <w:t>will work with EME</w:t>
      </w:r>
      <w:r w:rsidR="009C6C25" w:rsidRPr="00C02320">
        <w:rPr>
          <w:sz w:val="20"/>
        </w:rPr>
        <w:t xml:space="preserve"> </w:t>
      </w:r>
    </w:p>
    <w:p w:rsidR="004F4EAB" w:rsidRDefault="004F4EAB" w:rsidP="00652C7F">
      <w:pPr>
        <w:pStyle w:val="ListParagraph"/>
        <w:numPr>
          <w:ilvl w:val="0"/>
          <w:numId w:val="31"/>
        </w:numPr>
        <w:tabs>
          <w:tab w:val="left" w:pos="475"/>
        </w:tabs>
        <w:spacing w:after="240"/>
        <w:ind w:hanging="357"/>
        <w:rPr>
          <w:color w:val="231F20"/>
          <w:w w:val="105"/>
          <w:sz w:val="20"/>
        </w:rPr>
      </w:pPr>
      <w:r>
        <w:rPr>
          <w:color w:val="231F20"/>
          <w:w w:val="105"/>
          <w:sz w:val="20"/>
        </w:rPr>
        <w:t xml:space="preserve">BETA ran through the </w:t>
      </w:r>
      <w:r w:rsidR="0085144B">
        <w:rPr>
          <w:color w:val="231F20"/>
          <w:w w:val="105"/>
          <w:sz w:val="20"/>
        </w:rPr>
        <w:t xml:space="preserve">various fact sheets with the group. </w:t>
      </w:r>
    </w:p>
    <w:p w:rsidR="004F4EAB" w:rsidRPr="004F4EAB" w:rsidRDefault="0085144B" w:rsidP="00A7257E">
      <w:pPr>
        <w:pStyle w:val="ListParagraph"/>
        <w:numPr>
          <w:ilvl w:val="0"/>
          <w:numId w:val="28"/>
        </w:numPr>
        <w:tabs>
          <w:tab w:val="left" w:pos="475"/>
        </w:tabs>
        <w:spacing w:after="240"/>
        <w:rPr>
          <w:color w:val="231F20"/>
          <w:w w:val="105"/>
          <w:sz w:val="20"/>
          <w:lang w:val="en-AU"/>
        </w:rPr>
      </w:pPr>
      <w:r>
        <w:rPr>
          <w:color w:val="231F20"/>
          <w:w w:val="105"/>
          <w:sz w:val="20"/>
          <w:lang w:val="en-AU"/>
        </w:rPr>
        <w:t>Discussion covered</w:t>
      </w:r>
      <w:r w:rsidR="004F4EAB" w:rsidRPr="004F4EAB">
        <w:rPr>
          <w:color w:val="231F20"/>
          <w:w w:val="105"/>
          <w:sz w:val="20"/>
          <w:lang w:val="en-AU"/>
        </w:rPr>
        <w:t>:</w:t>
      </w:r>
    </w:p>
    <w:p w:rsidR="00AE7855" w:rsidRPr="00C02320" w:rsidRDefault="00AE7855" w:rsidP="00A7257E">
      <w:pPr>
        <w:pStyle w:val="ListParagraph"/>
        <w:numPr>
          <w:ilvl w:val="1"/>
          <w:numId w:val="28"/>
        </w:numPr>
        <w:tabs>
          <w:tab w:val="clear" w:pos="340"/>
          <w:tab w:val="left" w:pos="1560"/>
        </w:tabs>
        <w:spacing w:after="240"/>
        <w:ind w:left="1560" w:hanging="426"/>
        <w:rPr>
          <w:color w:val="231F20"/>
          <w:w w:val="105"/>
          <w:sz w:val="20"/>
          <w:lang w:val="en-AU"/>
        </w:rPr>
      </w:pPr>
      <w:r w:rsidRPr="00AE7855">
        <w:rPr>
          <w:color w:val="231F20"/>
          <w:w w:val="105"/>
          <w:sz w:val="20"/>
          <w:lang w:val="en-AU"/>
        </w:rPr>
        <w:t xml:space="preserve">the </w:t>
      </w:r>
      <w:r w:rsidR="004F4EAB" w:rsidRPr="00AE7855">
        <w:rPr>
          <w:color w:val="231F20"/>
          <w:w w:val="105"/>
          <w:sz w:val="20"/>
          <w:lang w:val="en-AU"/>
        </w:rPr>
        <w:t xml:space="preserve">language </w:t>
      </w:r>
      <w:r w:rsidRPr="00AE7855">
        <w:rPr>
          <w:color w:val="231F20"/>
          <w:w w:val="105"/>
          <w:sz w:val="20"/>
          <w:lang w:val="en-AU"/>
        </w:rPr>
        <w:t>to be included</w:t>
      </w:r>
      <w:r w:rsidR="00E12203">
        <w:rPr>
          <w:color w:val="231F20"/>
          <w:w w:val="105"/>
          <w:sz w:val="20"/>
          <w:lang w:val="en-AU"/>
        </w:rPr>
        <w:t xml:space="preserve">, noting </w:t>
      </w:r>
      <w:r w:rsidR="00E12203" w:rsidRPr="004F4EAB">
        <w:rPr>
          <w:color w:val="231F20"/>
          <w:w w:val="105"/>
          <w:sz w:val="20"/>
          <w:lang w:val="en-AU"/>
        </w:rPr>
        <w:t>consistency in language is very important</w:t>
      </w:r>
    </w:p>
    <w:p w:rsidR="004F4EAB" w:rsidRPr="00AE7855" w:rsidRDefault="004F4EAB" w:rsidP="00A7257E">
      <w:pPr>
        <w:pStyle w:val="ListParagraph"/>
        <w:numPr>
          <w:ilvl w:val="1"/>
          <w:numId w:val="28"/>
        </w:numPr>
        <w:tabs>
          <w:tab w:val="clear" w:pos="340"/>
          <w:tab w:val="left" w:pos="1560"/>
        </w:tabs>
        <w:spacing w:after="240"/>
        <w:ind w:left="1560" w:hanging="426"/>
        <w:rPr>
          <w:color w:val="231F20"/>
          <w:w w:val="105"/>
          <w:sz w:val="20"/>
          <w:lang w:val="en-AU"/>
        </w:rPr>
      </w:pPr>
      <w:proofErr w:type="gramStart"/>
      <w:r w:rsidRPr="00AE7855">
        <w:rPr>
          <w:color w:val="231F20"/>
          <w:w w:val="105"/>
          <w:sz w:val="20"/>
          <w:lang w:val="en-AU"/>
        </w:rPr>
        <w:t>present</w:t>
      </w:r>
      <w:r w:rsidR="00E12203">
        <w:rPr>
          <w:color w:val="231F20"/>
          <w:w w:val="105"/>
          <w:sz w:val="20"/>
          <w:lang w:val="en-AU"/>
        </w:rPr>
        <w:t>ing</w:t>
      </w:r>
      <w:proofErr w:type="gramEnd"/>
      <w:r w:rsidRPr="00AE7855">
        <w:rPr>
          <w:color w:val="231F20"/>
          <w:w w:val="105"/>
          <w:sz w:val="20"/>
          <w:lang w:val="en-AU"/>
        </w:rPr>
        <w:t xml:space="preserve"> </w:t>
      </w:r>
      <w:r w:rsidR="00E12203">
        <w:rPr>
          <w:color w:val="231F20"/>
          <w:w w:val="105"/>
          <w:sz w:val="20"/>
          <w:lang w:val="en-AU"/>
        </w:rPr>
        <w:t>offers in</w:t>
      </w:r>
      <w:r w:rsidR="00E12203" w:rsidRPr="00AE7855">
        <w:rPr>
          <w:color w:val="231F20"/>
          <w:w w:val="105"/>
          <w:sz w:val="20"/>
          <w:lang w:val="en-AU"/>
        </w:rPr>
        <w:t xml:space="preserve"> </w:t>
      </w:r>
      <w:r w:rsidRPr="00AE7855">
        <w:rPr>
          <w:color w:val="231F20"/>
          <w:w w:val="105"/>
          <w:sz w:val="20"/>
          <w:lang w:val="en-AU"/>
        </w:rPr>
        <w:t xml:space="preserve">dollar figures </w:t>
      </w:r>
      <w:r w:rsidR="00E12203">
        <w:rPr>
          <w:color w:val="231F20"/>
          <w:w w:val="105"/>
          <w:sz w:val="20"/>
          <w:lang w:val="en-AU"/>
        </w:rPr>
        <w:t>showing customers what they</w:t>
      </w:r>
      <w:r w:rsidRPr="00AE7855">
        <w:rPr>
          <w:color w:val="231F20"/>
          <w:w w:val="105"/>
          <w:sz w:val="20"/>
          <w:lang w:val="en-AU"/>
        </w:rPr>
        <w:t xml:space="preserve"> can expect to pay, </w:t>
      </w:r>
      <w:r w:rsidR="00E12203">
        <w:rPr>
          <w:color w:val="231F20"/>
          <w:w w:val="105"/>
          <w:sz w:val="20"/>
          <w:lang w:val="en-AU"/>
        </w:rPr>
        <w:t>based on the</w:t>
      </w:r>
      <w:r w:rsidRPr="00AE7855">
        <w:rPr>
          <w:color w:val="231F20"/>
          <w:w w:val="105"/>
          <w:sz w:val="20"/>
          <w:lang w:val="en-AU"/>
        </w:rPr>
        <w:t xml:space="preserve"> amount on a bill. </w:t>
      </w:r>
    </w:p>
    <w:p w:rsidR="009C6C25" w:rsidRDefault="00E12203" w:rsidP="00A7257E">
      <w:pPr>
        <w:pStyle w:val="ListParagraph"/>
        <w:numPr>
          <w:ilvl w:val="1"/>
          <w:numId w:val="28"/>
        </w:numPr>
        <w:tabs>
          <w:tab w:val="clear" w:pos="340"/>
          <w:tab w:val="left" w:pos="1560"/>
        </w:tabs>
        <w:spacing w:after="240"/>
        <w:ind w:left="1560" w:hanging="426"/>
        <w:rPr>
          <w:color w:val="231F20"/>
          <w:w w:val="105"/>
          <w:sz w:val="20"/>
          <w:lang w:val="en-AU"/>
        </w:rPr>
      </w:pPr>
      <w:r>
        <w:rPr>
          <w:color w:val="231F20"/>
          <w:w w:val="105"/>
          <w:sz w:val="20"/>
          <w:lang w:val="en-AU"/>
        </w:rPr>
        <w:t>flagging benefit periods and fees/charges associated with offers</w:t>
      </w:r>
    </w:p>
    <w:p w:rsidR="004F4EAB" w:rsidRPr="009C6C25" w:rsidRDefault="004F4EAB" w:rsidP="00A7257E">
      <w:pPr>
        <w:pStyle w:val="ListParagraph"/>
        <w:numPr>
          <w:ilvl w:val="1"/>
          <w:numId w:val="28"/>
        </w:numPr>
        <w:tabs>
          <w:tab w:val="clear" w:pos="340"/>
          <w:tab w:val="left" w:pos="1560"/>
        </w:tabs>
        <w:spacing w:after="240"/>
        <w:ind w:left="1560" w:hanging="426"/>
        <w:rPr>
          <w:color w:val="231F20"/>
          <w:w w:val="105"/>
          <w:sz w:val="20"/>
          <w:lang w:val="en-AU"/>
        </w:rPr>
      </w:pPr>
      <w:r w:rsidRPr="009C6C25">
        <w:rPr>
          <w:color w:val="231F20"/>
          <w:w w:val="105"/>
          <w:sz w:val="20"/>
          <w:lang w:val="en-AU"/>
        </w:rPr>
        <w:t xml:space="preserve">testing should be conducted with </w:t>
      </w:r>
      <w:r w:rsidR="00650A1F">
        <w:rPr>
          <w:color w:val="231F20"/>
          <w:w w:val="105"/>
          <w:sz w:val="20"/>
          <w:lang w:val="en-AU"/>
        </w:rPr>
        <w:t>consumers</w:t>
      </w:r>
      <w:r w:rsidRPr="009C6C25">
        <w:rPr>
          <w:color w:val="231F20"/>
          <w:w w:val="105"/>
          <w:sz w:val="20"/>
          <w:lang w:val="en-AU"/>
        </w:rPr>
        <w:t xml:space="preserve"> that don’t use the internet</w:t>
      </w:r>
    </w:p>
    <w:p w:rsidR="004F4EAB" w:rsidRPr="004F4EAB" w:rsidRDefault="004F4EAB" w:rsidP="00A7257E">
      <w:pPr>
        <w:pStyle w:val="ListParagraph"/>
        <w:numPr>
          <w:ilvl w:val="1"/>
          <w:numId w:val="28"/>
        </w:numPr>
        <w:tabs>
          <w:tab w:val="clear" w:pos="340"/>
          <w:tab w:val="left" w:pos="1560"/>
        </w:tabs>
        <w:spacing w:after="240"/>
        <w:ind w:left="1560" w:hanging="426"/>
        <w:rPr>
          <w:color w:val="231F20"/>
          <w:w w:val="105"/>
          <w:sz w:val="20"/>
          <w:lang w:val="en-AU"/>
        </w:rPr>
      </w:pPr>
      <w:r w:rsidRPr="004F4EAB">
        <w:rPr>
          <w:color w:val="231F20"/>
          <w:w w:val="105"/>
          <w:sz w:val="20"/>
          <w:lang w:val="en-AU"/>
        </w:rPr>
        <w:lastRenderedPageBreak/>
        <w:t>the ‘</w:t>
      </w:r>
      <w:r w:rsidR="00650A1F">
        <w:rPr>
          <w:color w:val="231F20"/>
          <w:w w:val="105"/>
          <w:sz w:val="20"/>
          <w:lang w:val="en-AU"/>
        </w:rPr>
        <w:t xml:space="preserve">tariff </w:t>
      </w:r>
      <w:r w:rsidRPr="004F4EAB">
        <w:rPr>
          <w:color w:val="231F20"/>
          <w:w w:val="105"/>
          <w:sz w:val="20"/>
          <w:lang w:val="en-AU"/>
        </w:rPr>
        <w:t xml:space="preserve">comparison’ </w:t>
      </w:r>
      <w:r w:rsidR="00E12203">
        <w:rPr>
          <w:color w:val="231F20"/>
          <w:w w:val="105"/>
          <w:sz w:val="20"/>
          <w:lang w:val="en-AU"/>
        </w:rPr>
        <w:t>component</w:t>
      </w:r>
      <w:r w:rsidR="00E12203" w:rsidRPr="004F4EAB">
        <w:rPr>
          <w:color w:val="231F20"/>
          <w:w w:val="105"/>
          <w:sz w:val="20"/>
          <w:lang w:val="en-AU"/>
        </w:rPr>
        <w:t xml:space="preserve"> </w:t>
      </w:r>
      <w:r w:rsidRPr="004F4EAB">
        <w:rPr>
          <w:color w:val="231F20"/>
          <w:w w:val="105"/>
          <w:sz w:val="20"/>
          <w:lang w:val="en-AU"/>
        </w:rPr>
        <w:t xml:space="preserve">of the </w:t>
      </w:r>
      <w:r w:rsidR="0085144B">
        <w:rPr>
          <w:color w:val="231F20"/>
          <w:w w:val="105"/>
          <w:sz w:val="20"/>
          <w:lang w:val="en-AU"/>
        </w:rPr>
        <w:t>fact sheet</w:t>
      </w:r>
      <w:r w:rsidR="0085144B" w:rsidRPr="004F4EAB">
        <w:rPr>
          <w:color w:val="231F20"/>
          <w:w w:val="105"/>
          <w:sz w:val="20"/>
          <w:lang w:val="en-AU"/>
        </w:rPr>
        <w:t xml:space="preserve"> </w:t>
      </w:r>
      <w:r w:rsidRPr="004F4EAB">
        <w:rPr>
          <w:color w:val="231F20"/>
          <w:w w:val="105"/>
          <w:sz w:val="20"/>
          <w:lang w:val="en-AU"/>
        </w:rPr>
        <w:t xml:space="preserve">should be </w:t>
      </w:r>
      <w:r w:rsidR="00E12203">
        <w:rPr>
          <w:color w:val="231F20"/>
          <w:w w:val="105"/>
          <w:sz w:val="20"/>
          <w:lang w:val="en-AU"/>
        </w:rPr>
        <w:t>prominently located</w:t>
      </w:r>
    </w:p>
    <w:p w:rsidR="004F4EAB" w:rsidRPr="004F4EAB" w:rsidRDefault="004F4EAB" w:rsidP="00A7257E">
      <w:pPr>
        <w:pStyle w:val="ListParagraph"/>
        <w:numPr>
          <w:ilvl w:val="1"/>
          <w:numId w:val="28"/>
        </w:numPr>
        <w:tabs>
          <w:tab w:val="clear" w:pos="340"/>
          <w:tab w:val="left" w:pos="1560"/>
        </w:tabs>
        <w:spacing w:after="240"/>
        <w:ind w:left="1560" w:hanging="426"/>
        <w:rPr>
          <w:color w:val="231F20"/>
          <w:w w:val="105"/>
          <w:sz w:val="20"/>
          <w:lang w:val="en-AU"/>
        </w:rPr>
      </w:pPr>
      <w:r w:rsidRPr="004F4EAB">
        <w:rPr>
          <w:color w:val="231F20"/>
          <w:w w:val="105"/>
          <w:sz w:val="20"/>
          <w:lang w:val="en-AU"/>
        </w:rPr>
        <w:t>work needs to be done with benchmarks (the AER noted that this is occurring)</w:t>
      </w:r>
    </w:p>
    <w:p w:rsidR="004F4EAB" w:rsidRPr="004F4EAB" w:rsidRDefault="00E12203" w:rsidP="00A7257E">
      <w:pPr>
        <w:pStyle w:val="ListParagraph"/>
        <w:numPr>
          <w:ilvl w:val="1"/>
          <w:numId w:val="28"/>
        </w:numPr>
        <w:tabs>
          <w:tab w:val="clear" w:pos="340"/>
          <w:tab w:val="left" w:pos="1560"/>
        </w:tabs>
        <w:spacing w:after="240"/>
        <w:ind w:left="1560" w:hanging="426"/>
        <w:rPr>
          <w:color w:val="231F20"/>
          <w:w w:val="105"/>
          <w:sz w:val="20"/>
          <w:lang w:val="en-AU"/>
        </w:rPr>
      </w:pPr>
      <w:r>
        <w:rPr>
          <w:color w:val="231F20"/>
          <w:w w:val="105"/>
          <w:sz w:val="20"/>
          <w:lang w:val="en-AU"/>
        </w:rPr>
        <w:t xml:space="preserve">the use of </w:t>
      </w:r>
      <w:r w:rsidR="004F4EAB" w:rsidRPr="004F4EAB">
        <w:rPr>
          <w:color w:val="231F20"/>
          <w:w w:val="105"/>
          <w:sz w:val="20"/>
          <w:lang w:val="en-AU"/>
        </w:rPr>
        <w:t>ticks and crosses are better than terms like ‘good’, ‘better’, ‘best’</w:t>
      </w:r>
    </w:p>
    <w:p w:rsidR="004F4EAB" w:rsidRPr="00A7257E" w:rsidRDefault="004F4EAB" w:rsidP="00A7257E">
      <w:pPr>
        <w:pStyle w:val="ListParagraph"/>
        <w:numPr>
          <w:ilvl w:val="1"/>
          <w:numId w:val="28"/>
        </w:numPr>
        <w:tabs>
          <w:tab w:val="clear" w:pos="340"/>
          <w:tab w:val="left" w:pos="1560"/>
        </w:tabs>
        <w:spacing w:after="240"/>
        <w:ind w:left="1560" w:hanging="426"/>
        <w:rPr>
          <w:color w:val="231F20"/>
          <w:w w:val="105"/>
          <w:sz w:val="20"/>
          <w:lang w:val="en-AU"/>
        </w:rPr>
      </w:pPr>
      <w:r w:rsidRPr="00A7257E">
        <w:rPr>
          <w:color w:val="231F20"/>
          <w:w w:val="105"/>
          <w:sz w:val="20"/>
          <w:lang w:val="en-AU"/>
        </w:rPr>
        <w:t xml:space="preserve">displaying multiple plans on one </w:t>
      </w:r>
      <w:r w:rsidR="0085144B" w:rsidRPr="00A7257E">
        <w:rPr>
          <w:color w:val="231F20"/>
          <w:w w:val="105"/>
          <w:sz w:val="20"/>
          <w:lang w:val="en-AU"/>
        </w:rPr>
        <w:t xml:space="preserve">fact sheet </w:t>
      </w:r>
      <w:r w:rsidR="00E12203" w:rsidRPr="00A7257E">
        <w:rPr>
          <w:color w:val="231F20"/>
          <w:w w:val="105"/>
          <w:sz w:val="20"/>
          <w:lang w:val="en-AU"/>
        </w:rPr>
        <w:t>may</w:t>
      </w:r>
      <w:r w:rsidRPr="00A7257E">
        <w:rPr>
          <w:color w:val="231F20"/>
          <w:w w:val="105"/>
          <w:sz w:val="20"/>
          <w:lang w:val="en-AU"/>
        </w:rPr>
        <w:t xml:space="preserve"> </w:t>
      </w:r>
      <w:r w:rsidR="00E12203" w:rsidRPr="00A7257E">
        <w:rPr>
          <w:color w:val="231F20"/>
          <w:w w:val="105"/>
          <w:sz w:val="20"/>
          <w:lang w:val="en-AU"/>
        </w:rPr>
        <w:t>confuse customers; EME assists customers  with comparing plans</w:t>
      </w:r>
    </w:p>
    <w:p w:rsidR="004F4EAB" w:rsidRPr="004F4EAB" w:rsidRDefault="004F4EAB" w:rsidP="00A7257E">
      <w:pPr>
        <w:pStyle w:val="ListParagraph"/>
        <w:numPr>
          <w:ilvl w:val="1"/>
          <w:numId w:val="28"/>
        </w:numPr>
        <w:tabs>
          <w:tab w:val="clear" w:pos="340"/>
          <w:tab w:val="left" w:pos="1560"/>
        </w:tabs>
        <w:spacing w:after="240"/>
        <w:ind w:left="1560" w:hanging="426"/>
        <w:rPr>
          <w:sz w:val="20"/>
          <w:szCs w:val="20"/>
        </w:rPr>
      </w:pPr>
      <w:r w:rsidRPr="00A7257E">
        <w:rPr>
          <w:color w:val="231F20"/>
          <w:w w:val="105"/>
          <w:sz w:val="20"/>
          <w:lang w:val="en-AU"/>
        </w:rPr>
        <w:t>display</w:t>
      </w:r>
      <w:r w:rsidR="00650A1F" w:rsidRPr="00A7257E">
        <w:rPr>
          <w:color w:val="231F20"/>
          <w:w w:val="105"/>
          <w:sz w:val="20"/>
          <w:lang w:val="en-AU"/>
        </w:rPr>
        <w:t>ing</w:t>
      </w:r>
      <w:r w:rsidRPr="00A7257E">
        <w:rPr>
          <w:color w:val="231F20"/>
          <w:w w:val="105"/>
          <w:sz w:val="20"/>
          <w:lang w:val="en-AU"/>
        </w:rPr>
        <w:t xml:space="preserve"> the estimated f</w:t>
      </w:r>
      <w:r w:rsidRPr="004F4EAB">
        <w:rPr>
          <w:sz w:val="20"/>
          <w:szCs w:val="20"/>
        </w:rPr>
        <w:t xml:space="preserve">igure first </w:t>
      </w:r>
      <w:r w:rsidR="00E12203">
        <w:rPr>
          <w:sz w:val="20"/>
          <w:szCs w:val="20"/>
        </w:rPr>
        <w:t>given</w:t>
      </w:r>
      <w:r w:rsidR="00E12203" w:rsidRPr="004F4EAB">
        <w:rPr>
          <w:sz w:val="20"/>
          <w:szCs w:val="20"/>
        </w:rPr>
        <w:t xml:space="preserve"> </w:t>
      </w:r>
      <w:r w:rsidRPr="004F4EAB">
        <w:rPr>
          <w:sz w:val="20"/>
          <w:szCs w:val="20"/>
        </w:rPr>
        <w:t>there are many variables</w:t>
      </w:r>
    </w:p>
    <w:p w:rsidR="003B0CFC" w:rsidRPr="00A7257E" w:rsidRDefault="009529FD" w:rsidP="00A7257E">
      <w:pPr>
        <w:pStyle w:val="ListParagraph"/>
        <w:numPr>
          <w:ilvl w:val="0"/>
          <w:numId w:val="28"/>
        </w:numPr>
        <w:tabs>
          <w:tab w:val="left" w:pos="475"/>
        </w:tabs>
        <w:spacing w:after="240"/>
        <w:rPr>
          <w:color w:val="231F20"/>
          <w:w w:val="105"/>
          <w:sz w:val="20"/>
          <w:lang w:val="en-AU"/>
        </w:rPr>
      </w:pPr>
      <w:r>
        <w:rPr>
          <w:sz w:val="20"/>
          <w:szCs w:val="20"/>
        </w:rPr>
        <w:t>t</w:t>
      </w:r>
      <w:r w:rsidRPr="003B0CFC">
        <w:rPr>
          <w:sz w:val="20"/>
          <w:szCs w:val="20"/>
        </w:rPr>
        <w:t xml:space="preserve">here </w:t>
      </w:r>
      <w:r w:rsidR="003B0CFC" w:rsidRPr="003B0CFC">
        <w:rPr>
          <w:sz w:val="20"/>
          <w:szCs w:val="20"/>
        </w:rPr>
        <w:t xml:space="preserve">was also discussion around how the </w:t>
      </w:r>
      <w:r w:rsidR="0085144B">
        <w:rPr>
          <w:sz w:val="20"/>
          <w:szCs w:val="20"/>
        </w:rPr>
        <w:t>fact sheet might</w:t>
      </w:r>
      <w:r w:rsidR="003B0CFC" w:rsidRPr="003B0CFC">
        <w:rPr>
          <w:sz w:val="20"/>
          <w:szCs w:val="20"/>
        </w:rPr>
        <w:t xml:space="preserve"> </w:t>
      </w:r>
      <w:r w:rsidR="00C02320">
        <w:rPr>
          <w:sz w:val="20"/>
          <w:szCs w:val="20"/>
        </w:rPr>
        <w:t>manage the addition of</w:t>
      </w:r>
      <w:r w:rsidR="003B0CFC" w:rsidRPr="003B0CFC">
        <w:rPr>
          <w:sz w:val="20"/>
          <w:szCs w:val="20"/>
        </w:rPr>
        <w:t xml:space="preserve"> demand </w:t>
      </w:r>
      <w:r w:rsidR="002170E8">
        <w:rPr>
          <w:sz w:val="20"/>
          <w:szCs w:val="20"/>
        </w:rPr>
        <w:t xml:space="preserve">and TOU </w:t>
      </w:r>
      <w:r w:rsidR="003B0CFC" w:rsidRPr="00A7257E">
        <w:rPr>
          <w:color w:val="231F20"/>
          <w:w w:val="105"/>
          <w:sz w:val="20"/>
          <w:lang w:val="en-AU"/>
        </w:rPr>
        <w:t xml:space="preserve">tariffs  </w:t>
      </w:r>
    </w:p>
    <w:p w:rsidR="009C6C25" w:rsidRPr="00A7257E" w:rsidRDefault="00E12203" w:rsidP="00A7257E">
      <w:pPr>
        <w:pStyle w:val="ListParagraph"/>
        <w:numPr>
          <w:ilvl w:val="0"/>
          <w:numId w:val="28"/>
        </w:numPr>
        <w:tabs>
          <w:tab w:val="left" w:pos="475"/>
        </w:tabs>
        <w:spacing w:after="240"/>
        <w:rPr>
          <w:color w:val="231F20"/>
          <w:w w:val="105"/>
          <w:sz w:val="20"/>
          <w:lang w:val="en-AU"/>
        </w:rPr>
      </w:pPr>
      <w:r w:rsidRPr="00A7257E">
        <w:rPr>
          <w:color w:val="231F20"/>
          <w:w w:val="105"/>
          <w:sz w:val="20"/>
          <w:lang w:val="en-AU"/>
        </w:rPr>
        <w:t xml:space="preserve">the group noted </w:t>
      </w:r>
      <w:r w:rsidR="003B0CFC" w:rsidRPr="00A7257E">
        <w:rPr>
          <w:color w:val="231F20"/>
          <w:w w:val="105"/>
          <w:sz w:val="20"/>
          <w:lang w:val="en-AU"/>
        </w:rPr>
        <w:t xml:space="preserve">while the extra descriptions of the household sizes on </w:t>
      </w:r>
      <w:r w:rsidRPr="00A7257E">
        <w:rPr>
          <w:color w:val="231F20"/>
          <w:w w:val="105"/>
          <w:sz w:val="20"/>
          <w:lang w:val="en-AU"/>
        </w:rPr>
        <w:t xml:space="preserve">the mock </w:t>
      </w:r>
      <w:r w:rsidR="0085144B" w:rsidRPr="00A7257E">
        <w:rPr>
          <w:color w:val="231F20"/>
          <w:w w:val="105"/>
          <w:sz w:val="20"/>
          <w:lang w:val="en-AU"/>
        </w:rPr>
        <w:t xml:space="preserve">fact sheets </w:t>
      </w:r>
      <w:r w:rsidR="003B0CFC" w:rsidRPr="00A7257E">
        <w:rPr>
          <w:color w:val="231F20"/>
          <w:w w:val="105"/>
          <w:sz w:val="20"/>
          <w:lang w:val="en-AU"/>
        </w:rPr>
        <w:t>were helpful, it wasn’t the best way of displaying info</w:t>
      </w:r>
      <w:r w:rsidRPr="00A7257E">
        <w:rPr>
          <w:color w:val="231F20"/>
          <w:w w:val="105"/>
          <w:sz w:val="20"/>
          <w:lang w:val="en-AU"/>
        </w:rPr>
        <w:t>rmation</w:t>
      </w:r>
    </w:p>
    <w:p w:rsidR="003B0CFC" w:rsidRPr="003B0CFC" w:rsidRDefault="00E12203" w:rsidP="00A7257E">
      <w:pPr>
        <w:pStyle w:val="ListParagraph"/>
        <w:numPr>
          <w:ilvl w:val="0"/>
          <w:numId w:val="28"/>
        </w:numPr>
        <w:tabs>
          <w:tab w:val="left" w:pos="475"/>
        </w:tabs>
        <w:spacing w:after="240"/>
        <w:rPr>
          <w:sz w:val="20"/>
          <w:szCs w:val="20"/>
        </w:rPr>
      </w:pPr>
      <w:proofErr w:type="gramStart"/>
      <w:r w:rsidRPr="00A7257E">
        <w:rPr>
          <w:color w:val="231F20"/>
          <w:w w:val="105"/>
          <w:sz w:val="20"/>
          <w:lang w:val="en-AU"/>
        </w:rPr>
        <w:t>the</w:t>
      </w:r>
      <w:proofErr w:type="gramEnd"/>
      <w:r w:rsidRPr="00A7257E">
        <w:rPr>
          <w:color w:val="231F20"/>
          <w:w w:val="105"/>
          <w:sz w:val="20"/>
          <w:lang w:val="en-AU"/>
        </w:rPr>
        <w:t xml:space="preserve"> group was less inclined </w:t>
      </w:r>
      <w:r w:rsidR="009529FD" w:rsidRPr="00A7257E">
        <w:rPr>
          <w:color w:val="231F20"/>
          <w:w w:val="105"/>
          <w:sz w:val="20"/>
          <w:lang w:val="en-AU"/>
        </w:rPr>
        <w:t xml:space="preserve">towards </w:t>
      </w:r>
      <w:r w:rsidRPr="00A7257E">
        <w:rPr>
          <w:color w:val="231F20"/>
          <w:w w:val="105"/>
          <w:sz w:val="20"/>
          <w:lang w:val="en-AU"/>
        </w:rPr>
        <w:t>a</w:t>
      </w:r>
      <w:r w:rsidR="0085144B" w:rsidRPr="00A7257E">
        <w:rPr>
          <w:color w:val="231F20"/>
          <w:w w:val="105"/>
          <w:sz w:val="20"/>
          <w:lang w:val="en-AU"/>
        </w:rPr>
        <w:t xml:space="preserve"> fact sheet</w:t>
      </w:r>
      <w:r w:rsidRPr="00A7257E">
        <w:rPr>
          <w:color w:val="231F20"/>
          <w:w w:val="105"/>
          <w:sz w:val="20"/>
          <w:lang w:val="en-AU"/>
        </w:rPr>
        <w:t xml:space="preserve"> </w:t>
      </w:r>
      <w:r w:rsidR="009529FD" w:rsidRPr="00A7257E">
        <w:rPr>
          <w:color w:val="231F20"/>
          <w:w w:val="105"/>
          <w:sz w:val="20"/>
          <w:lang w:val="en-AU"/>
        </w:rPr>
        <w:t xml:space="preserve">that </w:t>
      </w:r>
      <w:r w:rsidRPr="00A7257E">
        <w:rPr>
          <w:color w:val="231F20"/>
          <w:w w:val="105"/>
          <w:sz w:val="20"/>
          <w:lang w:val="en-AU"/>
        </w:rPr>
        <w:t xml:space="preserve">read like </w:t>
      </w:r>
      <w:r w:rsidR="003B0CFC" w:rsidRPr="00A7257E">
        <w:rPr>
          <w:color w:val="231F20"/>
          <w:w w:val="105"/>
          <w:sz w:val="20"/>
          <w:lang w:val="en-AU"/>
        </w:rPr>
        <w:t xml:space="preserve">a comparison sheet (essentially </w:t>
      </w:r>
      <w:r w:rsidR="009529FD" w:rsidRPr="00A7257E">
        <w:rPr>
          <w:color w:val="231F20"/>
          <w:w w:val="105"/>
          <w:sz w:val="20"/>
          <w:lang w:val="en-AU"/>
        </w:rPr>
        <w:t>the way results</w:t>
      </w:r>
      <w:r w:rsidR="009529FD">
        <w:rPr>
          <w:sz w:val="20"/>
          <w:szCs w:val="20"/>
        </w:rPr>
        <w:t xml:space="preserve"> are displayed on </w:t>
      </w:r>
      <w:r w:rsidR="003B0CFC" w:rsidRPr="003B0CFC">
        <w:rPr>
          <w:sz w:val="20"/>
          <w:szCs w:val="20"/>
        </w:rPr>
        <w:t xml:space="preserve">EME) </w:t>
      </w:r>
      <w:r>
        <w:rPr>
          <w:sz w:val="20"/>
          <w:szCs w:val="20"/>
        </w:rPr>
        <w:t>or a tree diagram</w:t>
      </w:r>
      <w:r w:rsidR="009529FD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:rsidR="003B0CFC" w:rsidRDefault="00E12203" w:rsidP="00C02320">
      <w:pPr>
        <w:widowControl/>
        <w:spacing w:before="200"/>
        <w:rPr>
          <w:color w:val="231F20"/>
          <w:w w:val="105"/>
          <w:sz w:val="20"/>
        </w:rPr>
      </w:pPr>
      <w:r>
        <w:rPr>
          <w:color w:val="231F20"/>
          <w:w w:val="105"/>
          <w:sz w:val="20"/>
        </w:rPr>
        <w:t>T</w:t>
      </w:r>
      <w:r w:rsidR="00652C7F" w:rsidRPr="00C82B51">
        <w:rPr>
          <w:color w:val="231F20"/>
          <w:w w:val="105"/>
          <w:sz w:val="20"/>
        </w:rPr>
        <w:t xml:space="preserve">he </w:t>
      </w:r>
      <w:r w:rsidR="003B0CFC">
        <w:rPr>
          <w:color w:val="231F20"/>
          <w:w w:val="105"/>
          <w:sz w:val="20"/>
        </w:rPr>
        <w:t>next steps:</w:t>
      </w:r>
    </w:p>
    <w:p w:rsidR="003B0CFC" w:rsidRPr="00A7257E" w:rsidRDefault="003B0CFC" w:rsidP="00A7257E">
      <w:pPr>
        <w:pStyle w:val="ListParagraph"/>
        <w:numPr>
          <w:ilvl w:val="0"/>
          <w:numId w:val="28"/>
        </w:numPr>
        <w:tabs>
          <w:tab w:val="left" w:pos="475"/>
        </w:tabs>
        <w:spacing w:after="240"/>
        <w:rPr>
          <w:color w:val="231F20"/>
          <w:w w:val="105"/>
          <w:sz w:val="20"/>
        </w:rPr>
      </w:pPr>
      <w:r w:rsidRPr="003B0CFC">
        <w:rPr>
          <w:sz w:val="20"/>
          <w:szCs w:val="20"/>
        </w:rPr>
        <w:t xml:space="preserve">BETA </w:t>
      </w:r>
      <w:r w:rsidRPr="00A7257E">
        <w:rPr>
          <w:color w:val="231F20"/>
          <w:w w:val="105"/>
          <w:sz w:val="20"/>
        </w:rPr>
        <w:t xml:space="preserve">will </w:t>
      </w:r>
      <w:r w:rsidR="0085144B" w:rsidRPr="00A7257E">
        <w:rPr>
          <w:color w:val="231F20"/>
          <w:w w:val="105"/>
          <w:sz w:val="20"/>
        </w:rPr>
        <w:t xml:space="preserve">use the information garnered in the meeting to </w:t>
      </w:r>
      <w:r w:rsidRPr="00A7257E">
        <w:rPr>
          <w:color w:val="231F20"/>
          <w:w w:val="105"/>
          <w:sz w:val="20"/>
        </w:rPr>
        <w:t xml:space="preserve">mock up a number of modified </w:t>
      </w:r>
      <w:r w:rsidR="00A7257E" w:rsidRPr="00A7257E">
        <w:rPr>
          <w:color w:val="231F20"/>
          <w:w w:val="105"/>
          <w:sz w:val="20"/>
        </w:rPr>
        <w:t>fact sheets</w:t>
      </w:r>
      <w:r w:rsidR="009529FD" w:rsidRPr="00A7257E">
        <w:rPr>
          <w:color w:val="231F20"/>
          <w:w w:val="105"/>
          <w:sz w:val="20"/>
        </w:rPr>
        <w:t xml:space="preserve"> for testing </w:t>
      </w:r>
      <w:r w:rsidR="0085144B" w:rsidRPr="00A7257E">
        <w:rPr>
          <w:color w:val="231F20"/>
          <w:w w:val="105"/>
          <w:sz w:val="20"/>
        </w:rPr>
        <w:t>(</w:t>
      </w:r>
      <w:r w:rsidR="009529FD" w:rsidRPr="00A7257E">
        <w:rPr>
          <w:color w:val="231F20"/>
          <w:w w:val="105"/>
          <w:sz w:val="20"/>
        </w:rPr>
        <w:t>which will include testing with non-digitally reliant customers</w:t>
      </w:r>
      <w:r w:rsidR="0085144B" w:rsidRPr="00A7257E">
        <w:rPr>
          <w:color w:val="231F20"/>
          <w:w w:val="105"/>
          <w:sz w:val="20"/>
        </w:rPr>
        <w:t>)</w:t>
      </w:r>
      <w:r w:rsidRPr="00A7257E">
        <w:rPr>
          <w:color w:val="231F20"/>
          <w:w w:val="105"/>
          <w:sz w:val="20"/>
        </w:rPr>
        <w:t>.</w:t>
      </w:r>
    </w:p>
    <w:p w:rsidR="00A7257E" w:rsidRPr="00A7257E" w:rsidRDefault="009529FD" w:rsidP="00A7257E">
      <w:pPr>
        <w:pStyle w:val="ListParagraph"/>
        <w:numPr>
          <w:ilvl w:val="0"/>
          <w:numId w:val="28"/>
        </w:numPr>
        <w:tabs>
          <w:tab w:val="left" w:pos="475"/>
        </w:tabs>
        <w:spacing w:after="240"/>
        <w:rPr>
          <w:color w:val="231F20"/>
          <w:w w:val="105"/>
          <w:sz w:val="20"/>
        </w:rPr>
      </w:pPr>
      <w:r w:rsidRPr="00A7257E">
        <w:rPr>
          <w:color w:val="231F20"/>
          <w:w w:val="105"/>
          <w:sz w:val="20"/>
        </w:rPr>
        <w:t>The group will</w:t>
      </w:r>
      <w:r w:rsidRPr="00A7257E">
        <w:rPr>
          <w:sz w:val="20"/>
          <w:szCs w:val="20"/>
        </w:rPr>
        <w:t xml:space="preserve"> provide any further views at the next meeting on 1 November 2017. </w:t>
      </w:r>
    </w:p>
    <w:p w:rsidR="00E12203" w:rsidRPr="00A7257E" w:rsidRDefault="00E12203" w:rsidP="00A7257E">
      <w:pPr>
        <w:pStyle w:val="ListParagraph"/>
        <w:widowControl/>
        <w:numPr>
          <w:ilvl w:val="1"/>
          <w:numId w:val="37"/>
        </w:numPr>
        <w:tabs>
          <w:tab w:val="clear" w:pos="340"/>
          <w:tab w:val="left" w:pos="475"/>
        </w:tabs>
        <w:spacing w:before="200" w:after="240"/>
        <w:ind w:right="167"/>
        <w:rPr>
          <w:color w:val="231F20"/>
          <w:w w:val="105"/>
          <w:sz w:val="20"/>
        </w:rPr>
      </w:pPr>
      <w:r w:rsidRPr="00A7257E">
        <w:rPr>
          <w:color w:val="231F20"/>
          <w:w w:val="105"/>
          <w:sz w:val="20"/>
        </w:rPr>
        <w:br w:type="page"/>
      </w:r>
    </w:p>
    <w:p w:rsidR="00D029AA" w:rsidRDefault="00D029AA">
      <w:pPr>
        <w:widowControl/>
        <w:spacing w:before="200"/>
        <w:rPr>
          <w:color w:val="231F20"/>
          <w:w w:val="105"/>
          <w:sz w:val="20"/>
        </w:rPr>
      </w:pPr>
    </w:p>
    <w:p w:rsidR="00652C7F" w:rsidRDefault="00652C7F" w:rsidP="0085144B">
      <w:pPr>
        <w:pStyle w:val="BodyText"/>
        <w:ind w:left="2494"/>
        <w:rPr>
          <w:sz w:val="27"/>
        </w:rPr>
      </w:pPr>
      <w:r>
        <w:rPr>
          <w:noProof/>
          <w:lang w:val="en-AU" w:eastAsia="en-AU"/>
        </w:rPr>
        <w:drawing>
          <wp:inline distT="0" distB="0" distL="0" distR="0" wp14:anchorId="57BE15DB" wp14:editId="32595BD6">
            <wp:extent cx="2315152" cy="773239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5152" cy="773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2C7F" w:rsidRDefault="00652C7F" w:rsidP="00652C7F">
      <w:pPr>
        <w:pStyle w:val="Heading2"/>
        <w:ind w:left="2501"/>
        <w:rPr>
          <w:color w:val="231F20"/>
          <w:w w:val="105"/>
        </w:rPr>
      </w:pPr>
      <w:r>
        <w:rPr>
          <w:color w:val="231F20"/>
          <w:w w:val="105"/>
        </w:rPr>
        <w:t>AER Reference Group Attendees</w:t>
      </w:r>
    </w:p>
    <w:p w:rsidR="0085144B" w:rsidRPr="00A7257E" w:rsidRDefault="0085144B" w:rsidP="00A7257E"/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3227"/>
        <w:gridCol w:w="6015"/>
      </w:tblGrid>
      <w:tr w:rsidR="00652C7F" w:rsidRPr="007B341F" w:rsidTr="004C50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652C7F" w:rsidRPr="007B341F" w:rsidRDefault="00652C7F" w:rsidP="004C502F">
            <w:pPr>
              <w:spacing w:line="360" w:lineRule="auto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Organisation</w:t>
            </w:r>
          </w:p>
        </w:tc>
        <w:tc>
          <w:tcPr>
            <w:tcW w:w="6015" w:type="dxa"/>
          </w:tcPr>
          <w:p w:rsidR="00652C7F" w:rsidRPr="007B341F" w:rsidRDefault="00652C7F" w:rsidP="004C502F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Name</w:t>
            </w:r>
          </w:p>
        </w:tc>
      </w:tr>
      <w:tr w:rsidR="00652C7F" w:rsidRPr="007B341F" w:rsidTr="001355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:rsidR="00652C7F" w:rsidRPr="007B341F" w:rsidRDefault="00652C7F" w:rsidP="00135598">
            <w:pPr>
              <w:spacing w:line="360" w:lineRule="auto"/>
              <w:rPr>
                <w:bCs w:val="0"/>
                <w:sz w:val="20"/>
                <w:szCs w:val="20"/>
              </w:rPr>
            </w:pPr>
            <w:r w:rsidRPr="007B341F">
              <w:rPr>
                <w:sz w:val="20"/>
                <w:szCs w:val="20"/>
              </w:rPr>
              <w:t>Australian Energy Regulator</w:t>
            </w:r>
          </w:p>
        </w:tc>
        <w:tc>
          <w:tcPr>
            <w:tcW w:w="6015" w:type="dxa"/>
            <w:vAlign w:val="center"/>
          </w:tcPr>
          <w:p w:rsidR="00652C7F" w:rsidRPr="007B341F" w:rsidRDefault="00652C7F" w:rsidP="001355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7B341F">
              <w:rPr>
                <w:bCs/>
                <w:sz w:val="20"/>
                <w:szCs w:val="20"/>
              </w:rPr>
              <w:t>Sarah Proudfoot - General Manager, Retail Markets (Chair)</w:t>
            </w:r>
          </w:p>
        </w:tc>
      </w:tr>
      <w:tr w:rsidR="00652C7F" w:rsidRPr="007B341F" w:rsidTr="001355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:rsidR="00652C7F" w:rsidRPr="007B341F" w:rsidRDefault="00652C7F" w:rsidP="00135598">
            <w:pPr>
              <w:spacing w:line="360" w:lineRule="auto"/>
              <w:rPr>
                <w:bCs w:val="0"/>
                <w:sz w:val="20"/>
                <w:szCs w:val="20"/>
              </w:rPr>
            </w:pPr>
            <w:r w:rsidRPr="007B341F">
              <w:rPr>
                <w:sz w:val="20"/>
                <w:szCs w:val="20"/>
              </w:rPr>
              <w:t>ActewAGL Retail</w:t>
            </w:r>
          </w:p>
        </w:tc>
        <w:tc>
          <w:tcPr>
            <w:tcW w:w="6015" w:type="dxa"/>
            <w:vAlign w:val="center"/>
          </w:tcPr>
          <w:p w:rsidR="00652C7F" w:rsidRPr="007B341F" w:rsidRDefault="00652C7F" w:rsidP="0013559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7B341F">
              <w:rPr>
                <w:bCs/>
                <w:sz w:val="20"/>
                <w:szCs w:val="20"/>
              </w:rPr>
              <w:t>Kate Goatley</w:t>
            </w:r>
            <w:r w:rsidR="00135598">
              <w:rPr>
                <w:bCs/>
                <w:sz w:val="20"/>
                <w:szCs w:val="20"/>
              </w:rPr>
              <w:t xml:space="preserve"> </w:t>
            </w:r>
            <w:r w:rsidRPr="007B341F">
              <w:rPr>
                <w:bCs/>
                <w:sz w:val="20"/>
                <w:szCs w:val="20"/>
              </w:rPr>
              <w:t>- Manager, Business Projects</w:t>
            </w:r>
          </w:p>
        </w:tc>
      </w:tr>
      <w:tr w:rsidR="00652C7F" w:rsidRPr="007B341F" w:rsidTr="001355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:rsidR="00652C7F" w:rsidRPr="007B341F" w:rsidRDefault="00652C7F" w:rsidP="00135598">
            <w:pPr>
              <w:spacing w:line="360" w:lineRule="auto"/>
              <w:rPr>
                <w:bCs w:val="0"/>
                <w:sz w:val="20"/>
                <w:szCs w:val="20"/>
              </w:rPr>
            </w:pPr>
            <w:r w:rsidRPr="007B341F">
              <w:rPr>
                <w:sz w:val="20"/>
                <w:szCs w:val="20"/>
              </w:rPr>
              <w:t>Australian Energy Council</w:t>
            </w:r>
          </w:p>
        </w:tc>
        <w:tc>
          <w:tcPr>
            <w:tcW w:w="6015" w:type="dxa"/>
            <w:vAlign w:val="center"/>
          </w:tcPr>
          <w:p w:rsidR="00652C7F" w:rsidRDefault="00652C7F" w:rsidP="001355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7B341F">
              <w:rPr>
                <w:bCs/>
                <w:sz w:val="20"/>
                <w:szCs w:val="20"/>
              </w:rPr>
              <w:t>Tess Fitzgerald - Retail Policy Manager</w:t>
            </w:r>
          </w:p>
          <w:p w:rsidR="00652C7F" w:rsidRPr="007B341F" w:rsidRDefault="00652C7F" w:rsidP="001355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Fiona Simon</w:t>
            </w:r>
            <w:r w:rsidR="00D04CDD">
              <w:rPr>
                <w:bCs/>
                <w:sz w:val="20"/>
                <w:szCs w:val="20"/>
              </w:rPr>
              <w:t xml:space="preserve"> – Consultant </w:t>
            </w:r>
          </w:p>
        </w:tc>
      </w:tr>
      <w:tr w:rsidR="00652C7F" w:rsidRPr="007B341F" w:rsidTr="00135598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:rsidR="00652C7F" w:rsidRPr="007B341F" w:rsidRDefault="00652C7F" w:rsidP="00135598">
            <w:pPr>
              <w:spacing w:line="360" w:lineRule="auto"/>
              <w:rPr>
                <w:bCs w:val="0"/>
                <w:sz w:val="20"/>
                <w:szCs w:val="20"/>
              </w:rPr>
            </w:pPr>
            <w:r w:rsidRPr="007B341F">
              <w:rPr>
                <w:sz w:val="20"/>
                <w:szCs w:val="20"/>
              </w:rPr>
              <w:t>Brotherhood of St Laurence</w:t>
            </w:r>
          </w:p>
        </w:tc>
        <w:tc>
          <w:tcPr>
            <w:tcW w:w="6015" w:type="dxa"/>
            <w:vAlign w:val="center"/>
          </w:tcPr>
          <w:p w:rsidR="00652C7F" w:rsidRDefault="0071557F" w:rsidP="0013559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Damia</w:t>
            </w:r>
            <w:r w:rsidR="00652C7F" w:rsidRPr="007B341F">
              <w:rPr>
                <w:bCs/>
                <w:sz w:val="20"/>
                <w:szCs w:val="20"/>
              </w:rPr>
              <w:t xml:space="preserve">n Sullivan </w:t>
            </w:r>
            <w:r w:rsidR="00135598">
              <w:rPr>
                <w:bCs/>
                <w:sz w:val="20"/>
                <w:szCs w:val="20"/>
              </w:rPr>
              <w:t>-</w:t>
            </w:r>
            <w:r w:rsidR="00652C7F" w:rsidRPr="007B341F">
              <w:rPr>
                <w:bCs/>
                <w:sz w:val="20"/>
                <w:szCs w:val="20"/>
              </w:rPr>
              <w:t xml:space="preserve"> Research and Policy Senior Manager</w:t>
            </w:r>
          </w:p>
          <w:p w:rsidR="00915AA6" w:rsidRPr="007B341F" w:rsidRDefault="00915AA6" w:rsidP="0013559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David Bryant</w:t>
            </w:r>
            <w:r w:rsidR="0071557F">
              <w:rPr>
                <w:bCs/>
                <w:sz w:val="20"/>
                <w:szCs w:val="20"/>
              </w:rPr>
              <w:t xml:space="preserve"> </w:t>
            </w:r>
            <w:r w:rsidR="00135598">
              <w:rPr>
                <w:bCs/>
                <w:sz w:val="20"/>
                <w:szCs w:val="20"/>
              </w:rPr>
              <w:t>-</w:t>
            </w:r>
            <w:r w:rsidR="0071557F">
              <w:rPr>
                <w:bCs/>
                <w:sz w:val="20"/>
                <w:szCs w:val="20"/>
              </w:rPr>
              <w:t xml:space="preserve"> Research Officer</w:t>
            </w:r>
          </w:p>
        </w:tc>
      </w:tr>
      <w:tr w:rsidR="00652C7F" w:rsidRPr="007B341F" w:rsidTr="001355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:rsidR="00652C7F" w:rsidRPr="007B341F" w:rsidRDefault="00652C7F" w:rsidP="00135598">
            <w:pPr>
              <w:spacing w:line="360" w:lineRule="auto"/>
              <w:rPr>
                <w:bCs w:val="0"/>
                <w:sz w:val="20"/>
                <w:szCs w:val="20"/>
              </w:rPr>
            </w:pPr>
            <w:r w:rsidRPr="007B341F">
              <w:rPr>
                <w:sz w:val="20"/>
                <w:szCs w:val="20"/>
              </w:rPr>
              <w:t>Consumer Action Law Centre</w:t>
            </w:r>
          </w:p>
        </w:tc>
        <w:tc>
          <w:tcPr>
            <w:tcW w:w="6015" w:type="dxa"/>
            <w:vAlign w:val="center"/>
          </w:tcPr>
          <w:p w:rsidR="00652C7F" w:rsidRPr="007B341F" w:rsidRDefault="00652C7F" w:rsidP="001355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7B341F">
              <w:rPr>
                <w:bCs/>
                <w:sz w:val="20"/>
                <w:szCs w:val="20"/>
              </w:rPr>
              <w:t>Zac Gillam - Senior Policy Officer</w:t>
            </w:r>
          </w:p>
        </w:tc>
      </w:tr>
      <w:tr w:rsidR="00652C7F" w:rsidRPr="007B341F" w:rsidTr="00135598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:rsidR="00652C7F" w:rsidRPr="007B341F" w:rsidRDefault="00652C7F" w:rsidP="00135598">
            <w:pPr>
              <w:spacing w:line="360" w:lineRule="auto"/>
              <w:rPr>
                <w:bCs w:val="0"/>
                <w:sz w:val="20"/>
                <w:szCs w:val="20"/>
              </w:rPr>
            </w:pPr>
            <w:r w:rsidRPr="007B341F">
              <w:rPr>
                <w:sz w:val="20"/>
                <w:szCs w:val="20"/>
              </w:rPr>
              <w:t>Consumer Policy Research Centre</w:t>
            </w:r>
          </w:p>
        </w:tc>
        <w:tc>
          <w:tcPr>
            <w:tcW w:w="6015" w:type="dxa"/>
            <w:vAlign w:val="center"/>
          </w:tcPr>
          <w:p w:rsidR="00652C7F" w:rsidRPr="007B341F" w:rsidRDefault="00652C7F" w:rsidP="0013559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7B341F">
              <w:rPr>
                <w:bCs/>
                <w:sz w:val="20"/>
                <w:szCs w:val="20"/>
              </w:rPr>
              <w:t>Lauren Solomon - CEO</w:t>
            </w:r>
          </w:p>
        </w:tc>
      </w:tr>
      <w:tr w:rsidR="00652C7F" w:rsidRPr="007B341F" w:rsidTr="001355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:rsidR="00652C7F" w:rsidRPr="007B341F" w:rsidRDefault="00652C7F" w:rsidP="00135598">
            <w:pPr>
              <w:spacing w:line="360" w:lineRule="auto"/>
              <w:rPr>
                <w:bCs w:val="0"/>
                <w:sz w:val="20"/>
                <w:szCs w:val="20"/>
              </w:rPr>
            </w:pPr>
            <w:r w:rsidRPr="007B341F">
              <w:rPr>
                <w:bCs w:val="0"/>
                <w:sz w:val="20"/>
                <w:szCs w:val="20"/>
              </w:rPr>
              <w:t>COTA Australia</w:t>
            </w:r>
          </w:p>
        </w:tc>
        <w:tc>
          <w:tcPr>
            <w:tcW w:w="6015" w:type="dxa"/>
            <w:vAlign w:val="center"/>
          </w:tcPr>
          <w:p w:rsidR="00652C7F" w:rsidRPr="007B341F" w:rsidRDefault="00652C7F" w:rsidP="001355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7B341F">
              <w:rPr>
                <w:bCs/>
                <w:sz w:val="20"/>
                <w:szCs w:val="20"/>
              </w:rPr>
              <w:t>Robyn Robinson</w:t>
            </w:r>
            <w:r>
              <w:rPr>
                <w:bCs/>
                <w:sz w:val="20"/>
                <w:szCs w:val="20"/>
              </w:rPr>
              <w:t xml:space="preserve"> - Director</w:t>
            </w:r>
          </w:p>
        </w:tc>
      </w:tr>
      <w:tr w:rsidR="00652C7F" w:rsidRPr="007B341F" w:rsidTr="00135598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:rsidR="00652C7F" w:rsidRPr="007B341F" w:rsidRDefault="00652C7F" w:rsidP="00135598">
            <w:pPr>
              <w:spacing w:line="360" w:lineRule="auto"/>
              <w:rPr>
                <w:bCs w:val="0"/>
                <w:sz w:val="20"/>
                <w:szCs w:val="20"/>
              </w:rPr>
            </w:pPr>
            <w:r w:rsidRPr="007B341F">
              <w:rPr>
                <w:bCs w:val="0"/>
                <w:sz w:val="20"/>
                <w:szCs w:val="20"/>
              </w:rPr>
              <w:t>EnergyAustralia</w:t>
            </w:r>
          </w:p>
        </w:tc>
        <w:tc>
          <w:tcPr>
            <w:tcW w:w="6015" w:type="dxa"/>
            <w:vAlign w:val="center"/>
          </w:tcPr>
          <w:p w:rsidR="00652C7F" w:rsidRPr="007B341F" w:rsidRDefault="00E6114A" w:rsidP="0013559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Samantha Nunan</w:t>
            </w:r>
            <w:r w:rsidR="00135598">
              <w:rPr>
                <w:bCs/>
                <w:sz w:val="20"/>
                <w:szCs w:val="20"/>
              </w:rPr>
              <w:t xml:space="preserve"> - </w:t>
            </w:r>
            <w:r w:rsidRPr="007B341F">
              <w:rPr>
                <w:bCs/>
                <w:sz w:val="20"/>
                <w:szCs w:val="20"/>
              </w:rPr>
              <w:t>Industry Regulat</w:t>
            </w:r>
            <w:r>
              <w:rPr>
                <w:bCs/>
                <w:sz w:val="20"/>
                <w:szCs w:val="20"/>
              </w:rPr>
              <w:t>ory</w:t>
            </w:r>
            <w:r w:rsidRPr="007B341F">
              <w:rPr>
                <w:bCs/>
                <w:sz w:val="20"/>
                <w:szCs w:val="20"/>
              </w:rPr>
              <w:t xml:space="preserve"> Lead, Corporate</w:t>
            </w:r>
          </w:p>
        </w:tc>
      </w:tr>
      <w:tr w:rsidR="00652C7F" w:rsidRPr="007B341F" w:rsidTr="001355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:rsidR="00652C7F" w:rsidRPr="007B341F" w:rsidRDefault="00652C7F" w:rsidP="00135598">
            <w:pPr>
              <w:spacing w:line="360" w:lineRule="auto"/>
              <w:rPr>
                <w:bCs w:val="0"/>
                <w:sz w:val="20"/>
                <w:szCs w:val="20"/>
              </w:rPr>
            </w:pPr>
            <w:r w:rsidRPr="007B341F">
              <w:rPr>
                <w:sz w:val="20"/>
                <w:szCs w:val="20"/>
              </w:rPr>
              <w:t>Energy Consumers Australia</w:t>
            </w:r>
          </w:p>
        </w:tc>
        <w:tc>
          <w:tcPr>
            <w:tcW w:w="6015" w:type="dxa"/>
            <w:vAlign w:val="center"/>
          </w:tcPr>
          <w:p w:rsidR="00652C7F" w:rsidRPr="007B341F" w:rsidRDefault="00915AA6" w:rsidP="001355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Oliver Derum</w:t>
            </w:r>
            <w:r w:rsidR="00652C7F" w:rsidRPr="007B341F">
              <w:rPr>
                <w:bCs/>
                <w:sz w:val="20"/>
                <w:szCs w:val="20"/>
              </w:rPr>
              <w:t xml:space="preserve"> </w:t>
            </w:r>
            <w:r w:rsidR="00135598">
              <w:rPr>
                <w:bCs/>
                <w:sz w:val="20"/>
                <w:szCs w:val="20"/>
              </w:rPr>
              <w:t>-</w:t>
            </w:r>
            <w:r w:rsidR="00652C7F" w:rsidRPr="007B341F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Associate </w:t>
            </w:r>
            <w:r w:rsidR="00652C7F" w:rsidRPr="007B341F">
              <w:rPr>
                <w:bCs/>
                <w:sz w:val="20"/>
                <w:szCs w:val="20"/>
              </w:rPr>
              <w:t xml:space="preserve">Director, </w:t>
            </w:r>
            <w:r>
              <w:rPr>
                <w:bCs/>
                <w:sz w:val="20"/>
                <w:szCs w:val="20"/>
              </w:rPr>
              <w:t>Advocacy and Communications</w:t>
            </w:r>
          </w:p>
        </w:tc>
      </w:tr>
      <w:tr w:rsidR="00652C7F" w:rsidRPr="007B341F" w:rsidTr="00135598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:rsidR="00652C7F" w:rsidRPr="007B341F" w:rsidRDefault="00652C7F" w:rsidP="00135598">
            <w:pPr>
              <w:spacing w:line="360" w:lineRule="auto"/>
              <w:rPr>
                <w:bCs w:val="0"/>
                <w:sz w:val="20"/>
                <w:szCs w:val="20"/>
              </w:rPr>
            </w:pPr>
            <w:r w:rsidRPr="007B341F">
              <w:rPr>
                <w:sz w:val="20"/>
                <w:szCs w:val="20"/>
              </w:rPr>
              <w:t>Origin</w:t>
            </w:r>
            <w:r w:rsidRPr="007B341F">
              <w:rPr>
                <w:bCs w:val="0"/>
                <w:sz w:val="20"/>
                <w:szCs w:val="20"/>
              </w:rPr>
              <w:t xml:space="preserve"> Energy</w:t>
            </w:r>
          </w:p>
        </w:tc>
        <w:tc>
          <w:tcPr>
            <w:tcW w:w="6015" w:type="dxa"/>
            <w:vAlign w:val="center"/>
          </w:tcPr>
          <w:p w:rsidR="00652C7F" w:rsidRPr="007B341F" w:rsidRDefault="00652C7F" w:rsidP="0013559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7B341F">
              <w:rPr>
                <w:bCs/>
                <w:sz w:val="20"/>
                <w:szCs w:val="20"/>
              </w:rPr>
              <w:t>Timothy Wilson - Manager, Regulatory Policy</w:t>
            </w:r>
          </w:p>
        </w:tc>
      </w:tr>
      <w:tr w:rsidR="00652C7F" w:rsidRPr="007B341F" w:rsidTr="001355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:rsidR="00652C7F" w:rsidRPr="007B341F" w:rsidRDefault="00652C7F" w:rsidP="00135598">
            <w:pPr>
              <w:spacing w:line="360" w:lineRule="auto"/>
              <w:rPr>
                <w:sz w:val="20"/>
                <w:szCs w:val="20"/>
              </w:rPr>
            </w:pPr>
            <w:r w:rsidRPr="007B341F">
              <w:rPr>
                <w:sz w:val="20"/>
                <w:szCs w:val="20"/>
              </w:rPr>
              <w:t>Powershop</w:t>
            </w:r>
          </w:p>
        </w:tc>
        <w:tc>
          <w:tcPr>
            <w:tcW w:w="6015" w:type="dxa"/>
            <w:vAlign w:val="center"/>
          </w:tcPr>
          <w:p w:rsidR="00652C7F" w:rsidRDefault="00652C7F" w:rsidP="001355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7B341F">
              <w:rPr>
                <w:bCs/>
                <w:sz w:val="20"/>
                <w:szCs w:val="20"/>
              </w:rPr>
              <w:t>Michael Benveniste - Head of Commercial &amp; Strategy</w:t>
            </w:r>
          </w:p>
          <w:p w:rsidR="00915AA6" w:rsidRPr="007B341F" w:rsidRDefault="00915AA6" w:rsidP="001355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Danielle Holey</w:t>
            </w:r>
            <w:r w:rsidR="0071557F">
              <w:rPr>
                <w:bCs/>
                <w:sz w:val="20"/>
                <w:szCs w:val="20"/>
              </w:rPr>
              <w:t xml:space="preserve"> </w:t>
            </w:r>
            <w:r w:rsidR="00135598">
              <w:rPr>
                <w:bCs/>
                <w:sz w:val="20"/>
                <w:szCs w:val="20"/>
              </w:rPr>
              <w:t>-</w:t>
            </w:r>
            <w:r w:rsidR="0071557F">
              <w:rPr>
                <w:bCs/>
                <w:sz w:val="20"/>
                <w:szCs w:val="20"/>
              </w:rPr>
              <w:t xml:space="preserve"> Commercial Analyst</w:t>
            </w:r>
          </w:p>
        </w:tc>
      </w:tr>
      <w:tr w:rsidR="00652C7F" w:rsidRPr="007B341F" w:rsidTr="001355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:rsidR="00652C7F" w:rsidRPr="007B341F" w:rsidRDefault="00652C7F" w:rsidP="00135598">
            <w:pPr>
              <w:spacing w:line="360" w:lineRule="auto"/>
              <w:rPr>
                <w:bCs w:val="0"/>
                <w:sz w:val="20"/>
                <w:szCs w:val="20"/>
              </w:rPr>
            </w:pPr>
            <w:r w:rsidRPr="007B341F">
              <w:rPr>
                <w:sz w:val="20"/>
                <w:szCs w:val="20"/>
              </w:rPr>
              <w:t>Red Energy</w:t>
            </w:r>
          </w:p>
        </w:tc>
        <w:tc>
          <w:tcPr>
            <w:tcW w:w="6015" w:type="dxa"/>
            <w:vAlign w:val="center"/>
          </w:tcPr>
          <w:p w:rsidR="00652C7F" w:rsidRPr="007B341F" w:rsidRDefault="00652C7F" w:rsidP="0013559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7B341F">
              <w:rPr>
                <w:bCs/>
                <w:sz w:val="20"/>
                <w:szCs w:val="20"/>
              </w:rPr>
              <w:t>Ben Barnes</w:t>
            </w:r>
            <w:r w:rsidR="00135598">
              <w:rPr>
                <w:bCs/>
                <w:sz w:val="20"/>
                <w:szCs w:val="20"/>
              </w:rPr>
              <w:t xml:space="preserve"> </w:t>
            </w:r>
            <w:r w:rsidRPr="007B341F">
              <w:rPr>
                <w:bCs/>
                <w:sz w:val="20"/>
                <w:szCs w:val="20"/>
              </w:rPr>
              <w:t>- Regulatory Manager</w:t>
            </w:r>
          </w:p>
        </w:tc>
      </w:tr>
      <w:tr w:rsidR="00652C7F" w:rsidRPr="007B341F" w:rsidTr="001355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:rsidR="00652C7F" w:rsidRPr="007B341F" w:rsidRDefault="00652C7F" w:rsidP="00135598">
            <w:pPr>
              <w:spacing w:line="360" w:lineRule="auto"/>
              <w:rPr>
                <w:bCs w:val="0"/>
                <w:sz w:val="20"/>
                <w:szCs w:val="20"/>
              </w:rPr>
            </w:pPr>
            <w:r w:rsidRPr="007B341F">
              <w:rPr>
                <w:sz w:val="20"/>
                <w:szCs w:val="20"/>
              </w:rPr>
              <w:t xml:space="preserve">Uniting </w:t>
            </w:r>
            <w:r w:rsidRPr="007B341F">
              <w:rPr>
                <w:bCs w:val="0"/>
                <w:sz w:val="20"/>
                <w:szCs w:val="20"/>
              </w:rPr>
              <w:t xml:space="preserve">Communities/Uniting </w:t>
            </w:r>
            <w:r w:rsidRPr="007B341F">
              <w:rPr>
                <w:sz w:val="20"/>
                <w:szCs w:val="20"/>
              </w:rPr>
              <w:t>Care</w:t>
            </w:r>
          </w:p>
        </w:tc>
        <w:tc>
          <w:tcPr>
            <w:tcW w:w="6015" w:type="dxa"/>
            <w:vAlign w:val="center"/>
          </w:tcPr>
          <w:p w:rsidR="00652C7F" w:rsidRPr="00490ABB" w:rsidRDefault="00135598" w:rsidP="001355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Mark Henley</w:t>
            </w:r>
            <w:r w:rsidR="00652C7F" w:rsidRPr="00490ABB">
              <w:rPr>
                <w:bCs/>
                <w:sz w:val="20"/>
                <w:szCs w:val="20"/>
              </w:rPr>
              <w:t>‎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652C7F" w:rsidRPr="00490ABB">
              <w:rPr>
                <w:bCs/>
                <w:sz w:val="20"/>
                <w:szCs w:val="20"/>
              </w:rPr>
              <w:t>- Manager Advocacy, Uniting Communities and Energy Advocate, Uniting Care</w:t>
            </w:r>
          </w:p>
        </w:tc>
      </w:tr>
    </w:tbl>
    <w:p w:rsidR="00AC3E35" w:rsidRDefault="00AC3E35"/>
    <w:p w:rsidR="009059C9" w:rsidRDefault="009059C9">
      <w:pPr>
        <w:rPr>
          <w:b/>
        </w:rPr>
      </w:pPr>
      <w:r>
        <w:rPr>
          <w:b/>
        </w:rPr>
        <w:t>Non-member attendees</w:t>
      </w:r>
    </w:p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3227"/>
        <w:gridCol w:w="6015"/>
      </w:tblGrid>
      <w:tr w:rsidR="009059C9" w:rsidRPr="007B341F" w:rsidTr="008855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9059C9" w:rsidRPr="007B341F" w:rsidRDefault="009059C9" w:rsidP="008855EE">
            <w:pPr>
              <w:spacing w:line="360" w:lineRule="auto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Organisation</w:t>
            </w:r>
          </w:p>
        </w:tc>
        <w:tc>
          <w:tcPr>
            <w:tcW w:w="6015" w:type="dxa"/>
          </w:tcPr>
          <w:p w:rsidR="009059C9" w:rsidRPr="007B341F" w:rsidRDefault="009059C9" w:rsidP="008855EE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Name</w:t>
            </w:r>
          </w:p>
        </w:tc>
      </w:tr>
      <w:tr w:rsidR="009059C9" w:rsidRPr="007B341F" w:rsidTr="008855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:rsidR="009059C9" w:rsidRPr="009059C9" w:rsidRDefault="009059C9" w:rsidP="008855E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Australian Competition and Consumer Commission</w:t>
            </w:r>
          </w:p>
        </w:tc>
        <w:tc>
          <w:tcPr>
            <w:tcW w:w="6015" w:type="dxa"/>
            <w:vAlign w:val="center"/>
          </w:tcPr>
          <w:p w:rsidR="009059C9" w:rsidRPr="007B341F" w:rsidRDefault="009059C9" w:rsidP="009059C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Rebecca Holland</w:t>
            </w:r>
            <w:r w:rsidRPr="007B341F">
              <w:rPr>
                <w:bCs/>
                <w:sz w:val="20"/>
                <w:szCs w:val="20"/>
              </w:rPr>
              <w:t xml:space="preserve"> - </w:t>
            </w:r>
            <w:r>
              <w:rPr>
                <w:bCs/>
                <w:sz w:val="20"/>
                <w:szCs w:val="20"/>
              </w:rPr>
              <w:t>Director</w:t>
            </w:r>
            <w:r w:rsidRPr="007B341F">
              <w:rPr>
                <w:bCs/>
                <w:sz w:val="20"/>
                <w:szCs w:val="20"/>
              </w:rPr>
              <w:t xml:space="preserve">, Retail </w:t>
            </w:r>
            <w:r>
              <w:rPr>
                <w:bCs/>
                <w:sz w:val="20"/>
                <w:szCs w:val="20"/>
              </w:rPr>
              <w:t>Electricity Pricing Inquiry</w:t>
            </w:r>
          </w:p>
        </w:tc>
      </w:tr>
      <w:tr w:rsidR="009059C9" w:rsidRPr="007B341F" w:rsidTr="00C05E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9059C9" w:rsidRPr="009059C9" w:rsidRDefault="009059C9" w:rsidP="009059C9">
            <w:pPr>
              <w:spacing w:line="360" w:lineRule="auto"/>
              <w:rPr>
                <w:sz w:val="20"/>
                <w:szCs w:val="20"/>
              </w:rPr>
            </w:pPr>
            <w:r w:rsidRPr="009059C9">
              <w:rPr>
                <w:sz w:val="20"/>
                <w:szCs w:val="20"/>
              </w:rPr>
              <w:t>Behavioural Economics Team of the Australian Government</w:t>
            </w:r>
            <w:r w:rsidR="0085144B">
              <w:rPr>
                <w:sz w:val="20"/>
                <w:szCs w:val="20"/>
              </w:rPr>
              <w:t xml:space="preserve"> (BETA)</w:t>
            </w:r>
            <w:r w:rsidRPr="009059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15" w:type="dxa"/>
            <w:vAlign w:val="center"/>
          </w:tcPr>
          <w:p w:rsidR="009059C9" w:rsidRPr="007B341F" w:rsidRDefault="009059C9" w:rsidP="008855E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Simon Gordon</w:t>
            </w:r>
          </w:p>
        </w:tc>
      </w:tr>
      <w:tr w:rsidR="009059C9" w:rsidRPr="007B341F" w:rsidTr="00C05E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9059C9" w:rsidRPr="009059C9" w:rsidRDefault="0085144B" w:rsidP="009059C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BETA</w:t>
            </w:r>
          </w:p>
        </w:tc>
        <w:tc>
          <w:tcPr>
            <w:tcW w:w="6015" w:type="dxa"/>
            <w:vAlign w:val="center"/>
          </w:tcPr>
          <w:p w:rsidR="009059C9" w:rsidRPr="007B341F" w:rsidRDefault="009059C9" w:rsidP="008855E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Jane Lloyd</w:t>
            </w:r>
          </w:p>
        </w:tc>
      </w:tr>
      <w:tr w:rsidR="009059C9" w:rsidRPr="007B341F" w:rsidTr="00C05EF3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9059C9" w:rsidRPr="009059C9" w:rsidRDefault="0085144B" w:rsidP="0085144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BETA</w:t>
            </w:r>
          </w:p>
        </w:tc>
        <w:tc>
          <w:tcPr>
            <w:tcW w:w="6015" w:type="dxa"/>
            <w:vAlign w:val="center"/>
          </w:tcPr>
          <w:p w:rsidR="009059C9" w:rsidRPr="007B341F" w:rsidRDefault="009059C9" w:rsidP="009059C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916848">
              <w:rPr>
                <w:bCs/>
                <w:sz w:val="20"/>
                <w:szCs w:val="20"/>
              </w:rPr>
              <w:t>Janine Bilaecki</w:t>
            </w:r>
          </w:p>
        </w:tc>
      </w:tr>
      <w:tr w:rsidR="009059C9" w:rsidRPr="007B341F" w:rsidTr="00C05E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9059C9" w:rsidRPr="009059C9" w:rsidRDefault="0085144B" w:rsidP="009059C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BETA</w:t>
            </w:r>
            <w:r w:rsidR="009059C9" w:rsidRPr="009059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15" w:type="dxa"/>
            <w:vAlign w:val="center"/>
          </w:tcPr>
          <w:p w:rsidR="009059C9" w:rsidRPr="007B341F" w:rsidRDefault="009059C9" w:rsidP="009059C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Shea Houlihan</w:t>
            </w:r>
          </w:p>
        </w:tc>
      </w:tr>
    </w:tbl>
    <w:p w:rsidR="009059C9" w:rsidRDefault="009059C9"/>
    <w:sectPr w:rsidR="009059C9" w:rsidSect="00B62438">
      <w:footerReference w:type="first" r:id="rId11"/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C7F" w:rsidRDefault="00652C7F" w:rsidP="004B4412">
      <w:r>
        <w:separator/>
      </w:r>
    </w:p>
  </w:endnote>
  <w:endnote w:type="continuationSeparator" w:id="0">
    <w:p w:rsidR="00652C7F" w:rsidRDefault="00652C7F" w:rsidP="004B4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616" w:rsidRDefault="00691616">
    <w:pPr>
      <w:pStyle w:val="Footer"/>
    </w:pPr>
  </w:p>
  <w:p w:rsidR="00691616" w:rsidRDefault="006916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C7F" w:rsidRDefault="00652C7F" w:rsidP="004B4412">
      <w:r>
        <w:separator/>
      </w:r>
    </w:p>
  </w:footnote>
  <w:footnote w:type="continuationSeparator" w:id="0">
    <w:p w:rsidR="00652C7F" w:rsidRDefault="00652C7F" w:rsidP="004B4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4BEAAD6"/>
    <w:lvl w:ilvl="0">
      <w:start w:val="1"/>
      <w:numFmt w:val="decimal"/>
      <w:pStyle w:val="ListNumber5"/>
      <w:lvlText w:val="%1."/>
      <w:lvlJc w:val="left"/>
      <w:pPr>
        <w:ind w:left="1701" w:hanging="340"/>
      </w:pPr>
      <w:rPr>
        <w:rFonts w:hint="default"/>
      </w:rPr>
    </w:lvl>
  </w:abstractNum>
  <w:abstractNum w:abstractNumId="1">
    <w:nsid w:val="FFFFFF7D"/>
    <w:multiLevelType w:val="singleLevel"/>
    <w:tmpl w:val="33EA20A0"/>
    <w:lvl w:ilvl="0">
      <w:start w:val="1"/>
      <w:numFmt w:val="decimal"/>
      <w:pStyle w:val="ListNumber4"/>
      <w:lvlText w:val="%1."/>
      <w:lvlJc w:val="left"/>
      <w:pPr>
        <w:ind w:left="1361" w:hanging="340"/>
      </w:pPr>
      <w:rPr>
        <w:rFonts w:hint="default"/>
      </w:rPr>
    </w:lvl>
  </w:abstractNum>
  <w:abstractNum w:abstractNumId="2">
    <w:nsid w:val="FFFFFF7E"/>
    <w:multiLevelType w:val="singleLevel"/>
    <w:tmpl w:val="91FCDF1E"/>
    <w:lvl w:ilvl="0">
      <w:start w:val="1"/>
      <w:numFmt w:val="decimal"/>
      <w:pStyle w:val="ListNumber3"/>
      <w:lvlText w:val="%1."/>
      <w:lvlJc w:val="left"/>
      <w:pPr>
        <w:ind w:left="1021" w:hanging="341"/>
      </w:pPr>
      <w:rPr>
        <w:rFonts w:hint="default"/>
      </w:rPr>
    </w:lvl>
  </w:abstractNum>
  <w:abstractNum w:abstractNumId="3">
    <w:nsid w:val="FFFFFF7F"/>
    <w:multiLevelType w:val="singleLevel"/>
    <w:tmpl w:val="C1DEEDE0"/>
    <w:lvl w:ilvl="0">
      <w:start w:val="1"/>
      <w:numFmt w:val="decimal"/>
      <w:pStyle w:val="ListNumber2"/>
      <w:lvlText w:val="%1."/>
      <w:lvlJc w:val="left"/>
      <w:pPr>
        <w:ind w:left="680" w:hanging="340"/>
      </w:pPr>
      <w:rPr>
        <w:rFonts w:hint="default"/>
      </w:rPr>
    </w:lvl>
  </w:abstractNum>
  <w:abstractNum w:abstractNumId="4">
    <w:nsid w:val="FFFFFF80"/>
    <w:multiLevelType w:val="singleLevel"/>
    <w:tmpl w:val="E38619F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3BE8B6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6A7D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262730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2BC9528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9">
    <w:nsid w:val="09F95278"/>
    <w:multiLevelType w:val="hybridMultilevel"/>
    <w:tmpl w:val="2E3ADF10"/>
    <w:lvl w:ilvl="0" w:tplc="0C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0">
    <w:nsid w:val="0DD2542B"/>
    <w:multiLevelType w:val="hybridMultilevel"/>
    <w:tmpl w:val="7C60E1FC"/>
    <w:lvl w:ilvl="0" w:tplc="021E8868">
      <w:start w:val="1"/>
      <w:numFmt w:val="decimal"/>
      <w:pStyle w:val="ListParagraph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33E73B6"/>
    <w:multiLevelType w:val="hybridMultilevel"/>
    <w:tmpl w:val="80220B84"/>
    <w:lvl w:ilvl="0" w:tplc="F5987420">
      <w:start w:val="1"/>
      <w:numFmt w:val="decimal"/>
      <w:pStyle w:val="Numberedparagraph"/>
      <w:lvlText w:val="%1."/>
      <w:lvlJc w:val="left"/>
      <w:pPr>
        <w:ind w:left="360" w:hanging="360"/>
      </w:pPr>
      <w:rPr>
        <w:rFonts w:hint="default"/>
      </w:rPr>
    </w:lvl>
    <w:lvl w:ilvl="1" w:tplc="A5728FD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6B8266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E067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D8444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7DE7D3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D0AFFE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63EE25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DD24F6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16C66F44"/>
    <w:multiLevelType w:val="hybridMultilevel"/>
    <w:tmpl w:val="4ED4762C"/>
    <w:lvl w:ilvl="0" w:tplc="78E8CC60">
      <w:start w:val="1"/>
      <w:numFmt w:val="lowerRoman"/>
      <w:pStyle w:val="ListLegal5"/>
      <w:lvlText w:val="%1."/>
      <w:lvlJc w:val="right"/>
      <w:pPr>
        <w:ind w:left="204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1A3465E9"/>
    <w:multiLevelType w:val="hybridMultilevel"/>
    <w:tmpl w:val="CE4CF7C4"/>
    <w:lvl w:ilvl="0" w:tplc="0C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4">
    <w:nsid w:val="1CF519CE"/>
    <w:multiLevelType w:val="multilevel"/>
    <w:tmpl w:val="3AD8CB48"/>
    <w:lvl w:ilvl="0">
      <w:start w:val="1"/>
      <w:numFmt w:val="decimal"/>
      <w:pStyle w:val="Numbered1"/>
      <w:lvlText w:val="%1."/>
      <w:lvlJc w:val="left"/>
      <w:pPr>
        <w:ind w:left="360" w:hanging="360"/>
      </w:pPr>
    </w:lvl>
    <w:lvl w:ilvl="1">
      <w:start w:val="1"/>
      <w:numFmt w:val="decimal"/>
      <w:pStyle w:val="Numbered11"/>
      <w:lvlText w:val="%1.%2."/>
      <w:lvlJc w:val="left"/>
      <w:pPr>
        <w:ind w:left="792" w:hanging="432"/>
      </w:pPr>
    </w:lvl>
    <w:lvl w:ilvl="2">
      <w:start w:val="1"/>
      <w:numFmt w:val="decimal"/>
      <w:pStyle w:val="Numbered111"/>
      <w:lvlText w:val="%1.%2.%3."/>
      <w:lvlJc w:val="left"/>
      <w:pPr>
        <w:ind w:left="1224" w:hanging="504"/>
      </w:pPr>
    </w:lvl>
    <w:lvl w:ilvl="3">
      <w:start w:val="1"/>
      <w:numFmt w:val="decimal"/>
      <w:pStyle w:val="Numbered1111"/>
      <w:lvlText w:val="%1.%2.%3.%4."/>
      <w:lvlJc w:val="left"/>
      <w:pPr>
        <w:ind w:left="1728" w:hanging="648"/>
      </w:pPr>
    </w:lvl>
    <w:lvl w:ilvl="4">
      <w:start w:val="1"/>
      <w:numFmt w:val="decimal"/>
      <w:pStyle w:val="Numbered11111"/>
      <w:lvlText w:val="%1.%2.%3.%4.%5."/>
      <w:lvlJc w:val="left"/>
      <w:pPr>
        <w:ind w:left="2232" w:hanging="792"/>
      </w:pPr>
    </w:lvl>
    <w:lvl w:ilvl="5">
      <w:start w:val="1"/>
      <w:numFmt w:val="decimal"/>
      <w:pStyle w:val="Numbered111111"/>
      <w:lvlText w:val="%1.%2.%3.%4.%5.%6."/>
      <w:lvlJc w:val="left"/>
      <w:pPr>
        <w:ind w:left="2736" w:hanging="936"/>
      </w:pPr>
    </w:lvl>
    <w:lvl w:ilvl="6">
      <w:start w:val="1"/>
      <w:numFmt w:val="decimal"/>
      <w:pStyle w:val="Numbered1111111"/>
      <w:lvlText w:val="%1.%2.%3.%4.%5.%6.%7."/>
      <w:lvlJc w:val="left"/>
      <w:pPr>
        <w:ind w:left="3240" w:hanging="1080"/>
      </w:pPr>
    </w:lvl>
    <w:lvl w:ilvl="7">
      <w:start w:val="1"/>
      <w:numFmt w:val="decimal"/>
      <w:pStyle w:val="Numbered11111111"/>
      <w:lvlText w:val="%1.%2.%3.%4.%5.%6.%7.%8."/>
      <w:lvlJc w:val="left"/>
      <w:pPr>
        <w:ind w:left="3744" w:hanging="1224"/>
      </w:pPr>
    </w:lvl>
    <w:lvl w:ilvl="8">
      <w:start w:val="1"/>
      <w:numFmt w:val="decimal"/>
      <w:pStyle w:val="Numbered111111111"/>
      <w:lvlText w:val="%1.%2.%3.%4.%5.%6.%7.%8.%9."/>
      <w:lvlJc w:val="left"/>
      <w:pPr>
        <w:ind w:left="4320" w:hanging="1440"/>
      </w:pPr>
    </w:lvl>
  </w:abstractNum>
  <w:abstractNum w:abstractNumId="15">
    <w:nsid w:val="32773905"/>
    <w:multiLevelType w:val="hybridMultilevel"/>
    <w:tmpl w:val="871CB1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B82394"/>
    <w:multiLevelType w:val="hybridMultilevel"/>
    <w:tmpl w:val="546ADF06"/>
    <w:lvl w:ilvl="0" w:tplc="403EE442">
      <w:start w:val="1"/>
      <w:numFmt w:val="lowerLetter"/>
      <w:pStyle w:val="Listalphabet3"/>
      <w:lvlText w:val="(%1)"/>
      <w:lvlJc w:val="left"/>
      <w:pPr>
        <w:ind w:left="102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7">
    <w:nsid w:val="35717E02"/>
    <w:multiLevelType w:val="hybridMultilevel"/>
    <w:tmpl w:val="D9E84A16"/>
    <w:lvl w:ilvl="0" w:tplc="0C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8">
    <w:nsid w:val="36AB0989"/>
    <w:multiLevelType w:val="hybridMultilevel"/>
    <w:tmpl w:val="4DF62DEA"/>
    <w:lvl w:ilvl="0" w:tplc="83689BEE">
      <w:start w:val="1"/>
      <w:numFmt w:val="lowerLetter"/>
      <w:pStyle w:val="Listalphabet2"/>
      <w:lvlText w:val="(%1)"/>
      <w:lvlJc w:val="left"/>
      <w:pPr>
        <w:ind w:left="68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20" w:hanging="360"/>
      </w:pPr>
    </w:lvl>
    <w:lvl w:ilvl="2" w:tplc="0C09001B" w:tentative="1">
      <w:start w:val="1"/>
      <w:numFmt w:val="lowerRoman"/>
      <w:lvlText w:val="%3."/>
      <w:lvlJc w:val="right"/>
      <w:pPr>
        <w:ind w:left="2140" w:hanging="180"/>
      </w:pPr>
    </w:lvl>
    <w:lvl w:ilvl="3" w:tplc="0C09000F" w:tentative="1">
      <w:start w:val="1"/>
      <w:numFmt w:val="decimal"/>
      <w:lvlText w:val="%4."/>
      <w:lvlJc w:val="left"/>
      <w:pPr>
        <w:ind w:left="2860" w:hanging="360"/>
      </w:pPr>
    </w:lvl>
    <w:lvl w:ilvl="4" w:tplc="0C090019" w:tentative="1">
      <w:start w:val="1"/>
      <w:numFmt w:val="lowerLetter"/>
      <w:lvlText w:val="%5."/>
      <w:lvlJc w:val="left"/>
      <w:pPr>
        <w:ind w:left="3580" w:hanging="360"/>
      </w:pPr>
    </w:lvl>
    <w:lvl w:ilvl="5" w:tplc="0C09001B" w:tentative="1">
      <w:start w:val="1"/>
      <w:numFmt w:val="lowerRoman"/>
      <w:lvlText w:val="%6."/>
      <w:lvlJc w:val="right"/>
      <w:pPr>
        <w:ind w:left="4300" w:hanging="180"/>
      </w:pPr>
    </w:lvl>
    <w:lvl w:ilvl="6" w:tplc="0C09000F" w:tentative="1">
      <w:start w:val="1"/>
      <w:numFmt w:val="decimal"/>
      <w:lvlText w:val="%7."/>
      <w:lvlJc w:val="left"/>
      <w:pPr>
        <w:ind w:left="5020" w:hanging="360"/>
      </w:pPr>
    </w:lvl>
    <w:lvl w:ilvl="7" w:tplc="0C090019" w:tentative="1">
      <w:start w:val="1"/>
      <w:numFmt w:val="lowerLetter"/>
      <w:lvlText w:val="%8."/>
      <w:lvlJc w:val="left"/>
      <w:pPr>
        <w:ind w:left="5740" w:hanging="360"/>
      </w:pPr>
    </w:lvl>
    <w:lvl w:ilvl="8" w:tplc="0C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9">
    <w:nsid w:val="372A7482"/>
    <w:multiLevelType w:val="hybridMultilevel"/>
    <w:tmpl w:val="D84C79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23347D"/>
    <w:multiLevelType w:val="hybridMultilevel"/>
    <w:tmpl w:val="D45C48E2"/>
    <w:lvl w:ilvl="0" w:tplc="D66A534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F07D5F"/>
    <w:multiLevelType w:val="hybridMultilevel"/>
    <w:tmpl w:val="D6DC675A"/>
    <w:lvl w:ilvl="0" w:tplc="6C6CF7F2">
      <w:start w:val="1"/>
      <w:numFmt w:val="lowerLetter"/>
      <w:pStyle w:val="Listalphabet4"/>
      <w:lvlText w:val="(%1)"/>
      <w:lvlJc w:val="left"/>
      <w:pPr>
        <w:ind w:left="136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01" w:hanging="360"/>
      </w:pPr>
    </w:lvl>
    <w:lvl w:ilvl="2" w:tplc="0C09001B" w:tentative="1">
      <w:start w:val="1"/>
      <w:numFmt w:val="lowerRoman"/>
      <w:lvlText w:val="%3."/>
      <w:lvlJc w:val="right"/>
      <w:pPr>
        <w:ind w:left="2821" w:hanging="180"/>
      </w:pPr>
    </w:lvl>
    <w:lvl w:ilvl="3" w:tplc="0C09000F" w:tentative="1">
      <w:start w:val="1"/>
      <w:numFmt w:val="decimal"/>
      <w:lvlText w:val="%4."/>
      <w:lvlJc w:val="left"/>
      <w:pPr>
        <w:ind w:left="3541" w:hanging="360"/>
      </w:pPr>
    </w:lvl>
    <w:lvl w:ilvl="4" w:tplc="0C090019" w:tentative="1">
      <w:start w:val="1"/>
      <w:numFmt w:val="lowerLetter"/>
      <w:lvlText w:val="%5."/>
      <w:lvlJc w:val="left"/>
      <w:pPr>
        <w:ind w:left="4261" w:hanging="360"/>
      </w:pPr>
    </w:lvl>
    <w:lvl w:ilvl="5" w:tplc="0C09001B" w:tentative="1">
      <w:start w:val="1"/>
      <w:numFmt w:val="lowerRoman"/>
      <w:lvlText w:val="%6."/>
      <w:lvlJc w:val="right"/>
      <w:pPr>
        <w:ind w:left="4981" w:hanging="180"/>
      </w:pPr>
    </w:lvl>
    <w:lvl w:ilvl="6" w:tplc="0C09000F" w:tentative="1">
      <w:start w:val="1"/>
      <w:numFmt w:val="decimal"/>
      <w:lvlText w:val="%7."/>
      <w:lvlJc w:val="left"/>
      <w:pPr>
        <w:ind w:left="5701" w:hanging="360"/>
      </w:pPr>
    </w:lvl>
    <w:lvl w:ilvl="7" w:tplc="0C090019" w:tentative="1">
      <w:start w:val="1"/>
      <w:numFmt w:val="lowerLetter"/>
      <w:lvlText w:val="%8."/>
      <w:lvlJc w:val="left"/>
      <w:pPr>
        <w:ind w:left="6421" w:hanging="360"/>
      </w:pPr>
    </w:lvl>
    <w:lvl w:ilvl="8" w:tplc="0C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22">
    <w:nsid w:val="45C14621"/>
    <w:multiLevelType w:val="hybridMultilevel"/>
    <w:tmpl w:val="58948AAC"/>
    <w:lvl w:ilvl="0" w:tplc="0C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3">
    <w:nsid w:val="49E52C90"/>
    <w:multiLevelType w:val="hybridMultilevel"/>
    <w:tmpl w:val="CBAC43EA"/>
    <w:lvl w:ilvl="0" w:tplc="F8C681F8">
      <w:start w:val="1"/>
      <w:numFmt w:val="lowerRoman"/>
      <w:pStyle w:val="ListLegal"/>
      <w:lvlText w:val="%1."/>
      <w:lvlJc w:val="right"/>
      <w:pPr>
        <w:ind w:left="68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442FA1"/>
    <w:multiLevelType w:val="multilevel"/>
    <w:tmpl w:val="FCF03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58F9148B"/>
    <w:multiLevelType w:val="hybridMultilevel"/>
    <w:tmpl w:val="93406A1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474DF1"/>
    <w:multiLevelType w:val="multilevel"/>
    <w:tmpl w:val="5BC065FC"/>
    <w:lvl w:ilvl="0">
      <w:start w:val="1"/>
      <w:numFmt w:val="decimal"/>
      <w:pStyle w:val="LegalNumbering"/>
      <w:isLgl/>
      <w:lvlText w:val="%1)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 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021" w:hanging="341"/>
      </w:pPr>
      <w:rPr>
        <w:rFonts w:hint="default"/>
      </w:rPr>
    </w:lvl>
    <w:lvl w:ilvl="3">
      <w:start w:val="1"/>
      <w:numFmt w:val="decimal"/>
      <w:lvlText w:val="(%4) "/>
      <w:lvlJc w:val="left"/>
      <w:pPr>
        <w:tabs>
          <w:tab w:val="num" w:pos="1758"/>
        </w:tabs>
        <w:ind w:left="136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1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08"/>
        </w:tabs>
        <w:ind w:left="2041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75"/>
        </w:tabs>
        <w:ind w:left="2381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99"/>
        </w:tabs>
        <w:ind w:left="2722" w:hanging="34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62" w:hanging="340"/>
      </w:pPr>
      <w:rPr>
        <w:rFonts w:hint="default"/>
      </w:rPr>
    </w:lvl>
  </w:abstractNum>
  <w:abstractNum w:abstractNumId="27">
    <w:nsid w:val="5B836E05"/>
    <w:multiLevelType w:val="hybridMultilevel"/>
    <w:tmpl w:val="29FABD20"/>
    <w:lvl w:ilvl="0" w:tplc="0C09000F">
      <w:start w:val="1"/>
      <w:numFmt w:val="decimal"/>
      <w:lvlText w:val="%1."/>
      <w:lvlJc w:val="left"/>
      <w:pPr>
        <w:ind w:left="1760" w:hanging="360"/>
      </w:pPr>
    </w:lvl>
    <w:lvl w:ilvl="1" w:tplc="0C090019" w:tentative="1">
      <w:start w:val="1"/>
      <w:numFmt w:val="lowerLetter"/>
      <w:lvlText w:val="%2."/>
      <w:lvlJc w:val="left"/>
      <w:pPr>
        <w:ind w:left="2480" w:hanging="360"/>
      </w:pPr>
    </w:lvl>
    <w:lvl w:ilvl="2" w:tplc="0C09001B" w:tentative="1">
      <w:start w:val="1"/>
      <w:numFmt w:val="lowerRoman"/>
      <w:lvlText w:val="%3."/>
      <w:lvlJc w:val="right"/>
      <w:pPr>
        <w:ind w:left="3200" w:hanging="180"/>
      </w:pPr>
    </w:lvl>
    <w:lvl w:ilvl="3" w:tplc="0C09000F" w:tentative="1">
      <w:start w:val="1"/>
      <w:numFmt w:val="decimal"/>
      <w:lvlText w:val="%4."/>
      <w:lvlJc w:val="left"/>
      <w:pPr>
        <w:ind w:left="3920" w:hanging="360"/>
      </w:pPr>
    </w:lvl>
    <w:lvl w:ilvl="4" w:tplc="0C090019" w:tentative="1">
      <w:start w:val="1"/>
      <w:numFmt w:val="lowerLetter"/>
      <w:lvlText w:val="%5."/>
      <w:lvlJc w:val="left"/>
      <w:pPr>
        <w:ind w:left="4640" w:hanging="360"/>
      </w:pPr>
    </w:lvl>
    <w:lvl w:ilvl="5" w:tplc="0C09001B" w:tentative="1">
      <w:start w:val="1"/>
      <w:numFmt w:val="lowerRoman"/>
      <w:lvlText w:val="%6."/>
      <w:lvlJc w:val="right"/>
      <w:pPr>
        <w:ind w:left="5360" w:hanging="180"/>
      </w:pPr>
    </w:lvl>
    <w:lvl w:ilvl="6" w:tplc="0C09000F" w:tentative="1">
      <w:start w:val="1"/>
      <w:numFmt w:val="decimal"/>
      <w:lvlText w:val="%7."/>
      <w:lvlJc w:val="left"/>
      <w:pPr>
        <w:ind w:left="6080" w:hanging="360"/>
      </w:pPr>
    </w:lvl>
    <w:lvl w:ilvl="7" w:tplc="0C090019" w:tentative="1">
      <w:start w:val="1"/>
      <w:numFmt w:val="lowerLetter"/>
      <w:lvlText w:val="%8."/>
      <w:lvlJc w:val="left"/>
      <w:pPr>
        <w:ind w:left="6800" w:hanging="360"/>
      </w:pPr>
    </w:lvl>
    <w:lvl w:ilvl="8" w:tplc="0C09001B" w:tentative="1">
      <w:start w:val="1"/>
      <w:numFmt w:val="lowerRoman"/>
      <w:lvlText w:val="%9."/>
      <w:lvlJc w:val="right"/>
      <w:pPr>
        <w:ind w:left="7520" w:hanging="180"/>
      </w:pPr>
    </w:lvl>
  </w:abstractNum>
  <w:abstractNum w:abstractNumId="28">
    <w:nsid w:val="61124A8F"/>
    <w:multiLevelType w:val="hybridMultilevel"/>
    <w:tmpl w:val="65447B5C"/>
    <w:lvl w:ilvl="0" w:tplc="F77037F0">
      <w:start w:val="1"/>
      <w:numFmt w:val="lowerLetter"/>
      <w:pStyle w:val="Listalphabet"/>
      <w:lvlText w:val="(%1)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6DC52CE"/>
    <w:multiLevelType w:val="hybridMultilevel"/>
    <w:tmpl w:val="05ACFE50"/>
    <w:lvl w:ilvl="0" w:tplc="5CD829E8">
      <w:start w:val="1"/>
      <w:numFmt w:val="decimal"/>
      <w:pStyle w:val="Heading9"/>
      <w:lvlText w:val="Table 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26588A"/>
    <w:multiLevelType w:val="hybridMultilevel"/>
    <w:tmpl w:val="CC927964"/>
    <w:lvl w:ilvl="0" w:tplc="0C09000F">
      <w:start w:val="1"/>
      <w:numFmt w:val="bullet"/>
      <w:pStyle w:val="Bulletpoint2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C090019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1">
    <w:nsid w:val="71052EFE"/>
    <w:multiLevelType w:val="hybridMultilevel"/>
    <w:tmpl w:val="638C8810"/>
    <w:lvl w:ilvl="0" w:tplc="E1922DFC">
      <w:start w:val="1"/>
      <w:numFmt w:val="lowerRoman"/>
      <w:pStyle w:val="ListLegal3"/>
      <w:lvlText w:val="%1."/>
      <w:lvlJc w:val="right"/>
      <w:pPr>
        <w:ind w:left="1361" w:hanging="341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00" w:hanging="360"/>
      </w:pPr>
    </w:lvl>
    <w:lvl w:ilvl="2" w:tplc="0C09001B" w:tentative="1">
      <w:start w:val="1"/>
      <w:numFmt w:val="lowerRoman"/>
      <w:lvlText w:val="%3."/>
      <w:lvlJc w:val="right"/>
      <w:pPr>
        <w:ind w:left="2820" w:hanging="180"/>
      </w:pPr>
    </w:lvl>
    <w:lvl w:ilvl="3" w:tplc="0C09000F" w:tentative="1">
      <w:start w:val="1"/>
      <w:numFmt w:val="decimal"/>
      <w:lvlText w:val="%4."/>
      <w:lvlJc w:val="left"/>
      <w:pPr>
        <w:ind w:left="3540" w:hanging="360"/>
      </w:pPr>
    </w:lvl>
    <w:lvl w:ilvl="4" w:tplc="0C090019" w:tentative="1">
      <w:start w:val="1"/>
      <w:numFmt w:val="lowerLetter"/>
      <w:lvlText w:val="%5."/>
      <w:lvlJc w:val="left"/>
      <w:pPr>
        <w:ind w:left="4260" w:hanging="360"/>
      </w:pPr>
    </w:lvl>
    <w:lvl w:ilvl="5" w:tplc="0C09001B" w:tentative="1">
      <w:start w:val="1"/>
      <w:numFmt w:val="lowerRoman"/>
      <w:lvlText w:val="%6."/>
      <w:lvlJc w:val="right"/>
      <w:pPr>
        <w:ind w:left="4980" w:hanging="180"/>
      </w:pPr>
    </w:lvl>
    <w:lvl w:ilvl="6" w:tplc="0C09000F" w:tentative="1">
      <w:start w:val="1"/>
      <w:numFmt w:val="decimal"/>
      <w:lvlText w:val="%7."/>
      <w:lvlJc w:val="left"/>
      <w:pPr>
        <w:ind w:left="5700" w:hanging="360"/>
      </w:pPr>
    </w:lvl>
    <w:lvl w:ilvl="7" w:tplc="0C090019" w:tentative="1">
      <w:start w:val="1"/>
      <w:numFmt w:val="lowerLetter"/>
      <w:lvlText w:val="%8."/>
      <w:lvlJc w:val="left"/>
      <w:pPr>
        <w:ind w:left="6420" w:hanging="360"/>
      </w:pPr>
    </w:lvl>
    <w:lvl w:ilvl="8" w:tplc="0C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2">
    <w:nsid w:val="73F84B72"/>
    <w:multiLevelType w:val="hybridMultilevel"/>
    <w:tmpl w:val="CDC0D9C4"/>
    <w:lvl w:ilvl="0" w:tplc="6C5C8C5A">
      <w:start w:val="1"/>
      <w:numFmt w:val="lowerLetter"/>
      <w:pStyle w:val="Listalphabet5"/>
      <w:lvlText w:val="(%1)"/>
      <w:lvlJc w:val="left"/>
      <w:pPr>
        <w:ind w:left="170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40" w:hanging="360"/>
      </w:pPr>
    </w:lvl>
    <w:lvl w:ilvl="2" w:tplc="0C09001B" w:tentative="1">
      <w:start w:val="1"/>
      <w:numFmt w:val="lowerRoman"/>
      <w:lvlText w:val="%3."/>
      <w:lvlJc w:val="right"/>
      <w:pPr>
        <w:ind w:left="3160" w:hanging="180"/>
      </w:pPr>
    </w:lvl>
    <w:lvl w:ilvl="3" w:tplc="0C09000F" w:tentative="1">
      <w:start w:val="1"/>
      <w:numFmt w:val="decimal"/>
      <w:lvlText w:val="%4."/>
      <w:lvlJc w:val="left"/>
      <w:pPr>
        <w:ind w:left="3880" w:hanging="360"/>
      </w:pPr>
    </w:lvl>
    <w:lvl w:ilvl="4" w:tplc="0C090019" w:tentative="1">
      <w:start w:val="1"/>
      <w:numFmt w:val="lowerLetter"/>
      <w:lvlText w:val="%5."/>
      <w:lvlJc w:val="left"/>
      <w:pPr>
        <w:ind w:left="4600" w:hanging="360"/>
      </w:pPr>
    </w:lvl>
    <w:lvl w:ilvl="5" w:tplc="0C09001B" w:tentative="1">
      <w:start w:val="1"/>
      <w:numFmt w:val="lowerRoman"/>
      <w:lvlText w:val="%6."/>
      <w:lvlJc w:val="right"/>
      <w:pPr>
        <w:ind w:left="5320" w:hanging="180"/>
      </w:pPr>
    </w:lvl>
    <w:lvl w:ilvl="6" w:tplc="0C09000F" w:tentative="1">
      <w:start w:val="1"/>
      <w:numFmt w:val="decimal"/>
      <w:lvlText w:val="%7."/>
      <w:lvlJc w:val="left"/>
      <w:pPr>
        <w:ind w:left="6040" w:hanging="360"/>
      </w:pPr>
    </w:lvl>
    <w:lvl w:ilvl="7" w:tplc="0C090019" w:tentative="1">
      <w:start w:val="1"/>
      <w:numFmt w:val="lowerLetter"/>
      <w:lvlText w:val="%8."/>
      <w:lvlJc w:val="left"/>
      <w:pPr>
        <w:ind w:left="6760" w:hanging="360"/>
      </w:pPr>
    </w:lvl>
    <w:lvl w:ilvl="8" w:tplc="0C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33">
    <w:nsid w:val="760C7082"/>
    <w:multiLevelType w:val="hybridMultilevel"/>
    <w:tmpl w:val="C9D6B284"/>
    <w:lvl w:ilvl="0" w:tplc="A9080AEA">
      <w:start w:val="1"/>
      <w:numFmt w:val="lowerRoman"/>
      <w:pStyle w:val="ListLegal4"/>
      <w:lvlText w:val="%1."/>
      <w:lvlJc w:val="right"/>
      <w:pPr>
        <w:ind w:left="170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41" w:hanging="360"/>
      </w:pPr>
    </w:lvl>
    <w:lvl w:ilvl="2" w:tplc="0C09001B" w:tentative="1">
      <w:start w:val="1"/>
      <w:numFmt w:val="lowerRoman"/>
      <w:lvlText w:val="%3."/>
      <w:lvlJc w:val="right"/>
      <w:pPr>
        <w:ind w:left="3161" w:hanging="180"/>
      </w:pPr>
    </w:lvl>
    <w:lvl w:ilvl="3" w:tplc="0C09000F" w:tentative="1">
      <w:start w:val="1"/>
      <w:numFmt w:val="decimal"/>
      <w:lvlText w:val="%4."/>
      <w:lvlJc w:val="left"/>
      <w:pPr>
        <w:ind w:left="3881" w:hanging="360"/>
      </w:pPr>
    </w:lvl>
    <w:lvl w:ilvl="4" w:tplc="0C090019" w:tentative="1">
      <w:start w:val="1"/>
      <w:numFmt w:val="lowerLetter"/>
      <w:lvlText w:val="%5."/>
      <w:lvlJc w:val="left"/>
      <w:pPr>
        <w:ind w:left="4601" w:hanging="360"/>
      </w:pPr>
    </w:lvl>
    <w:lvl w:ilvl="5" w:tplc="0C09001B" w:tentative="1">
      <w:start w:val="1"/>
      <w:numFmt w:val="lowerRoman"/>
      <w:lvlText w:val="%6."/>
      <w:lvlJc w:val="right"/>
      <w:pPr>
        <w:ind w:left="5321" w:hanging="180"/>
      </w:pPr>
    </w:lvl>
    <w:lvl w:ilvl="6" w:tplc="0C09000F" w:tentative="1">
      <w:start w:val="1"/>
      <w:numFmt w:val="decimal"/>
      <w:lvlText w:val="%7."/>
      <w:lvlJc w:val="left"/>
      <w:pPr>
        <w:ind w:left="6041" w:hanging="360"/>
      </w:pPr>
    </w:lvl>
    <w:lvl w:ilvl="7" w:tplc="0C090019" w:tentative="1">
      <w:start w:val="1"/>
      <w:numFmt w:val="lowerLetter"/>
      <w:lvlText w:val="%8."/>
      <w:lvlJc w:val="left"/>
      <w:pPr>
        <w:ind w:left="6761" w:hanging="360"/>
      </w:pPr>
    </w:lvl>
    <w:lvl w:ilvl="8" w:tplc="0C09001B" w:tentative="1">
      <w:start w:val="1"/>
      <w:numFmt w:val="lowerRoman"/>
      <w:lvlText w:val="%9."/>
      <w:lvlJc w:val="right"/>
      <w:pPr>
        <w:ind w:left="7481" w:hanging="180"/>
      </w:pPr>
    </w:lvl>
  </w:abstractNum>
  <w:abstractNum w:abstractNumId="34">
    <w:nsid w:val="7ACB7F6B"/>
    <w:multiLevelType w:val="hybridMultilevel"/>
    <w:tmpl w:val="0F2A3F9A"/>
    <w:lvl w:ilvl="0" w:tplc="1038B32C">
      <w:start w:val="1"/>
      <w:numFmt w:val="lowerRoman"/>
      <w:pStyle w:val="ListLegal2"/>
      <w:lvlText w:val="%1."/>
      <w:lvlJc w:val="right"/>
      <w:pPr>
        <w:ind w:left="102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5">
    <w:nsid w:val="7E2819EC"/>
    <w:multiLevelType w:val="multilevel"/>
    <w:tmpl w:val="1250F310"/>
    <w:lvl w:ilvl="0">
      <w:start w:val="1"/>
      <w:numFmt w:val="bullet"/>
      <w:pStyle w:val="Bulletpoin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35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30"/>
  </w:num>
  <w:num w:numId="10">
    <w:abstractNumId w:val="20"/>
  </w:num>
  <w:num w:numId="11">
    <w:abstractNumId w:val="10"/>
  </w:num>
  <w:num w:numId="12">
    <w:abstractNumId w:val="14"/>
  </w:num>
  <w:num w:numId="13">
    <w:abstractNumId w:val="18"/>
  </w:num>
  <w:num w:numId="14">
    <w:abstractNumId w:val="2"/>
  </w:num>
  <w:num w:numId="15">
    <w:abstractNumId w:val="31"/>
  </w:num>
  <w:num w:numId="16">
    <w:abstractNumId w:val="34"/>
  </w:num>
  <w:num w:numId="17">
    <w:abstractNumId w:val="33"/>
  </w:num>
  <w:num w:numId="18">
    <w:abstractNumId w:val="26"/>
  </w:num>
  <w:num w:numId="19">
    <w:abstractNumId w:val="16"/>
  </w:num>
  <w:num w:numId="20">
    <w:abstractNumId w:val="21"/>
  </w:num>
  <w:num w:numId="21">
    <w:abstractNumId w:val="32"/>
  </w:num>
  <w:num w:numId="22">
    <w:abstractNumId w:val="28"/>
  </w:num>
  <w:num w:numId="23">
    <w:abstractNumId w:val="8"/>
  </w:num>
  <w:num w:numId="24">
    <w:abstractNumId w:val="3"/>
  </w:num>
  <w:num w:numId="25">
    <w:abstractNumId w:val="23"/>
  </w:num>
  <w:num w:numId="26">
    <w:abstractNumId w:val="12"/>
  </w:num>
  <w:num w:numId="27">
    <w:abstractNumId w:val="29"/>
  </w:num>
  <w:num w:numId="28">
    <w:abstractNumId w:val="17"/>
  </w:num>
  <w:num w:numId="29">
    <w:abstractNumId w:val="13"/>
  </w:num>
  <w:num w:numId="30">
    <w:abstractNumId w:val="22"/>
  </w:num>
  <w:num w:numId="31">
    <w:abstractNumId w:val="24"/>
  </w:num>
  <w:num w:numId="32">
    <w:abstractNumId w:val="9"/>
  </w:num>
  <w:num w:numId="33">
    <w:abstractNumId w:val="27"/>
  </w:num>
  <w:num w:numId="34">
    <w:abstractNumId w:val="19"/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</w:num>
  <w:num w:numId="37">
    <w:abstractNumId w:val="15"/>
  </w:num>
  <w:num w:numId="38">
    <w:abstractNumId w:val="10"/>
  </w:num>
  <w:num w:numId="39">
    <w:abstractNumId w:val="10"/>
  </w:num>
  <w:num w:numId="40">
    <w:abstractNumId w:val="10"/>
  </w:num>
  <w:num w:numId="41">
    <w:abstractNumId w:val="10"/>
  </w:num>
  <w:num w:numId="42">
    <w:abstractNumId w:val="10"/>
  </w:num>
  <w:num w:numId="43">
    <w:abstractNumId w:val="10"/>
  </w:num>
  <w:num w:numId="44">
    <w:abstractNumId w:val="1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urrentname" w:val="\\homesharecl\HomeDrives\dsmit\Desktop\Normal.dotm"/>
  </w:docVars>
  <w:rsids>
    <w:rsidRoot w:val="00652C7F"/>
    <w:rsid w:val="0002115F"/>
    <w:rsid w:val="00021202"/>
    <w:rsid w:val="000225C4"/>
    <w:rsid w:val="0003578C"/>
    <w:rsid w:val="00044DC2"/>
    <w:rsid w:val="00063247"/>
    <w:rsid w:val="00070F9F"/>
    <w:rsid w:val="0007137B"/>
    <w:rsid w:val="00085663"/>
    <w:rsid w:val="00085EBF"/>
    <w:rsid w:val="000D122C"/>
    <w:rsid w:val="000E1819"/>
    <w:rsid w:val="000E6C72"/>
    <w:rsid w:val="000F2368"/>
    <w:rsid w:val="00116EB2"/>
    <w:rsid w:val="00120FCE"/>
    <w:rsid w:val="00124609"/>
    <w:rsid w:val="00135598"/>
    <w:rsid w:val="001573E4"/>
    <w:rsid w:val="00160756"/>
    <w:rsid w:val="0017232E"/>
    <w:rsid w:val="00174102"/>
    <w:rsid w:val="00180157"/>
    <w:rsid w:val="00181223"/>
    <w:rsid w:val="00186F77"/>
    <w:rsid w:val="0019211C"/>
    <w:rsid w:val="001926A4"/>
    <w:rsid w:val="001A3A19"/>
    <w:rsid w:val="001B246B"/>
    <w:rsid w:val="001B45A0"/>
    <w:rsid w:val="001C18EE"/>
    <w:rsid w:val="001D055E"/>
    <w:rsid w:val="001F492E"/>
    <w:rsid w:val="001F6DA3"/>
    <w:rsid w:val="00212737"/>
    <w:rsid w:val="002170E8"/>
    <w:rsid w:val="00224DB9"/>
    <w:rsid w:val="00251745"/>
    <w:rsid w:val="00263AC0"/>
    <w:rsid w:val="0026772D"/>
    <w:rsid w:val="00286874"/>
    <w:rsid w:val="00286A1E"/>
    <w:rsid w:val="00296B65"/>
    <w:rsid w:val="002A7DEF"/>
    <w:rsid w:val="002F7986"/>
    <w:rsid w:val="00303C4A"/>
    <w:rsid w:val="00307F6D"/>
    <w:rsid w:val="003177A2"/>
    <w:rsid w:val="003271B5"/>
    <w:rsid w:val="003301BA"/>
    <w:rsid w:val="00330CA0"/>
    <w:rsid w:val="00331264"/>
    <w:rsid w:val="00334C8D"/>
    <w:rsid w:val="00340655"/>
    <w:rsid w:val="003459E6"/>
    <w:rsid w:val="003518B3"/>
    <w:rsid w:val="00371641"/>
    <w:rsid w:val="003846F1"/>
    <w:rsid w:val="003A673F"/>
    <w:rsid w:val="003B0CFC"/>
    <w:rsid w:val="003B5A70"/>
    <w:rsid w:val="003C5B2F"/>
    <w:rsid w:val="00475DDE"/>
    <w:rsid w:val="00480B4B"/>
    <w:rsid w:val="00485DC4"/>
    <w:rsid w:val="004B4412"/>
    <w:rsid w:val="004C348C"/>
    <w:rsid w:val="004D1733"/>
    <w:rsid w:val="004D55BA"/>
    <w:rsid w:val="004F4EAB"/>
    <w:rsid w:val="005038DB"/>
    <w:rsid w:val="0052379B"/>
    <w:rsid w:val="00530128"/>
    <w:rsid w:val="00532467"/>
    <w:rsid w:val="00547BA2"/>
    <w:rsid w:val="00547CCF"/>
    <w:rsid w:val="00564A4D"/>
    <w:rsid w:val="00571B35"/>
    <w:rsid w:val="00571C9F"/>
    <w:rsid w:val="00577A09"/>
    <w:rsid w:val="00580B78"/>
    <w:rsid w:val="00584D8F"/>
    <w:rsid w:val="00596D42"/>
    <w:rsid w:val="005A404D"/>
    <w:rsid w:val="005B1E3C"/>
    <w:rsid w:val="005C24AC"/>
    <w:rsid w:val="005C26CC"/>
    <w:rsid w:val="005E6C0E"/>
    <w:rsid w:val="00615C6B"/>
    <w:rsid w:val="00632D6D"/>
    <w:rsid w:val="00632E16"/>
    <w:rsid w:val="00642C3E"/>
    <w:rsid w:val="00646025"/>
    <w:rsid w:val="00650A1F"/>
    <w:rsid w:val="00652C7F"/>
    <w:rsid w:val="00663DAD"/>
    <w:rsid w:val="00676679"/>
    <w:rsid w:val="00691616"/>
    <w:rsid w:val="006965E3"/>
    <w:rsid w:val="006B4CF9"/>
    <w:rsid w:val="006B7AC8"/>
    <w:rsid w:val="006D550F"/>
    <w:rsid w:val="006D77F3"/>
    <w:rsid w:val="00701CAB"/>
    <w:rsid w:val="00707563"/>
    <w:rsid w:val="0071557F"/>
    <w:rsid w:val="0072348C"/>
    <w:rsid w:val="00724A37"/>
    <w:rsid w:val="007303C3"/>
    <w:rsid w:val="00743223"/>
    <w:rsid w:val="00746E01"/>
    <w:rsid w:val="00763E5D"/>
    <w:rsid w:val="00767740"/>
    <w:rsid w:val="00775671"/>
    <w:rsid w:val="00777EE6"/>
    <w:rsid w:val="00782EEA"/>
    <w:rsid w:val="007B2C72"/>
    <w:rsid w:val="007C1C53"/>
    <w:rsid w:val="007E26A9"/>
    <w:rsid w:val="007E4904"/>
    <w:rsid w:val="007E4CB5"/>
    <w:rsid w:val="007F066B"/>
    <w:rsid w:val="008033C4"/>
    <w:rsid w:val="00806C88"/>
    <w:rsid w:val="0081034E"/>
    <w:rsid w:val="008344F6"/>
    <w:rsid w:val="0083510F"/>
    <w:rsid w:val="00851209"/>
    <w:rsid w:val="0085144B"/>
    <w:rsid w:val="0088007E"/>
    <w:rsid w:val="008837AC"/>
    <w:rsid w:val="008945B4"/>
    <w:rsid w:val="008A587D"/>
    <w:rsid w:val="008C5486"/>
    <w:rsid w:val="008E7031"/>
    <w:rsid w:val="009059C9"/>
    <w:rsid w:val="00915AA6"/>
    <w:rsid w:val="00916848"/>
    <w:rsid w:val="00922C95"/>
    <w:rsid w:val="009233EE"/>
    <w:rsid w:val="0093685A"/>
    <w:rsid w:val="009529FD"/>
    <w:rsid w:val="009661DE"/>
    <w:rsid w:val="009856B7"/>
    <w:rsid w:val="0098602B"/>
    <w:rsid w:val="00991B3B"/>
    <w:rsid w:val="009962BA"/>
    <w:rsid w:val="009B74B0"/>
    <w:rsid w:val="009C6C25"/>
    <w:rsid w:val="009D4414"/>
    <w:rsid w:val="009D6B46"/>
    <w:rsid w:val="009F4940"/>
    <w:rsid w:val="00A0248C"/>
    <w:rsid w:val="00A1665B"/>
    <w:rsid w:val="00A323D9"/>
    <w:rsid w:val="00A4478A"/>
    <w:rsid w:val="00A44852"/>
    <w:rsid w:val="00A57D04"/>
    <w:rsid w:val="00A60A26"/>
    <w:rsid w:val="00A61598"/>
    <w:rsid w:val="00A7257E"/>
    <w:rsid w:val="00A84F46"/>
    <w:rsid w:val="00A871F4"/>
    <w:rsid w:val="00AC1B2C"/>
    <w:rsid w:val="00AC3264"/>
    <w:rsid w:val="00AC3E35"/>
    <w:rsid w:val="00AC6F01"/>
    <w:rsid w:val="00AE0FE2"/>
    <w:rsid w:val="00AE1170"/>
    <w:rsid w:val="00AE1BF1"/>
    <w:rsid w:val="00AE7855"/>
    <w:rsid w:val="00AF0DD2"/>
    <w:rsid w:val="00B10314"/>
    <w:rsid w:val="00B13048"/>
    <w:rsid w:val="00B15998"/>
    <w:rsid w:val="00B1716D"/>
    <w:rsid w:val="00B17A1D"/>
    <w:rsid w:val="00B207A0"/>
    <w:rsid w:val="00B56E03"/>
    <w:rsid w:val="00B60F5D"/>
    <w:rsid w:val="00B62438"/>
    <w:rsid w:val="00B64FB0"/>
    <w:rsid w:val="00B67E91"/>
    <w:rsid w:val="00B8080B"/>
    <w:rsid w:val="00B87C39"/>
    <w:rsid w:val="00BA4665"/>
    <w:rsid w:val="00BB2FB2"/>
    <w:rsid w:val="00BB3304"/>
    <w:rsid w:val="00BD3446"/>
    <w:rsid w:val="00BE0328"/>
    <w:rsid w:val="00BE1F1B"/>
    <w:rsid w:val="00BE47B5"/>
    <w:rsid w:val="00BE4C99"/>
    <w:rsid w:val="00C02320"/>
    <w:rsid w:val="00C058AB"/>
    <w:rsid w:val="00C06739"/>
    <w:rsid w:val="00C4603F"/>
    <w:rsid w:val="00C538A9"/>
    <w:rsid w:val="00C53B5A"/>
    <w:rsid w:val="00C54F5A"/>
    <w:rsid w:val="00C755AD"/>
    <w:rsid w:val="00C77F5F"/>
    <w:rsid w:val="00C86679"/>
    <w:rsid w:val="00CB666B"/>
    <w:rsid w:val="00CF799E"/>
    <w:rsid w:val="00D01CF0"/>
    <w:rsid w:val="00D029AA"/>
    <w:rsid w:val="00D0442A"/>
    <w:rsid w:val="00D04CDD"/>
    <w:rsid w:val="00D203E1"/>
    <w:rsid w:val="00D521D5"/>
    <w:rsid w:val="00D544B8"/>
    <w:rsid w:val="00D61388"/>
    <w:rsid w:val="00D61A54"/>
    <w:rsid w:val="00D64DEA"/>
    <w:rsid w:val="00D80893"/>
    <w:rsid w:val="00D92CF1"/>
    <w:rsid w:val="00D92D38"/>
    <w:rsid w:val="00D950F5"/>
    <w:rsid w:val="00DB0F93"/>
    <w:rsid w:val="00DC542F"/>
    <w:rsid w:val="00DC7981"/>
    <w:rsid w:val="00DE4EFA"/>
    <w:rsid w:val="00DE5520"/>
    <w:rsid w:val="00E04818"/>
    <w:rsid w:val="00E06442"/>
    <w:rsid w:val="00E12203"/>
    <w:rsid w:val="00E23993"/>
    <w:rsid w:val="00E25B8C"/>
    <w:rsid w:val="00E27642"/>
    <w:rsid w:val="00E4674F"/>
    <w:rsid w:val="00E6114A"/>
    <w:rsid w:val="00E65C85"/>
    <w:rsid w:val="00E66199"/>
    <w:rsid w:val="00E755EC"/>
    <w:rsid w:val="00E7624D"/>
    <w:rsid w:val="00EA3D42"/>
    <w:rsid w:val="00EA6B1B"/>
    <w:rsid w:val="00EE28F3"/>
    <w:rsid w:val="00EF5110"/>
    <w:rsid w:val="00F15882"/>
    <w:rsid w:val="00F20BD3"/>
    <w:rsid w:val="00F373A5"/>
    <w:rsid w:val="00F47559"/>
    <w:rsid w:val="00F60BE4"/>
    <w:rsid w:val="00F61B84"/>
    <w:rsid w:val="00F64C7B"/>
    <w:rsid w:val="00F676DD"/>
    <w:rsid w:val="00F75A26"/>
    <w:rsid w:val="00F83FAD"/>
    <w:rsid w:val="00F91DC6"/>
    <w:rsid w:val="00F952A0"/>
    <w:rsid w:val="00FA3C7F"/>
    <w:rsid w:val="00FA4E09"/>
    <w:rsid w:val="00FB52D7"/>
    <w:rsid w:val="00FB74E2"/>
    <w:rsid w:val="00FD5614"/>
    <w:rsid w:val="00FE0BE1"/>
    <w:rsid w:val="00FE1DE9"/>
    <w:rsid w:val="00FE39C2"/>
    <w:rsid w:val="00FE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20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2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Normal Indent" w:semiHidden="0" w:uiPriority="1" w:unhideWhenUsed="0"/>
    <w:lsdException w:name="footnote text" w:uiPriority="2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52C7F"/>
    <w:pPr>
      <w:widowControl w:val="0"/>
      <w:spacing w:before="0"/>
    </w:pPr>
    <w:rPr>
      <w:rFonts w:ascii="Arial" w:eastAsia="Arial" w:hAnsi="Arial" w:cs="Arial"/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E27642"/>
    <w:pPr>
      <w:spacing w:before="240"/>
      <w:outlineLvl w:val="0"/>
    </w:pPr>
    <w:rPr>
      <w:rFonts w:ascii="Palatino Linotype" w:eastAsiaTheme="majorEastAsia" w:hAnsi="Palatino Linotype" w:cstheme="majorBidi"/>
      <w:bCs/>
      <w:color w:val="410099" w:themeColor="accent1"/>
      <w:sz w:val="36"/>
      <w:szCs w:val="28"/>
    </w:rPr>
  </w:style>
  <w:style w:type="paragraph" w:styleId="Heading2">
    <w:name w:val="heading 2"/>
    <w:next w:val="Normal"/>
    <w:link w:val="Heading2Char"/>
    <w:uiPriority w:val="1"/>
    <w:qFormat/>
    <w:rsid w:val="00E27642"/>
    <w:pPr>
      <w:spacing w:line="240" w:lineRule="atLeast"/>
      <w:outlineLvl w:val="1"/>
    </w:pPr>
    <w:rPr>
      <w:rFonts w:ascii="Arial" w:eastAsiaTheme="majorEastAsia" w:hAnsi="Arial" w:cstheme="majorBidi"/>
      <w:bCs/>
      <w:color w:val="410099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9D6B46"/>
    <w:pPr>
      <w:spacing w:before="240"/>
      <w:outlineLvl w:val="2"/>
    </w:pPr>
    <w:rPr>
      <w:rFonts w:eastAsiaTheme="majorEastAsia" w:cstheme="majorBidi"/>
      <w:b/>
      <w:bCs/>
      <w:color w:val="000000" w:themeColor="text1" w:themeShade="BF"/>
      <w:sz w:val="24"/>
    </w:rPr>
  </w:style>
  <w:style w:type="paragraph" w:styleId="Heading4">
    <w:name w:val="heading 4"/>
    <w:basedOn w:val="Normal"/>
    <w:next w:val="Normal"/>
    <w:link w:val="Heading4Char"/>
    <w:qFormat/>
    <w:rsid w:val="00E27642"/>
    <w:pPr>
      <w:spacing w:before="240"/>
      <w:outlineLvl w:val="3"/>
    </w:pPr>
    <w:rPr>
      <w:rFonts w:eastAsiaTheme="majorEastAsia" w:cstheme="majorBidi"/>
      <w:b/>
      <w:bCs/>
      <w:i/>
      <w:iCs/>
      <w:color w:val="410099" w:themeColor="accent1"/>
      <w:sz w:val="24"/>
    </w:rPr>
  </w:style>
  <w:style w:type="paragraph" w:styleId="Heading5">
    <w:name w:val="heading 5"/>
    <w:next w:val="Normal"/>
    <w:link w:val="Heading5Char"/>
    <w:uiPriority w:val="2"/>
    <w:qFormat/>
    <w:rsid w:val="009D6B46"/>
    <w:pPr>
      <w:spacing w:line="240" w:lineRule="atLeast"/>
      <w:outlineLvl w:val="4"/>
    </w:pPr>
    <w:rPr>
      <w:rFonts w:ascii="Arial" w:eastAsiaTheme="majorEastAsia" w:hAnsi="Arial" w:cstheme="majorBidi"/>
      <w:b/>
      <w:color w:val="20004C" w:themeColor="accent1" w:themeShade="7F"/>
    </w:rPr>
  </w:style>
  <w:style w:type="paragraph" w:styleId="Heading6">
    <w:name w:val="heading 6"/>
    <w:basedOn w:val="Normal"/>
    <w:next w:val="Normal"/>
    <w:link w:val="Heading6Char"/>
    <w:uiPriority w:val="2"/>
    <w:qFormat/>
    <w:rsid w:val="009D6B46"/>
    <w:pPr>
      <w:spacing w:before="240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2"/>
    <w:qFormat/>
    <w:rsid w:val="009D6B46"/>
    <w:pPr>
      <w:spacing w:before="24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2"/>
    <w:qFormat/>
    <w:rsid w:val="009D6B46"/>
    <w:pPr>
      <w:spacing w:before="240"/>
      <w:outlineLvl w:val="7"/>
    </w:pPr>
    <w:rPr>
      <w:rFonts w:eastAsiaTheme="majorEastAsia" w:cstheme="majorBidi"/>
      <w:color w:val="410099" w:themeColor="accent1"/>
      <w:szCs w:val="20"/>
    </w:rPr>
  </w:style>
  <w:style w:type="paragraph" w:styleId="Heading9">
    <w:name w:val="heading 9"/>
    <w:aliases w:val="Numbered Table"/>
    <w:basedOn w:val="Normal"/>
    <w:next w:val="Normal"/>
    <w:link w:val="Heading9Char"/>
    <w:uiPriority w:val="2"/>
    <w:qFormat/>
    <w:rsid w:val="00646025"/>
    <w:pPr>
      <w:numPr>
        <w:numId w:val="27"/>
      </w:numPr>
      <w:tabs>
        <w:tab w:val="left" w:pos="340"/>
      </w:tabs>
      <w:spacing w:before="240" w:after="120"/>
      <w:outlineLvl w:val="8"/>
    </w:pPr>
    <w:rPr>
      <w:rFonts w:eastAsiaTheme="majorEastAsia" w:cstheme="majorBidi"/>
      <w:b/>
      <w:iCs/>
      <w:color w:val="000000" w:themeColor="text1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7642"/>
    <w:rPr>
      <w:rFonts w:ascii="Palatino Linotype" w:eastAsiaTheme="majorEastAsia" w:hAnsi="Palatino Linotype" w:cstheme="majorBidi"/>
      <w:bCs/>
      <w:color w:val="410099" w:themeColor="accent1"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E27642"/>
    <w:rPr>
      <w:rFonts w:ascii="Arial" w:eastAsiaTheme="majorEastAsia" w:hAnsi="Arial" w:cstheme="majorBidi"/>
      <w:bCs/>
      <w:color w:val="410099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9D6B46"/>
    <w:rPr>
      <w:rFonts w:ascii="Arial" w:eastAsiaTheme="majorEastAsia" w:hAnsi="Arial" w:cstheme="majorBidi"/>
      <w:b/>
      <w:bCs/>
      <w:color w:val="000000" w:themeColor="text1" w:themeShade="BF"/>
      <w:sz w:val="24"/>
    </w:rPr>
  </w:style>
  <w:style w:type="character" w:customStyle="1" w:styleId="Heading4Char">
    <w:name w:val="Heading 4 Char"/>
    <w:basedOn w:val="DefaultParagraphFont"/>
    <w:link w:val="Heading4"/>
    <w:rsid w:val="00E27642"/>
    <w:rPr>
      <w:rFonts w:ascii="Arial" w:eastAsiaTheme="majorEastAsia" w:hAnsi="Arial" w:cstheme="majorBidi"/>
      <w:b/>
      <w:bCs/>
      <w:i/>
      <w:iCs/>
      <w:color w:val="410099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2"/>
    <w:rsid w:val="009D6B46"/>
    <w:rPr>
      <w:rFonts w:ascii="Arial" w:eastAsiaTheme="majorEastAsia" w:hAnsi="Arial" w:cstheme="majorBidi"/>
      <w:b/>
      <w:color w:val="20004C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2"/>
    <w:rsid w:val="009D6B46"/>
    <w:rPr>
      <w:rFonts w:ascii="Arial" w:eastAsiaTheme="majorEastAsia" w:hAnsi="Arial" w:cstheme="majorBidi"/>
      <w:b/>
      <w:i/>
      <w:iCs/>
    </w:rPr>
  </w:style>
  <w:style w:type="paragraph" w:customStyle="1" w:styleId="Chaptertitle">
    <w:name w:val="Chapter title"/>
    <w:basedOn w:val="Normal"/>
    <w:link w:val="ChaptertitleChar"/>
    <w:rsid w:val="00E27642"/>
    <w:pPr>
      <w:spacing w:before="520" w:after="120"/>
    </w:pPr>
    <w:rPr>
      <w:rFonts w:ascii="Palatino Linotype" w:hAnsi="Palatino Linotype"/>
      <w:color w:val="410099" w:themeColor="accent1"/>
      <w:sz w:val="52"/>
      <w:szCs w:val="52"/>
    </w:rPr>
  </w:style>
  <w:style w:type="character" w:customStyle="1" w:styleId="ChaptertitleChar">
    <w:name w:val="Chapter title Char"/>
    <w:basedOn w:val="DefaultParagraphFont"/>
    <w:link w:val="Chaptertitle"/>
    <w:rsid w:val="00E27642"/>
    <w:rPr>
      <w:rFonts w:ascii="Palatino Linotype" w:hAnsi="Palatino Linotype"/>
      <w:color w:val="410099" w:themeColor="accent1"/>
      <w:sz w:val="52"/>
      <w:szCs w:val="52"/>
    </w:rPr>
  </w:style>
  <w:style w:type="paragraph" w:customStyle="1" w:styleId="Tabletext">
    <w:name w:val="Table text"/>
    <w:basedOn w:val="Normal"/>
    <w:link w:val="TabletextChar"/>
    <w:uiPriority w:val="1"/>
    <w:qFormat/>
    <w:rsid w:val="00584D8F"/>
    <w:pPr>
      <w:spacing w:before="120" w:after="60"/>
    </w:pPr>
    <w:rPr>
      <w:sz w:val="20"/>
    </w:rPr>
  </w:style>
  <w:style w:type="paragraph" w:customStyle="1" w:styleId="Copyrighttext">
    <w:name w:val="Copyright text"/>
    <w:basedOn w:val="Normal"/>
    <w:link w:val="CopyrighttextChar"/>
    <w:uiPriority w:val="2"/>
    <w:qFormat/>
    <w:rsid w:val="00E27642"/>
    <w:pPr>
      <w:spacing w:line="360" w:lineRule="auto"/>
      <w:contextualSpacing/>
    </w:pPr>
    <w:rPr>
      <w:sz w:val="16"/>
      <w:szCs w:val="16"/>
    </w:rPr>
  </w:style>
  <w:style w:type="character" w:customStyle="1" w:styleId="CopyrighttextChar">
    <w:name w:val="Copyright text Char"/>
    <w:basedOn w:val="DefaultParagraphFont"/>
    <w:link w:val="Copyrighttext"/>
    <w:uiPriority w:val="2"/>
    <w:rsid w:val="00E27642"/>
    <w:rPr>
      <w:rFonts w:ascii="Arial" w:hAnsi="Arial"/>
      <w:sz w:val="16"/>
      <w:szCs w:val="16"/>
    </w:rPr>
  </w:style>
  <w:style w:type="paragraph" w:styleId="TOC8">
    <w:name w:val="toc 8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977"/>
    </w:pPr>
    <w:rPr>
      <w:noProof/>
    </w:rPr>
  </w:style>
  <w:style w:type="paragraph" w:styleId="TOC9">
    <w:name w:val="toc 9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3402"/>
    </w:pPr>
    <w:rPr>
      <w:noProof/>
    </w:rPr>
  </w:style>
  <w:style w:type="paragraph" w:customStyle="1" w:styleId="Numbered1">
    <w:name w:val="Numbered 1"/>
    <w:basedOn w:val="Heading1"/>
    <w:next w:val="Normal"/>
    <w:link w:val="Numbered1Char"/>
    <w:qFormat/>
    <w:rsid w:val="00F61B84"/>
    <w:pPr>
      <w:numPr>
        <w:numId w:val="12"/>
      </w:numPr>
      <w:tabs>
        <w:tab w:val="left" w:pos="680"/>
      </w:tabs>
      <w:ind w:left="680" w:hanging="680"/>
    </w:pPr>
  </w:style>
  <w:style w:type="paragraph" w:customStyle="1" w:styleId="Numbered11">
    <w:name w:val="Numbered 1.1"/>
    <w:basedOn w:val="Heading2"/>
    <w:next w:val="Normal"/>
    <w:qFormat/>
    <w:rsid w:val="00A323D9"/>
    <w:pPr>
      <w:numPr>
        <w:ilvl w:val="1"/>
        <w:numId w:val="12"/>
      </w:numPr>
      <w:tabs>
        <w:tab w:val="left" w:pos="1021"/>
      </w:tabs>
      <w:ind w:left="1021" w:hanging="1021"/>
    </w:pPr>
    <w:rPr>
      <w:rFonts w:cs="Arial"/>
    </w:rPr>
  </w:style>
  <w:style w:type="paragraph" w:customStyle="1" w:styleId="Numbered111">
    <w:name w:val="Numbered 1.1.1"/>
    <w:basedOn w:val="Heading3"/>
    <w:next w:val="Normal"/>
    <w:qFormat/>
    <w:rsid w:val="00F61B84"/>
    <w:pPr>
      <w:numPr>
        <w:ilvl w:val="2"/>
        <w:numId w:val="12"/>
      </w:numPr>
      <w:tabs>
        <w:tab w:val="left" w:pos="1361"/>
      </w:tabs>
      <w:ind w:left="1361" w:hanging="1361"/>
      <w:contextualSpacing/>
    </w:pPr>
  </w:style>
  <w:style w:type="paragraph" w:customStyle="1" w:styleId="Numbered1111">
    <w:name w:val="Numbered 1.1.1.1"/>
    <w:basedOn w:val="Heading4"/>
    <w:next w:val="Normal"/>
    <w:rsid w:val="00F61B84"/>
    <w:pPr>
      <w:numPr>
        <w:ilvl w:val="3"/>
        <w:numId w:val="12"/>
      </w:numPr>
      <w:tabs>
        <w:tab w:val="left" w:pos="1361"/>
      </w:tabs>
      <w:ind w:left="1361" w:hanging="1361"/>
    </w:pPr>
  </w:style>
  <w:style w:type="paragraph" w:customStyle="1" w:styleId="Numbered11111">
    <w:name w:val="Numbered 1.1.1.1.1"/>
    <w:basedOn w:val="Heading5"/>
    <w:next w:val="Normal"/>
    <w:uiPriority w:val="2"/>
    <w:rsid w:val="00F61B84"/>
    <w:pPr>
      <w:numPr>
        <w:ilvl w:val="4"/>
        <w:numId w:val="12"/>
      </w:numPr>
      <w:tabs>
        <w:tab w:val="left" w:pos="1701"/>
      </w:tabs>
      <w:ind w:left="1701" w:hanging="1701"/>
    </w:pPr>
  </w:style>
  <w:style w:type="paragraph" w:customStyle="1" w:styleId="Numbered111111">
    <w:name w:val="Numbered 1.1.1.1.1.1"/>
    <w:basedOn w:val="Heading6"/>
    <w:next w:val="Normal"/>
    <w:uiPriority w:val="2"/>
    <w:rsid w:val="00F61B84"/>
    <w:pPr>
      <w:numPr>
        <w:ilvl w:val="5"/>
        <w:numId w:val="12"/>
      </w:numPr>
      <w:tabs>
        <w:tab w:val="left" w:pos="1701"/>
      </w:tabs>
      <w:ind w:left="1701" w:hanging="1701"/>
    </w:pPr>
  </w:style>
  <w:style w:type="paragraph" w:styleId="Header">
    <w:name w:val="header"/>
    <w:basedOn w:val="Normal"/>
    <w:link w:val="HeaderChar"/>
    <w:uiPriority w:val="99"/>
    <w:unhideWhenUsed/>
    <w:qFormat/>
    <w:rsid w:val="00E27642"/>
    <w:pPr>
      <w:tabs>
        <w:tab w:val="center" w:pos="4513"/>
        <w:tab w:val="right" w:pos="9026"/>
      </w:tabs>
      <w:spacing w:after="12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E27642"/>
    <w:rPr>
      <w:rFonts w:ascii="Arial" w:hAnsi="Arial"/>
      <w:sz w:val="18"/>
    </w:rPr>
  </w:style>
  <w:style w:type="paragraph" w:styleId="NoSpacing">
    <w:name w:val="No Spacing"/>
    <w:uiPriority w:val="1"/>
    <w:qFormat/>
    <w:rsid w:val="00724A37"/>
    <w:pPr>
      <w:spacing w:before="0"/>
    </w:pPr>
    <w:rPr>
      <w:rFonts w:ascii="Arial" w:hAnsi="Arial"/>
    </w:rPr>
  </w:style>
  <w:style w:type="paragraph" w:customStyle="1" w:styleId="Tabletitle">
    <w:name w:val="Table title"/>
    <w:basedOn w:val="Normal"/>
    <w:link w:val="TabletitleChar"/>
    <w:qFormat/>
    <w:rsid w:val="00584D8F"/>
    <w:pPr>
      <w:spacing w:before="240" w:after="120"/>
    </w:pPr>
    <w:rPr>
      <w:b/>
      <w:szCs w:val="20"/>
    </w:rPr>
  </w:style>
  <w:style w:type="character" w:customStyle="1" w:styleId="TabletitleChar">
    <w:name w:val="Table title Char"/>
    <w:basedOn w:val="DefaultParagraphFont"/>
    <w:link w:val="Tabletitle"/>
    <w:rsid w:val="00584D8F"/>
    <w:rPr>
      <w:rFonts w:ascii="Arial" w:hAnsi="Arial"/>
      <w:b/>
      <w:szCs w:val="20"/>
    </w:rPr>
  </w:style>
  <w:style w:type="paragraph" w:customStyle="1" w:styleId="Charttitle">
    <w:name w:val="Chart title"/>
    <w:basedOn w:val="Tabletitle"/>
    <w:rsid w:val="005C26CC"/>
    <w:rPr>
      <w:sz w:val="24"/>
    </w:rPr>
  </w:style>
  <w:style w:type="paragraph" w:styleId="EndnoteText">
    <w:name w:val="endnote text"/>
    <w:basedOn w:val="Normal"/>
    <w:link w:val="EndnoteTextChar"/>
    <w:uiPriority w:val="99"/>
    <w:rsid w:val="00263AC0"/>
    <w:rPr>
      <w:sz w:val="20"/>
      <w:szCs w:val="20"/>
    </w:rPr>
  </w:style>
  <w:style w:type="paragraph" w:customStyle="1" w:styleId="Boxedtext">
    <w:name w:val="Boxed text"/>
    <w:basedOn w:val="Normal"/>
    <w:link w:val="BoxedtextChar"/>
    <w:uiPriority w:val="1"/>
    <w:rsid w:val="00180157"/>
    <w:pPr>
      <w:pBdr>
        <w:top w:val="single" w:sz="4" w:space="1" w:color="FFFFFF" w:themeColor="background1"/>
        <w:left w:val="single" w:sz="4" w:space="4" w:color="FFFFFF" w:themeColor="background1"/>
        <w:bottom w:val="single" w:sz="4" w:space="1" w:color="FFFFFF" w:themeColor="background1"/>
        <w:right w:val="single" w:sz="4" w:space="4" w:color="FFFFFF" w:themeColor="background1"/>
      </w:pBdr>
      <w:shd w:val="clear" w:color="auto" w:fill="F2F2F2" w:themeFill="background1" w:themeFillShade="F2"/>
      <w:spacing w:after="240"/>
    </w:pPr>
    <w:rPr>
      <w:szCs w:val="20"/>
    </w:rPr>
  </w:style>
  <w:style w:type="character" w:customStyle="1" w:styleId="BoxedtextChar">
    <w:name w:val="Boxed text Char"/>
    <w:basedOn w:val="DefaultParagraphFont"/>
    <w:link w:val="Boxedtext"/>
    <w:uiPriority w:val="1"/>
    <w:rsid w:val="00AE1BF1"/>
    <w:rPr>
      <w:rFonts w:ascii="Arial" w:hAnsi="Arial"/>
      <w:szCs w:val="20"/>
      <w:shd w:val="clear" w:color="auto" w:fill="F2F2F2" w:themeFill="background1" w:themeFillShade="F2"/>
    </w:rPr>
  </w:style>
  <w:style w:type="paragraph" w:customStyle="1" w:styleId="Pullquoteheading">
    <w:name w:val="Pull quote heading"/>
    <w:basedOn w:val="Normal"/>
    <w:link w:val="PullquoteheadingChar"/>
    <w:uiPriority w:val="1"/>
    <w:rsid w:val="00E27642"/>
    <w:pPr>
      <w:spacing w:after="120"/>
      <w:contextualSpacing/>
    </w:pPr>
    <w:rPr>
      <w:rFonts w:ascii="Palatino Linotype" w:hAnsi="Palatino Linotype"/>
      <w:b/>
      <w:color w:val="362F52" w:themeColor="accent3"/>
      <w:sz w:val="24"/>
      <w:szCs w:val="24"/>
    </w:rPr>
  </w:style>
  <w:style w:type="character" w:customStyle="1" w:styleId="PullquoteheadingChar">
    <w:name w:val="Pull quote heading Char"/>
    <w:basedOn w:val="DefaultParagraphFont"/>
    <w:link w:val="Pullquoteheading"/>
    <w:uiPriority w:val="1"/>
    <w:rsid w:val="00E27642"/>
    <w:rPr>
      <w:rFonts w:ascii="Palatino Linotype" w:hAnsi="Palatino Linotype"/>
      <w:b/>
      <w:color w:val="362F52" w:themeColor="accent3"/>
      <w:sz w:val="24"/>
      <w:szCs w:val="24"/>
    </w:rPr>
  </w:style>
  <w:style w:type="paragraph" w:customStyle="1" w:styleId="Pullquotetext">
    <w:name w:val="Pull quote text"/>
    <w:link w:val="PullquotetextChar"/>
    <w:uiPriority w:val="1"/>
    <w:rsid w:val="00E27642"/>
    <w:pPr>
      <w:spacing w:before="120"/>
    </w:pPr>
    <w:rPr>
      <w:rFonts w:ascii="Palatino Linotype" w:hAnsi="Palatino Linotype"/>
      <w:color w:val="362F52" w:themeColor="accent3"/>
      <w:szCs w:val="24"/>
    </w:rPr>
  </w:style>
  <w:style w:type="character" w:customStyle="1" w:styleId="PullquotetextChar">
    <w:name w:val="Pull quote text Char"/>
    <w:basedOn w:val="PullquoteheadingChar"/>
    <w:link w:val="Pullquotetext"/>
    <w:uiPriority w:val="1"/>
    <w:rsid w:val="00E27642"/>
    <w:rPr>
      <w:rFonts w:ascii="Palatino Linotype" w:hAnsi="Palatino Linotype"/>
      <w:b w:val="0"/>
      <w:color w:val="362F52" w:themeColor="accent3"/>
      <w:sz w:val="24"/>
      <w:szCs w:val="24"/>
    </w:rPr>
  </w:style>
  <w:style w:type="paragraph" w:customStyle="1" w:styleId="Note">
    <w:name w:val="Note"/>
    <w:basedOn w:val="Normal"/>
    <w:link w:val="NoteChar"/>
    <w:rsid w:val="00085663"/>
    <w:pPr>
      <w:spacing w:after="120"/>
    </w:pPr>
    <w:rPr>
      <w:i/>
      <w:sz w:val="16"/>
      <w:szCs w:val="16"/>
    </w:rPr>
  </w:style>
  <w:style w:type="character" w:customStyle="1" w:styleId="NoteChar">
    <w:name w:val="Note Char"/>
    <w:basedOn w:val="DefaultParagraphFont"/>
    <w:link w:val="Note"/>
    <w:rsid w:val="00085663"/>
    <w:rPr>
      <w:rFonts w:ascii="Arial" w:hAnsi="Arial"/>
      <w:i/>
      <w:sz w:val="16"/>
      <w:szCs w:val="16"/>
    </w:rPr>
  </w:style>
  <w:style w:type="paragraph" w:customStyle="1" w:styleId="Source">
    <w:name w:val="Source"/>
    <w:basedOn w:val="Normal"/>
    <w:link w:val="SourceChar"/>
    <w:rsid w:val="00085663"/>
    <w:pPr>
      <w:spacing w:after="60"/>
    </w:pPr>
    <w:rPr>
      <w:sz w:val="16"/>
      <w:szCs w:val="16"/>
    </w:rPr>
  </w:style>
  <w:style w:type="character" w:customStyle="1" w:styleId="SourceChar">
    <w:name w:val="Source Char"/>
    <w:basedOn w:val="DefaultParagraphFont"/>
    <w:link w:val="Source"/>
    <w:rsid w:val="00085663"/>
    <w:rPr>
      <w:rFonts w:ascii="Arial" w:hAnsi="Arial"/>
      <w:sz w:val="16"/>
      <w:szCs w:val="16"/>
    </w:rPr>
  </w:style>
  <w:style w:type="paragraph" w:customStyle="1" w:styleId="Footnotes">
    <w:name w:val="Footnotes"/>
    <w:basedOn w:val="FootnoteText"/>
    <w:link w:val="FootnotesChar"/>
    <w:uiPriority w:val="4"/>
    <w:semiHidden/>
    <w:qFormat/>
    <w:rsid w:val="00B8080B"/>
  </w:style>
  <w:style w:type="character" w:customStyle="1" w:styleId="FootnotesChar">
    <w:name w:val="Footnotes Char"/>
    <w:basedOn w:val="DefaultParagraphFont"/>
    <w:link w:val="Footnotes"/>
    <w:uiPriority w:val="4"/>
    <w:semiHidden/>
    <w:rsid w:val="00FE39C2"/>
    <w:rPr>
      <w:rFonts w:ascii="Arial" w:hAnsi="Arial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rsid w:val="001D055E"/>
    <w:pPr>
      <w:ind w:left="73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D055E"/>
    <w:rPr>
      <w:rFonts w:ascii="Arial" w:hAnsi="Arial"/>
      <w:i/>
      <w:iCs/>
      <w:color w:val="000000" w:themeColor="text1"/>
    </w:rPr>
  </w:style>
  <w:style w:type="paragraph" w:customStyle="1" w:styleId="Bulletpoint">
    <w:name w:val="Bullet point"/>
    <w:basedOn w:val="ListBullet"/>
    <w:qFormat/>
    <w:rsid w:val="00E4674F"/>
    <w:pPr>
      <w:numPr>
        <w:numId w:val="2"/>
      </w:numPr>
      <w:ind w:left="340" w:hanging="340"/>
    </w:pPr>
    <w:rPr>
      <w:rFonts w:cs="Times New Roman"/>
    </w:rPr>
  </w:style>
  <w:style w:type="paragraph" w:styleId="ListBullet">
    <w:name w:val="List Bullet"/>
    <w:basedOn w:val="Normal"/>
    <w:uiPriority w:val="99"/>
    <w:rsid w:val="00DC542F"/>
    <w:pPr>
      <w:numPr>
        <w:numId w:val="10"/>
      </w:numPr>
      <w:tabs>
        <w:tab w:val="left" w:pos="340"/>
      </w:tabs>
      <w:spacing w:before="120"/>
      <w:ind w:left="340" w:hanging="340"/>
    </w:pPr>
  </w:style>
  <w:style w:type="paragraph" w:customStyle="1" w:styleId="Bulletpoint2">
    <w:name w:val="Bullet point 2"/>
    <w:basedOn w:val="ListBullet2"/>
    <w:uiPriority w:val="1"/>
    <w:qFormat/>
    <w:rsid w:val="00E4674F"/>
    <w:pPr>
      <w:numPr>
        <w:numId w:val="9"/>
      </w:numPr>
      <w:tabs>
        <w:tab w:val="left" w:pos="680"/>
      </w:tabs>
      <w:ind w:left="680" w:hanging="340"/>
    </w:pPr>
  </w:style>
  <w:style w:type="paragraph" w:styleId="ListNumber">
    <w:name w:val="List Number"/>
    <w:basedOn w:val="Normal"/>
    <w:uiPriority w:val="99"/>
    <w:rsid w:val="000F2368"/>
    <w:pPr>
      <w:numPr>
        <w:numId w:val="23"/>
      </w:numPr>
      <w:spacing w:before="120"/>
    </w:pPr>
    <w:rPr>
      <w:color w:val="000000" w:themeColor="text1" w:themeShade="BF"/>
    </w:rPr>
  </w:style>
  <w:style w:type="paragraph" w:styleId="ListBullet2">
    <w:name w:val="List Bullet 2"/>
    <w:basedOn w:val="Normal"/>
    <w:uiPriority w:val="99"/>
    <w:rsid w:val="00DC542F"/>
    <w:pPr>
      <w:numPr>
        <w:numId w:val="3"/>
      </w:numPr>
      <w:tabs>
        <w:tab w:val="clear" w:pos="643"/>
        <w:tab w:val="num" w:pos="680"/>
      </w:tabs>
      <w:spacing w:before="120"/>
      <w:ind w:left="680" w:hanging="340"/>
    </w:pPr>
  </w:style>
  <w:style w:type="paragraph" w:styleId="TOCHeading">
    <w:name w:val="TOC Heading"/>
    <w:basedOn w:val="Normal"/>
    <w:next w:val="Normal"/>
    <w:uiPriority w:val="39"/>
    <w:qFormat/>
    <w:rsid w:val="0093685A"/>
    <w:pPr>
      <w:spacing w:before="480" w:after="120" w:line="276" w:lineRule="auto"/>
    </w:pPr>
    <w:rPr>
      <w:rFonts w:ascii="Palatino Linotype" w:eastAsiaTheme="majorEastAsia" w:hAnsi="Palatino Linotype" w:cstheme="majorBidi"/>
      <w:bCs/>
      <w:color w:val="410099" w:themeColor="accent1"/>
      <w:sz w:val="32"/>
      <w:szCs w:val="28"/>
      <w:lang w:eastAsia="ja-JP"/>
    </w:rPr>
  </w:style>
  <w:style w:type="paragraph" w:styleId="ListNumber2">
    <w:name w:val="List Number 2"/>
    <w:next w:val="Normal"/>
    <w:uiPriority w:val="99"/>
    <w:rsid w:val="00BE4C99"/>
    <w:pPr>
      <w:numPr>
        <w:numId w:val="24"/>
      </w:numPr>
      <w:tabs>
        <w:tab w:val="left" w:pos="680"/>
      </w:tabs>
      <w:spacing w:before="120"/>
    </w:pPr>
    <w:rPr>
      <w:rFonts w:ascii="Arial" w:hAnsi="Arial"/>
    </w:rPr>
  </w:style>
  <w:style w:type="character" w:styleId="Hyperlink">
    <w:name w:val="Hyperlink"/>
    <w:basedOn w:val="DefaultParagraphFont"/>
    <w:uiPriority w:val="99"/>
    <w:qFormat/>
    <w:rsid w:val="00BE1F1B"/>
    <w:rPr>
      <w:rFonts w:ascii="Arial" w:hAnsi="Arial"/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8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8B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E27642"/>
    <w:pPr>
      <w:tabs>
        <w:tab w:val="center" w:pos="4513"/>
        <w:tab w:val="right" w:pos="9026"/>
      </w:tabs>
      <w:spacing w:after="12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E27642"/>
    <w:rPr>
      <w:rFonts w:ascii="Arial" w:hAnsi="Arial"/>
      <w:sz w:val="18"/>
    </w:rPr>
  </w:style>
  <w:style w:type="paragraph" w:styleId="ListParagraph">
    <w:name w:val="List Paragraph"/>
    <w:aliases w:val="List Paragraph11,Recommendation,List Paragraph1,1 heading,Dot point 1.5 line spacing,L,List Paragraph - bullets,NFP GP Bulleted List,bullet point list,Bulleted Para,CV text,Dot pt,F5 List Paragraph,FooterText"/>
    <w:basedOn w:val="Normal"/>
    <w:link w:val="ListParagraphChar"/>
    <w:uiPriority w:val="34"/>
    <w:qFormat/>
    <w:rsid w:val="00F61B84"/>
    <w:pPr>
      <w:numPr>
        <w:numId w:val="11"/>
      </w:numPr>
      <w:tabs>
        <w:tab w:val="left" w:pos="340"/>
      </w:tabs>
      <w:spacing w:before="120"/>
    </w:pPr>
  </w:style>
  <w:style w:type="character" w:customStyle="1" w:styleId="Heading7Char">
    <w:name w:val="Heading 7 Char"/>
    <w:basedOn w:val="DefaultParagraphFont"/>
    <w:link w:val="Heading7"/>
    <w:uiPriority w:val="2"/>
    <w:rsid w:val="009D6B46"/>
    <w:rPr>
      <w:rFonts w:ascii="Arial" w:eastAsiaTheme="majorEastAsia" w:hAnsi="Arial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2"/>
    <w:rsid w:val="009D6B46"/>
    <w:rPr>
      <w:rFonts w:ascii="Arial" w:eastAsiaTheme="majorEastAsia" w:hAnsi="Arial" w:cstheme="majorBidi"/>
      <w:color w:val="410099" w:themeColor="accent1"/>
      <w:szCs w:val="20"/>
    </w:rPr>
  </w:style>
  <w:style w:type="character" w:customStyle="1" w:styleId="Heading9Char">
    <w:name w:val="Heading 9 Char"/>
    <w:aliases w:val="Numbered Table Char"/>
    <w:basedOn w:val="DefaultParagraphFont"/>
    <w:link w:val="Heading9"/>
    <w:uiPriority w:val="2"/>
    <w:rsid w:val="00646025"/>
    <w:rPr>
      <w:rFonts w:ascii="Arial" w:eastAsiaTheme="majorEastAsia" w:hAnsi="Arial" w:cstheme="majorBidi"/>
      <w:b/>
      <w:iCs/>
      <w:color w:val="000000" w:themeColor="text1"/>
      <w:sz w:val="24"/>
      <w:szCs w:val="20"/>
    </w:rPr>
  </w:style>
  <w:style w:type="paragraph" w:customStyle="1" w:styleId="Numbered1111111">
    <w:name w:val="Numbered 1.1.1.1.1.1.1"/>
    <w:basedOn w:val="Heading7"/>
    <w:next w:val="Normal"/>
    <w:uiPriority w:val="2"/>
    <w:rsid w:val="00F61B84"/>
    <w:pPr>
      <w:numPr>
        <w:ilvl w:val="6"/>
        <w:numId w:val="12"/>
      </w:numPr>
      <w:tabs>
        <w:tab w:val="left" w:pos="2041"/>
      </w:tabs>
      <w:ind w:left="2041" w:hanging="2041"/>
    </w:pPr>
  </w:style>
  <w:style w:type="paragraph" w:customStyle="1" w:styleId="Numbered11111111">
    <w:name w:val="Numbered 1.1.1.1.1.1.1.1"/>
    <w:basedOn w:val="Heading8"/>
    <w:next w:val="Normal"/>
    <w:uiPriority w:val="2"/>
    <w:rsid w:val="00F61B84"/>
    <w:pPr>
      <w:numPr>
        <w:ilvl w:val="7"/>
        <w:numId w:val="12"/>
      </w:numPr>
      <w:tabs>
        <w:tab w:val="left" w:pos="2041"/>
      </w:tabs>
      <w:ind w:left="2041" w:hanging="2041"/>
    </w:pPr>
  </w:style>
  <w:style w:type="table" w:styleId="TableGrid">
    <w:name w:val="Table Grid"/>
    <w:aliases w:val="ACCC Table"/>
    <w:basedOn w:val="TableNormal"/>
    <w:uiPriority w:val="59"/>
    <w:rsid w:val="00C53B5A"/>
    <w:pPr>
      <w:spacing w:before="60" w:after="60"/>
    </w:pPr>
    <w:rPr>
      <w:rFonts w:ascii="Arial" w:hAnsi="Arial"/>
      <w:sz w:val="20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/>
      </w:pPr>
      <w:rPr>
        <w:rFonts w:ascii="Arial" w:hAnsi="Arial"/>
        <w:b/>
        <w:sz w:val="20"/>
      </w:rPr>
      <w:tblPr/>
      <w:tcPr>
        <w:tcBorders>
          <w:top w:val="single" w:sz="4" w:space="0" w:color="BFBFBF" w:themeColor="background1" w:themeShade="BF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table" w:styleId="LightShading">
    <w:name w:val="Light Shading"/>
    <w:basedOn w:val="TableNormal"/>
    <w:uiPriority w:val="60"/>
    <w:rsid w:val="00C53B5A"/>
    <w:pPr>
      <w:spacing w:before="120" w:after="120"/>
    </w:pPr>
    <w:rPr>
      <w:sz w:val="20"/>
    </w:rPr>
    <w:tblPr>
      <w:tblBorders>
        <w:top w:val="single" w:sz="4" w:space="0" w:color="D5D6D2" w:themeColor="background2"/>
        <w:left w:val="single" w:sz="4" w:space="0" w:color="D5D6D2" w:themeColor="background2"/>
        <w:bottom w:val="single" w:sz="4" w:space="0" w:color="D5D6D2" w:themeColor="background2"/>
        <w:right w:val="single" w:sz="4" w:space="0" w:color="D5D6D2" w:themeColor="background2"/>
        <w:insideH w:val="single" w:sz="4" w:space="0" w:color="D5D6D2" w:themeColor="background2"/>
        <w:insideV w:val="single" w:sz="4" w:space="0" w:color="D5D6D2" w:themeColor="background2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Theme="minorHAnsi" w:hAnsiTheme="minorHAnsi"/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Shading-Accent1">
    <w:name w:val="Light Shading Accent 1"/>
    <w:basedOn w:val="TableNormal"/>
    <w:uiPriority w:val="60"/>
    <w:rsid w:val="00A871F4"/>
    <w:pPr>
      <w:spacing w:before="0"/>
    </w:pPr>
    <w:rPr>
      <w:color w:val="300072" w:themeColor="accent1" w:themeShade="BF"/>
    </w:rPr>
    <w:tblPr>
      <w:tblStyleRowBandSize w:val="1"/>
      <w:tblStyleColBandSize w:val="1"/>
      <w:tblBorders>
        <w:top w:val="single" w:sz="8" w:space="0" w:color="410099" w:themeColor="accent1"/>
        <w:bottom w:val="single" w:sz="8" w:space="0" w:color="41009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0099" w:themeColor="accent1"/>
          <w:left w:val="nil"/>
          <w:bottom w:val="single" w:sz="8" w:space="0" w:color="41009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0099" w:themeColor="accent1"/>
          <w:left w:val="nil"/>
          <w:bottom w:val="single" w:sz="8" w:space="0" w:color="41009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A6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A6FF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746E01"/>
    <w:pPr>
      <w:spacing w:before="0"/>
    </w:pPr>
    <w:rPr>
      <w:rFonts w:ascii="Arial" w:hAnsi="Arial"/>
      <w:color w:val="000000"/>
      <w14:textFill>
        <w14:solidFill>
          <w14:srgbClr w14:val="000000">
            <w14:lumMod w14:val="75000"/>
            <w14:lumOff w14:val="0"/>
          </w14:srgbClr>
        </w14:solidFill>
      </w14:textFill>
    </w:rPr>
    <w:tblPr>
      <w:tblBorders>
        <w:top w:val="single" w:sz="4" w:space="0" w:color="FFC502" w:themeColor="accent5"/>
        <w:left w:val="single" w:sz="4" w:space="0" w:color="FFC502" w:themeColor="accent5"/>
        <w:bottom w:val="single" w:sz="4" w:space="0" w:color="FFC502" w:themeColor="accent5"/>
        <w:right w:val="single" w:sz="4" w:space="0" w:color="FFC502" w:themeColor="accent5"/>
        <w:insideH w:val="single" w:sz="4" w:space="0" w:color="FFC502" w:themeColor="accent5"/>
        <w:insideV w:val="single" w:sz="4" w:space="0" w:color="FFC502" w:themeColor="accent5"/>
      </w:tblBorders>
    </w:tblPr>
    <w:tcPr>
      <w:vAlign w:val="center"/>
    </w:tcPr>
    <w:tblStylePr w:type="fir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FFC502" w:themeColor="accent5"/>
          <w:left w:val="single" w:sz="4" w:space="0" w:color="FFC502" w:themeColor="accent5"/>
          <w:bottom w:val="single" w:sz="4" w:space="0" w:color="FFC502" w:themeColor="accent5"/>
          <w:right w:val="single" w:sz="4" w:space="0" w:color="FFC502" w:themeColor="accent5"/>
          <w:insideH w:val="single" w:sz="4" w:space="0" w:color="FFC502" w:themeColor="accent5"/>
          <w:insideV w:val="single" w:sz="4" w:space="0" w:color="FFC502" w:themeColor="accent5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FFC502" w:themeColor="accent5"/>
          <w:left w:val="single" w:sz="4" w:space="0" w:color="FFC502" w:themeColor="accent5"/>
          <w:bottom w:val="single" w:sz="4" w:space="0" w:color="FFC502" w:themeColor="accent5"/>
          <w:right w:val="single" w:sz="4" w:space="0" w:color="FFC502" w:themeColor="accent5"/>
          <w:insideH w:val="single" w:sz="4" w:space="0" w:color="FFC502" w:themeColor="accent5"/>
          <w:insideV w:val="single" w:sz="4" w:space="0" w:color="FFC502" w:themeColor="accent5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LightShading-Accent3">
    <w:name w:val="Light Shading Accent 3"/>
    <w:basedOn w:val="TableNormal"/>
    <w:uiPriority w:val="60"/>
    <w:rsid w:val="00A871F4"/>
    <w:pPr>
      <w:spacing w:before="0"/>
    </w:pPr>
    <w:rPr>
      <w:color w:val="28233D" w:themeColor="accent3" w:themeShade="BF"/>
    </w:rPr>
    <w:tblPr>
      <w:tblStyleRowBandSize w:val="1"/>
      <w:tblStyleColBandSize w:val="1"/>
      <w:tblBorders>
        <w:top w:val="single" w:sz="8" w:space="0" w:color="362F52" w:themeColor="accent3"/>
        <w:bottom w:val="single" w:sz="8" w:space="0" w:color="362F5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2F52" w:themeColor="accent3"/>
          <w:left w:val="nil"/>
          <w:bottom w:val="single" w:sz="8" w:space="0" w:color="362F5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2F52" w:themeColor="accent3"/>
          <w:left w:val="nil"/>
          <w:bottom w:val="single" w:sz="8" w:space="0" w:color="362F5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C3D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C3DC" w:themeFill="accent3" w:themeFillTint="3F"/>
      </w:tcPr>
    </w:tblStylePr>
  </w:style>
  <w:style w:type="table" w:styleId="LightGrid-Accent6">
    <w:name w:val="Light Grid Accent 6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FF7600" w:themeColor="accent6"/>
        <w:left w:val="single" w:sz="8" w:space="0" w:color="FF7600" w:themeColor="accent6"/>
        <w:bottom w:val="single" w:sz="8" w:space="0" w:color="FF7600" w:themeColor="accent6"/>
        <w:right w:val="single" w:sz="8" w:space="0" w:color="FF7600" w:themeColor="accent6"/>
        <w:insideH w:val="single" w:sz="8" w:space="0" w:color="FF7600" w:themeColor="accent6"/>
        <w:insideV w:val="single" w:sz="8" w:space="0" w:color="FF76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18" w:space="0" w:color="FF7600" w:themeColor="accent6"/>
          <w:right w:val="single" w:sz="8" w:space="0" w:color="FF7600" w:themeColor="accent6"/>
          <w:insideH w:val="nil"/>
          <w:insideV w:val="single" w:sz="8" w:space="0" w:color="FF76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  <w:insideH w:val="nil"/>
          <w:insideV w:val="single" w:sz="8" w:space="0" w:color="FF76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</w:tcPr>
    </w:tblStylePr>
    <w:tblStylePr w:type="band1Vert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  <w:shd w:val="clear" w:color="auto" w:fill="FFDDC0" w:themeFill="accent6" w:themeFillTint="3F"/>
      </w:tcPr>
    </w:tblStylePr>
    <w:tblStylePr w:type="band1Horz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  <w:insideV w:val="single" w:sz="8" w:space="0" w:color="FF7600" w:themeColor="accent6"/>
        </w:tcBorders>
        <w:shd w:val="clear" w:color="auto" w:fill="FFDDC0" w:themeFill="accent6" w:themeFillTint="3F"/>
      </w:tcPr>
    </w:tblStylePr>
    <w:tblStylePr w:type="band2Horz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  <w:insideV w:val="single" w:sz="8" w:space="0" w:color="FF7600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6600F2" w:themeColor="accent1" w:themeTint="BF"/>
        <w:left w:val="single" w:sz="8" w:space="0" w:color="6600F2" w:themeColor="accent1" w:themeTint="BF"/>
        <w:bottom w:val="single" w:sz="8" w:space="0" w:color="6600F2" w:themeColor="accent1" w:themeTint="BF"/>
        <w:right w:val="single" w:sz="8" w:space="0" w:color="6600F2" w:themeColor="accent1" w:themeTint="BF"/>
        <w:insideH w:val="single" w:sz="8" w:space="0" w:color="6600F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600F2" w:themeColor="accent1" w:themeTint="BF"/>
          <w:left w:val="single" w:sz="8" w:space="0" w:color="6600F2" w:themeColor="accent1" w:themeTint="BF"/>
          <w:bottom w:val="single" w:sz="8" w:space="0" w:color="6600F2" w:themeColor="accent1" w:themeTint="BF"/>
          <w:right w:val="single" w:sz="8" w:space="0" w:color="6600F2" w:themeColor="accent1" w:themeTint="BF"/>
          <w:insideH w:val="nil"/>
          <w:insideV w:val="nil"/>
        </w:tcBorders>
        <w:shd w:val="clear" w:color="auto" w:fill="41009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00F2" w:themeColor="accent1" w:themeTint="BF"/>
          <w:left w:val="single" w:sz="8" w:space="0" w:color="6600F2" w:themeColor="accent1" w:themeTint="BF"/>
          <w:bottom w:val="single" w:sz="8" w:space="0" w:color="6600F2" w:themeColor="accent1" w:themeTint="BF"/>
          <w:right w:val="single" w:sz="8" w:space="0" w:color="6600F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A6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A6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49E6E0" w:themeColor="accent2" w:themeTint="BF"/>
        <w:left w:val="single" w:sz="8" w:space="0" w:color="49E6E0" w:themeColor="accent2" w:themeTint="BF"/>
        <w:bottom w:val="single" w:sz="8" w:space="0" w:color="49E6E0" w:themeColor="accent2" w:themeTint="BF"/>
        <w:right w:val="single" w:sz="8" w:space="0" w:color="49E6E0" w:themeColor="accent2" w:themeTint="BF"/>
        <w:insideH w:val="single" w:sz="8" w:space="0" w:color="49E6E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9E6E0" w:themeColor="accent2" w:themeTint="BF"/>
          <w:left w:val="single" w:sz="8" w:space="0" w:color="49E6E0" w:themeColor="accent2" w:themeTint="BF"/>
          <w:bottom w:val="single" w:sz="8" w:space="0" w:color="49E6E0" w:themeColor="accent2" w:themeTint="BF"/>
          <w:right w:val="single" w:sz="8" w:space="0" w:color="49E6E0" w:themeColor="accent2" w:themeTint="BF"/>
          <w:insideH w:val="nil"/>
          <w:insideV w:val="nil"/>
        </w:tcBorders>
        <w:shd w:val="clear" w:color="auto" w:fill="1CCFC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9E6E0" w:themeColor="accent2" w:themeTint="BF"/>
          <w:left w:val="single" w:sz="8" w:space="0" w:color="49E6E0" w:themeColor="accent2" w:themeTint="BF"/>
          <w:bottom w:val="single" w:sz="8" w:space="0" w:color="49E6E0" w:themeColor="accent2" w:themeTint="BF"/>
          <w:right w:val="single" w:sz="8" w:space="0" w:color="49E6E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F7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F7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5D518E" w:themeColor="accent3" w:themeTint="BF"/>
        <w:left w:val="single" w:sz="8" w:space="0" w:color="5D518E" w:themeColor="accent3" w:themeTint="BF"/>
        <w:bottom w:val="single" w:sz="8" w:space="0" w:color="5D518E" w:themeColor="accent3" w:themeTint="BF"/>
        <w:right w:val="single" w:sz="8" w:space="0" w:color="5D518E" w:themeColor="accent3" w:themeTint="BF"/>
        <w:insideH w:val="single" w:sz="8" w:space="0" w:color="5D518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518E" w:themeColor="accent3" w:themeTint="BF"/>
          <w:left w:val="single" w:sz="8" w:space="0" w:color="5D518E" w:themeColor="accent3" w:themeTint="BF"/>
          <w:bottom w:val="single" w:sz="8" w:space="0" w:color="5D518E" w:themeColor="accent3" w:themeTint="BF"/>
          <w:right w:val="single" w:sz="8" w:space="0" w:color="5D518E" w:themeColor="accent3" w:themeTint="BF"/>
          <w:insideH w:val="nil"/>
          <w:insideV w:val="nil"/>
        </w:tcBorders>
        <w:shd w:val="clear" w:color="auto" w:fill="362F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518E" w:themeColor="accent3" w:themeTint="BF"/>
          <w:left w:val="single" w:sz="8" w:space="0" w:color="5D518E" w:themeColor="accent3" w:themeTint="BF"/>
          <w:bottom w:val="single" w:sz="8" w:space="0" w:color="5D518E" w:themeColor="accent3" w:themeTint="BF"/>
          <w:right w:val="single" w:sz="8" w:space="0" w:color="5D518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C3D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C3D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A8B5FF" w:themeColor="accent4" w:themeTint="BF"/>
        <w:left w:val="single" w:sz="8" w:space="0" w:color="A8B5FF" w:themeColor="accent4" w:themeTint="BF"/>
        <w:bottom w:val="single" w:sz="8" w:space="0" w:color="A8B5FF" w:themeColor="accent4" w:themeTint="BF"/>
        <w:right w:val="single" w:sz="8" w:space="0" w:color="A8B5FF" w:themeColor="accent4" w:themeTint="BF"/>
        <w:insideH w:val="single" w:sz="8" w:space="0" w:color="A8B5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8B5FF" w:themeColor="accent4" w:themeTint="BF"/>
          <w:left w:val="single" w:sz="8" w:space="0" w:color="A8B5FF" w:themeColor="accent4" w:themeTint="BF"/>
          <w:bottom w:val="single" w:sz="8" w:space="0" w:color="A8B5FF" w:themeColor="accent4" w:themeTint="BF"/>
          <w:right w:val="single" w:sz="8" w:space="0" w:color="A8B5FF" w:themeColor="accent4" w:themeTint="BF"/>
          <w:insideH w:val="nil"/>
          <w:insideV w:val="nil"/>
        </w:tcBorders>
        <w:shd w:val="clear" w:color="auto" w:fill="8B9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8B5FF" w:themeColor="accent4" w:themeTint="BF"/>
          <w:left w:val="single" w:sz="8" w:space="0" w:color="A8B5FF" w:themeColor="accent4" w:themeTint="BF"/>
          <w:bottom w:val="single" w:sz="8" w:space="0" w:color="A8B5FF" w:themeColor="accent4" w:themeTint="BF"/>
          <w:right w:val="single" w:sz="8" w:space="0" w:color="A8B5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6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E6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FFD341" w:themeColor="accent5" w:themeTint="BF"/>
        <w:left w:val="single" w:sz="8" w:space="0" w:color="FFD341" w:themeColor="accent5" w:themeTint="BF"/>
        <w:bottom w:val="single" w:sz="8" w:space="0" w:color="FFD341" w:themeColor="accent5" w:themeTint="BF"/>
        <w:right w:val="single" w:sz="8" w:space="0" w:color="FFD341" w:themeColor="accent5" w:themeTint="BF"/>
        <w:insideH w:val="single" w:sz="8" w:space="0" w:color="FFD34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341" w:themeColor="accent5" w:themeTint="BF"/>
          <w:left w:val="single" w:sz="8" w:space="0" w:color="FFD341" w:themeColor="accent5" w:themeTint="BF"/>
          <w:bottom w:val="single" w:sz="8" w:space="0" w:color="FFD341" w:themeColor="accent5" w:themeTint="BF"/>
          <w:right w:val="single" w:sz="8" w:space="0" w:color="FFD341" w:themeColor="accent5" w:themeTint="BF"/>
          <w:insideH w:val="nil"/>
          <w:insideV w:val="nil"/>
        </w:tcBorders>
        <w:shd w:val="clear" w:color="auto" w:fill="FFC5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341" w:themeColor="accent5" w:themeTint="BF"/>
          <w:left w:val="single" w:sz="8" w:space="0" w:color="FFD341" w:themeColor="accent5" w:themeTint="BF"/>
          <w:bottom w:val="single" w:sz="8" w:space="0" w:color="FFD341" w:themeColor="accent5" w:themeTint="BF"/>
          <w:right w:val="single" w:sz="8" w:space="0" w:color="FFD34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0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A871F4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5">
    <w:name w:val="Light Shading Accent 5"/>
    <w:basedOn w:val="TableNormal"/>
    <w:uiPriority w:val="60"/>
    <w:rsid w:val="00A871F4"/>
    <w:pPr>
      <w:spacing w:before="0"/>
    </w:pPr>
    <w:rPr>
      <w:color w:val="C09300" w:themeColor="accent5" w:themeShade="BF"/>
    </w:rPr>
    <w:tblPr>
      <w:tblStyleRowBandSize w:val="1"/>
      <w:tblStyleColBandSize w:val="1"/>
      <w:tblBorders>
        <w:top w:val="single" w:sz="8" w:space="0" w:color="FFC502" w:themeColor="accent5"/>
        <w:bottom w:val="single" w:sz="8" w:space="0" w:color="FFC50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502" w:themeColor="accent5"/>
          <w:left w:val="nil"/>
          <w:bottom w:val="single" w:sz="8" w:space="0" w:color="FFC50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502" w:themeColor="accent5"/>
          <w:left w:val="nil"/>
          <w:bottom w:val="single" w:sz="8" w:space="0" w:color="FFC50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0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0C0" w:themeFill="accent5" w:themeFillTint="3F"/>
      </w:tcPr>
    </w:tblStylePr>
  </w:style>
  <w:style w:type="table" w:styleId="LightGrid-Accent3">
    <w:name w:val="Light Grid Accent 3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362F52" w:themeColor="accent3"/>
        <w:left w:val="single" w:sz="8" w:space="0" w:color="362F52" w:themeColor="accent3"/>
        <w:bottom w:val="single" w:sz="8" w:space="0" w:color="362F52" w:themeColor="accent3"/>
        <w:right w:val="single" w:sz="8" w:space="0" w:color="362F52" w:themeColor="accent3"/>
        <w:insideH w:val="single" w:sz="8" w:space="0" w:color="362F52" w:themeColor="accent3"/>
        <w:insideV w:val="single" w:sz="8" w:space="0" w:color="362F5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18" w:space="0" w:color="362F52" w:themeColor="accent3"/>
          <w:right w:val="single" w:sz="8" w:space="0" w:color="362F52" w:themeColor="accent3"/>
          <w:insideH w:val="nil"/>
          <w:insideV w:val="single" w:sz="8" w:space="0" w:color="362F5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  <w:insideH w:val="nil"/>
          <w:insideV w:val="single" w:sz="8" w:space="0" w:color="362F5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</w:tcPr>
    </w:tblStylePr>
    <w:tblStylePr w:type="band1Vert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  <w:shd w:val="clear" w:color="auto" w:fill="C8C3DC" w:themeFill="accent3" w:themeFillTint="3F"/>
      </w:tcPr>
    </w:tblStylePr>
    <w:tblStylePr w:type="band1Horz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  <w:insideV w:val="single" w:sz="8" w:space="0" w:color="362F52" w:themeColor="accent3"/>
        </w:tcBorders>
        <w:shd w:val="clear" w:color="auto" w:fill="C8C3DC" w:themeFill="accent3" w:themeFillTint="3F"/>
      </w:tcPr>
    </w:tblStylePr>
    <w:tblStylePr w:type="band2Horz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  <w:insideV w:val="single" w:sz="8" w:space="0" w:color="362F52" w:themeColor="accent3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rsid w:val="00EE28F3"/>
  </w:style>
  <w:style w:type="paragraph" w:styleId="BodyText3">
    <w:name w:val="Body Text 3"/>
    <w:basedOn w:val="Normal"/>
    <w:link w:val="BodyText3Char"/>
    <w:uiPriority w:val="99"/>
    <w:semiHidden/>
    <w:unhideWhenUsed/>
    <w:rsid w:val="005C26CC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C26CC"/>
    <w:rPr>
      <w:rFonts w:ascii="Arial" w:hAnsi="Arial"/>
      <w:szCs w:val="16"/>
    </w:rPr>
  </w:style>
  <w:style w:type="paragraph" w:styleId="TOC1">
    <w:name w:val="toc 1"/>
    <w:basedOn w:val="Normal"/>
    <w:next w:val="Normal"/>
    <w:autoRedefine/>
    <w:uiPriority w:val="39"/>
    <w:qFormat/>
    <w:rsid w:val="009F4940"/>
    <w:pPr>
      <w:tabs>
        <w:tab w:val="left" w:pos="426"/>
        <w:tab w:val="right" w:leader="dot" w:pos="9016"/>
      </w:tabs>
      <w:spacing w:after="100"/>
    </w:pPr>
    <w:rPr>
      <w:noProof/>
      <w:lang w:eastAsia="ja-JP"/>
    </w:rPr>
  </w:style>
  <w:style w:type="paragraph" w:styleId="TOC2">
    <w:name w:val="toc 2"/>
    <w:basedOn w:val="Normal"/>
    <w:next w:val="Normal"/>
    <w:uiPriority w:val="39"/>
    <w:qFormat/>
    <w:rsid w:val="009F4940"/>
    <w:pPr>
      <w:tabs>
        <w:tab w:val="left" w:pos="880"/>
        <w:tab w:val="right" w:leader="dot" w:pos="9016"/>
      </w:tabs>
      <w:spacing w:after="100"/>
      <w:ind w:left="425"/>
    </w:pPr>
    <w:rPr>
      <w:noProof/>
    </w:rPr>
  </w:style>
  <w:style w:type="paragraph" w:styleId="TOC3">
    <w:name w:val="toc 3"/>
    <w:basedOn w:val="Normal"/>
    <w:next w:val="Normal"/>
    <w:uiPriority w:val="39"/>
    <w:qFormat/>
    <w:rsid w:val="009F4940"/>
    <w:pPr>
      <w:tabs>
        <w:tab w:val="left" w:pos="1760"/>
        <w:tab w:val="right" w:leader="dot" w:pos="9016"/>
      </w:tabs>
      <w:spacing w:after="100"/>
      <w:ind w:left="851"/>
    </w:pPr>
    <w:rPr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A323D9"/>
    <w:pPr>
      <w:spacing w:before="720" w:after="120"/>
      <w:contextualSpacing/>
    </w:pPr>
    <w:rPr>
      <w:rFonts w:ascii="Palatino Linotype" w:eastAsiaTheme="majorEastAsia" w:hAnsi="Palatino Linotype" w:cstheme="majorBidi"/>
      <w:color w:val="410099" w:themeColor="accent1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323D9"/>
    <w:rPr>
      <w:rFonts w:ascii="Palatino Linotype" w:eastAsiaTheme="majorEastAsia" w:hAnsi="Palatino Linotype" w:cstheme="majorBidi"/>
      <w:color w:val="410099" w:themeColor="accent1"/>
      <w:spacing w:val="5"/>
      <w:kern w:val="28"/>
      <w:sz w:val="72"/>
      <w:szCs w:val="52"/>
    </w:rPr>
  </w:style>
  <w:style w:type="paragraph" w:customStyle="1" w:styleId="CoverDate">
    <w:name w:val="Cover Date"/>
    <w:rsid w:val="00E27642"/>
    <w:rPr>
      <w:rFonts w:ascii="Palatino Linotype" w:hAnsi="Palatino Linotype"/>
      <w:color w:val="362F52" w:themeColor="accent3"/>
      <w:sz w:val="24"/>
      <w:szCs w:val="24"/>
    </w:rPr>
  </w:style>
  <w:style w:type="character" w:styleId="BookTitle">
    <w:name w:val="Book Title"/>
    <w:uiPriority w:val="33"/>
    <w:rsid w:val="0081034E"/>
    <w:rPr>
      <w:rFonts w:ascii="Arial" w:hAnsi="Arial"/>
      <w:bCs/>
      <w:i/>
      <w:caps w:val="0"/>
      <w:smallCaps w:val="0"/>
      <w:spacing w:val="0"/>
      <w:sz w:val="22"/>
    </w:rPr>
  </w:style>
  <w:style w:type="table" w:styleId="LightList-Accent1">
    <w:name w:val="Light List Accent 1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410099" w:themeColor="accent1"/>
        <w:left w:val="single" w:sz="8" w:space="0" w:color="410099" w:themeColor="accent1"/>
        <w:bottom w:val="single" w:sz="8" w:space="0" w:color="410099" w:themeColor="accent1"/>
        <w:right w:val="single" w:sz="8" w:space="0" w:color="41009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009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</w:tcPr>
    </w:tblStylePr>
    <w:tblStylePr w:type="band1Horz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</w:tcPr>
    </w:tblStylePr>
  </w:style>
  <w:style w:type="table" w:styleId="LightList-Accent3">
    <w:name w:val="Light List Accent 3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362F52" w:themeColor="accent3"/>
        <w:left w:val="single" w:sz="8" w:space="0" w:color="362F52" w:themeColor="accent3"/>
        <w:bottom w:val="single" w:sz="8" w:space="0" w:color="362F52" w:themeColor="accent3"/>
        <w:right w:val="single" w:sz="8" w:space="0" w:color="362F5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62F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</w:tcPr>
    </w:tblStylePr>
    <w:tblStylePr w:type="band1Horz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</w:tcPr>
    </w:tblStylePr>
  </w:style>
  <w:style w:type="table" w:styleId="LightList-Accent5">
    <w:name w:val="Light List Accent 5"/>
    <w:basedOn w:val="TableNormal"/>
    <w:uiPriority w:val="61"/>
    <w:rsid w:val="005B1E3C"/>
    <w:pPr>
      <w:spacing w:before="0"/>
    </w:pPr>
    <w:tblPr>
      <w:tblStyleRowBandSize w:val="1"/>
      <w:tblStyleColBandSize w:val="1"/>
      <w:tblBorders>
        <w:top w:val="single" w:sz="8" w:space="0" w:color="FFC502" w:themeColor="accent5"/>
        <w:left w:val="single" w:sz="8" w:space="0" w:color="FFC502" w:themeColor="accent5"/>
        <w:bottom w:val="single" w:sz="8" w:space="0" w:color="FFC502" w:themeColor="accent5"/>
        <w:right w:val="single" w:sz="8" w:space="0" w:color="FFC502" w:themeColor="accent5"/>
      </w:tblBorders>
    </w:tblPr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shd w:val="clear" w:color="auto" w:fill="FFC5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</w:tcPr>
    </w:tblStylePr>
    <w:tblStylePr w:type="band1Horz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</w:tcPr>
    </w:tblStylePr>
  </w:style>
  <w:style w:type="character" w:styleId="Emphasis">
    <w:name w:val="Emphasis"/>
    <w:basedOn w:val="DefaultParagraphFont"/>
    <w:uiPriority w:val="20"/>
    <w:qFormat/>
    <w:rsid w:val="00701CAB"/>
    <w:rPr>
      <w:i/>
      <w:iCs/>
    </w:rPr>
  </w:style>
  <w:style w:type="paragraph" w:styleId="NormalIndent">
    <w:name w:val="Normal Indent"/>
    <w:basedOn w:val="Normal"/>
    <w:uiPriority w:val="1"/>
    <w:rsid w:val="00085663"/>
    <w:pPr>
      <w:ind w:left="720"/>
    </w:pPr>
  </w:style>
  <w:style w:type="paragraph" w:styleId="FootnoteText">
    <w:name w:val="footnote text"/>
    <w:basedOn w:val="Normal"/>
    <w:link w:val="FootnoteTextChar"/>
    <w:uiPriority w:val="2"/>
    <w:rsid w:val="003A673F"/>
    <w:pPr>
      <w:tabs>
        <w:tab w:val="left" w:pos="340"/>
      </w:tabs>
      <w:spacing w:before="60"/>
      <w:ind w:left="340" w:hanging="34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"/>
    <w:rsid w:val="003A673F"/>
    <w:rPr>
      <w:rFonts w:ascii="Arial" w:hAnsi="Arial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1CAB"/>
    <w:rPr>
      <w:vertAlign w:val="superscript"/>
    </w:rPr>
  </w:style>
  <w:style w:type="character" w:styleId="Strong">
    <w:name w:val="Strong"/>
    <w:basedOn w:val="DefaultParagraphFont"/>
    <w:uiPriority w:val="22"/>
    <w:qFormat/>
    <w:rsid w:val="00EF5110"/>
    <w:rPr>
      <w:b/>
      <w:bCs/>
    </w:rPr>
  </w:style>
  <w:style w:type="paragraph" w:styleId="Subtitle">
    <w:name w:val="Subtitle"/>
    <w:next w:val="Normal"/>
    <w:link w:val="SubtitleChar"/>
    <w:uiPriority w:val="11"/>
    <w:qFormat/>
    <w:rsid w:val="00E27642"/>
    <w:pPr>
      <w:spacing w:before="360" w:after="120"/>
    </w:pPr>
    <w:rPr>
      <w:rFonts w:ascii="Palatino Linotype" w:hAnsi="Palatino Linotype"/>
      <w:color w:val="410099" w:themeColor="accent1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E27642"/>
    <w:rPr>
      <w:rFonts w:ascii="Palatino Linotype" w:hAnsi="Palatino Linotype"/>
      <w:color w:val="410099" w:themeColor="accent1"/>
      <w:sz w:val="52"/>
      <w:szCs w:val="52"/>
    </w:rPr>
  </w:style>
  <w:style w:type="table" w:styleId="LightShading-Accent4">
    <w:name w:val="Light Shading Accent 4"/>
    <w:basedOn w:val="TableNormal"/>
    <w:uiPriority w:val="60"/>
    <w:rsid w:val="00746E01"/>
    <w:pPr>
      <w:spacing w:before="0"/>
    </w:pPr>
    <w:rPr>
      <w:color w:val="284AFF" w:themeColor="accent4" w:themeShade="BF"/>
    </w:rPr>
    <w:tblPr>
      <w:tblStyleRowBandSize w:val="1"/>
      <w:tblStyleColBandSize w:val="1"/>
      <w:tblBorders>
        <w:top w:val="single" w:sz="8" w:space="0" w:color="8B9EFF" w:themeColor="accent4"/>
        <w:bottom w:val="single" w:sz="8" w:space="0" w:color="8B9E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B9EFF" w:themeColor="accent4"/>
          <w:left w:val="nil"/>
          <w:bottom w:val="single" w:sz="8" w:space="0" w:color="8B9E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B9EFF" w:themeColor="accent4"/>
          <w:left w:val="nil"/>
          <w:bottom w:val="single" w:sz="8" w:space="0" w:color="8B9E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6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E6FF" w:themeFill="accent4" w:themeFillTint="3F"/>
      </w:tcPr>
    </w:tblStylePr>
  </w:style>
  <w:style w:type="table" w:styleId="LightShading-Accent6">
    <w:name w:val="Light Shading Accent 6"/>
    <w:basedOn w:val="TableNormal"/>
    <w:uiPriority w:val="60"/>
    <w:rsid w:val="00746E01"/>
    <w:pPr>
      <w:spacing w:before="0"/>
    </w:pPr>
    <w:rPr>
      <w:color w:val="BF5800" w:themeColor="accent6" w:themeShade="BF"/>
    </w:rPr>
    <w:tblPr>
      <w:tblStyleRowBandSize w:val="1"/>
      <w:tblStyleColBandSize w:val="1"/>
      <w:tblBorders>
        <w:top w:val="single" w:sz="8" w:space="0" w:color="FF7600" w:themeColor="accent6"/>
        <w:bottom w:val="single" w:sz="8" w:space="0" w:color="FF76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600" w:themeColor="accent6"/>
          <w:left w:val="nil"/>
          <w:bottom w:val="single" w:sz="8" w:space="0" w:color="FF76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600" w:themeColor="accent6"/>
          <w:left w:val="nil"/>
          <w:bottom w:val="single" w:sz="8" w:space="0" w:color="FF76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DC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DC0" w:themeFill="accent6" w:themeFillTint="3F"/>
      </w:tcPr>
    </w:tblStylePr>
  </w:style>
  <w:style w:type="paragraph" w:styleId="TOC4">
    <w:name w:val="toc 4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276"/>
    </w:pPr>
    <w:rPr>
      <w:noProof/>
    </w:rPr>
  </w:style>
  <w:style w:type="paragraph" w:styleId="TOC5">
    <w:name w:val="toc 5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701"/>
    </w:pPr>
    <w:rPr>
      <w:noProof/>
    </w:rPr>
  </w:style>
  <w:style w:type="paragraph" w:styleId="TOC6">
    <w:name w:val="toc 6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127"/>
    </w:pPr>
    <w:rPr>
      <w:noProof/>
    </w:rPr>
  </w:style>
  <w:style w:type="paragraph" w:styleId="TOC7">
    <w:name w:val="toc 7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552"/>
    </w:pPr>
    <w:rPr>
      <w:noProof/>
    </w:rPr>
  </w:style>
  <w:style w:type="paragraph" w:styleId="TableofAuthorities">
    <w:name w:val="table of authorities"/>
    <w:basedOn w:val="Normal"/>
    <w:next w:val="Normal"/>
    <w:uiPriority w:val="99"/>
    <w:unhideWhenUsed/>
    <w:rsid w:val="00B60F5D"/>
    <w:pPr>
      <w:ind w:left="220" w:hanging="220"/>
    </w:pPr>
  </w:style>
  <w:style w:type="table" w:customStyle="1" w:styleId="LightShading1">
    <w:name w:val="Light Shading1"/>
    <w:basedOn w:val="TableNormal"/>
    <w:next w:val="LightShading"/>
    <w:uiPriority w:val="60"/>
    <w:rsid w:val="00C53B5A"/>
    <w:pPr>
      <w:spacing w:before="120" w:after="120"/>
    </w:pPr>
    <w:rPr>
      <w:color w:val="000000" w:themeColor="text1" w:themeShade="BF"/>
      <w:sz w:val="20"/>
    </w:rPr>
    <w:tblPr>
      <w:tblBorders>
        <w:top w:val="single" w:sz="4" w:space="0" w:color="D5D6D2" w:themeColor="background2"/>
        <w:bottom w:val="single" w:sz="4" w:space="0" w:color="D5D6D2" w:themeColor="background2"/>
        <w:insideH w:val="single" w:sz="4" w:space="0" w:color="D5D6D2" w:themeColor="background2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center"/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List-Accent2">
    <w:name w:val="Light List Accent 2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1CCFC9" w:themeColor="accent2"/>
        <w:left w:val="single" w:sz="8" w:space="0" w:color="1CCFC9" w:themeColor="accent2"/>
        <w:bottom w:val="single" w:sz="8" w:space="0" w:color="1CCFC9" w:themeColor="accent2"/>
        <w:right w:val="single" w:sz="8" w:space="0" w:color="1CCFC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CCFC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</w:tcPr>
    </w:tblStylePr>
    <w:tblStylePr w:type="band1Horz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8B9EFF" w:themeColor="accent4"/>
        <w:left w:val="single" w:sz="8" w:space="0" w:color="8B9EFF" w:themeColor="accent4"/>
        <w:bottom w:val="single" w:sz="8" w:space="0" w:color="8B9EFF" w:themeColor="accent4"/>
        <w:right w:val="single" w:sz="8" w:space="0" w:color="8B9E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B9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</w:tcPr>
    </w:tblStylePr>
    <w:tblStylePr w:type="band1Horz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</w:tcPr>
    </w:tblStylePr>
  </w:style>
  <w:style w:type="table" w:styleId="LightList-Accent6">
    <w:name w:val="Light List Accent 6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FF7600" w:themeColor="accent6"/>
        <w:left w:val="single" w:sz="8" w:space="0" w:color="FF7600" w:themeColor="accent6"/>
        <w:bottom w:val="single" w:sz="8" w:space="0" w:color="FF7600" w:themeColor="accent6"/>
        <w:right w:val="single" w:sz="8" w:space="0" w:color="FF76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76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</w:tcPr>
    </w:tblStylePr>
    <w:tblStylePr w:type="band1Horz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</w:tcPr>
    </w:tblStylePr>
  </w:style>
  <w:style w:type="table" w:styleId="LightGrid">
    <w:name w:val="Light Grid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410099" w:themeColor="accent1"/>
        <w:left w:val="single" w:sz="8" w:space="0" w:color="410099" w:themeColor="accent1"/>
        <w:bottom w:val="single" w:sz="8" w:space="0" w:color="410099" w:themeColor="accent1"/>
        <w:right w:val="single" w:sz="8" w:space="0" w:color="410099" w:themeColor="accent1"/>
        <w:insideH w:val="single" w:sz="8" w:space="0" w:color="410099" w:themeColor="accent1"/>
        <w:insideV w:val="single" w:sz="8" w:space="0" w:color="41009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18" w:space="0" w:color="410099" w:themeColor="accent1"/>
          <w:right w:val="single" w:sz="8" w:space="0" w:color="410099" w:themeColor="accent1"/>
          <w:insideH w:val="nil"/>
          <w:insideV w:val="single" w:sz="8" w:space="0" w:color="41009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  <w:insideH w:val="nil"/>
          <w:insideV w:val="single" w:sz="8" w:space="0" w:color="41009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</w:tcPr>
    </w:tblStylePr>
    <w:tblStylePr w:type="band1Vert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  <w:shd w:val="clear" w:color="auto" w:fill="CCA6FF" w:themeFill="accent1" w:themeFillTint="3F"/>
      </w:tcPr>
    </w:tblStylePr>
    <w:tblStylePr w:type="band1Horz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  <w:insideV w:val="single" w:sz="8" w:space="0" w:color="410099" w:themeColor="accent1"/>
        </w:tcBorders>
        <w:shd w:val="clear" w:color="auto" w:fill="CCA6FF" w:themeFill="accent1" w:themeFillTint="3F"/>
      </w:tcPr>
    </w:tblStylePr>
    <w:tblStylePr w:type="band2Horz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  <w:insideV w:val="single" w:sz="8" w:space="0" w:color="410099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1CCFC9" w:themeColor="accent2"/>
        <w:left w:val="single" w:sz="8" w:space="0" w:color="1CCFC9" w:themeColor="accent2"/>
        <w:bottom w:val="single" w:sz="8" w:space="0" w:color="1CCFC9" w:themeColor="accent2"/>
        <w:right w:val="single" w:sz="8" w:space="0" w:color="1CCFC9" w:themeColor="accent2"/>
        <w:insideH w:val="single" w:sz="8" w:space="0" w:color="1CCFC9" w:themeColor="accent2"/>
        <w:insideV w:val="single" w:sz="8" w:space="0" w:color="1CCFC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18" w:space="0" w:color="1CCFC9" w:themeColor="accent2"/>
          <w:right w:val="single" w:sz="8" w:space="0" w:color="1CCFC9" w:themeColor="accent2"/>
          <w:insideH w:val="nil"/>
          <w:insideV w:val="single" w:sz="8" w:space="0" w:color="1CCFC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  <w:insideH w:val="nil"/>
          <w:insideV w:val="single" w:sz="8" w:space="0" w:color="1CCFC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</w:tcPr>
    </w:tblStylePr>
    <w:tblStylePr w:type="band1Vert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  <w:shd w:val="clear" w:color="auto" w:fill="C3F7F5" w:themeFill="accent2" w:themeFillTint="3F"/>
      </w:tcPr>
    </w:tblStylePr>
    <w:tblStylePr w:type="band1Horz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  <w:insideV w:val="single" w:sz="8" w:space="0" w:color="1CCFC9" w:themeColor="accent2"/>
        </w:tcBorders>
        <w:shd w:val="clear" w:color="auto" w:fill="C3F7F5" w:themeFill="accent2" w:themeFillTint="3F"/>
      </w:tcPr>
    </w:tblStylePr>
    <w:tblStylePr w:type="band2Horz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  <w:insideV w:val="single" w:sz="8" w:space="0" w:color="1CCFC9" w:themeColor="accent2"/>
        </w:tcBorders>
      </w:tcPr>
    </w:tblStylePr>
  </w:style>
  <w:style w:type="table" w:styleId="LightGrid-Accent4">
    <w:name w:val="Light Grid Accent 4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8B9EFF" w:themeColor="accent4"/>
        <w:left w:val="single" w:sz="8" w:space="0" w:color="8B9EFF" w:themeColor="accent4"/>
        <w:bottom w:val="single" w:sz="8" w:space="0" w:color="8B9EFF" w:themeColor="accent4"/>
        <w:right w:val="single" w:sz="8" w:space="0" w:color="8B9EFF" w:themeColor="accent4"/>
        <w:insideH w:val="single" w:sz="8" w:space="0" w:color="8B9EFF" w:themeColor="accent4"/>
        <w:insideV w:val="single" w:sz="8" w:space="0" w:color="8B9E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18" w:space="0" w:color="8B9EFF" w:themeColor="accent4"/>
          <w:right w:val="single" w:sz="8" w:space="0" w:color="8B9EFF" w:themeColor="accent4"/>
          <w:insideH w:val="nil"/>
          <w:insideV w:val="single" w:sz="8" w:space="0" w:color="8B9E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  <w:insideH w:val="nil"/>
          <w:insideV w:val="single" w:sz="8" w:space="0" w:color="8B9E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</w:tcPr>
    </w:tblStylePr>
    <w:tblStylePr w:type="band1Vert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  <w:shd w:val="clear" w:color="auto" w:fill="E2E6FF" w:themeFill="accent4" w:themeFillTint="3F"/>
      </w:tcPr>
    </w:tblStylePr>
    <w:tblStylePr w:type="band1Horz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  <w:insideV w:val="single" w:sz="8" w:space="0" w:color="8B9EFF" w:themeColor="accent4"/>
        </w:tcBorders>
        <w:shd w:val="clear" w:color="auto" w:fill="E2E6FF" w:themeFill="accent4" w:themeFillTint="3F"/>
      </w:tcPr>
    </w:tblStylePr>
    <w:tblStylePr w:type="band2Horz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  <w:insideV w:val="single" w:sz="8" w:space="0" w:color="8B9EFF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FFC502" w:themeColor="accent5"/>
        <w:left w:val="single" w:sz="8" w:space="0" w:color="FFC502" w:themeColor="accent5"/>
        <w:bottom w:val="single" w:sz="8" w:space="0" w:color="FFC502" w:themeColor="accent5"/>
        <w:right w:val="single" w:sz="8" w:space="0" w:color="FFC502" w:themeColor="accent5"/>
        <w:insideH w:val="single" w:sz="8" w:space="0" w:color="FFC502" w:themeColor="accent5"/>
        <w:insideV w:val="single" w:sz="8" w:space="0" w:color="FFC50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18" w:space="0" w:color="FFC502" w:themeColor="accent5"/>
          <w:right w:val="single" w:sz="8" w:space="0" w:color="FFC502" w:themeColor="accent5"/>
          <w:insideH w:val="nil"/>
          <w:insideV w:val="single" w:sz="8" w:space="0" w:color="FFC50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  <w:insideH w:val="nil"/>
          <w:insideV w:val="single" w:sz="8" w:space="0" w:color="FFC50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</w:tcPr>
    </w:tblStylePr>
    <w:tblStylePr w:type="band1Vert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  <w:shd w:val="clear" w:color="auto" w:fill="FFF0C0" w:themeFill="accent5" w:themeFillTint="3F"/>
      </w:tcPr>
    </w:tblStylePr>
    <w:tblStylePr w:type="band1Horz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  <w:insideV w:val="single" w:sz="8" w:space="0" w:color="FFC502" w:themeColor="accent5"/>
        </w:tcBorders>
        <w:shd w:val="clear" w:color="auto" w:fill="FFF0C0" w:themeFill="accent5" w:themeFillTint="3F"/>
      </w:tcPr>
    </w:tblStylePr>
    <w:tblStylePr w:type="band2Horz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  <w:insideV w:val="single" w:sz="8" w:space="0" w:color="FFC502" w:themeColor="accent5"/>
        </w:tcBorders>
      </w:tcPr>
    </w:tblStylePr>
  </w:style>
  <w:style w:type="paragraph" w:customStyle="1" w:styleId="HeaderRight">
    <w:name w:val="Header Right"/>
    <w:basedOn w:val="Header"/>
    <w:uiPriority w:val="35"/>
    <w:qFormat/>
    <w:rsid w:val="00A84F46"/>
    <w:pPr>
      <w:tabs>
        <w:tab w:val="clear" w:pos="4513"/>
        <w:tab w:val="clear" w:pos="9026"/>
        <w:tab w:val="center" w:pos="4320"/>
        <w:tab w:val="right" w:pos="8640"/>
      </w:tabs>
      <w:spacing w:after="200"/>
      <w:jc w:val="right"/>
    </w:pPr>
    <w:rPr>
      <w:rFonts w:asciiTheme="minorHAnsi" w:hAnsiTheme="minorHAnsi" w:cs="Times New Roman"/>
      <w:szCs w:val="20"/>
      <w:lang w:eastAsia="ja-JP"/>
    </w:rPr>
  </w:style>
  <w:style w:type="paragraph" w:customStyle="1" w:styleId="Numbered111111111">
    <w:name w:val="Numbered 1.1.1.1.1.1.1.1.1"/>
    <w:basedOn w:val="Heading9"/>
    <w:next w:val="Normal"/>
    <w:uiPriority w:val="2"/>
    <w:rsid w:val="00B60F5D"/>
    <w:pPr>
      <w:numPr>
        <w:ilvl w:val="8"/>
        <w:numId w:val="12"/>
      </w:numPr>
      <w:tabs>
        <w:tab w:val="left" w:pos="2381"/>
      </w:tabs>
      <w:ind w:left="2381" w:hanging="2381"/>
    </w:pPr>
  </w:style>
  <w:style w:type="paragraph" w:styleId="Caption">
    <w:name w:val="caption"/>
    <w:basedOn w:val="Normal"/>
    <w:next w:val="Normal"/>
    <w:uiPriority w:val="35"/>
    <w:unhideWhenUsed/>
    <w:qFormat/>
    <w:rsid w:val="00B1716D"/>
    <w:pPr>
      <w:spacing w:before="240" w:after="120"/>
    </w:pPr>
    <w:rPr>
      <w:b/>
      <w:bCs/>
      <w:sz w:val="24"/>
      <w:szCs w:val="18"/>
    </w:rPr>
  </w:style>
  <w:style w:type="paragraph" w:styleId="List">
    <w:name w:val="List"/>
    <w:basedOn w:val="Normal"/>
    <w:uiPriority w:val="99"/>
    <w:rsid w:val="00E4674F"/>
    <w:pPr>
      <w:tabs>
        <w:tab w:val="left" w:pos="340"/>
      </w:tabs>
      <w:spacing w:before="120"/>
      <w:ind w:left="340" w:hanging="340"/>
    </w:pPr>
  </w:style>
  <w:style w:type="paragraph" w:styleId="List2">
    <w:name w:val="List 2"/>
    <w:basedOn w:val="Normal"/>
    <w:uiPriority w:val="99"/>
    <w:rsid w:val="00E4674F"/>
    <w:pPr>
      <w:tabs>
        <w:tab w:val="left" w:pos="680"/>
      </w:tabs>
      <w:spacing w:before="120"/>
      <w:ind w:left="680" w:hanging="340"/>
    </w:pPr>
  </w:style>
  <w:style w:type="paragraph" w:styleId="List3">
    <w:name w:val="List 3"/>
    <w:basedOn w:val="Normal"/>
    <w:uiPriority w:val="99"/>
    <w:rsid w:val="00E4674F"/>
    <w:pPr>
      <w:tabs>
        <w:tab w:val="left" w:pos="1021"/>
      </w:tabs>
      <w:spacing w:before="120"/>
      <w:ind w:left="1020" w:hanging="340"/>
    </w:pPr>
  </w:style>
  <w:style w:type="paragraph" w:styleId="List4">
    <w:name w:val="List 4"/>
    <w:basedOn w:val="Normal"/>
    <w:uiPriority w:val="99"/>
    <w:rsid w:val="00E4674F"/>
    <w:pPr>
      <w:tabs>
        <w:tab w:val="left" w:pos="1361"/>
      </w:tabs>
      <w:spacing w:before="120"/>
      <w:ind w:left="1361" w:hanging="340"/>
    </w:pPr>
  </w:style>
  <w:style w:type="paragraph" w:styleId="List5">
    <w:name w:val="List 5"/>
    <w:basedOn w:val="Normal"/>
    <w:uiPriority w:val="99"/>
    <w:rsid w:val="00547CCF"/>
    <w:pPr>
      <w:tabs>
        <w:tab w:val="left" w:pos="1701"/>
      </w:tabs>
      <w:spacing w:before="120"/>
      <w:ind w:left="1701" w:hanging="340"/>
    </w:pPr>
  </w:style>
  <w:style w:type="paragraph" w:styleId="ListBullet3">
    <w:name w:val="List Bullet 3"/>
    <w:basedOn w:val="Normal"/>
    <w:uiPriority w:val="99"/>
    <w:rsid w:val="00181223"/>
    <w:pPr>
      <w:numPr>
        <w:numId w:val="4"/>
      </w:numPr>
      <w:tabs>
        <w:tab w:val="clear" w:pos="926"/>
        <w:tab w:val="num" w:pos="1021"/>
      </w:tabs>
      <w:spacing w:before="120"/>
      <w:ind w:left="1020" w:hanging="340"/>
    </w:pPr>
  </w:style>
  <w:style w:type="paragraph" w:styleId="ListBullet4">
    <w:name w:val="List Bullet 4"/>
    <w:basedOn w:val="Normal"/>
    <w:uiPriority w:val="99"/>
    <w:rsid w:val="00547CCF"/>
    <w:pPr>
      <w:numPr>
        <w:numId w:val="5"/>
      </w:numPr>
      <w:tabs>
        <w:tab w:val="clear" w:pos="1209"/>
        <w:tab w:val="num" w:pos="1361"/>
      </w:tabs>
      <w:spacing w:before="120"/>
      <w:ind w:left="1361" w:hanging="340"/>
    </w:pPr>
  </w:style>
  <w:style w:type="paragraph" w:styleId="ListBullet5">
    <w:name w:val="List Bullet 5"/>
    <w:basedOn w:val="Normal"/>
    <w:uiPriority w:val="99"/>
    <w:rsid w:val="00547CCF"/>
    <w:pPr>
      <w:numPr>
        <w:numId w:val="6"/>
      </w:numPr>
      <w:tabs>
        <w:tab w:val="clear" w:pos="1492"/>
        <w:tab w:val="num" w:pos="1701"/>
      </w:tabs>
      <w:spacing w:before="120"/>
      <w:ind w:left="1701" w:hanging="340"/>
    </w:pPr>
  </w:style>
  <w:style w:type="paragraph" w:styleId="ListContinue">
    <w:name w:val="List Continue"/>
    <w:basedOn w:val="Normal"/>
    <w:uiPriority w:val="99"/>
    <w:rsid w:val="00547CCF"/>
    <w:pPr>
      <w:tabs>
        <w:tab w:val="left" w:pos="340"/>
      </w:tabs>
      <w:spacing w:before="120"/>
      <w:ind w:left="340"/>
    </w:pPr>
  </w:style>
  <w:style w:type="paragraph" w:styleId="ListContinue2">
    <w:name w:val="List Continue 2"/>
    <w:basedOn w:val="Normal"/>
    <w:uiPriority w:val="99"/>
    <w:rsid w:val="00547CCF"/>
    <w:pPr>
      <w:tabs>
        <w:tab w:val="left" w:pos="680"/>
      </w:tabs>
      <w:spacing w:before="120"/>
      <w:ind w:left="680"/>
    </w:pPr>
  </w:style>
  <w:style w:type="paragraph" w:styleId="ListContinue3">
    <w:name w:val="List Continue 3"/>
    <w:basedOn w:val="Normal"/>
    <w:uiPriority w:val="99"/>
    <w:rsid w:val="00547CCF"/>
    <w:pPr>
      <w:tabs>
        <w:tab w:val="left" w:pos="1021"/>
      </w:tabs>
      <w:spacing w:before="120"/>
      <w:ind w:left="1021"/>
    </w:pPr>
  </w:style>
  <w:style w:type="paragraph" w:styleId="ListContinue4">
    <w:name w:val="List Continue 4"/>
    <w:basedOn w:val="Normal"/>
    <w:uiPriority w:val="99"/>
    <w:rsid w:val="00DC542F"/>
    <w:pPr>
      <w:tabs>
        <w:tab w:val="left" w:pos="1361"/>
      </w:tabs>
      <w:spacing w:before="120"/>
      <w:ind w:left="1361"/>
    </w:pPr>
  </w:style>
  <w:style w:type="paragraph" w:styleId="ListNumber3">
    <w:name w:val="List Number 3"/>
    <w:basedOn w:val="Normal"/>
    <w:uiPriority w:val="99"/>
    <w:rsid w:val="00BE4C99"/>
    <w:pPr>
      <w:numPr>
        <w:numId w:val="14"/>
      </w:numPr>
      <w:tabs>
        <w:tab w:val="left" w:pos="1021"/>
      </w:tabs>
      <w:spacing w:before="120"/>
    </w:pPr>
  </w:style>
  <w:style w:type="paragraph" w:styleId="ListNumber4">
    <w:name w:val="List Number 4"/>
    <w:basedOn w:val="Normal"/>
    <w:uiPriority w:val="99"/>
    <w:rsid w:val="00BE4C99"/>
    <w:pPr>
      <w:numPr>
        <w:numId w:val="7"/>
      </w:numPr>
      <w:tabs>
        <w:tab w:val="left" w:pos="1701"/>
      </w:tabs>
      <w:spacing w:before="120"/>
    </w:pPr>
  </w:style>
  <w:style w:type="paragraph" w:styleId="ListNumber5">
    <w:name w:val="List Number 5"/>
    <w:basedOn w:val="Normal"/>
    <w:uiPriority w:val="99"/>
    <w:rsid w:val="00BE4C99"/>
    <w:pPr>
      <w:numPr>
        <w:numId w:val="8"/>
      </w:numPr>
      <w:spacing w:before="120"/>
    </w:pPr>
  </w:style>
  <w:style w:type="paragraph" w:customStyle="1" w:styleId="TableHeading">
    <w:name w:val="Table Heading"/>
    <w:basedOn w:val="Tabletext"/>
    <w:link w:val="TableHeadingChar"/>
    <w:qFormat/>
    <w:rsid w:val="00584D8F"/>
    <w:pPr>
      <w:spacing w:before="60"/>
    </w:pPr>
    <w:rPr>
      <w:b/>
      <w:sz w:val="22"/>
    </w:rPr>
  </w:style>
  <w:style w:type="paragraph" w:customStyle="1" w:styleId="Tabletext-right">
    <w:name w:val="Table text - right"/>
    <w:basedOn w:val="Tabletext"/>
    <w:link w:val="Tabletext-rightChar"/>
    <w:rsid w:val="00063247"/>
    <w:pPr>
      <w:jc w:val="right"/>
    </w:pPr>
    <w:rPr>
      <w:rFonts w:eastAsia="Times New Roman" w:cs="Times New Roman"/>
      <w:szCs w:val="20"/>
    </w:rPr>
  </w:style>
  <w:style w:type="paragraph" w:customStyle="1" w:styleId="Tabletext-centred">
    <w:name w:val="Table text - centred"/>
    <w:basedOn w:val="Tabletext-right"/>
    <w:link w:val="Tabletext-centredChar"/>
    <w:rsid w:val="00063247"/>
    <w:pPr>
      <w:jc w:val="center"/>
    </w:pPr>
  </w:style>
  <w:style w:type="paragraph" w:customStyle="1" w:styleId="TableHeading-right">
    <w:name w:val="Table Heading - right"/>
    <w:basedOn w:val="TableHeading"/>
    <w:link w:val="TableHeading-rightChar"/>
    <w:rsid w:val="00584D8F"/>
    <w:pPr>
      <w:jc w:val="right"/>
    </w:pPr>
    <w:rPr>
      <w:rFonts w:eastAsia="Times New Roman" w:cs="Times New Roman"/>
      <w:bCs/>
      <w:szCs w:val="20"/>
    </w:rPr>
  </w:style>
  <w:style w:type="character" w:customStyle="1" w:styleId="Tabletext-rightChar">
    <w:name w:val="Table text - right Char"/>
    <w:basedOn w:val="TabletextChar"/>
    <w:link w:val="Tabletext-right"/>
    <w:rsid w:val="00063247"/>
    <w:rPr>
      <w:rFonts w:ascii="Arial" w:eastAsia="Times New Roman" w:hAnsi="Arial" w:cs="Times New Roman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uiPriority w:val="1"/>
    <w:rsid w:val="00584D8F"/>
    <w:rPr>
      <w:rFonts w:ascii="Arial" w:hAnsi="Arial"/>
      <w:sz w:val="20"/>
    </w:rPr>
  </w:style>
  <w:style w:type="character" w:customStyle="1" w:styleId="TableHeadingChar">
    <w:name w:val="Table Heading Char"/>
    <w:basedOn w:val="TabletextChar"/>
    <w:link w:val="TableHeading"/>
    <w:rsid w:val="00584D8F"/>
    <w:rPr>
      <w:rFonts w:ascii="Arial" w:hAnsi="Arial"/>
      <w:b/>
      <w:sz w:val="20"/>
    </w:rPr>
  </w:style>
  <w:style w:type="character" w:customStyle="1" w:styleId="TableHeading-rightChar">
    <w:name w:val="Table Heading - right Char"/>
    <w:basedOn w:val="TableHeadingChar"/>
    <w:link w:val="TableHeading-right"/>
    <w:rsid w:val="00584D8F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Tabletext-centredChar">
    <w:name w:val="Table text - centred Char"/>
    <w:basedOn w:val="Tabletext-rightChar"/>
    <w:link w:val="Tabletext-centred"/>
    <w:rsid w:val="00063247"/>
    <w:rPr>
      <w:rFonts w:ascii="Arial" w:eastAsia="Times New Roman" w:hAnsi="Arial" w:cs="Times New Roman"/>
      <w:sz w:val="20"/>
      <w:szCs w:val="20"/>
    </w:rPr>
  </w:style>
  <w:style w:type="paragraph" w:customStyle="1" w:styleId="TableHeading-centred">
    <w:name w:val="Table Heading - centred"/>
    <w:basedOn w:val="TableHeading"/>
    <w:rsid w:val="00584D8F"/>
    <w:pPr>
      <w:jc w:val="center"/>
    </w:pPr>
    <w:rPr>
      <w:rFonts w:eastAsia="Times New Roman" w:cs="Times New Roman"/>
      <w:bCs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34C8D"/>
    <w:rPr>
      <w:rFonts w:ascii="Arial" w:hAnsi="Arial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676679"/>
    <w:pPr>
      <w:spacing w:before="240" w:after="120"/>
    </w:pPr>
  </w:style>
  <w:style w:type="table" w:customStyle="1" w:styleId="ACCCTable3">
    <w:name w:val="ACCC Table 3"/>
    <w:basedOn w:val="TableNormal"/>
    <w:uiPriority w:val="99"/>
    <w:rsid w:val="00C53B5A"/>
    <w:pPr>
      <w:spacing w:before="0"/>
    </w:pPr>
    <w:rPr>
      <w:sz w:val="20"/>
    </w:rPr>
    <w:tblPr>
      <w:tblBorders>
        <w:insideV w:val="single" w:sz="4" w:space="0" w:color="D5D6D2" w:themeColor="background2"/>
      </w:tblBorders>
    </w:tblPr>
    <w:tblStylePr w:type="firstRow">
      <w:rPr>
        <w:rFonts w:asciiTheme="minorHAnsi" w:hAnsiTheme="minorHAnsi"/>
        <w:b/>
        <w:sz w:val="20"/>
      </w:rPr>
    </w:tblStylePr>
    <w:tblStylePr w:type="lastRow"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character" w:styleId="EndnoteReference">
    <w:name w:val="endnote reference"/>
    <w:basedOn w:val="DefaultParagraphFont"/>
    <w:uiPriority w:val="99"/>
    <w:rsid w:val="00E4674F"/>
    <w:rPr>
      <w:rFonts w:ascii="Arial" w:hAnsi="Arial"/>
      <w:sz w:val="16"/>
      <w:vertAlign w:val="superscript"/>
    </w:rPr>
  </w:style>
  <w:style w:type="paragraph" w:customStyle="1" w:styleId="Numberedparagraph11">
    <w:name w:val="Numbered paragraph 1.1"/>
    <w:basedOn w:val="Numbered11"/>
    <w:qFormat/>
    <w:rsid w:val="00340655"/>
    <w:pPr>
      <w:ind w:left="680" w:hanging="680"/>
      <w:outlineLvl w:val="9"/>
    </w:pPr>
    <w:rPr>
      <w:bCs w:val="0"/>
      <w:color w:val="auto"/>
      <w:sz w:val="22"/>
    </w:rPr>
  </w:style>
  <w:style w:type="character" w:customStyle="1" w:styleId="Numbered1Char">
    <w:name w:val="Numbered 1 Char"/>
    <w:basedOn w:val="Heading1Char"/>
    <w:link w:val="Numbered1"/>
    <w:rsid w:val="00F61B84"/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customStyle="1" w:styleId="Numberedparagraph">
    <w:name w:val="Numbered paragraph"/>
    <w:basedOn w:val="Normal"/>
    <w:rsid w:val="00B60F5D"/>
    <w:pPr>
      <w:numPr>
        <w:numId w:val="1"/>
      </w:numPr>
      <w:ind w:left="680" w:hanging="680"/>
    </w:pPr>
    <w:rPr>
      <w:rFonts w:eastAsia="Times New Roman" w:cs="Times New Roman"/>
      <w:color w:val="000000" w:themeColor="text1" w:themeShade="BF"/>
      <w:szCs w:val="20"/>
    </w:rPr>
  </w:style>
  <w:style w:type="paragraph" w:customStyle="1" w:styleId="Listalphabet2">
    <w:name w:val="List alphabet 2"/>
    <w:rsid w:val="00CF799E"/>
    <w:pPr>
      <w:numPr>
        <w:numId w:val="13"/>
      </w:numPr>
      <w:tabs>
        <w:tab w:val="left" w:pos="680"/>
      </w:tabs>
      <w:spacing w:before="120"/>
    </w:pPr>
    <w:rPr>
      <w:rFonts w:ascii="Arial" w:hAnsi="Arial"/>
    </w:rPr>
  </w:style>
  <w:style w:type="paragraph" w:customStyle="1" w:styleId="Listalphabet3">
    <w:name w:val="List alphabet 3"/>
    <w:rsid w:val="00CF799E"/>
    <w:pPr>
      <w:numPr>
        <w:numId w:val="19"/>
      </w:numPr>
      <w:tabs>
        <w:tab w:val="left" w:pos="1021"/>
      </w:tabs>
      <w:spacing w:before="120"/>
    </w:pPr>
    <w:rPr>
      <w:rFonts w:ascii="Arial" w:hAnsi="Arial"/>
    </w:rPr>
  </w:style>
  <w:style w:type="paragraph" w:customStyle="1" w:styleId="Listalphabet4">
    <w:name w:val="List alphabet 4"/>
    <w:rsid w:val="00CF799E"/>
    <w:pPr>
      <w:numPr>
        <w:numId w:val="20"/>
      </w:numPr>
      <w:tabs>
        <w:tab w:val="left" w:pos="1361"/>
      </w:tabs>
      <w:spacing w:before="120"/>
    </w:pPr>
    <w:rPr>
      <w:rFonts w:ascii="Arial" w:hAnsi="Arial"/>
    </w:rPr>
  </w:style>
  <w:style w:type="paragraph" w:customStyle="1" w:styleId="Listalphabet5">
    <w:name w:val="List alphabet 5"/>
    <w:rsid w:val="00CF799E"/>
    <w:pPr>
      <w:numPr>
        <w:numId w:val="21"/>
      </w:numPr>
      <w:tabs>
        <w:tab w:val="left" w:pos="1701"/>
      </w:tabs>
      <w:spacing w:before="120"/>
    </w:pPr>
    <w:rPr>
      <w:rFonts w:ascii="Arial" w:hAnsi="Arial"/>
    </w:rPr>
  </w:style>
  <w:style w:type="paragraph" w:styleId="ListContinue5">
    <w:name w:val="List Continue 5"/>
    <w:basedOn w:val="Normal"/>
    <w:uiPriority w:val="99"/>
    <w:rsid w:val="00DC542F"/>
    <w:pPr>
      <w:tabs>
        <w:tab w:val="left" w:pos="1701"/>
      </w:tabs>
      <w:spacing w:before="120"/>
      <w:ind w:left="1701"/>
    </w:pPr>
  </w:style>
  <w:style w:type="paragraph" w:customStyle="1" w:styleId="Listalphabet">
    <w:name w:val="List alphabet"/>
    <w:qFormat/>
    <w:rsid w:val="003459E6"/>
    <w:pPr>
      <w:numPr>
        <w:numId w:val="22"/>
      </w:numPr>
      <w:tabs>
        <w:tab w:val="left" w:pos="340"/>
      </w:tabs>
      <w:spacing w:before="120"/>
    </w:pPr>
    <w:rPr>
      <w:rFonts w:ascii="Arial" w:hAnsi="Arial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1B84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1B84"/>
    <w:rPr>
      <w:rFonts w:ascii="Arial" w:hAnsi="Arial"/>
    </w:rPr>
  </w:style>
  <w:style w:type="character" w:styleId="SubtleReference">
    <w:name w:val="Subtle Reference"/>
    <w:basedOn w:val="DefaultParagraphFont"/>
    <w:uiPriority w:val="31"/>
    <w:unhideWhenUsed/>
    <w:rsid w:val="00E27642"/>
    <w:rPr>
      <w:smallCaps/>
      <w:color w:val="410099" w:themeColor="accent1"/>
      <w:u w:val="single"/>
    </w:rPr>
  </w:style>
  <w:style w:type="paragraph" w:customStyle="1" w:styleId="ListLegal">
    <w:name w:val="List Legal"/>
    <w:basedOn w:val="ListParagraph"/>
    <w:rsid w:val="00CF799E"/>
    <w:pPr>
      <w:numPr>
        <w:numId w:val="25"/>
      </w:numPr>
      <w:tabs>
        <w:tab w:val="clear" w:pos="340"/>
        <w:tab w:val="left" w:pos="680"/>
      </w:tabs>
    </w:pPr>
  </w:style>
  <w:style w:type="paragraph" w:customStyle="1" w:styleId="ListLegal2">
    <w:name w:val="List Legal 2"/>
    <w:basedOn w:val="ListLegal"/>
    <w:rsid w:val="00C06739"/>
    <w:pPr>
      <w:numPr>
        <w:numId w:val="16"/>
      </w:numPr>
      <w:tabs>
        <w:tab w:val="clear" w:pos="680"/>
        <w:tab w:val="left" w:pos="1021"/>
      </w:tabs>
    </w:pPr>
  </w:style>
  <w:style w:type="paragraph" w:customStyle="1" w:styleId="ListLegal3">
    <w:name w:val="List Legal 3"/>
    <w:basedOn w:val="ListNumber3"/>
    <w:rsid w:val="00CF799E"/>
    <w:pPr>
      <w:numPr>
        <w:numId w:val="15"/>
      </w:numPr>
      <w:tabs>
        <w:tab w:val="clear" w:pos="1021"/>
        <w:tab w:val="left" w:pos="1361"/>
      </w:tabs>
    </w:pPr>
  </w:style>
  <w:style w:type="paragraph" w:customStyle="1" w:styleId="ListLegal4">
    <w:name w:val="List Legal 4"/>
    <w:basedOn w:val="ListLegal3"/>
    <w:rsid w:val="00CF799E"/>
    <w:pPr>
      <w:numPr>
        <w:numId w:val="17"/>
      </w:numPr>
      <w:tabs>
        <w:tab w:val="clear" w:pos="1361"/>
        <w:tab w:val="left" w:pos="1701"/>
      </w:tabs>
    </w:pPr>
  </w:style>
  <w:style w:type="paragraph" w:customStyle="1" w:styleId="ListLegal5">
    <w:name w:val="List Legal 5"/>
    <w:basedOn w:val="ListLegal4"/>
    <w:rsid w:val="000F2368"/>
    <w:pPr>
      <w:numPr>
        <w:numId w:val="26"/>
      </w:numPr>
      <w:tabs>
        <w:tab w:val="clear" w:pos="1701"/>
        <w:tab w:val="left" w:pos="2041"/>
      </w:tabs>
    </w:pPr>
  </w:style>
  <w:style w:type="paragraph" w:customStyle="1" w:styleId="LegalNumbering">
    <w:name w:val="Legal Numbering"/>
    <w:basedOn w:val="Normal"/>
    <w:qFormat/>
    <w:rsid w:val="0002115F"/>
    <w:pPr>
      <w:numPr>
        <w:numId w:val="18"/>
      </w:numPr>
      <w:tabs>
        <w:tab w:val="left" w:pos="340"/>
        <w:tab w:val="left" w:pos="680"/>
        <w:tab w:val="left" w:pos="1021"/>
        <w:tab w:val="left" w:pos="1361"/>
      </w:tabs>
    </w:pPr>
  </w:style>
  <w:style w:type="paragraph" w:styleId="BodyText">
    <w:name w:val="Body Text"/>
    <w:basedOn w:val="Normal"/>
    <w:link w:val="BodyTextChar"/>
    <w:uiPriority w:val="1"/>
    <w:qFormat/>
    <w:rsid w:val="00652C7F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52C7F"/>
    <w:rPr>
      <w:rFonts w:ascii="Arial" w:eastAsia="Arial" w:hAnsi="Arial" w:cs="Arial"/>
      <w:sz w:val="20"/>
      <w:szCs w:val="20"/>
      <w:lang w:val="en-US"/>
    </w:rPr>
  </w:style>
  <w:style w:type="character" w:customStyle="1" w:styleId="ListParagraphChar">
    <w:name w:val="List Paragraph Char"/>
    <w:aliases w:val="List Paragraph11 Char,Recommendation Char,List Paragraph1 Char,1 heading Char,Dot point 1.5 line spacing Char,L Char,List Paragraph - bullets Char,NFP GP Bulleted List Char,bullet point list Char,Bulleted Para Char,CV text Char"/>
    <w:basedOn w:val="DefaultParagraphFont"/>
    <w:link w:val="ListParagraph"/>
    <w:uiPriority w:val="34"/>
    <w:locked/>
    <w:rsid w:val="00652C7F"/>
    <w:rPr>
      <w:rFonts w:ascii="Arial" w:eastAsia="Arial" w:hAnsi="Arial" w:cs="Arial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50A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0A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0A1F"/>
    <w:rPr>
      <w:rFonts w:ascii="Arial" w:eastAsia="Arial" w:hAnsi="Arial" w:cs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0A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0A1F"/>
    <w:rPr>
      <w:rFonts w:ascii="Arial" w:eastAsia="Arial" w:hAnsi="Arial" w:cs="Arial"/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20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2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Normal Indent" w:semiHidden="0" w:uiPriority="1" w:unhideWhenUsed="0"/>
    <w:lsdException w:name="footnote text" w:uiPriority="2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52C7F"/>
    <w:pPr>
      <w:widowControl w:val="0"/>
      <w:spacing w:before="0"/>
    </w:pPr>
    <w:rPr>
      <w:rFonts w:ascii="Arial" w:eastAsia="Arial" w:hAnsi="Arial" w:cs="Arial"/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E27642"/>
    <w:pPr>
      <w:spacing w:before="240"/>
      <w:outlineLvl w:val="0"/>
    </w:pPr>
    <w:rPr>
      <w:rFonts w:ascii="Palatino Linotype" w:eastAsiaTheme="majorEastAsia" w:hAnsi="Palatino Linotype" w:cstheme="majorBidi"/>
      <w:bCs/>
      <w:color w:val="410099" w:themeColor="accent1"/>
      <w:sz w:val="36"/>
      <w:szCs w:val="28"/>
    </w:rPr>
  </w:style>
  <w:style w:type="paragraph" w:styleId="Heading2">
    <w:name w:val="heading 2"/>
    <w:next w:val="Normal"/>
    <w:link w:val="Heading2Char"/>
    <w:uiPriority w:val="1"/>
    <w:qFormat/>
    <w:rsid w:val="00E27642"/>
    <w:pPr>
      <w:spacing w:line="240" w:lineRule="atLeast"/>
      <w:outlineLvl w:val="1"/>
    </w:pPr>
    <w:rPr>
      <w:rFonts w:ascii="Arial" w:eastAsiaTheme="majorEastAsia" w:hAnsi="Arial" w:cstheme="majorBidi"/>
      <w:bCs/>
      <w:color w:val="410099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9D6B46"/>
    <w:pPr>
      <w:spacing w:before="240"/>
      <w:outlineLvl w:val="2"/>
    </w:pPr>
    <w:rPr>
      <w:rFonts w:eastAsiaTheme="majorEastAsia" w:cstheme="majorBidi"/>
      <w:b/>
      <w:bCs/>
      <w:color w:val="000000" w:themeColor="text1" w:themeShade="BF"/>
      <w:sz w:val="24"/>
    </w:rPr>
  </w:style>
  <w:style w:type="paragraph" w:styleId="Heading4">
    <w:name w:val="heading 4"/>
    <w:basedOn w:val="Normal"/>
    <w:next w:val="Normal"/>
    <w:link w:val="Heading4Char"/>
    <w:qFormat/>
    <w:rsid w:val="00E27642"/>
    <w:pPr>
      <w:spacing w:before="240"/>
      <w:outlineLvl w:val="3"/>
    </w:pPr>
    <w:rPr>
      <w:rFonts w:eastAsiaTheme="majorEastAsia" w:cstheme="majorBidi"/>
      <w:b/>
      <w:bCs/>
      <w:i/>
      <w:iCs/>
      <w:color w:val="410099" w:themeColor="accent1"/>
      <w:sz w:val="24"/>
    </w:rPr>
  </w:style>
  <w:style w:type="paragraph" w:styleId="Heading5">
    <w:name w:val="heading 5"/>
    <w:next w:val="Normal"/>
    <w:link w:val="Heading5Char"/>
    <w:uiPriority w:val="2"/>
    <w:qFormat/>
    <w:rsid w:val="009D6B46"/>
    <w:pPr>
      <w:spacing w:line="240" w:lineRule="atLeast"/>
      <w:outlineLvl w:val="4"/>
    </w:pPr>
    <w:rPr>
      <w:rFonts w:ascii="Arial" w:eastAsiaTheme="majorEastAsia" w:hAnsi="Arial" w:cstheme="majorBidi"/>
      <w:b/>
      <w:color w:val="20004C" w:themeColor="accent1" w:themeShade="7F"/>
    </w:rPr>
  </w:style>
  <w:style w:type="paragraph" w:styleId="Heading6">
    <w:name w:val="heading 6"/>
    <w:basedOn w:val="Normal"/>
    <w:next w:val="Normal"/>
    <w:link w:val="Heading6Char"/>
    <w:uiPriority w:val="2"/>
    <w:qFormat/>
    <w:rsid w:val="009D6B46"/>
    <w:pPr>
      <w:spacing w:before="240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2"/>
    <w:qFormat/>
    <w:rsid w:val="009D6B46"/>
    <w:pPr>
      <w:spacing w:before="24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2"/>
    <w:qFormat/>
    <w:rsid w:val="009D6B46"/>
    <w:pPr>
      <w:spacing w:before="240"/>
      <w:outlineLvl w:val="7"/>
    </w:pPr>
    <w:rPr>
      <w:rFonts w:eastAsiaTheme="majorEastAsia" w:cstheme="majorBidi"/>
      <w:color w:val="410099" w:themeColor="accent1"/>
      <w:szCs w:val="20"/>
    </w:rPr>
  </w:style>
  <w:style w:type="paragraph" w:styleId="Heading9">
    <w:name w:val="heading 9"/>
    <w:aliases w:val="Numbered Table"/>
    <w:basedOn w:val="Normal"/>
    <w:next w:val="Normal"/>
    <w:link w:val="Heading9Char"/>
    <w:uiPriority w:val="2"/>
    <w:qFormat/>
    <w:rsid w:val="00646025"/>
    <w:pPr>
      <w:numPr>
        <w:numId w:val="27"/>
      </w:numPr>
      <w:tabs>
        <w:tab w:val="left" w:pos="340"/>
      </w:tabs>
      <w:spacing w:before="240" w:after="120"/>
      <w:outlineLvl w:val="8"/>
    </w:pPr>
    <w:rPr>
      <w:rFonts w:eastAsiaTheme="majorEastAsia" w:cstheme="majorBidi"/>
      <w:b/>
      <w:iCs/>
      <w:color w:val="000000" w:themeColor="text1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7642"/>
    <w:rPr>
      <w:rFonts w:ascii="Palatino Linotype" w:eastAsiaTheme="majorEastAsia" w:hAnsi="Palatino Linotype" w:cstheme="majorBidi"/>
      <w:bCs/>
      <w:color w:val="410099" w:themeColor="accent1"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E27642"/>
    <w:rPr>
      <w:rFonts w:ascii="Arial" w:eastAsiaTheme="majorEastAsia" w:hAnsi="Arial" w:cstheme="majorBidi"/>
      <w:bCs/>
      <w:color w:val="410099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9D6B46"/>
    <w:rPr>
      <w:rFonts w:ascii="Arial" w:eastAsiaTheme="majorEastAsia" w:hAnsi="Arial" w:cstheme="majorBidi"/>
      <w:b/>
      <w:bCs/>
      <w:color w:val="000000" w:themeColor="text1" w:themeShade="BF"/>
      <w:sz w:val="24"/>
    </w:rPr>
  </w:style>
  <w:style w:type="character" w:customStyle="1" w:styleId="Heading4Char">
    <w:name w:val="Heading 4 Char"/>
    <w:basedOn w:val="DefaultParagraphFont"/>
    <w:link w:val="Heading4"/>
    <w:rsid w:val="00E27642"/>
    <w:rPr>
      <w:rFonts w:ascii="Arial" w:eastAsiaTheme="majorEastAsia" w:hAnsi="Arial" w:cstheme="majorBidi"/>
      <w:b/>
      <w:bCs/>
      <w:i/>
      <w:iCs/>
      <w:color w:val="410099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2"/>
    <w:rsid w:val="009D6B46"/>
    <w:rPr>
      <w:rFonts w:ascii="Arial" w:eastAsiaTheme="majorEastAsia" w:hAnsi="Arial" w:cstheme="majorBidi"/>
      <w:b/>
      <w:color w:val="20004C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2"/>
    <w:rsid w:val="009D6B46"/>
    <w:rPr>
      <w:rFonts w:ascii="Arial" w:eastAsiaTheme="majorEastAsia" w:hAnsi="Arial" w:cstheme="majorBidi"/>
      <w:b/>
      <w:i/>
      <w:iCs/>
    </w:rPr>
  </w:style>
  <w:style w:type="paragraph" w:customStyle="1" w:styleId="Chaptertitle">
    <w:name w:val="Chapter title"/>
    <w:basedOn w:val="Normal"/>
    <w:link w:val="ChaptertitleChar"/>
    <w:rsid w:val="00E27642"/>
    <w:pPr>
      <w:spacing w:before="520" w:after="120"/>
    </w:pPr>
    <w:rPr>
      <w:rFonts w:ascii="Palatino Linotype" w:hAnsi="Palatino Linotype"/>
      <w:color w:val="410099" w:themeColor="accent1"/>
      <w:sz w:val="52"/>
      <w:szCs w:val="52"/>
    </w:rPr>
  </w:style>
  <w:style w:type="character" w:customStyle="1" w:styleId="ChaptertitleChar">
    <w:name w:val="Chapter title Char"/>
    <w:basedOn w:val="DefaultParagraphFont"/>
    <w:link w:val="Chaptertitle"/>
    <w:rsid w:val="00E27642"/>
    <w:rPr>
      <w:rFonts w:ascii="Palatino Linotype" w:hAnsi="Palatino Linotype"/>
      <w:color w:val="410099" w:themeColor="accent1"/>
      <w:sz w:val="52"/>
      <w:szCs w:val="52"/>
    </w:rPr>
  </w:style>
  <w:style w:type="paragraph" w:customStyle="1" w:styleId="Tabletext">
    <w:name w:val="Table text"/>
    <w:basedOn w:val="Normal"/>
    <w:link w:val="TabletextChar"/>
    <w:uiPriority w:val="1"/>
    <w:qFormat/>
    <w:rsid w:val="00584D8F"/>
    <w:pPr>
      <w:spacing w:before="120" w:after="60"/>
    </w:pPr>
    <w:rPr>
      <w:sz w:val="20"/>
    </w:rPr>
  </w:style>
  <w:style w:type="paragraph" w:customStyle="1" w:styleId="Copyrighttext">
    <w:name w:val="Copyright text"/>
    <w:basedOn w:val="Normal"/>
    <w:link w:val="CopyrighttextChar"/>
    <w:uiPriority w:val="2"/>
    <w:qFormat/>
    <w:rsid w:val="00E27642"/>
    <w:pPr>
      <w:spacing w:line="360" w:lineRule="auto"/>
      <w:contextualSpacing/>
    </w:pPr>
    <w:rPr>
      <w:sz w:val="16"/>
      <w:szCs w:val="16"/>
    </w:rPr>
  </w:style>
  <w:style w:type="character" w:customStyle="1" w:styleId="CopyrighttextChar">
    <w:name w:val="Copyright text Char"/>
    <w:basedOn w:val="DefaultParagraphFont"/>
    <w:link w:val="Copyrighttext"/>
    <w:uiPriority w:val="2"/>
    <w:rsid w:val="00E27642"/>
    <w:rPr>
      <w:rFonts w:ascii="Arial" w:hAnsi="Arial"/>
      <w:sz w:val="16"/>
      <w:szCs w:val="16"/>
    </w:rPr>
  </w:style>
  <w:style w:type="paragraph" w:styleId="TOC8">
    <w:name w:val="toc 8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977"/>
    </w:pPr>
    <w:rPr>
      <w:noProof/>
    </w:rPr>
  </w:style>
  <w:style w:type="paragraph" w:styleId="TOC9">
    <w:name w:val="toc 9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3402"/>
    </w:pPr>
    <w:rPr>
      <w:noProof/>
    </w:rPr>
  </w:style>
  <w:style w:type="paragraph" w:customStyle="1" w:styleId="Numbered1">
    <w:name w:val="Numbered 1"/>
    <w:basedOn w:val="Heading1"/>
    <w:next w:val="Normal"/>
    <w:link w:val="Numbered1Char"/>
    <w:qFormat/>
    <w:rsid w:val="00F61B84"/>
    <w:pPr>
      <w:numPr>
        <w:numId w:val="12"/>
      </w:numPr>
      <w:tabs>
        <w:tab w:val="left" w:pos="680"/>
      </w:tabs>
      <w:ind w:left="680" w:hanging="680"/>
    </w:pPr>
  </w:style>
  <w:style w:type="paragraph" w:customStyle="1" w:styleId="Numbered11">
    <w:name w:val="Numbered 1.1"/>
    <w:basedOn w:val="Heading2"/>
    <w:next w:val="Normal"/>
    <w:qFormat/>
    <w:rsid w:val="00A323D9"/>
    <w:pPr>
      <w:numPr>
        <w:ilvl w:val="1"/>
        <w:numId w:val="12"/>
      </w:numPr>
      <w:tabs>
        <w:tab w:val="left" w:pos="1021"/>
      </w:tabs>
      <w:ind w:left="1021" w:hanging="1021"/>
    </w:pPr>
    <w:rPr>
      <w:rFonts w:cs="Arial"/>
    </w:rPr>
  </w:style>
  <w:style w:type="paragraph" w:customStyle="1" w:styleId="Numbered111">
    <w:name w:val="Numbered 1.1.1"/>
    <w:basedOn w:val="Heading3"/>
    <w:next w:val="Normal"/>
    <w:qFormat/>
    <w:rsid w:val="00F61B84"/>
    <w:pPr>
      <w:numPr>
        <w:ilvl w:val="2"/>
        <w:numId w:val="12"/>
      </w:numPr>
      <w:tabs>
        <w:tab w:val="left" w:pos="1361"/>
      </w:tabs>
      <w:ind w:left="1361" w:hanging="1361"/>
      <w:contextualSpacing/>
    </w:pPr>
  </w:style>
  <w:style w:type="paragraph" w:customStyle="1" w:styleId="Numbered1111">
    <w:name w:val="Numbered 1.1.1.1"/>
    <w:basedOn w:val="Heading4"/>
    <w:next w:val="Normal"/>
    <w:rsid w:val="00F61B84"/>
    <w:pPr>
      <w:numPr>
        <w:ilvl w:val="3"/>
        <w:numId w:val="12"/>
      </w:numPr>
      <w:tabs>
        <w:tab w:val="left" w:pos="1361"/>
      </w:tabs>
      <w:ind w:left="1361" w:hanging="1361"/>
    </w:pPr>
  </w:style>
  <w:style w:type="paragraph" w:customStyle="1" w:styleId="Numbered11111">
    <w:name w:val="Numbered 1.1.1.1.1"/>
    <w:basedOn w:val="Heading5"/>
    <w:next w:val="Normal"/>
    <w:uiPriority w:val="2"/>
    <w:rsid w:val="00F61B84"/>
    <w:pPr>
      <w:numPr>
        <w:ilvl w:val="4"/>
        <w:numId w:val="12"/>
      </w:numPr>
      <w:tabs>
        <w:tab w:val="left" w:pos="1701"/>
      </w:tabs>
      <w:ind w:left="1701" w:hanging="1701"/>
    </w:pPr>
  </w:style>
  <w:style w:type="paragraph" w:customStyle="1" w:styleId="Numbered111111">
    <w:name w:val="Numbered 1.1.1.1.1.1"/>
    <w:basedOn w:val="Heading6"/>
    <w:next w:val="Normal"/>
    <w:uiPriority w:val="2"/>
    <w:rsid w:val="00F61B84"/>
    <w:pPr>
      <w:numPr>
        <w:ilvl w:val="5"/>
        <w:numId w:val="12"/>
      </w:numPr>
      <w:tabs>
        <w:tab w:val="left" w:pos="1701"/>
      </w:tabs>
      <w:ind w:left="1701" w:hanging="1701"/>
    </w:pPr>
  </w:style>
  <w:style w:type="paragraph" w:styleId="Header">
    <w:name w:val="header"/>
    <w:basedOn w:val="Normal"/>
    <w:link w:val="HeaderChar"/>
    <w:uiPriority w:val="99"/>
    <w:unhideWhenUsed/>
    <w:qFormat/>
    <w:rsid w:val="00E27642"/>
    <w:pPr>
      <w:tabs>
        <w:tab w:val="center" w:pos="4513"/>
        <w:tab w:val="right" w:pos="9026"/>
      </w:tabs>
      <w:spacing w:after="12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E27642"/>
    <w:rPr>
      <w:rFonts w:ascii="Arial" w:hAnsi="Arial"/>
      <w:sz w:val="18"/>
    </w:rPr>
  </w:style>
  <w:style w:type="paragraph" w:styleId="NoSpacing">
    <w:name w:val="No Spacing"/>
    <w:uiPriority w:val="1"/>
    <w:qFormat/>
    <w:rsid w:val="00724A37"/>
    <w:pPr>
      <w:spacing w:before="0"/>
    </w:pPr>
    <w:rPr>
      <w:rFonts w:ascii="Arial" w:hAnsi="Arial"/>
    </w:rPr>
  </w:style>
  <w:style w:type="paragraph" w:customStyle="1" w:styleId="Tabletitle">
    <w:name w:val="Table title"/>
    <w:basedOn w:val="Normal"/>
    <w:link w:val="TabletitleChar"/>
    <w:qFormat/>
    <w:rsid w:val="00584D8F"/>
    <w:pPr>
      <w:spacing w:before="240" w:after="120"/>
    </w:pPr>
    <w:rPr>
      <w:b/>
      <w:szCs w:val="20"/>
    </w:rPr>
  </w:style>
  <w:style w:type="character" w:customStyle="1" w:styleId="TabletitleChar">
    <w:name w:val="Table title Char"/>
    <w:basedOn w:val="DefaultParagraphFont"/>
    <w:link w:val="Tabletitle"/>
    <w:rsid w:val="00584D8F"/>
    <w:rPr>
      <w:rFonts w:ascii="Arial" w:hAnsi="Arial"/>
      <w:b/>
      <w:szCs w:val="20"/>
    </w:rPr>
  </w:style>
  <w:style w:type="paragraph" w:customStyle="1" w:styleId="Charttitle">
    <w:name w:val="Chart title"/>
    <w:basedOn w:val="Tabletitle"/>
    <w:rsid w:val="005C26CC"/>
    <w:rPr>
      <w:sz w:val="24"/>
    </w:rPr>
  </w:style>
  <w:style w:type="paragraph" w:styleId="EndnoteText">
    <w:name w:val="endnote text"/>
    <w:basedOn w:val="Normal"/>
    <w:link w:val="EndnoteTextChar"/>
    <w:uiPriority w:val="99"/>
    <w:rsid w:val="00263AC0"/>
    <w:rPr>
      <w:sz w:val="20"/>
      <w:szCs w:val="20"/>
    </w:rPr>
  </w:style>
  <w:style w:type="paragraph" w:customStyle="1" w:styleId="Boxedtext">
    <w:name w:val="Boxed text"/>
    <w:basedOn w:val="Normal"/>
    <w:link w:val="BoxedtextChar"/>
    <w:uiPriority w:val="1"/>
    <w:rsid w:val="00180157"/>
    <w:pPr>
      <w:pBdr>
        <w:top w:val="single" w:sz="4" w:space="1" w:color="FFFFFF" w:themeColor="background1"/>
        <w:left w:val="single" w:sz="4" w:space="4" w:color="FFFFFF" w:themeColor="background1"/>
        <w:bottom w:val="single" w:sz="4" w:space="1" w:color="FFFFFF" w:themeColor="background1"/>
        <w:right w:val="single" w:sz="4" w:space="4" w:color="FFFFFF" w:themeColor="background1"/>
      </w:pBdr>
      <w:shd w:val="clear" w:color="auto" w:fill="F2F2F2" w:themeFill="background1" w:themeFillShade="F2"/>
      <w:spacing w:after="240"/>
    </w:pPr>
    <w:rPr>
      <w:szCs w:val="20"/>
    </w:rPr>
  </w:style>
  <w:style w:type="character" w:customStyle="1" w:styleId="BoxedtextChar">
    <w:name w:val="Boxed text Char"/>
    <w:basedOn w:val="DefaultParagraphFont"/>
    <w:link w:val="Boxedtext"/>
    <w:uiPriority w:val="1"/>
    <w:rsid w:val="00AE1BF1"/>
    <w:rPr>
      <w:rFonts w:ascii="Arial" w:hAnsi="Arial"/>
      <w:szCs w:val="20"/>
      <w:shd w:val="clear" w:color="auto" w:fill="F2F2F2" w:themeFill="background1" w:themeFillShade="F2"/>
    </w:rPr>
  </w:style>
  <w:style w:type="paragraph" w:customStyle="1" w:styleId="Pullquoteheading">
    <w:name w:val="Pull quote heading"/>
    <w:basedOn w:val="Normal"/>
    <w:link w:val="PullquoteheadingChar"/>
    <w:uiPriority w:val="1"/>
    <w:rsid w:val="00E27642"/>
    <w:pPr>
      <w:spacing w:after="120"/>
      <w:contextualSpacing/>
    </w:pPr>
    <w:rPr>
      <w:rFonts w:ascii="Palatino Linotype" w:hAnsi="Palatino Linotype"/>
      <w:b/>
      <w:color w:val="362F52" w:themeColor="accent3"/>
      <w:sz w:val="24"/>
      <w:szCs w:val="24"/>
    </w:rPr>
  </w:style>
  <w:style w:type="character" w:customStyle="1" w:styleId="PullquoteheadingChar">
    <w:name w:val="Pull quote heading Char"/>
    <w:basedOn w:val="DefaultParagraphFont"/>
    <w:link w:val="Pullquoteheading"/>
    <w:uiPriority w:val="1"/>
    <w:rsid w:val="00E27642"/>
    <w:rPr>
      <w:rFonts w:ascii="Palatino Linotype" w:hAnsi="Palatino Linotype"/>
      <w:b/>
      <w:color w:val="362F52" w:themeColor="accent3"/>
      <w:sz w:val="24"/>
      <w:szCs w:val="24"/>
    </w:rPr>
  </w:style>
  <w:style w:type="paragraph" w:customStyle="1" w:styleId="Pullquotetext">
    <w:name w:val="Pull quote text"/>
    <w:link w:val="PullquotetextChar"/>
    <w:uiPriority w:val="1"/>
    <w:rsid w:val="00E27642"/>
    <w:pPr>
      <w:spacing w:before="120"/>
    </w:pPr>
    <w:rPr>
      <w:rFonts w:ascii="Palatino Linotype" w:hAnsi="Palatino Linotype"/>
      <w:color w:val="362F52" w:themeColor="accent3"/>
      <w:szCs w:val="24"/>
    </w:rPr>
  </w:style>
  <w:style w:type="character" w:customStyle="1" w:styleId="PullquotetextChar">
    <w:name w:val="Pull quote text Char"/>
    <w:basedOn w:val="PullquoteheadingChar"/>
    <w:link w:val="Pullquotetext"/>
    <w:uiPriority w:val="1"/>
    <w:rsid w:val="00E27642"/>
    <w:rPr>
      <w:rFonts w:ascii="Palatino Linotype" w:hAnsi="Palatino Linotype"/>
      <w:b w:val="0"/>
      <w:color w:val="362F52" w:themeColor="accent3"/>
      <w:sz w:val="24"/>
      <w:szCs w:val="24"/>
    </w:rPr>
  </w:style>
  <w:style w:type="paragraph" w:customStyle="1" w:styleId="Note">
    <w:name w:val="Note"/>
    <w:basedOn w:val="Normal"/>
    <w:link w:val="NoteChar"/>
    <w:rsid w:val="00085663"/>
    <w:pPr>
      <w:spacing w:after="120"/>
    </w:pPr>
    <w:rPr>
      <w:i/>
      <w:sz w:val="16"/>
      <w:szCs w:val="16"/>
    </w:rPr>
  </w:style>
  <w:style w:type="character" w:customStyle="1" w:styleId="NoteChar">
    <w:name w:val="Note Char"/>
    <w:basedOn w:val="DefaultParagraphFont"/>
    <w:link w:val="Note"/>
    <w:rsid w:val="00085663"/>
    <w:rPr>
      <w:rFonts w:ascii="Arial" w:hAnsi="Arial"/>
      <w:i/>
      <w:sz w:val="16"/>
      <w:szCs w:val="16"/>
    </w:rPr>
  </w:style>
  <w:style w:type="paragraph" w:customStyle="1" w:styleId="Source">
    <w:name w:val="Source"/>
    <w:basedOn w:val="Normal"/>
    <w:link w:val="SourceChar"/>
    <w:rsid w:val="00085663"/>
    <w:pPr>
      <w:spacing w:after="60"/>
    </w:pPr>
    <w:rPr>
      <w:sz w:val="16"/>
      <w:szCs w:val="16"/>
    </w:rPr>
  </w:style>
  <w:style w:type="character" w:customStyle="1" w:styleId="SourceChar">
    <w:name w:val="Source Char"/>
    <w:basedOn w:val="DefaultParagraphFont"/>
    <w:link w:val="Source"/>
    <w:rsid w:val="00085663"/>
    <w:rPr>
      <w:rFonts w:ascii="Arial" w:hAnsi="Arial"/>
      <w:sz w:val="16"/>
      <w:szCs w:val="16"/>
    </w:rPr>
  </w:style>
  <w:style w:type="paragraph" w:customStyle="1" w:styleId="Footnotes">
    <w:name w:val="Footnotes"/>
    <w:basedOn w:val="FootnoteText"/>
    <w:link w:val="FootnotesChar"/>
    <w:uiPriority w:val="4"/>
    <w:semiHidden/>
    <w:qFormat/>
    <w:rsid w:val="00B8080B"/>
  </w:style>
  <w:style w:type="character" w:customStyle="1" w:styleId="FootnotesChar">
    <w:name w:val="Footnotes Char"/>
    <w:basedOn w:val="DefaultParagraphFont"/>
    <w:link w:val="Footnotes"/>
    <w:uiPriority w:val="4"/>
    <w:semiHidden/>
    <w:rsid w:val="00FE39C2"/>
    <w:rPr>
      <w:rFonts w:ascii="Arial" w:hAnsi="Arial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rsid w:val="001D055E"/>
    <w:pPr>
      <w:ind w:left="73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D055E"/>
    <w:rPr>
      <w:rFonts w:ascii="Arial" w:hAnsi="Arial"/>
      <w:i/>
      <w:iCs/>
      <w:color w:val="000000" w:themeColor="text1"/>
    </w:rPr>
  </w:style>
  <w:style w:type="paragraph" w:customStyle="1" w:styleId="Bulletpoint">
    <w:name w:val="Bullet point"/>
    <w:basedOn w:val="ListBullet"/>
    <w:qFormat/>
    <w:rsid w:val="00E4674F"/>
    <w:pPr>
      <w:numPr>
        <w:numId w:val="2"/>
      </w:numPr>
      <w:ind w:left="340" w:hanging="340"/>
    </w:pPr>
    <w:rPr>
      <w:rFonts w:cs="Times New Roman"/>
    </w:rPr>
  </w:style>
  <w:style w:type="paragraph" w:styleId="ListBullet">
    <w:name w:val="List Bullet"/>
    <w:basedOn w:val="Normal"/>
    <w:uiPriority w:val="99"/>
    <w:rsid w:val="00DC542F"/>
    <w:pPr>
      <w:numPr>
        <w:numId w:val="10"/>
      </w:numPr>
      <w:tabs>
        <w:tab w:val="left" w:pos="340"/>
      </w:tabs>
      <w:spacing w:before="120"/>
      <w:ind w:left="340" w:hanging="340"/>
    </w:pPr>
  </w:style>
  <w:style w:type="paragraph" w:customStyle="1" w:styleId="Bulletpoint2">
    <w:name w:val="Bullet point 2"/>
    <w:basedOn w:val="ListBullet2"/>
    <w:uiPriority w:val="1"/>
    <w:qFormat/>
    <w:rsid w:val="00E4674F"/>
    <w:pPr>
      <w:numPr>
        <w:numId w:val="9"/>
      </w:numPr>
      <w:tabs>
        <w:tab w:val="left" w:pos="680"/>
      </w:tabs>
      <w:ind w:left="680" w:hanging="340"/>
    </w:pPr>
  </w:style>
  <w:style w:type="paragraph" w:styleId="ListNumber">
    <w:name w:val="List Number"/>
    <w:basedOn w:val="Normal"/>
    <w:uiPriority w:val="99"/>
    <w:rsid w:val="000F2368"/>
    <w:pPr>
      <w:numPr>
        <w:numId w:val="23"/>
      </w:numPr>
      <w:spacing w:before="120"/>
    </w:pPr>
    <w:rPr>
      <w:color w:val="000000" w:themeColor="text1" w:themeShade="BF"/>
    </w:rPr>
  </w:style>
  <w:style w:type="paragraph" w:styleId="ListBullet2">
    <w:name w:val="List Bullet 2"/>
    <w:basedOn w:val="Normal"/>
    <w:uiPriority w:val="99"/>
    <w:rsid w:val="00DC542F"/>
    <w:pPr>
      <w:numPr>
        <w:numId w:val="3"/>
      </w:numPr>
      <w:tabs>
        <w:tab w:val="clear" w:pos="643"/>
        <w:tab w:val="num" w:pos="680"/>
      </w:tabs>
      <w:spacing w:before="120"/>
      <w:ind w:left="680" w:hanging="340"/>
    </w:pPr>
  </w:style>
  <w:style w:type="paragraph" w:styleId="TOCHeading">
    <w:name w:val="TOC Heading"/>
    <w:basedOn w:val="Normal"/>
    <w:next w:val="Normal"/>
    <w:uiPriority w:val="39"/>
    <w:qFormat/>
    <w:rsid w:val="0093685A"/>
    <w:pPr>
      <w:spacing w:before="480" w:after="120" w:line="276" w:lineRule="auto"/>
    </w:pPr>
    <w:rPr>
      <w:rFonts w:ascii="Palatino Linotype" w:eastAsiaTheme="majorEastAsia" w:hAnsi="Palatino Linotype" w:cstheme="majorBidi"/>
      <w:bCs/>
      <w:color w:val="410099" w:themeColor="accent1"/>
      <w:sz w:val="32"/>
      <w:szCs w:val="28"/>
      <w:lang w:eastAsia="ja-JP"/>
    </w:rPr>
  </w:style>
  <w:style w:type="paragraph" w:styleId="ListNumber2">
    <w:name w:val="List Number 2"/>
    <w:next w:val="Normal"/>
    <w:uiPriority w:val="99"/>
    <w:rsid w:val="00BE4C99"/>
    <w:pPr>
      <w:numPr>
        <w:numId w:val="24"/>
      </w:numPr>
      <w:tabs>
        <w:tab w:val="left" w:pos="680"/>
      </w:tabs>
      <w:spacing w:before="120"/>
    </w:pPr>
    <w:rPr>
      <w:rFonts w:ascii="Arial" w:hAnsi="Arial"/>
    </w:rPr>
  </w:style>
  <w:style w:type="character" w:styleId="Hyperlink">
    <w:name w:val="Hyperlink"/>
    <w:basedOn w:val="DefaultParagraphFont"/>
    <w:uiPriority w:val="99"/>
    <w:qFormat/>
    <w:rsid w:val="00BE1F1B"/>
    <w:rPr>
      <w:rFonts w:ascii="Arial" w:hAnsi="Arial"/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8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8B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E27642"/>
    <w:pPr>
      <w:tabs>
        <w:tab w:val="center" w:pos="4513"/>
        <w:tab w:val="right" w:pos="9026"/>
      </w:tabs>
      <w:spacing w:after="12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E27642"/>
    <w:rPr>
      <w:rFonts w:ascii="Arial" w:hAnsi="Arial"/>
      <w:sz w:val="18"/>
    </w:rPr>
  </w:style>
  <w:style w:type="paragraph" w:styleId="ListParagraph">
    <w:name w:val="List Paragraph"/>
    <w:aliases w:val="List Paragraph11,Recommendation,List Paragraph1,1 heading,Dot point 1.5 line spacing,L,List Paragraph - bullets,NFP GP Bulleted List,bullet point list,Bulleted Para,CV text,Dot pt,F5 List Paragraph,FooterText"/>
    <w:basedOn w:val="Normal"/>
    <w:link w:val="ListParagraphChar"/>
    <w:uiPriority w:val="34"/>
    <w:qFormat/>
    <w:rsid w:val="00F61B84"/>
    <w:pPr>
      <w:numPr>
        <w:numId w:val="11"/>
      </w:numPr>
      <w:tabs>
        <w:tab w:val="left" w:pos="340"/>
      </w:tabs>
      <w:spacing w:before="120"/>
    </w:pPr>
  </w:style>
  <w:style w:type="character" w:customStyle="1" w:styleId="Heading7Char">
    <w:name w:val="Heading 7 Char"/>
    <w:basedOn w:val="DefaultParagraphFont"/>
    <w:link w:val="Heading7"/>
    <w:uiPriority w:val="2"/>
    <w:rsid w:val="009D6B46"/>
    <w:rPr>
      <w:rFonts w:ascii="Arial" w:eastAsiaTheme="majorEastAsia" w:hAnsi="Arial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2"/>
    <w:rsid w:val="009D6B46"/>
    <w:rPr>
      <w:rFonts w:ascii="Arial" w:eastAsiaTheme="majorEastAsia" w:hAnsi="Arial" w:cstheme="majorBidi"/>
      <w:color w:val="410099" w:themeColor="accent1"/>
      <w:szCs w:val="20"/>
    </w:rPr>
  </w:style>
  <w:style w:type="character" w:customStyle="1" w:styleId="Heading9Char">
    <w:name w:val="Heading 9 Char"/>
    <w:aliases w:val="Numbered Table Char"/>
    <w:basedOn w:val="DefaultParagraphFont"/>
    <w:link w:val="Heading9"/>
    <w:uiPriority w:val="2"/>
    <w:rsid w:val="00646025"/>
    <w:rPr>
      <w:rFonts w:ascii="Arial" w:eastAsiaTheme="majorEastAsia" w:hAnsi="Arial" w:cstheme="majorBidi"/>
      <w:b/>
      <w:iCs/>
      <w:color w:val="000000" w:themeColor="text1"/>
      <w:sz w:val="24"/>
      <w:szCs w:val="20"/>
    </w:rPr>
  </w:style>
  <w:style w:type="paragraph" w:customStyle="1" w:styleId="Numbered1111111">
    <w:name w:val="Numbered 1.1.1.1.1.1.1"/>
    <w:basedOn w:val="Heading7"/>
    <w:next w:val="Normal"/>
    <w:uiPriority w:val="2"/>
    <w:rsid w:val="00F61B84"/>
    <w:pPr>
      <w:numPr>
        <w:ilvl w:val="6"/>
        <w:numId w:val="12"/>
      </w:numPr>
      <w:tabs>
        <w:tab w:val="left" w:pos="2041"/>
      </w:tabs>
      <w:ind w:left="2041" w:hanging="2041"/>
    </w:pPr>
  </w:style>
  <w:style w:type="paragraph" w:customStyle="1" w:styleId="Numbered11111111">
    <w:name w:val="Numbered 1.1.1.1.1.1.1.1"/>
    <w:basedOn w:val="Heading8"/>
    <w:next w:val="Normal"/>
    <w:uiPriority w:val="2"/>
    <w:rsid w:val="00F61B84"/>
    <w:pPr>
      <w:numPr>
        <w:ilvl w:val="7"/>
        <w:numId w:val="12"/>
      </w:numPr>
      <w:tabs>
        <w:tab w:val="left" w:pos="2041"/>
      </w:tabs>
      <w:ind w:left="2041" w:hanging="2041"/>
    </w:pPr>
  </w:style>
  <w:style w:type="table" w:styleId="TableGrid">
    <w:name w:val="Table Grid"/>
    <w:aliases w:val="ACCC Table"/>
    <w:basedOn w:val="TableNormal"/>
    <w:uiPriority w:val="59"/>
    <w:rsid w:val="00C53B5A"/>
    <w:pPr>
      <w:spacing w:before="60" w:after="60"/>
    </w:pPr>
    <w:rPr>
      <w:rFonts w:ascii="Arial" w:hAnsi="Arial"/>
      <w:sz w:val="20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/>
      </w:pPr>
      <w:rPr>
        <w:rFonts w:ascii="Arial" w:hAnsi="Arial"/>
        <w:b/>
        <w:sz w:val="20"/>
      </w:rPr>
      <w:tblPr/>
      <w:tcPr>
        <w:tcBorders>
          <w:top w:val="single" w:sz="4" w:space="0" w:color="BFBFBF" w:themeColor="background1" w:themeShade="BF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table" w:styleId="LightShading">
    <w:name w:val="Light Shading"/>
    <w:basedOn w:val="TableNormal"/>
    <w:uiPriority w:val="60"/>
    <w:rsid w:val="00C53B5A"/>
    <w:pPr>
      <w:spacing w:before="120" w:after="120"/>
    </w:pPr>
    <w:rPr>
      <w:sz w:val="20"/>
    </w:rPr>
    <w:tblPr>
      <w:tblBorders>
        <w:top w:val="single" w:sz="4" w:space="0" w:color="D5D6D2" w:themeColor="background2"/>
        <w:left w:val="single" w:sz="4" w:space="0" w:color="D5D6D2" w:themeColor="background2"/>
        <w:bottom w:val="single" w:sz="4" w:space="0" w:color="D5D6D2" w:themeColor="background2"/>
        <w:right w:val="single" w:sz="4" w:space="0" w:color="D5D6D2" w:themeColor="background2"/>
        <w:insideH w:val="single" w:sz="4" w:space="0" w:color="D5D6D2" w:themeColor="background2"/>
        <w:insideV w:val="single" w:sz="4" w:space="0" w:color="D5D6D2" w:themeColor="background2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Theme="minorHAnsi" w:hAnsiTheme="minorHAnsi"/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Shading-Accent1">
    <w:name w:val="Light Shading Accent 1"/>
    <w:basedOn w:val="TableNormal"/>
    <w:uiPriority w:val="60"/>
    <w:rsid w:val="00A871F4"/>
    <w:pPr>
      <w:spacing w:before="0"/>
    </w:pPr>
    <w:rPr>
      <w:color w:val="300072" w:themeColor="accent1" w:themeShade="BF"/>
    </w:rPr>
    <w:tblPr>
      <w:tblStyleRowBandSize w:val="1"/>
      <w:tblStyleColBandSize w:val="1"/>
      <w:tblBorders>
        <w:top w:val="single" w:sz="8" w:space="0" w:color="410099" w:themeColor="accent1"/>
        <w:bottom w:val="single" w:sz="8" w:space="0" w:color="41009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0099" w:themeColor="accent1"/>
          <w:left w:val="nil"/>
          <w:bottom w:val="single" w:sz="8" w:space="0" w:color="41009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0099" w:themeColor="accent1"/>
          <w:left w:val="nil"/>
          <w:bottom w:val="single" w:sz="8" w:space="0" w:color="41009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A6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A6FF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746E01"/>
    <w:pPr>
      <w:spacing w:before="0"/>
    </w:pPr>
    <w:rPr>
      <w:rFonts w:ascii="Arial" w:hAnsi="Arial"/>
      <w:color w:val="000000"/>
      <w14:textFill>
        <w14:solidFill>
          <w14:srgbClr w14:val="000000">
            <w14:lumMod w14:val="75000"/>
            <w14:lumOff w14:val="0"/>
          </w14:srgbClr>
        </w14:solidFill>
      </w14:textFill>
    </w:rPr>
    <w:tblPr>
      <w:tblBorders>
        <w:top w:val="single" w:sz="4" w:space="0" w:color="FFC502" w:themeColor="accent5"/>
        <w:left w:val="single" w:sz="4" w:space="0" w:color="FFC502" w:themeColor="accent5"/>
        <w:bottom w:val="single" w:sz="4" w:space="0" w:color="FFC502" w:themeColor="accent5"/>
        <w:right w:val="single" w:sz="4" w:space="0" w:color="FFC502" w:themeColor="accent5"/>
        <w:insideH w:val="single" w:sz="4" w:space="0" w:color="FFC502" w:themeColor="accent5"/>
        <w:insideV w:val="single" w:sz="4" w:space="0" w:color="FFC502" w:themeColor="accent5"/>
      </w:tblBorders>
    </w:tblPr>
    <w:tcPr>
      <w:vAlign w:val="center"/>
    </w:tcPr>
    <w:tblStylePr w:type="fir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FFC502" w:themeColor="accent5"/>
          <w:left w:val="single" w:sz="4" w:space="0" w:color="FFC502" w:themeColor="accent5"/>
          <w:bottom w:val="single" w:sz="4" w:space="0" w:color="FFC502" w:themeColor="accent5"/>
          <w:right w:val="single" w:sz="4" w:space="0" w:color="FFC502" w:themeColor="accent5"/>
          <w:insideH w:val="single" w:sz="4" w:space="0" w:color="FFC502" w:themeColor="accent5"/>
          <w:insideV w:val="single" w:sz="4" w:space="0" w:color="FFC502" w:themeColor="accent5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FFC502" w:themeColor="accent5"/>
          <w:left w:val="single" w:sz="4" w:space="0" w:color="FFC502" w:themeColor="accent5"/>
          <w:bottom w:val="single" w:sz="4" w:space="0" w:color="FFC502" w:themeColor="accent5"/>
          <w:right w:val="single" w:sz="4" w:space="0" w:color="FFC502" w:themeColor="accent5"/>
          <w:insideH w:val="single" w:sz="4" w:space="0" w:color="FFC502" w:themeColor="accent5"/>
          <w:insideV w:val="single" w:sz="4" w:space="0" w:color="FFC502" w:themeColor="accent5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LightShading-Accent3">
    <w:name w:val="Light Shading Accent 3"/>
    <w:basedOn w:val="TableNormal"/>
    <w:uiPriority w:val="60"/>
    <w:rsid w:val="00A871F4"/>
    <w:pPr>
      <w:spacing w:before="0"/>
    </w:pPr>
    <w:rPr>
      <w:color w:val="28233D" w:themeColor="accent3" w:themeShade="BF"/>
    </w:rPr>
    <w:tblPr>
      <w:tblStyleRowBandSize w:val="1"/>
      <w:tblStyleColBandSize w:val="1"/>
      <w:tblBorders>
        <w:top w:val="single" w:sz="8" w:space="0" w:color="362F52" w:themeColor="accent3"/>
        <w:bottom w:val="single" w:sz="8" w:space="0" w:color="362F5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2F52" w:themeColor="accent3"/>
          <w:left w:val="nil"/>
          <w:bottom w:val="single" w:sz="8" w:space="0" w:color="362F5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2F52" w:themeColor="accent3"/>
          <w:left w:val="nil"/>
          <w:bottom w:val="single" w:sz="8" w:space="0" w:color="362F5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C3D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C3DC" w:themeFill="accent3" w:themeFillTint="3F"/>
      </w:tcPr>
    </w:tblStylePr>
  </w:style>
  <w:style w:type="table" w:styleId="LightGrid-Accent6">
    <w:name w:val="Light Grid Accent 6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FF7600" w:themeColor="accent6"/>
        <w:left w:val="single" w:sz="8" w:space="0" w:color="FF7600" w:themeColor="accent6"/>
        <w:bottom w:val="single" w:sz="8" w:space="0" w:color="FF7600" w:themeColor="accent6"/>
        <w:right w:val="single" w:sz="8" w:space="0" w:color="FF7600" w:themeColor="accent6"/>
        <w:insideH w:val="single" w:sz="8" w:space="0" w:color="FF7600" w:themeColor="accent6"/>
        <w:insideV w:val="single" w:sz="8" w:space="0" w:color="FF76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18" w:space="0" w:color="FF7600" w:themeColor="accent6"/>
          <w:right w:val="single" w:sz="8" w:space="0" w:color="FF7600" w:themeColor="accent6"/>
          <w:insideH w:val="nil"/>
          <w:insideV w:val="single" w:sz="8" w:space="0" w:color="FF76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  <w:insideH w:val="nil"/>
          <w:insideV w:val="single" w:sz="8" w:space="0" w:color="FF76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</w:tcPr>
    </w:tblStylePr>
    <w:tblStylePr w:type="band1Vert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  <w:shd w:val="clear" w:color="auto" w:fill="FFDDC0" w:themeFill="accent6" w:themeFillTint="3F"/>
      </w:tcPr>
    </w:tblStylePr>
    <w:tblStylePr w:type="band1Horz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  <w:insideV w:val="single" w:sz="8" w:space="0" w:color="FF7600" w:themeColor="accent6"/>
        </w:tcBorders>
        <w:shd w:val="clear" w:color="auto" w:fill="FFDDC0" w:themeFill="accent6" w:themeFillTint="3F"/>
      </w:tcPr>
    </w:tblStylePr>
    <w:tblStylePr w:type="band2Horz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  <w:insideV w:val="single" w:sz="8" w:space="0" w:color="FF7600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6600F2" w:themeColor="accent1" w:themeTint="BF"/>
        <w:left w:val="single" w:sz="8" w:space="0" w:color="6600F2" w:themeColor="accent1" w:themeTint="BF"/>
        <w:bottom w:val="single" w:sz="8" w:space="0" w:color="6600F2" w:themeColor="accent1" w:themeTint="BF"/>
        <w:right w:val="single" w:sz="8" w:space="0" w:color="6600F2" w:themeColor="accent1" w:themeTint="BF"/>
        <w:insideH w:val="single" w:sz="8" w:space="0" w:color="6600F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600F2" w:themeColor="accent1" w:themeTint="BF"/>
          <w:left w:val="single" w:sz="8" w:space="0" w:color="6600F2" w:themeColor="accent1" w:themeTint="BF"/>
          <w:bottom w:val="single" w:sz="8" w:space="0" w:color="6600F2" w:themeColor="accent1" w:themeTint="BF"/>
          <w:right w:val="single" w:sz="8" w:space="0" w:color="6600F2" w:themeColor="accent1" w:themeTint="BF"/>
          <w:insideH w:val="nil"/>
          <w:insideV w:val="nil"/>
        </w:tcBorders>
        <w:shd w:val="clear" w:color="auto" w:fill="41009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00F2" w:themeColor="accent1" w:themeTint="BF"/>
          <w:left w:val="single" w:sz="8" w:space="0" w:color="6600F2" w:themeColor="accent1" w:themeTint="BF"/>
          <w:bottom w:val="single" w:sz="8" w:space="0" w:color="6600F2" w:themeColor="accent1" w:themeTint="BF"/>
          <w:right w:val="single" w:sz="8" w:space="0" w:color="6600F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A6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A6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49E6E0" w:themeColor="accent2" w:themeTint="BF"/>
        <w:left w:val="single" w:sz="8" w:space="0" w:color="49E6E0" w:themeColor="accent2" w:themeTint="BF"/>
        <w:bottom w:val="single" w:sz="8" w:space="0" w:color="49E6E0" w:themeColor="accent2" w:themeTint="BF"/>
        <w:right w:val="single" w:sz="8" w:space="0" w:color="49E6E0" w:themeColor="accent2" w:themeTint="BF"/>
        <w:insideH w:val="single" w:sz="8" w:space="0" w:color="49E6E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9E6E0" w:themeColor="accent2" w:themeTint="BF"/>
          <w:left w:val="single" w:sz="8" w:space="0" w:color="49E6E0" w:themeColor="accent2" w:themeTint="BF"/>
          <w:bottom w:val="single" w:sz="8" w:space="0" w:color="49E6E0" w:themeColor="accent2" w:themeTint="BF"/>
          <w:right w:val="single" w:sz="8" w:space="0" w:color="49E6E0" w:themeColor="accent2" w:themeTint="BF"/>
          <w:insideH w:val="nil"/>
          <w:insideV w:val="nil"/>
        </w:tcBorders>
        <w:shd w:val="clear" w:color="auto" w:fill="1CCFC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9E6E0" w:themeColor="accent2" w:themeTint="BF"/>
          <w:left w:val="single" w:sz="8" w:space="0" w:color="49E6E0" w:themeColor="accent2" w:themeTint="BF"/>
          <w:bottom w:val="single" w:sz="8" w:space="0" w:color="49E6E0" w:themeColor="accent2" w:themeTint="BF"/>
          <w:right w:val="single" w:sz="8" w:space="0" w:color="49E6E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F7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F7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5D518E" w:themeColor="accent3" w:themeTint="BF"/>
        <w:left w:val="single" w:sz="8" w:space="0" w:color="5D518E" w:themeColor="accent3" w:themeTint="BF"/>
        <w:bottom w:val="single" w:sz="8" w:space="0" w:color="5D518E" w:themeColor="accent3" w:themeTint="BF"/>
        <w:right w:val="single" w:sz="8" w:space="0" w:color="5D518E" w:themeColor="accent3" w:themeTint="BF"/>
        <w:insideH w:val="single" w:sz="8" w:space="0" w:color="5D518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518E" w:themeColor="accent3" w:themeTint="BF"/>
          <w:left w:val="single" w:sz="8" w:space="0" w:color="5D518E" w:themeColor="accent3" w:themeTint="BF"/>
          <w:bottom w:val="single" w:sz="8" w:space="0" w:color="5D518E" w:themeColor="accent3" w:themeTint="BF"/>
          <w:right w:val="single" w:sz="8" w:space="0" w:color="5D518E" w:themeColor="accent3" w:themeTint="BF"/>
          <w:insideH w:val="nil"/>
          <w:insideV w:val="nil"/>
        </w:tcBorders>
        <w:shd w:val="clear" w:color="auto" w:fill="362F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518E" w:themeColor="accent3" w:themeTint="BF"/>
          <w:left w:val="single" w:sz="8" w:space="0" w:color="5D518E" w:themeColor="accent3" w:themeTint="BF"/>
          <w:bottom w:val="single" w:sz="8" w:space="0" w:color="5D518E" w:themeColor="accent3" w:themeTint="BF"/>
          <w:right w:val="single" w:sz="8" w:space="0" w:color="5D518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C3D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C3D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A8B5FF" w:themeColor="accent4" w:themeTint="BF"/>
        <w:left w:val="single" w:sz="8" w:space="0" w:color="A8B5FF" w:themeColor="accent4" w:themeTint="BF"/>
        <w:bottom w:val="single" w:sz="8" w:space="0" w:color="A8B5FF" w:themeColor="accent4" w:themeTint="BF"/>
        <w:right w:val="single" w:sz="8" w:space="0" w:color="A8B5FF" w:themeColor="accent4" w:themeTint="BF"/>
        <w:insideH w:val="single" w:sz="8" w:space="0" w:color="A8B5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8B5FF" w:themeColor="accent4" w:themeTint="BF"/>
          <w:left w:val="single" w:sz="8" w:space="0" w:color="A8B5FF" w:themeColor="accent4" w:themeTint="BF"/>
          <w:bottom w:val="single" w:sz="8" w:space="0" w:color="A8B5FF" w:themeColor="accent4" w:themeTint="BF"/>
          <w:right w:val="single" w:sz="8" w:space="0" w:color="A8B5FF" w:themeColor="accent4" w:themeTint="BF"/>
          <w:insideH w:val="nil"/>
          <w:insideV w:val="nil"/>
        </w:tcBorders>
        <w:shd w:val="clear" w:color="auto" w:fill="8B9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8B5FF" w:themeColor="accent4" w:themeTint="BF"/>
          <w:left w:val="single" w:sz="8" w:space="0" w:color="A8B5FF" w:themeColor="accent4" w:themeTint="BF"/>
          <w:bottom w:val="single" w:sz="8" w:space="0" w:color="A8B5FF" w:themeColor="accent4" w:themeTint="BF"/>
          <w:right w:val="single" w:sz="8" w:space="0" w:color="A8B5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6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E6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FFD341" w:themeColor="accent5" w:themeTint="BF"/>
        <w:left w:val="single" w:sz="8" w:space="0" w:color="FFD341" w:themeColor="accent5" w:themeTint="BF"/>
        <w:bottom w:val="single" w:sz="8" w:space="0" w:color="FFD341" w:themeColor="accent5" w:themeTint="BF"/>
        <w:right w:val="single" w:sz="8" w:space="0" w:color="FFD341" w:themeColor="accent5" w:themeTint="BF"/>
        <w:insideH w:val="single" w:sz="8" w:space="0" w:color="FFD34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341" w:themeColor="accent5" w:themeTint="BF"/>
          <w:left w:val="single" w:sz="8" w:space="0" w:color="FFD341" w:themeColor="accent5" w:themeTint="BF"/>
          <w:bottom w:val="single" w:sz="8" w:space="0" w:color="FFD341" w:themeColor="accent5" w:themeTint="BF"/>
          <w:right w:val="single" w:sz="8" w:space="0" w:color="FFD341" w:themeColor="accent5" w:themeTint="BF"/>
          <w:insideH w:val="nil"/>
          <w:insideV w:val="nil"/>
        </w:tcBorders>
        <w:shd w:val="clear" w:color="auto" w:fill="FFC5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341" w:themeColor="accent5" w:themeTint="BF"/>
          <w:left w:val="single" w:sz="8" w:space="0" w:color="FFD341" w:themeColor="accent5" w:themeTint="BF"/>
          <w:bottom w:val="single" w:sz="8" w:space="0" w:color="FFD341" w:themeColor="accent5" w:themeTint="BF"/>
          <w:right w:val="single" w:sz="8" w:space="0" w:color="FFD34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0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A871F4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5">
    <w:name w:val="Light Shading Accent 5"/>
    <w:basedOn w:val="TableNormal"/>
    <w:uiPriority w:val="60"/>
    <w:rsid w:val="00A871F4"/>
    <w:pPr>
      <w:spacing w:before="0"/>
    </w:pPr>
    <w:rPr>
      <w:color w:val="C09300" w:themeColor="accent5" w:themeShade="BF"/>
    </w:rPr>
    <w:tblPr>
      <w:tblStyleRowBandSize w:val="1"/>
      <w:tblStyleColBandSize w:val="1"/>
      <w:tblBorders>
        <w:top w:val="single" w:sz="8" w:space="0" w:color="FFC502" w:themeColor="accent5"/>
        <w:bottom w:val="single" w:sz="8" w:space="0" w:color="FFC50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502" w:themeColor="accent5"/>
          <w:left w:val="nil"/>
          <w:bottom w:val="single" w:sz="8" w:space="0" w:color="FFC50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502" w:themeColor="accent5"/>
          <w:left w:val="nil"/>
          <w:bottom w:val="single" w:sz="8" w:space="0" w:color="FFC50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0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0C0" w:themeFill="accent5" w:themeFillTint="3F"/>
      </w:tcPr>
    </w:tblStylePr>
  </w:style>
  <w:style w:type="table" w:styleId="LightGrid-Accent3">
    <w:name w:val="Light Grid Accent 3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362F52" w:themeColor="accent3"/>
        <w:left w:val="single" w:sz="8" w:space="0" w:color="362F52" w:themeColor="accent3"/>
        <w:bottom w:val="single" w:sz="8" w:space="0" w:color="362F52" w:themeColor="accent3"/>
        <w:right w:val="single" w:sz="8" w:space="0" w:color="362F52" w:themeColor="accent3"/>
        <w:insideH w:val="single" w:sz="8" w:space="0" w:color="362F52" w:themeColor="accent3"/>
        <w:insideV w:val="single" w:sz="8" w:space="0" w:color="362F5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18" w:space="0" w:color="362F52" w:themeColor="accent3"/>
          <w:right w:val="single" w:sz="8" w:space="0" w:color="362F52" w:themeColor="accent3"/>
          <w:insideH w:val="nil"/>
          <w:insideV w:val="single" w:sz="8" w:space="0" w:color="362F5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  <w:insideH w:val="nil"/>
          <w:insideV w:val="single" w:sz="8" w:space="0" w:color="362F5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</w:tcPr>
    </w:tblStylePr>
    <w:tblStylePr w:type="band1Vert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  <w:shd w:val="clear" w:color="auto" w:fill="C8C3DC" w:themeFill="accent3" w:themeFillTint="3F"/>
      </w:tcPr>
    </w:tblStylePr>
    <w:tblStylePr w:type="band1Horz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  <w:insideV w:val="single" w:sz="8" w:space="0" w:color="362F52" w:themeColor="accent3"/>
        </w:tcBorders>
        <w:shd w:val="clear" w:color="auto" w:fill="C8C3DC" w:themeFill="accent3" w:themeFillTint="3F"/>
      </w:tcPr>
    </w:tblStylePr>
    <w:tblStylePr w:type="band2Horz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  <w:insideV w:val="single" w:sz="8" w:space="0" w:color="362F52" w:themeColor="accent3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rsid w:val="00EE28F3"/>
  </w:style>
  <w:style w:type="paragraph" w:styleId="BodyText3">
    <w:name w:val="Body Text 3"/>
    <w:basedOn w:val="Normal"/>
    <w:link w:val="BodyText3Char"/>
    <w:uiPriority w:val="99"/>
    <w:semiHidden/>
    <w:unhideWhenUsed/>
    <w:rsid w:val="005C26CC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C26CC"/>
    <w:rPr>
      <w:rFonts w:ascii="Arial" w:hAnsi="Arial"/>
      <w:szCs w:val="16"/>
    </w:rPr>
  </w:style>
  <w:style w:type="paragraph" w:styleId="TOC1">
    <w:name w:val="toc 1"/>
    <w:basedOn w:val="Normal"/>
    <w:next w:val="Normal"/>
    <w:autoRedefine/>
    <w:uiPriority w:val="39"/>
    <w:qFormat/>
    <w:rsid w:val="009F4940"/>
    <w:pPr>
      <w:tabs>
        <w:tab w:val="left" w:pos="426"/>
        <w:tab w:val="right" w:leader="dot" w:pos="9016"/>
      </w:tabs>
      <w:spacing w:after="100"/>
    </w:pPr>
    <w:rPr>
      <w:noProof/>
      <w:lang w:eastAsia="ja-JP"/>
    </w:rPr>
  </w:style>
  <w:style w:type="paragraph" w:styleId="TOC2">
    <w:name w:val="toc 2"/>
    <w:basedOn w:val="Normal"/>
    <w:next w:val="Normal"/>
    <w:uiPriority w:val="39"/>
    <w:qFormat/>
    <w:rsid w:val="009F4940"/>
    <w:pPr>
      <w:tabs>
        <w:tab w:val="left" w:pos="880"/>
        <w:tab w:val="right" w:leader="dot" w:pos="9016"/>
      </w:tabs>
      <w:spacing w:after="100"/>
      <w:ind w:left="425"/>
    </w:pPr>
    <w:rPr>
      <w:noProof/>
    </w:rPr>
  </w:style>
  <w:style w:type="paragraph" w:styleId="TOC3">
    <w:name w:val="toc 3"/>
    <w:basedOn w:val="Normal"/>
    <w:next w:val="Normal"/>
    <w:uiPriority w:val="39"/>
    <w:qFormat/>
    <w:rsid w:val="009F4940"/>
    <w:pPr>
      <w:tabs>
        <w:tab w:val="left" w:pos="1760"/>
        <w:tab w:val="right" w:leader="dot" w:pos="9016"/>
      </w:tabs>
      <w:spacing w:after="100"/>
      <w:ind w:left="851"/>
    </w:pPr>
    <w:rPr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A323D9"/>
    <w:pPr>
      <w:spacing w:before="720" w:after="120"/>
      <w:contextualSpacing/>
    </w:pPr>
    <w:rPr>
      <w:rFonts w:ascii="Palatino Linotype" w:eastAsiaTheme="majorEastAsia" w:hAnsi="Palatino Linotype" w:cstheme="majorBidi"/>
      <w:color w:val="410099" w:themeColor="accent1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323D9"/>
    <w:rPr>
      <w:rFonts w:ascii="Palatino Linotype" w:eastAsiaTheme="majorEastAsia" w:hAnsi="Palatino Linotype" w:cstheme="majorBidi"/>
      <w:color w:val="410099" w:themeColor="accent1"/>
      <w:spacing w:val="5"/>
      <w:kern w:val="28"/>
      <w:sz w:val="72"/>
      <w:szCs w:val="52"/>
    </w:rPr>
  </w:style>
  <w:style w:type="paragraph" w:customStyle="1" w:styleId="CoverDate">
    <w:name w:val="Cover Date"/>
    <w:rsid w:val="00E27642"/>
    <w:rPr>
      <w:rFonts w:ascii="Palatino Linotype" w:hAnsi="Palatino Linotype"/>
      <w:color w:val="362F52" w:themeColor="accent3"/>
      <w:sz w:val="24"/>
      <w:szCs w:val="24"/>
    </w:rPr>
  </w:style>
  <w:style w:type="character" w:styleId="BookTitle">
    <w:name w:val="Book Title"/>
    <w:uiPriority w:val="33"/>
    <w:rsid w:val="0081034E"/>
    <w:rPr>
      <w:rFonts w:ascii="Arial" w:hAnsi="Arial"/>
      <w:bCs/>
      <w:i/>
      <w:caps w:val="0"/>
      <w:smallCaps w:val="0"/>
      <w:spacing w:val="0"/>
      <w:sz w:val="22"/>
    </w:rPr>
  </w:style>
  <w:style w:type="table" w:styleId="LightList-Accent1">
    <w:name w:val="Light List Accent 1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410099" w:themeColor="accent1"/>
        <w:left w:val="single" w:sz="8" w:space="0" w:color="410099" w:themeColor="accent1"/>
        <w:bottom w:val="single" w:sz="8" w:space="0" w:color="410099" w:themeColor="accent1"/>
        <w:right w:val="single" w:sz="8" w:space="0" w:color="41009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009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</w:tcPr>
    </w:tblStylePr>
    <w:tblStylePr w:type="band1Horz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</w:tcPr>
    </w:tblStylePr>
  </w:style>
  <w:style w:type="table" w:styleId="LightList-Accent3">
    <w:name w:val="Light List Accent 3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362F52" w:themeColor="accent3"/>
        <w:left w:val="single" w:sz="8" w:space="0" w:color="362F52" w:themeColor="accent3"/>
        <w:bottom w:val="single" w:sz="8" w:space="0" w:color="362F52" w:themeColor="accent3"/>
        <w:right w:val="single" w:sz="8" w:space="0" w:color="362F5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62F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</w:tcPr>
    </w:tblStylePr>
    <w:tblStylePr w:type="band1Horz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</w:tcPr>
    </w:tblStylePr>
  </w:style>
  <w:style w:type="table" w:styleId="LightList-Accent5">
    <w:name w:val="Light List Accent 5"/>
    <w:basedOn w:val="TableNormal"/>
    <w:uiPriority w:val="61"/>
    <w:rsid w:val="005B1E3C"/>
    <w:pPr>
      <w:spacing w:before="0"/>
    </w:pPr>
    <w:tblPr>
      <w:tblStyleRowBandSize w:val="1"/>
      <w:tblStyleColBandSize w:val="1"/>
      <w:tblBorders>
        <w:top w:val="single" w:sz="8" w:space="0" w:color="FFC502" w:themeColor="accent5"/>
        <w:left w:val="single" w:sz="8" w:space="0" w:color="FFC502" w:themeColor="accent5"/>
        <w:bottom w:val="single" w:sz="8" w:space="0" w:color="FFC502" w:themeColor="accent5"/>
        <w:right w:val="single" w:sz="8" w:space="0" w:color="FFC502" w:themeColor="accent5"/>
      </w:tblBorders>
    </w:tblPr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shd w:val="clear" w:color="auto" w:fill="FFC5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</w:tcPr>
    </w:tblStylePr>
    <w:tblStylePr w:type="band1Horz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</w:tcPr>
    </w:tblStylePr>
  </w:style>
  <w:style w:type="character" w:styleId="Emphasis">
    <w:name w:val="Emphasis"/>
    <w:basedOn w:val="DefaultParagraphFont"/>
    <w:uiPriority w:val="20"/>
    <w:qFormat/>
    <w:rsid w:val="00701CAB"/>
    <w:rPr>
      <w:i/>
      <w:iCs/>
    </w:rPr>
  </w:style>
  <w:style w:type="paragraph" w:styleId="NormalIndent">
    <w:name w:val="Normal Indent"/>
    <w:basedOn w:val="Normal"/>
    <w:uiPriority w:val="1"/>
    <w:rsid w:val="00085663"/>
    <w:pPr>
      <w:ind w:left="720"/>
    </w:pPr>
  </w:style>
  <w:style w:type="paragraph" w:styleId="FootnoteText">
    <w:name w:val="footnote text"/>
    <w:basedOn w:val="Normal"/>
    <w:link w:val="FootnoteTextChar"/>
    <w:uiPriority w:val="2"/>
    <w:rsid w:val="003A673F"/>
    <w:pPr>
      <w:tabs>
        <w:tab w:val="left" w:pos="340"/>
      </w:tabs>
      <w:spacing w:before="60"/>
      <w:ind w:left="340" w:hanging="34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"/>
    <w:rsid w:val="003A673F"/>
    <w:rPr>
      <w:rFonts w:ascii="Arial" w:hAnsi="Arial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1CAB"/>
    <w:rPr>
      <w:vertAlign w:val="superscript"/>
    </w:rPr>
  </w:style>
  <w:style w:type="character" w:styleId="Strong">
    <w:name w:val="Strong"/>
    <w:basedOn w:val="DefaultParagraphFont"/>
    <w:uiPriority w:val="22"/>
    <w:qFormat/>
    <w:rsid w:val="00EF5110"/>
    <w:rPr>
      <w:b/>
      <w:bCs/>
    </w:rPr>
  </w:style>
  <w:style w:type="paragraph" w:styleId="Subtitle">
    <w:name w:val="Subtitle"/>
    <w:next w:val="Normal"/>
    <w:link w:val="SubtitleChar"/>
    <w:uiPriority w:val="11"/>
    <w:qFormat/>
    <w:rsid w:val="00E27642"/>
    <w:pPr>
      <w:spacing w:before="360" w:after="120"/>
    </w:pPr>
    <w:rPr>
      <w:rFonts w:ascii="Palatino Linotype" w:hAnsi="Palatino Linotype"/>
      <w:color w:val="410099" w:themeColor="accent1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E27642"/>
    <w:rPr>
      <w:rFonts w:ascii="Palatino Linotype" w:hAnsi="Palatino Linotype"/>
      <w:color w:val="410099" w:themeColor="accent1"/>
      <w:sz w:val="52"/>
      <w:szCs w:val="52"/>
    </w:rPr>
  </w:style>
  <w:style w:type="table" w:styleId="LightShading-Accent4">
    <w:name w:val="Light Shading Accent 4"/>
    <w:basedOn w:val="TableNormal"/>
    <w:uiPriority w:val="60"/>
    <w:rsid w:val="00746E01"/>
    <w:pPr>
      <w:spacing w:before="0"/>
    </w:pPr>
    <w:rPr>
      <w:color w:val="284AFF" w:themeColor="accent4" w:themeShade="BF"/>
    </w:rPr>
    <w:tblPr>
      <w:tblStyleRowBandSize w:val="1"/>
      <w:tblStyleColBandSize w:val="1"/>
      <w:tblBorders>
        <w:top w:val="single" w:sz="8" w:space="0" w:color="8B9EFF" w:themeColor="accent4"/>
        <w:bottom w:val="single" w:sz="8" w:space="0" w:color="8B9E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B9EFF" w:themeColor="accent4"/>
          <w:left w:val="nil"/>
          <w:bottom w:val="single" w:sz="8" w:space="0" w:color="8B9E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B9EFF" w:themeColor="accent4"/>
          <w:left w:val="nil"/>
          <w:bottom w:val="single" w:sz="8" w:space="0" w:color="8B9E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6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E6FF" w:themeFill="accent4" w:themeFillTint="3F"/>
      </w:tcPr>
    </w:tblStylePr>
  </w:style>
  <w:style w:type="table" w:styleId="LightShading-Accent6">
    <w:name w:val="Light Shading Accent 6"/>
    <w:basedOn w:val="TableNormal"/>
    <w:uiPriority w:val="60"/>
    <w:rsid w:val="00746E01"/>
    <w:pPr>
      <w:spacing w:before="0"/>
    </w:pPr>
    <w:rPr>
      <w:color w:val="BF5800" w:themeColor="accent6" w:themeShade="BF"/>
    </w:rPr>
    <w:tblPr>
      <w:tblStyleRowBandSize w:val="1"/>
      <w:tblStyleColBandSize w:val="1"/>
      <w:tblBorders>
        <w:top w:val="single" w:sz="8" w:space="0" w:color="FF7600" w:themeColor="accent6"/>
        <w:bottom w:val="single" w:sz="8" w:space="0" w:color="FF76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600" w:themeColor="accent6"/>
          <w:left w:val="nil"/>
          <w:bottom w:val="single" w:sz="8" w:space="0" w:color="FF76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600" w:themeColor="accent6"/>
          <w:left w:val="nil"/>
          <w:bottom w:val="single" w:sz="8" w:space="0" w:color="FF76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DC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DC0" w:themeFill="accent6" w:themeFillTint="3F"/>
      </w:tcPr>
    </w:tblStylePr>
  </w:style>
  <w:style w:type="paragraph" w:styleId="TOC4">
    <w:name w:val="toc 4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276"/>
    </w:pPr>
    <w:rPr>
      <w:noProof/>
    </w:rPr>
  </w:style>
  <w:style w:type="paragraph" w:styleId="TOC5">
    <w:name w:val="toc 5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701"/>
    </w:pPr>
    <w:rPr>
      <w:noProof/>
    </w:rPr>
  </w:style>
  <w:style w:type="paragraph" w:styleId="TOC6">
    <w:name w:val="toc 6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127"/>
    </w:pPr>
    <w:rPr>
      <w:noProof/>
    </w:rPr>
  </w:style>
  <w:style w:type="paragraph" w:styleId="TOC7">
    <w:name w:val="toc 7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552"/>
    </w:pPr>
    <w:rPr>
      <w:noProof/>
    </w:rPr>
  </w:style>
  <w:style w:type="paragraph" w:styleId="TableofAuthorities">
    <w:name w:val="table of authorities"/>
    <w:basedOn w:val="Normal"/>
    <w:next w:val="Normal"/>
    <w:uiPriority w:val="99"/>
    <w:unhideWhenUsed/>
    <w:rsid w:val="00B60F5D"/>
    <w:pPr>
      <w:ind w:left="220" w:hanging="220"/>
    </w:pPr>
  </w:style>
  <w:style w:type="table" w:customStyle="1" w:styleId="LightShading1">
    <w:name w:val="Light Shading1"/>
    <w:basedOn w:val="TableNormal"/>
    <w:next w:val="LightShading"/>
    <w:uiPriority w:val="60"/>
    <w:rsid w:val="00C53B5A"/>
    <w:pPr>
      <w:spacing w:before="120" w:after="120"/>
    </w:pPr>
    <w:rPr>
      <w:color w:val="000000" w:themeColor="text1" w:themeShade="BF"/>
      <w:sz w:val="20"/>
    </w:rPr>
    <w:tblPr>
      <w:tblBorders>
        <w:top w:val="single" w:sz="4" w:space="0" w:color="D5D6D2" w:themeColor="background2"/>
        <w:bottom w:val="single" w:sz="4" w:space="0" w:color="D5D6D2" w:themeColor="background2"/>
        <w:insideH w:val="single" w:sz="4" w:space="0" w:color="D5D6D2" w:themeColor="background2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center"/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List-Accent2">
    <w:name w:val="Light List Accent 2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1CCFC9" w:themeColor="accent2"/>
        <w:left w:val="single" w:sz="8" w:space="0" w:color="1CCFC9" w:themeColor="accent2"/>
        <w:bottom w:val="single" w:sz="8" w:space="0" w:color="1CCFC9" w:themeColor="accent2"/>
        <w:right w:val="single" w:sz="8" w:space="0" w:color="1CCFC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CCFC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</w:tcPr>
    </w:tblStylePr>
    <w:tblStylePr w:type="band1Horz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8B9EFF" w:themeColor="accent4"/>
        <w:left w:val="single" w:sz="8" w:space="0" w:color="8B9EFF" w:themeColor="accent4"/>
        <w:bottom w:val="single" w:sz="8" w:space="0" w:color="8B9EFF" w:themeColor="accent4"/>
        <w:right w:val="single" w:sz="8" w:space="0" w:color="8B9E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B9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</w:tcPr>
    </w:tblStylePr>
    <w:tblStylePr w:type="band1Horz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</w:tcPr>
    </w:tblStylePr>
  </w:style>
  <w:style w:type="table" w:styleId="LightList-Accent6">
    <w:name w:val="Light List Accent 6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FF7600" w:themeColor="accent6"/>
        <w:left w:val="single" w:sz="8" w:space="0" w:color="FF7600" w:themeColor="accent6"/>
        <w:bottom w:val="single" w:sz="8" w:space="0" w:color="FF7600" w:themeColor="accent6"/>
        <w:right w:val="single" w:sz="8" w:space="0" w:color="FF76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76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</w:tcPr>
    </w:tblStylePr>
    <w:tblStylePr w:type="band1Horz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</w:tcPr>
    </w:tblStylePr>
  </w:style>
  <w:style w:type="table" w:styleId="LightGrid">
    <w:name w:val="Light Grid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410099" w:themeColor="accent1"/>
        <w:left w:val="single" w:sz="8" w:space="0" w:color="410099" w:themeColor="accent1"/>
        <w:bottom w:val="single" w:sz="8" w:space="0" w:color="410099" w:themeColor="accent1"/>
        <w:right w:val="single" w:sz="8" w:space="0" w:color="410099" w:themeColor="accent1"/>
        <w:insideH w:val="single" w:sz="8" w:space="0" w:color="410099" w:themeColor="accent1"/>
        <w:insideV w:val="single" w:sz="8" w:space="0" w:color="41009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18" w:space="0" w:color="410099" w:themeColor="accent1"/>
          <w:right w:val="single" w:sz="8" w:space="0" w:color="410099" w:themeColor="accent1"/>
          <w:insideH w:val="nil"/>
          <w:insideV w:val="single" w:sz="8" w:space="0" w:color="41009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  <w:insideH w:val="nil"/>
          <w:insideV w:val="single" w:sz="8" w:space="0" w:color="41009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</w:tcPr>
    </w:tblStylePr>
    <w:tblStylePr w:type="band1Vert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  <w:shd w:val="clear" w:color="auto" w:fill="CCA6FF" w:themeFill="accent1" w:themeFillTint="3F"/>
      </w:tcPr>
    </w:tblStylePr>
    <w:tblStylePr w:type="band1Horz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  <w:insideV w:val="single" w:sz="8" w:space="0" w:color="410099" w:themeColor="accent1"/>
        </w:tcBorders>
        <w:shd w:val="clear" w:color="auto" w:fill="CCA6FF" w:themeFill="accent1" w:themeFillTint="3F"/>
      </w:tcPr>
    </w:tblStylePr>
    <w:tblStylePr w:type="band2Horz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  <w:insideV w:val="single" w:sz="8" w:space="0" w:color="410099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1CCFC9" w:themeColor="accent2"/>
        <w:left w:val="single" w:sz="8" w:space="0" w:color="1CCFC9" w:themeColor="accent2"/>
        <w:bottom w:val="single" w:sz="8" w:space="0" w:color="1CCFC9" w:themeColor="accent2"/>
        <w:right w:val="single" w:sz="8" w:space="0" w:color="1CCFC9" w:themeColor="accent2"/>
        <w:insideH w:val="single" w:sz="8" w:space="0" w:color="1CCFC9" w:themeColor="accent2"/>
        <w:insideV w:val="single" w:sz="8" w:space="0" w:color="1CCFC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18" w:space="0" w:color="1CCFC9" w:themeColor="accent2"/>
          <w:right w:val="single" w:sz="8" w:space="0" w:color="1CCFC9" w:themeColor="accent2"/>
          <w:insideH w:val="nil"/>
          <w:insideV w:val="single" w:sz="8" w:space="0" w:color="1CCFC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  <w:insideH w:val="nil"/>
          <w:insideV w:val="single" w:sz="8" w:space="0" w:color="1CCFC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</w:tcPr>
    </w:tblStylePr>
    <w:tblStylePr w:type="band1Vert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  <w:shd w:val="clear" w:color="auto" w:fill="C3F7F5" w:themeFill="accent2" w:themeFillTint="3F"/>
      </w:tcPr>
    </w:tblStylePr>
    <w:tblStylePr w:type="band1Horz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  <w:insideV w:val="single" w:sz="8" w:space="0" w:color="1CCFC9" w:themeColor="accent2"/>
        </w:tcBorders>
        <w:shd w:val="clear" w:color="auto" w:fill="C3F7F5" w:themeFill="accent2" w:themeFillTint="3F"/>
      </w:tcPr>
    </w:tblStylePr>
    <w:tblStylePr w:type="band2Horz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  <w:insideV w:val="single" w:sz="8" w:space="0" w:color="1CCFC9" w:themeColor="accent2"/>
        </w:tcBorders>
      </w:tcPr>
    </w:tblStylePr>
  </w:style>
  <w:style w:type="table" w:styleId="LightGrid-Accent4">
    <w:name w:val="Light Grid Accent 4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8B9EFF" w:themeColor="accent4"/>
        <w:left w:val="single" w:sz="8" w:space="0" w:color="8B9EFF" w:themeColor="accent4"/>
        <w:bottom w:val="single" w:sz="8" w:space="0" w:color="8B9EFF" w:themeColor="accent4"/>
        <w:right w:val="single" w:sz="8" w:space="0" w:color="8B9EFF" w:themeColor="accent4"/>
        <w:insideH w:val="single" w:sz="8" w:space="0" w:color="8B9EFF" w:themeColor="accent4"/>
        <w:insideV w:val="single" w:sz="8" w:space="0" w:color="8B9E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18" w:space="0" w:color="8B9EFF" w:themeColor="accent4"/>
          <w:right w:val="single" w:sz="8" w:space="0" w:color="8B9EFF" w:themeColor="accent4"/>
          <w:insideH w:val="nil"/>
          <w:insideV w:val="single" w:sz="8" w:space="0" w:color="8B9E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  <w:insideH w:val="nil"/>
          <w:insideV w:val="single" w:sz="8" w:space="0" w:color="8B9E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</w:tcPr>
    </w:tblStylePr>
    <w:tblStylePr w:type="band1Vert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  <w:shd w:val="clear" w:color="auto" w:fill="E2E6FF" w:themeFill="accent4" w:themeFillTint="3F"/>
      </w:tcPr>
    </w:tblStylePr>
    <w:tblStylePr w:type="band1Horz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  <w:insideV w:val="single" w:sz="8" w:space="0" w:color="8B9EFF" w:themeColor="accent4"/>
        </w:tcBorders>
        <w:shd w:val="clear" w:color="auto" w:fill="E2E6FF" w:themeFill="accent4" w:themeFillTint="3F"/>
      </w:tcPr>
    </w:tblStylePr>
    <w:tblStylePr w:type="band2Horz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  <w:insideV w:val="single" w:sz="8" w:space="0" w:color="8B9EFF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FFC502" w:themeColor="accent5"/>
        <w:left w:val="single" w:sz="8" w:space="0" w:color="FFC502" w:themeColor="accent5"/>
        <w:bottom w:val="single" w:sz="8" w:space="0" w:color="FFC502" w:themeColor="accent5"/>
        <w:right w:val="single" w:sz="8" w:space="0" w:color="FFC502" w:themeColor="accent5"/>
        <w:insideH w:val="single" w:sz="8" w:space="0" w:color="FFC502" w:themeColor="accent5"/>
        <w:insideV w:val="single" w:sz="8" w:space="0" w:color="FFC50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18" w:space="0" w:color="FFC502" w:themeColor="accent5"/>
          <w:right w:val="single" w:sz="8" w:space="0" w:color="FFC502" w:themeColor="accent5"/>
          <w:insideH w:val="nil"/>
          <w:insideV w:val="single" w:sz="8" w:space="0" w:color="FFC50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  <w:insideH w:val="nil"/>
          <w:insideV w:val="single" w:sz="8" w:space="0" w:color="FFC50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</w:tcPr>
    </w:tblStylePr>
    <w:tblStylePr w:type="band1Vert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  <w:shd w:val="clear" w:color="auto" w:fill="FFF0C0" w:themeFill="accent5" w:themeFillTint="3F"/>
      </w:tcPr>
    </w:tblStylePr>
    <w:tblStylePr w:type="band1Horz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  <w:insideV w:val="single" w:sz="8" w:space="0" w:color="FFC502" w:themeColor="accent5"/>
        </w:tcBorders>
        <w:shd w:val="clear" w:color="auto" w:fill="FFF0C0" w:themeFill="accent5" w:themeFillTint="3F"/>
      </w:tcPr>
    </w:tblStylePr>
    <w:tblStylePr w:type="band2Horz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  <w:insideV w:val="single" w:sz="8" w:space="0" w:color="FFC502" w:themeColor="accent5"/>
        </w:tcBorders>
      </w:tcPr>
    </w:tblStylePr>
  </w:style>
  <w:style w:type="paragraph" w:customStyle="1" w:styleId="HeaderRight">
    <w:name w:val="Header Right"/>
    <w:basedOn w:val="Header"/>
    <w:uiPriority w:val="35"/>
    <w:qFormat/>
    <w:rsid w:val="00A84F46"/>
    <w:pPr>
      <w:tabs>
        <w:tab w:val="clear" w:pos="4513"/>
        <w:tab w:val="clear" w:pos="9026"/>
        <w:tab w:val="center" w:pos="4320"/>
        <w:tab w:val="right" w:pos="8640"/>
      </w:tabs>
      <w:spacing w:after="200"/>
      <w:jc w:val="right"/>
    </w:pPr>
    <w:rPr>
      <w:rFonts w:asciiTheme="minorHAnsi" w:hAnsiTheme="minorHAnsi" w:cs="Times New Roman"/>
      <w:szCs w:val="20"/>
      <w:lang w:eastAsia="ja-JP"/>
    </w:rPr>
  </w:style>
  <w:style w:type="paragraph" w:customStyle="1" w:styleId="Numbered111111111">
    <w:name w:val="Numbered 1.1.1.1.1.1.1.1.1"/>
    <w:basedOn w:val="Heading9"/>
    <w:next w:val="Normal"/>
    <w:uiPriority w:val="2"/>
    <w:rsid w:val="00B60F5D"/>
    <w:pPr>
      <w:numPr>
        <w:ilvl w:val="8"/>
        <w:numId w:val="12"/>
      </w:numPr>
      <w:tabs>
        <w:tab w:val="left" w:pos="2381"/>
      </w:tabs>
      <w:ind w:left="2381" w:hanging="2381"/>
    </w:pPr>
  </w:style>
  <w:style w:type="paragraph" w:styleId="Caption">
    <w:name w:val="caption"/>
    <w:basedOn w:val="Normal"/>
    <w:next w:val="Normal"/>
    <w:uiPriority w:val="35"/>
    <w:unhideWhenUsed/>
    <w:qFormat/>
    <w:rsid w:val="00B1716D"/>
    <w:pPr>
      <w:spacing w:before="240" w:after="120"/>
    </w:pPr>
    <w:rPr>
      <w:b/>
      <w:bCs/>
      <w:sz w:val="24"/>
      <w:szCs w:val="18"/>
    </w:rPr>
  </w:style>
  <w:style w:type="paragraph" w:styleId="List">
    <w:name w:val="List"/>
    <w:basedOn w:val="Normal"/>
    <w:uiPriority w:val="99"/>
    <w:rsid w:val="00E4674F"/>
    <w:pPr>
      <w:tabs>
        <w:tab w:val="left" w:pos="340"/>
      </w:tabs>
      <w:spacing w:before="120"/>
      <w:ind w:left="340" w:hanging="340"/>
    </w:pPr>
  </w:style>
  <w:style w:type="paragraph" w:styleId="List2">
    <w:name w:val="List 2"/>
    <w:basedOn w:val="Normal"/>
    <w:uiPriority w:val="99"/>
    <w:rsid w:val="00E4674F"/>
    <w:pPr>
      <w:tabs>
        <w:tab w:val="left" w:pos="680"/>
      </w:tabs>
      <w:spacing w:before="120"/>
      <w:ind w:left="680" w:hanging="340"/>
    </w:pPr>
  </w:style>
  <w:style w:type="paragraph" w:styleId="List3">
    <w:name w:val="List 3"/>
    <w:basedOn w:val="Normal"/>
    <w:uiPriority w:val="99"/>
    <w:rsid w:val="00E4674F"/>
    <w:pPr>
      <w:tabs>
        <w:tab w:val="left" w:pos="1021"/>
      </w:tabs>
      <w:spacing w:before="120"/>
      <w:ind w:left="1020" w:hanging="340"/>
    </w:pPr>
  </w:style>
  <w:style w:type="paragraph" w:styleId="List4">
    <w:name w:val="List 4"/>
    <w:basedOn w:val="Normal"/>
    <w:uiPriority w:val="99"/>
    <w:rsid w:val="00E4674F"/>
    <w:pPr>
      <w:tabs>
        <w:tab w:val="left" w:pos="1361"/>
      </w:tabs>
      <w:spacing w:before="120"/>
      <w:ind w:left="1361" w:hanging="340"/>
    </w:pPr>
  </w:style>
  <w:style w:type="paragraph" w:styleId="List5">
    <w:name w:val="List 5"/>
    <w:basedOn w:val="Normal"/>
    <w:uiPriority w:val="99"/>
    <w:rsid w:val="00547CCF"/>
    <w:pPr>
      <w:tabs>
        <w:tab w:val="left" w:pos="1701"/>
      </w:tabs>
      <w:spacing w:before="120"/>
      <w:ind w:left="1701" w:hanging="340"/>
    </w:pPr>
  </w:style>
  <w:style w:type="paragraph" w:styleId="ListBullet3">
    <w:name w:val="List Bullet 3"/>
    <w:basedOn w:val="Normal"/>
    <w:uiPriority w:val="99"/>
    <w:rsid w:val="00181223"/>
    <w:pPr>
      <w:numPr>
        <w:numId w:val="4"/>
      </w:numPr>
      <w:tabs>
        <w:tab w:val="clear" w:pos="926"/>
        <w:tab w:val="num" w:pos="1021"/>
      </w:tabs>
      <w:spacing w:before="120"/>
      <w:ind w:left="1020" w:hanging="340"/>
    </w:pPr>
  </w:style>
  <w:style w:type="paragraph" w:styleId="ListBullet4">
    <w:name w:val="List Bullet 4"/>
    <w:basedOn w:val="Normal"/>
    <w:uiPriority w:val="99"/>
    <w:rsid w:val="00547CCF"/>
    <w:pPr>
      <w:numPr>
        <w:numId w:val="5"/>
      </w:numPr>
      <w:tabs>
        <w:tab w:val="clear" w:pos="1209"/>
        <w:tab w:val="num" w:pos="1361"/>
      </w:tabs>
      <w:spacing w:before="120"/>
      <w:ind w:left="1361" w:hanging="340"/>
    </w:pPr>
  </w:style>
  <w:style w:type="paragraph" w:styleId="ListBullet5">
    <w:name w:val="List Bullet 5"/>
    <w:basedOn w:val="Normal"/>
    <w:uiPriority w:val="99"/>
    <w:rsid w:val="00547CCF"/>
    <w:pPr>
      <w:numPr>
        <w:numId w:val="6"/>
      </w:numPr>
      <w:tabs>
        <w:tab w:val="clear" w:pos="1492"/>
        <w:tab w:val="num" w:pos="1701"/>
      </w:tabs>
      <w:spacing w:before="120"/>
      <w:ind w:left="1701" w:hanging="340"/>
    </w:pPr>
  </w:style>
  <w:style w:type="paragraph" w:styleId="ListContinue">
    <w:name w:val="List Continue"/>
    <w:basedOn w:val="Normal"/>
    <w:uiPriority w:val="99"/>
    <w:rsid w:val="00547CCF"/>
    <w:pPr>
      <w:tabs>
        <w:tab w:val="left" w:pos="340"/>
      </w:tabs>
      <w:spacing w:before="120"/>
      <w:ind w:left="340"/>
    </w:pPr>
  </w:style>
  <w:style w:type="paragraph" w:styleId="ListContinue2">
    <w:name w:val="List Continue 2"/>
    <w:basedOn w:val="Normal"/>
    <w:uiPriority w:val="99"/>
    <w:rsid w:val="00547CCF"/>
    <w:pPr>
      <w:tabs>
        <w:tab w:val="left" w:pos="680"/>
      </w:tabs>
      <w:spacing w:before="120"/>
      <w:ind w:left="680"/>
    </w:pPr>
  </w:style>
  <w:style w:type="paragraph" w:styleId="ListContinue3">
    <w:name w:val="List Continue 3"/>
    <w:basedOn w:val="Normal"/>
    <w:uiPriority w:val="99"/>
    <w:rsid w:val="00547CCF"/>
    <w:pPr>
      <w:tabs>
        <w:tab w:val="left" w:pos="1021"/>
      </w:tabs>
      <w:spacing w:before="120"/>
      <w:ind w:left="1021"/>
    </w:pPr>
  </w:style>
  <w:style w:type="paragraph" w:styleId="ListContinue4">
    <w:name w:val="List Continue 4"/>
    <w:basedOn w:val="Normal"/>
    <w:uiPriority w:val="99"/>
    <w:rsid w:val="00DC542F"/>
    <w:pPr>
      <w:tabs>
        <w:tab w:val="left" w:pos="1361"/>
      </w:tabs>
      <w:spacing w:before="120"/>
      <w:ind w:left="1361"/>
    </w:pPr>
  </w:style>
  <w:style w:type="paragraph" w:styleId="ListNumber3">
    <w:name w:val="List Number 3"/>
    <w:basedOn w:val="Normal"/>
    <w:uiPriority w:val="99"/>
    <w:rsid w:val="00BE4C99"/>
    <w:pPr>
      <w:numPr>
        <w:numId w:val="14"/>
      </w:numPr>
      <w:tabs>
        <w:tab w:val="left" w:pos="1021"/>
      </w:tabs>
      <w:spacing w:before="120"/>
    </w:pPr>
  </w:style>
  <w:style w:type="paragraph" w:styleId="ListNumber4">
    <w:name w:val="List Number 4"/>
    <w:basedOn w:val="Normal"/>
    <w:uiPriority w:val="99"/>
    <w:rsid w:val="00BE4C99"/>
    <w:pPr>
      <w:numPr>
        <w:numId w:val="7"/>
      </w:numPr>
      <w:tabs>
        <w:tab w:val="left" w:pos="1701"/>
      </w:tabs>
      <w:spacing w:before="120"/>
    </w:pPr>
  </w:style>
  <w:style w:type="paragraph" w:styleId="ListNumber5">
    <w:name w:val="List Number 5"/>
    <w:basedOn w:val="Normal"/>
    <w:uiPriority w:val="99"/>
    <w:rsid w:val="00BE4C99"/>
    <w:pPr>
      <w:numPr>
        <w:numId w:val="8"/>
      </w:numPr>
      <w:spacing w:before="120"/>
    </w:pPr>
  </w:style>
  <w:style w:type="paragraph" w:customStyle="1" w:styleId="TableHeading">
    <w:name w:val="Table Heading"/>
    <w:basedOn w:val="Tabletext"/>
    <w:link w:val="TableHeadingChar"/>
    <w:qFormat/>
    <w:rsid w:val="00584D8F"/>
    <w:pPr>
      <w:spacing w:before="60"/>
    </w:pPr>
    <w:rPr>
      <w:b/>
      <w:sz w:val="22"/>
    </w:rPr>
  </w:style>
  <w:style w:type="paragraph" w:customStyle="1" w:styleId="Tabletext-right">
    <w:name w:val="Table text - right"/>
    <w:basedOn w:val="Tabletext"/>
    <w:link w:val="Tabletext-rightChar"/>
    <w:rsid w:val="00063247"/>
    <w:pPr>
      <w:jc w:val="right"/>
    </w:pPr>
    <w:rPr>
      <w:rFonts w:eastAsia="Times New Roman" w:cs="Times New Roman"/>
      <w:szCs w:val="20"/>
    </w:rPr>
  </w:style>
  <w:style w:type="paragraph" w:customStyle="1" w:styleId="Tabletext-centred">
    <w:name w:val="Table text - centred"/>
    <w:basedOn w:val="Tabletext-right"/>
    <w:link w:val="Tabletext-centredChar"/>
    <w:rsid w:val="00063247"/>
    <w:pPr>
      <w:jc w:val="center"/>
    </w:pPr>
  </w:style>
  <w:style w:type="paragraph" w:customStyle="1" w:styleId="TableHeading-right">
    <w:name w:val="Table Heading - right"/>
    <w:basedOn w:val="TableHeading"/>
    <w:link w:val="TableHeading-rightChar"/>
    <w:rsid w:val="00584D8F"/>
    <w:pPr>
      <w:jc w:val="right"/>
    </w:pPr>
    <w:rPr>
      <w:rFonts w:eastAsia="Times New Roman" w:cs="Times New Roman"/>
      <w:bCs/>
      <w:szCs w:val="20"/>
    </w:rPr>
  </w:style>
  <w:style w:type="character" w:customStyle="1" w:styleId="Tabletext-rightChar">
    <w:name w:val="Table text - right Char"/>
    <w:basedOn w:val="TabletextChar"/>
    <w:link w:val="Tabletext-right"/>
    <w:rsid w:val="00063247"/>
    <w:rPr>
      <w:rFonts w:ascii="Arial" w:eastAsia="Times New Roman" w:hAnsi="Arial" w:cs="Times New Roman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uiPriority w:val="1"/>
    <w:rsid w:val="00584D8F"/>
    <w:rPr>
      <w:rFonts w:ascii="Arial" w:hAnsi="Arial"/>
      <w:sz w:val="20"/>
    </w:rPr>
  </w:style>
  <w:style w:type="character" w:customStyle="1" w:styleId="TableHeadingChar">
    <w:name w:val="Table Heading Char"/>
    <w:basedOn w:val="TabletextChar"/>
    <w:link w:val="TableHeading"/>
    <w:rsid w:val="00584D8F"/>
    <w:rPr>
      <w:rFonts w:ascii="Arial" w:hAnsi="Arial"/>
      <w:b/>
      <w:sz w:val="20"/>
    </w:rPr>
  </w:style>
  <w:style w:type="character" w:customStyle="1" w:styleId="TableHeading-rightChar">
    <w:name w:val="Table Heading - right Char"/>
    <w:basedOn w:val="TableHeadingChar"/>
    <w:link w:val="TableHeading-right"/>
    <w:rsid w:val="00584D8F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Tabletext-centredChar">
    <w:name w:val="Table text - centred Char"/>
    <w:basedOn w:val="Tabletext-rightChar"/>
    <w:link w:val="Tabletext-centred"/>
    <w:rsid w:val="00063247"/>
    <w:rPr>
      <w:rFonts w:ascii="Arial" w:eastAsia="Times New Roman" w:hAnsi="Arial" w:cs="Times New Roman"/>
      <w:sz w:val="20"/>
      <w:szCs w:val="20"/>
    </w:rPr>
  </w:style>
  <w:style w:type="paragraph" w:customStyle="1" w:styleId="TableHeading-centred">
    <w:name w:val="Table Heading - centred"/>
    <w:basedOn w:val="TableHeading"/>
    <w:rsid w:val="00584D8F"/>
    <w:pPr>
      <w:jc w:val="center"/>
    </w:pPr>
    <w:rPr>
      <w:rFonts w:eastAsia="Times New Roman" w:cs="Times New Roman"/>
      <w:bCs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34C8D"/>
    <w:rPr>
      <w:rFonts w:ascii="Arial" w:hAnsi="Arial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676679"/>
    <w:pPr>
      <w:spacing w:before="240" w:after="120"/>
    </w:pPr>
  </w:style>
  <w:style w:type="table" w:customStyle="1" w:styleId="ACCCTable3">
    <w:name w:val="ACCC Table 3"/>
    <w:basedOn w:val="TableNormal"/>
    <w:uiPriority w:val="99"/>
    <w:rsid w:val="00C53B5A"/>
    <w:pPr>
      <w:spacing w:before="0"/>
    </w:pPr>
    <w:rPr>
      <w:sz w:val="20"/>
    </w:rPr>
    <w:tblPr>
      <w:tblBorders>
        <w:insideV w:val="single" w:sz="4" w:space="0" w:color="D5D6D2" w:themeColor="background2"/>
      </w:tblBorders>
    </w:tblPr>
    <w:tblStylePr w:type="firstRow">
      <w:rPr>
        <w:rFonts w:asciiTheme="minorHAnsi" w:hAnsiTheme="minorHAnsi"/>
        <w:b/>
        <w:sz w:val="20"/>
      </w:rPr>
    </w:tblStylePr>
    <w:tblStylePr w:type="lastRow"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character" w:styleId="EndnoteReference">
    <w:name w:val="endnote reference"/>
    <w:basedOn w:val="DefaultParagraphFont"/>
    <w:uiPriority w:val="99"/>
    <w:rsid w:val="00E4674F"/>
    <w:rPr>
      <w:rFonts w:ascii="Arial" w:hAnsi="Arial"/>
      <w:sz w:val="16"/>
      <w:vertAlign w:val="superscript"/>
    </w:rPr>
  </w:style>
  <w:style w:type="paragraph" w:customStyle="1" w:styleId="Numberedparagraph11">
    <w:name w:val="Numbered paragraph 1.1"/>
    <w:basedOn w:val="Numbered11"/>
    <w:qFormat/>
    <w:rsid w:val="00340655"/>
    <w:pPr>
      <w:ind w:left="680" w:hanging="680"/>
      <w:outlineLvl w:val="9"/>
    </w:pPr>
    <w:rPr>
      <w:bCs w:val="0"/>
      <w:color w:val="auto"/>
      <w:sz w:val="22"/>
    </w:rPr>
  </w:style>
  <w:style w:type="character" w:customStyle="1" w:styleId="Numbered1Char">
    <w:name w:val="Numbered 1 Char"/>
    <w:basedOn w:val="Heading1Char"/>
    <w:link w:val="Numbered1"/>
    <w:rsid w:val="00F61B84"/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customStyle="1" w:styleId="Numberedparagraph">
    <w:name w:val="Numbered paragraph"/>
    <w:basedOn w:val="Normal"/>
    <w:rsid w:val="00B60F5D"/>
    <w:pPr>
      <w:numPr>
        <w:numId w:val="1"/>
      </w:numPr>
      <w:ind w:left="680" w:hanging="680"/>
    </w:pPr>
    <w:rPr>
      <w:rFonts w:eastAsia="Times New Roman" w:cs="Times New Roman"/>
      <w:color w:val="000000" w:themeColor="text1" w:themeShade="BF"/>
      <w:szCs w:val="20"/>
    </w:rPr>
  </w:style>
  <w:style w:type="paragraph" w:customStyle="1" w:styleId="Listalphabet2">
    <w:name w:val="List alphabet 2"/>
    <w:rsid w:val="00CF799E"/>
    <w:pPr>
      <w:numPr>
        <w:numId w:val="13"/>
      </w:numPr>
      <w:tabs>
        <w:tab w:val="left" w:pos="680"/>
      </w:tabs>
      <w:spacing w:before="120"/>
    </w:pPr>
    <w:rPr>
      <w:rFonts w:ascii="Arial" w:hAnsi="Arial"/>
    </w:rPr>
  </w:style>
  <w:style w:type="paragraph" w:customStyle="1" w:styleId="Listalphabet3">
    <w:name w:val="List alphabet 3"/>
    <w:rsid w:val="00CF799E"/>
    <w:pPr>
      <w:numPr>
        <w:numId w:val="19"/>
      </w:numPr>
      <w:tabs>
        <w:tab w:val="left" w:pos="1021"/>
      </w:tabs>
      <w:spacing w:before="120"/>
    </w:pPr>
    <w:rPr>
      <w:rFonts w:ascii="Arial" w:hAnsi="Arial"/>
    </w:rPr>
  </w:style>
  <w:style w:type="paragraph" w:customStyle="1" w:styleId="Listalphabet4">
    <w:name w:val="List alphabet 4"/>
    <w:rsid w:val="00CF799E"/>
    <w:pPr>
      <w:numPr>
        <w:numId w:val="20"/>
      </w:numPr>
      <w:tabs>
        <w:tab w:val="left" w:pos="1361"/>
      </w:tabs>
      <w:spacing w:before="120"/>
    </w:pPr>
    <w:rPr>
      <w:rFonts w:ascii="Arial" w:hAnsi="Arial"/>
    </w:rPr>
  </w:style>
  <w:style w:type="paragraph" w:customStyle="1" w:styleId="Listalphabet5">
    <w:name w:val="List alphabet 5"/>
    <w:rsid w:val="00CF799E"/>
    <w:pPr>
      <w:numPr>
        <w:numId w:val="21"/>
      </w:numPr>
      <w:tabs>
        <w:tab w:val="left" w:pos="1701"/>
      </w:tabs>
      <w:spacing w:before="120"/>
    </w:pPr>
    <w:rPr>
      <w:rFonts w:ascii="Arial" w:hAnsi="Arial"/>
    </w:rPr>
  </w:style>
  <w:style w:type="paragraph" w:styleId="ListContinue5">
    <w:name w:val="List Continue 5"/>
    <w:basedOn w:val="Normal"/>
    <w:uiPriority w:val="99"/>
    <w:rsid w:val="00DC542F"/>
    <w:pPr>
      <w:tabs>
        <w:tab w:val="left" w:pos="1701"/>
      </w:tabs>
      <w:spacing w:before="120"/>
      <w:ind w:left="1701"/>
    </w:pPr>
  </w:style>
  <w:style w:type="paragraph" w:customStyle="1" w:styleId="Listalphabet">
    <w:name w:val="List alphabet"/>
    <w:qFormat/>
    <w:rsid w:val="003459E6"/>
    <w:pPr>
      <w:numPr>
        <w:numId w:val="22"/>
      </w:numPr>
      <w:tabs>
        <w:tab w:val="left" w:pos="340"/>
      </w:tabs>
      <w:spacing w:before="120"/>
    </w:pPr>
    <w:rPr>
      <w:rFonts w:ascii="Arial" w:hAnsi="Arial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1B84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1B84"/>
    <w:rPr>
      <w:rFonts w:ascii="Arial" w:hAnsi="Arial"/>
    </w:rPr>
  </w:style>
  <w:style w:type="character" w:styleId="SubtleReference">
    <w:name w:val="Subtle Reference"/>
    <w:basedOn w:val="DefaultParagraphFont"/>
    <w:uiPriority w:val="31"/>
    <w:unhideWhenUsed/>
    <w:rsid w:val="00E27642"/>
    <w:rPr>
      <w:smallCaps/>
      <w:color w:val="410099" w:themeColor="accent1"/>
      <w:u w:val="single"/>
    </w:rPr>
  </w:style>
  <w:style w:type="paragraph" w:customStyle="1" w:styleId="ListLegal">
    <w:name w:val="List Legal"/>
    <w:basedOn w:val="ListParagraph"/>
    <w:rsid w:val="00CF799E"/>
    <w:pPr>
      <w:numPr>
        <w:numId w:val="25"/>
      </w:numPr>
      <w:tabs>
        <w:tab w:val="clear" w:pos="340"/>
        <w:tab w:val="left" w:pos="680"/>
      </w:tabs>
    </w:pPr>
  </w:style>
  <w:style w:type="paragraph" w:customStyle="1" w:styleId="ListLegal2">
    <w:name w:val="List Legal 2"/>
    <w:basedOn w:val="ListLegal"/>
    <w:rsid w:val="00C06739"/>
    <w:pPr>
      <w:numPr>
        <w:numId w:val="16"/>
      </w:numPr>
      <w:tabs>
        <w:tab w:val="clear" w:pos="680"/>
        <w:tab w:val="left" w:pos="1021"/>
      </w:tabs>
    </w:pPr>
  </w:style>
  <w:style w:type="paragraph" w:customStyle="1" w:styleId="ListLegal3">
    <w:name w:val="List Legal 3"/>
    <w:basedOn w:val="ListNumber3"/>
    <w:rsid w:val="00CF799E"/>
    <w:pPr>
      <w:numPr>
        <w:numId w:val="15"/>
      </w:numPr>
      <w:tabs>
        <w:tab w:val="clear" w:pos="1021"/>
        <w:tab w:val="left" w:pos="1361"/>
      </w:tabs>
    </w:pPr>
  </w:style>
  <w:style w:type="paragraph" w:customStyle="1" w:styleId="ListLegal4">
    <w:name w:val="List Legal 4"/>
    <w:basedOn w:val="ListLegal3"/>
    <w:rsid w:val="00CF799E"/>
    <w:pPr>
      <w:numPr>
        <w:numId w:val="17"/>
      </w:numPr>
      <w:tabs>
        <w:tab w:val="clear" w:pos="1361"/>
        <w:tab w:val="left" w:pos="1701"/>
      </w:tabs>
    </w:pPr>
  </w:style>
  <w:style w:type="paragraph" w:customStyle="1" w:styleId="ListLegal5">
    <w:name w:val="List Legal 5"/>
    <w:basedOn w:val="ListLegal4"/>
    <w:rsid w:val="000F2368"/>
    <w:pPr>
      <w:numPr>
        <w:numId w:val="26"/>
      </w:numPr>
      <w:tabs>
        <w:tab w:val="clear" w:pos="1701"/>
        <w:tab w:val="left" w:pos="2041"/>
      </w:tabs>
    </w:pPr>
  </w:style>
  <w:style w:type="paragraph" w:customStyle="1" w:styleId="LegalNumbering">
    <w:name w:val="Legal Numbering"/>
    <w:basedOn w:val="Normal"/>
    <w:qFormat/>
    <w:rsid w:val="0002115F"/>
    <w:pPr>
      <w:numPr>
        <w:numId w:val="18"/>
      </w:numPr>
      <w:tabs>
        <w:tab w:val="left" w:pos="340"/>
        <w:tab w:val="left" w:pos="680"/>
        <w:tab w:val="left" w:pos="1021"/>
        <w:tab w:val="left" w:pos="1361"/>
      </w:tabs>
    </w:pPr>
  </w:style>
  <w:style w:type="paragraph" w:styleId="BodyText">
    <w:name w:val="Body Text"/>
    <w:basedOn w:val="Normal"/>
    <w:link w:val="BodyTextChar"/>
    <w:uiPriority w:val="1"/>
    <w:qFormat/>
    <w:rsid w:val="00652C7F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52C7F"/>
    <w:rPr>
      <w:rFonts w:ascii="Arial" w:eastAsia="Arial" w:hAnsi="Arial" w:cs="Arial"/>
      <w:sz w:val="20"/>
      <w:szCs w:val="20"/>
      <w:lang w:val="en-US"/>
    </w:rPr>
  </w:style>
  <w:style w:type="character" w:customStyle="1" w:styleId="ListParagraphChar">
    <w:name w:val="List Paragraph Char"/>
    <w:aliases w:val="List Paragraph11 Char,Recommendation Char,List Paragraph1 Char,1 heading Char,Dot point 1.5 line spacing Char,L Char,List Paragraph - bullets Char,NFP GP Bulleted List Char,bullet point list Char,Bulleted Para Char,CV text Char"/>
    <w:basedOn w:val="DefaultParagraphFont"/>
    <w:link w:val="ListParagraph"/>
    <w:uiPriority w:val="34"/>
    <w:locked/>
    <w:rsid w:val="00652C7F"/>
    <w:rPr>
      <w:rFonts w:ascii="Arial" w:eastAsia="Arial" w:hAnsi="Arial" w:cs="Arial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50A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0A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0A1F"/>
    <w:rPr>
      <w:rFonts w:ascii="Arial" w:eastAsia="Arial" w:hAnsi="Arial" w:cs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0A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0A1F"/>
    <w:rPr>
      <w:rFonts w:ascii="Arial" w:eastAsia="Arial" w:hAnsi="Arial" w:cs="Arial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eme1">
  <a:themeElements>
    <a:clrScheme name="ACCC">
      <a:dk1>
        <a:sysClr val="windowText" lastClr="000000"/>
      </a:dk1>
      <a:lt1>
        <a:sysClr val="window" lastClr="FFFFFF"/>
      </a:lt1>
      <a:dk2>
        <a:srgbClr val="003591"/>
      </a:dk2>
      <a:lt2>
        <a:srgbClr val="D5D6D2"/>
      </a:lt2>
      <a:accent1>
        <a:srgbClr val="410099"/>
      </a:accent1>
      <a:accent2>
        <a:srgbClr val="1CCFC9"/>
      </a:accent2>
      <a:accent3>
        <a:srgbClr val="362F52"/>
      </a:accent3>
      <a:accent4>
        <a:srgbClr val="8B9EFF"/>
      </a:accent4>
      <a:accent5>
        <a:srgbClr val="FFC502"/>
      </a:accent5>
      <a:accent6>
        <a:srgbClr val="FF7600"/>
      </a:accent6>
      <a:hlink>
        <a:srgbClr val="0000FF"/>
      </a:hlink>
      <a:folHlink>
        <a:srgbClr val="800080"/>
      </a:folHlink>
    </a:clrScheme>
    <a:fontScheme name="ACCC">
      <a:majorFont>
        <a:latin typeface="Palatino Linotype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[pick the date]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356B677-AA47-46ED-B730-E55D24AC8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3464DD1D</Template>
  <TotalTime>1</TotalTime>
  <Pages>3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[Document title]</vt:lpstr>
    </vt:vector>
  </TitlesOfParts>
  <Company>ACCC</Company>
  <LinksUpToDate>false</LinksUpToDate>
  <CharactersWithSpaces>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[Document title]</dc:title>
  <dc:subject>[subtitle]</dc:subject>
  <dc:creator>Albornoz, Pablo</dc:creator>
  <cp:lastModifiedBy>Albornoz, Pablo</cp:lastModifiedBy>
  <cp:revision>2</cp:revision>
  <dcterms:created xsi:type="dcterms:W3CDTF">2017-11-15T05:25:00Z</dcterms:created>
  <dcterms:modified xsi:type="dcterms:W3CDTF">2017-11-15T05:25:00Z</dcterms:modified>
</cp:coreProperties>
</file>