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>
      <w:pPr>
        <w:pStyle w:val="BoardHeader1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201</w:t>
      </w:r>
      <w:r w:rsidR="00EE4818">
        <w:rPr>
          <w:color w:val="002060"/>
          <w:sz w:val="36"/>
          <w:szCs w:val="36"/>
        </w:rPr>
        <w:t>3</w:t>
      </w:r>
      <w:r>
        <w:rPr>
          <w:color w:val="002060"/>
          <w:sz w:val="36"/>
          <w:szCs w:val="36"/>
        </w:rPr>
        <w:t>-1</w:t>
      </w:r>
      <w:r w:rsidR="00EE4818">
        <w:rPr>
          <w:color w:val="002060"/>
          <w:sz w:val="36"/>
          <w:szCs w:val="36"/>
        </w:rPr>
        <w:t>4</w:t>
      </w:r>
      <w:r>
        <w:rPr>
          <w:color w:val="002060"/>
          <w:sz w:val="36"/>
          <w:szCs w:val="36"/>
        </w:rPr>
        <w:t xml:space="preserve"> AER Gas Compliance Report</w:t>
      </w:r>
    </w:p>
    <w:p w:rsidR="006C75F8" w:rsidRDefault="006C75F8" w:rsidP="006C75F8">
      <w:pPr>
        <w:pStyle w:val="BoardHeader1"/>
        <w:rPr>
          <w:color w:val="002060"/>
          <w:sz w:val="36"/>
          <w:szCs w:val="36"/>
        </w:rPr>
      </w:pPr>
    </w:p>
    <w:p w:rsidR="006C75F8" w:rsidRDefault="006C75F8" w:rsidP="006C75F8">
      <w:pPr>
        <w:pStyle w:val="BoardHeader1"/>
        <w:rPr>
          <w:b w:val="0"/>
          <w:color w:val="002060"/>
          <w:szCs w:val="36"/>
        </w:rPr>
      </w:pPr>
    </w:p>
    <w:p w:rsidR="006C75F8" w:rsidRPr="0029340E" w:rsidRDefault="006C75F8" w:rsidP="006C75F8">
      <w:pPr>
        <w:pStyle w:val="BoardHeader1"/>
        <w:rPr>
          <w:b w:val="0"/>
          <w:color w:val="002060"/>
          <w:szCs w:val="36"/>
        </w:rPr>
      </w:pPr>
      <w:r w:rsidRPr="0029340E">
        <w:rPr>
          <w:b w:val="0"/>
          <w:color w:val="002060"/>
          <w:szCs w:val="36"/>
        </w:rPr>
        <w:t xml:space="preserve">Attachment </w:t>
      </w:r>
      <w:r>
        <w:rPr>
          <w:b w:val="0"/>
          <w:color w:val="002060"/>
          <w:szCs w:val="36"/>
        </w:rPr>
        <w:t>A</w:t>
      </w:r>
      <w:r w:rsidRPr="0029340E">
        <w:rPr>
          <w:b w:val="0"/>
          <w:color w:val="002060"/>
          <w:szCs w:val="36"/>
        </w:rPr>
        <w:t xml:space="preserve">: ActewAGL </w:t>
      </w:r>
      <w:r>
        <w:rPr>
          <w:b w:val="0"/>
          <w:color w:val="002060"/>
          <w:szCs w:val="36"/>
        </w:rPr>
        <w:t>Organisational Structure</w:t>
      </w:r>
    </w:p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>
      <w:bookmarkStart w:id="0" w:name="_GoBack"/>
      <w:bookmarkEnd w:id="0"/>
    </w:p>
    <w:p w:rsidR="006C75F8" w:rsidRDefault="006C75F8" w:rsidP="006C75F8"/>
    <w:p w:rsidR="006C75F8" w:rsidRDefault="006C75F8" w:rsidP="006C75F8"/>
    <w:p w:rsidR="006C75F8" w:rsidRDefault="006C75F8" w:rsidP="006C75F8"/>
    <w:p w:rsidR="006C75F8" w:rsidRPr="006C75F8" w:rsidRDefault="006C75F8" w:rsidP="006C75F8">
      <w:r>
        <w:tab/>
      </w:r>
      <w:r>
        <w:tab/>
      </w:r>
      <w:r w:rsidR="00EE4818">
        <w:rPr>
          <w:rFonts w:ascii="Tahoma" w:hAnsi="Tahoma" w:cs="Tahoma"/>
          <w:noProof/>
          <w:color w:val="000000"/>
          <w:sz w:val="15"/>
          <w:szCs w:val="15"/>
          <w:lang w:eastAsia="en-AU"/>
        </w:rPr>
        <w:drawing>
          <wp:inline distT="0" distB="0" distL="0" distR="0" wp14:anchorId="729140CB" wp14:editId="496F9E3C">
            <wp:extent cx="8313420" cy="2667000"/>
            <wp:effectExtent l="0" t="0" r="0" b="0"/>
            <wp:docPr id="1" name="Picture 1" descr="Diagram of ActewAGL's ow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 of ActewAGL's own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42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61A" w:rsidRDefault="00EE4818"/>
    <w:sectPr w:rsidR="006D761A" w:rsidSect="006C75F8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5F8" w:rsidRDefault="006C75F8" w:rsidP="006C75F8">
      <w:pPr>
        <w:spacing w:after="0" w:line="240" w:lineRule="auto"/>
      </w:pPr>
      <w:r>
        <w:separator/>
      </w:r>
    </w:p>
  </w:endnote>
  <w:endnote w:type="continuationSeparator" w:id="0">
    <w:p w:rsidR="006C75F8" w:rsidRDefault="006C75F8" w:rsidP="006C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5F8" w:rsidRDefault="006C75F8" w:rsidP="006C75F8">
      <w:pPr>
        <w:spacing w:after="0" w:line="240" w:lineRule="auto"/>
      </w:pPr>
      <w:r>
        <w:separator/>
      </w:r>
    </w:p>
  </w:footnote>
  <w:footnote w:type="continuationSeparator" w:id="0">
    <w:p w:rsidR="006C75F8" w:rsidRDefault="006C75F8" w:rsidP="006C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F8" w:rsidRDefault="006C75F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7886700</wp:posOffset>
          </wp:positionH>
          <wp:positionV relativeFrom="page">
            <wp:posOffset>-200025</wp:posOffset>
          </wp:positionV>
          <wp:extent cx="2377440" cy="1295400"/>
          <wp:effectExtent l="19050" t="0" r="3810" b="0"/>
          <wp:wrapSquare wrapText="bothSides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C75F8" w:rsidRDefault="006C75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5F8"/>
    <w:rsid w:val="00145E2C"/>
    <w:rsid w:val="004819C0"/>
    <w:rsid w:val="00633598"/>
    <w:rsid w:val="006C75F8"/>
    <w:rsid w:val="009D466C"/>
    <w:rsid w:val="00E65314"/>
    <w:rsid w:val="00E7221A"/>
    <w:rsid w:val="00EE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5F8"/>
    <w:rPr>
      <w:rFonts w:ascii="Tahoma" w:hAnsi="Tahoma" w:cs="Tahoma"/>
      <w:sz w:val="16"/>
      <w:szCs w:val="16"/>
    </w:rPr>
  </w:style>
  <w:style w:type="paragraph" w:customStyle="1" w:styleId="BoardHeader1">
    <w:name w:val="Board Header 1"/>
    <w:basedOn w:val="Normal"/>
    <w:rsid w:val="006C75F8"/>
    <w:pPr>
      <w:spacing w:before="120" w:after="120" w:line="240" w:lineRule="auto"/>
    </w:pPr>
    <w:rPr>
      <w:rFonts w:ascii="Arial" w:eastAsia="Times New Roman" w:hAnsi="Arial" w:cs="Arial"/>
      <w:b/>
      <w:color w:val="00336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C7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5F8"/>
  </w:style>
  <w:style w:type="paragraph" w:styleId="Footer">
    <w:name w:val="footer"/>
    <w:basedOn w:val="Normal"/>
    <w:link w:val="FooterChar"/>
    <w:uiPriority w:val="99"/>
    <w:semiHidden/>
    <w:unhideWhenUsed/>
    <w:rsid w:val="006C7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7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4F0CB-A5DE-4765-8C77-EBE249AD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439DF673</Template>
  <TotalTime>5</TotalTime>
  <Pages>2</Pages>
  <Words>16</Words>
  <Characters>92</Characters>
  <Application>Microsoft Office Word</Application>
  <DocSecurity>0</DocSecurity>
  <Lines>1</Lines>
  <Paragraphs>1</Paragraphs>
  <ScaleCrop>false</ScaleCrop>
  <Company>ActewAGL Dist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Walker</dc:creator>
  <cp:lastModifiedBy>Walker, Robert</cp:lastModifiedBy>
  <cp:revision>2</cp:revision>
  <dcterms:created xsi:type="dcterms:W3CDTF">2013-09-25T05:08:00Z</dcterms:created>
  <dcterms:modified xsi:type="dcterms:W3CDTF">2015-05-19T06:21:00Z</dcterms:modified>
</cp:coreProperties>
</file>