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4" w:rsidRPr="008659D6" w:rsidRDefault="001407E4" w:rsidP="001407E4">
      <w:pPr>
        <w:pStyle w:val="Heading1"/>
      </w:pPr>
      <w:bookmarkStart w:id="0" w:name="_GoBack"/>
      <w:bookmarkEnd w:id="0"/>
      <w:r w:rsidRPr="008659D6">
        <w:t>Consumer Challenge Panel – Member Biographies</w:t>
      </w:r>
    </w:p>
    <w:p w:rsidR="001407E4" w:rsidRPr="008659D6" w:rsidRDefault="001407E4" w:rsidP="001407E4">
      <w:pPr>
        <w:pStyle w:val="Heading2"/>
      </w:pPr>
      <w:r w:rsidRPr="008659D6">
        <w:t>Ms Jo De Silva</w:t>
      </w:r>
    </w:p>
    <w:p w:rsidR="001407E4" w:rsidRPr="008659D6" w:rsidRDefault="001407E4" w:rsidP="001407E4">
      <w:pPr>
        <w:spacing w:before="120" w:after="120"/>
      </w:pPr>
      <w:r w:rsidRPr="008659D6">
        <w:t xml:space="preserve">Ms Jo De Silva is a Senior Policy Officer responsible for energy policy at the South Australian Council of Social Service (SACOSS). Since commencing this role, Jo has contributed to a number of AER regulatory processes. Jo’s previous experience and her role at SACOSS has provided her with good links to a number of consumer organisations, the Essential Services Commission of South Australia (ESCOSA), government departments, Members of Parliament and their staff. Jo is also a participant in the National Consumer Roundtable on Energy. </w:t>
      </w:r>
    </w:p>
    <w:p w:rsidR="001407E4" w:rsidRPr="008659D6" w:rsidRDefault="001407E4" w:rsidP="001407E4">
      <w:pPr>
        <w:spacing w:before="120" w:after="120"/>
      </w:pPr>
      <w:r w:rsidRPr="008659D6">
        <w:t>Jo’s previous work experience includes Economics and Social Justice Adviser to Australian Greens Senator Bob Brown.</w:t>
      </w:r>
    </w:p>
    <w:p w:rsidR="001407E4" w:rsidRPr="004D3AD7" w:rsidRDefault="001407E4" w:rsidP="001407E4">
      <w:pPr>
        <w:pStyle w:val="Heading2"/>
      </w:pPr>
      <w:r w:rsidRPr="004D3AD7">
        <w:t>Mr Hugh Grant</w:t>
      </w:r>
    </w:p>
    <w:p w:rsidR="001407E4" w:rsidRPr="008E5956" w:rsidRDefault="001407E4" w:rsidP="001407E4">
      <w:pPr>
        <w:spacing w:before="120" w:after="120"/>
      </w:pPr>
      <w:r w:rsidRPr="008E5956">
        <w:t>Mr Hugh Grant has extensive experience in the energy industry in Europe and Australia. He has an in-depth understanding of the commercial, technical and regulatory environments within which electricity networks operate.</w:t>
      </w:r>
    </w:p>
    <w:p w:rsidR="001407E4" w:rsidRPr="008E5956" w:rsidRDefault="001407E4" w:rsidP="001407E4">
      <w:pPr>
        <w:spacing w:before="120" w:after="120"/>
      </w:pPr>
      <w:r w:rsidRPr="008E5956">
        <w:t xml:space="preserve">As Executive Director of </w:t>
      </w:r>
      <w:proofErr w:type="spellStart"/>
      <w:r w:rsidRPr="008E5956">
        <w:rPr>
          <w:i/>
        </w:rPr>
        <w:t>ResponseAbility</w:t>
      </w:r>
      <w:proofErr w:type="spellEnd"/>
      <w:r w:rsidRPr="008E5956">
        <w:t xml:space="preserve">, Mr Grant provides cost effective and pro-bono support to energy consumers and consumer advocacy bodies, aimed at ensuring </w:t>
      </w:r>
      <w:proofErr w:type="gramStart"/>
      <w:r w:rsidRPr="008E5956">
        <w:t>that consumers</w:t>
      </w:r>
      <w:proofErr w:type="gramEnd"/>
      <w:r w:rsidRPr="008E5956">
        <w:t>’ long-term interests are more explicitly considered.</w:t>
      </w:r>
    </w:p>
    <w:p w:rsidR="001407E4" w:rsidRPr="008E5956" w:rsidRDefault="001407E4" w:rsidP="001407E4">
      <w:pPr>
        <w:spacing w:before="120" w:after="120"/>
      </w:pPr>
      <w:r w:rsidRPr="008E5956">
        <w:t>Since leaving the energy industry in 2009, Mr Grant has assisted a diverse range of consumers and consumer advocacy bodies, advocating for reforms to Australia’s energy market and regulatory frameworks, and developing submissions to regulatory determinations.</w:t>
      </w:r>
    </w:p>
    <w:p w:rsidR="001407E4" w:rsidRPr="008E5956" w:rsidRDefault="001407E4" w:rsidP="001407E4">
      <w:pPr>
        <w:spacing w:before="120" w:after="120"/>
      </w:pPr>
      <w:r w:rsidRPr="008E5956">
        <w:t>Mr Grant currently chairs and serves on a diverse range of boards, working groups and advisory panels.</w:t>
      </w:r>
    </w:p>
    <w:p w:rsidR="001407E4" w:rsidRPr="008659D6" w:rsidRDefault="001407E4" w:rsidP="001407E4">
      <w:pPr>
        <w:pStyle w:val="Heading2"/>
      </w:pPr>
      <w:r w:rsidRPr="008659D6">
        <w:t>Mr David Headberry</w:t>
      </w:r>
    </w:p>
    <w:p w:rsidR="001407E4" w:rsidRPr="008659D6" w:rsidRDefault="001407E4" w:rsidP="001407E4">
      <w:pPr>
        <w:spacing w:before="120" w:after="120"/>
      </w:pPr>
      <w:r w:rsidRPr="008659D6">
        <w:t>Mr David Headberry has extensive experience in the energy industry. David is currently the Director of Headberry Partners, providing advice on energy matters to large energy users. He has also been involved in a number of SCER, AER, AEMC and state regulatory processes, representing the interests of large energy consumers.</w:t>
      </w:r>
    </w:p>
    <w:p w:rsidR="001407E4" w:rsidRPr="008659D6" w:rsidRDefault="001407E4" w:rsidP="001407E4">
      <w:pPr>
        <w:spacing w:before="120" w:after="120"/>
      </w:pPr>
      <w:r w:rsidRPr="008659D6">
        <w:t>David is currently a non-executive director of the Energy and Water Ombudsman of Victoria.</w:t>
      </w:r>
    </w:p>
    <w:p w:rsidR="001407E4" w:rsidRPr="008659D6" w:rsidRDefault="001407E4" w:rsidP="001407E4">
      <w:pPr>
        <w:spacing w:after="200" w:line="276" w:lineRule="auto"/>
        <w:rPr>
          <w:rFonts w:asciiTheme="majorHAnsi" w:eastAsiaTheme="majorEastAsia" w:hAnsiTheme="majorHAnsi" w:cstheme="majorBidi"/>
          <w:b/>
          <w:bCs/>
          <w:color w:val="51626F" w:themeColor="accent1"/>
          <w:sz w:val="26"/>
          <w:szCs w:val="26"/>
          <w:highlight w:val="yellow"/>
        </w:rPr>
      </w:pPr>
      <w:r w:rsidRPr="008659D6">
        <w:rPr>
          <w:highlight w:val="yellow"/>
        </w:rPr>
        <w:br w:type="page"/>
      </w:r>
    </w:p>
    <w:p w:rsidR="001407E4" w:rsidRPr="008659D6" w:rsidRDefault="001407E4" w:rsidP="001407E4">
      <w:pPr>
        <w:pStyle w:val="Heading2"/>
      </w:pPr>
      <w:r w:rsidRPr="008659D6">
        <w:lastRenderedPageBreak/>
        <w:t>Mr Mark Henley</w:t>
      </w:r>
    </w:p>
    <w:p w:rsidR="001407E4" w:rsidRPr="008659D6" w:rsidRDefault="001407E4" w:rsidP="001407E4">
      <w:pPr>
        <w:spacing w:before="120" w:after="120"/>
      </w:pPr>
      <w:r w:rsidRPr="008659D6">
        <w:t xml:space="preserve">Mr Mark Henley is the Energy Advocate with </w:t>
      </w:r>
      <w:proofErr w:type="spellStart"/>
      <w:r w:rsidRPr="008659D6">
        <w:t>UnitingCare</w:t>
      </w:r>
      <w:proofErr w:type="spellEnd"/>
      <w:r w:rsidRPr="008659D6">
        <w:t xml:space="preserve"> Australia and also Manager, Advocacy and Communication with Uniting Communities in South Australia. Since commencing this role, Mark has been involved in a number of AEMC, AER, Senate, DRET and Productivity Commission processes. Mark is a member of a number of energy consultative groups including the AER's Customer Consultative Group, and ESOCSA's Community Advisory Committee. He is also an inaugural and continuing member of the national Consumer Roundtable on Energy.</w:t>
      </w:r>
    </w:p>
    <w:p w:rsidR="001407E4" w:rsidRPr="008659D6" w:rsidRDefault="001407E4" w:rsidP="001407E4">
      <w:pPr>
        <w:spacing w:before="120" w:after="120"/>
      </w:pPr>
      <w:r w:rsidRPr="008659D6">
        <w:t>Mark is currently the President of the Economics Society of SA, a Member of the Standards Australia reference group regarding energy networks, member of the Australian Churches Gambling Taskforce and Chair of Innovative Community Action Networks (Education) for Adelaide East and Hills region.</w:t>
      </w:r>
    </w:p>
    <w:p w:rsidR="001407E4" w:rsidRPr="004D3AD7" w:rsidRDefault="001407E4" w:rsidP="001407E4">
      <w:pPr>
        <w:pStyle w:val="Heading2"/>
      </w:pPr>
      <w:r w:rsidRPr="004D3AD7">
        <w:t>Ms Bev Hughson</w:t>
      </w:r>
    </w:p>
    <w:p w:rsidR="001407E4" w:rsidRPr="004D3AD7" w:rsidRDefault="001407E4" w:rsidP="001407E4">
      <w:pPr>
        <w:spacing w:before="120" w:after="120"/>
      </w:pPr>
      <w:r w:rsidRPr="004D3AD7">
        <w:t xml:space="preserve">Ms Bev Hughson has 30 years of experience. In 2012, Bev established her own consulting company, </w:t>
      </w:r>
      <w:proofErr w:type="spellStart"/>
      <w:r w:rsidRPr="004D3AD7">
        <w:t>Darach</w:t>
      </w:r>
      <w:proofErr w:type="spellEnd"/>
      <w:r w:rsidRPr="004D3AD7">
        <w:t xml:space="preserve"> Energy Consulting Services, providing advice and support services to consumer organisations on energy related matters.</w:t>
      </w:r>
    </w:p>
    <w:p w:rsidR="001407E4" w:rsidRPr="004D3AD7" w:rsidRDefault="001407E4" w:rsidP="001407E4">
      <w:pPr>
        <w:spacing w:before="120" w:after="120"/>
      </w:pPr>
      <w:r w:rsidRPr="004D3AD7">
        <w:t>Bev previously worked at Origin Energy Retail Limited. At Origin, Bev had a number of responsibilities including managing the retail regulatory policy and strategy functions during a time of structural change. She was previously the national retail pricing and tariffs manager, responsible for gas and electricity pricing, including negotiating regulated pricing arrangements with state regulators.</w:t>
      </w:r>
    </w:p>
    <w:p w:rsidR="001407E4" w:rsidRPr="008659D6" w:rsidRDefault="001407E4" w:rsidP="001407E4">
      <w:pPr>
        <w:pStyle w:val="Heading2"/>
      </w:pPr>
      <w:r w:rsidRPr="008659D6">
        <w:t xml:space="preserve">Ms Ruth Lavery </w:t>
      </w:r>
    </w:p>
    <w:p w:rsidR="001407E4" w:rsidRPr="008659D6" w:rsidRDefault="001407E4" w:rsidP="001407E4">
      <w:pPr>
        <w:spacing w:before="120" w:after="120"/>
      </w:pPr>
      <w:r w:rsidRPr="008659D6">
        <w:t>Ms Ruth Lavery is a former Director, Analysis and Policy Development and Program Manager at IPART. While working at IPART Ruth provided economic and regulatory analysis and competition policy advice to the New South Wales (NSW) Government and led reviews of the financial effectiveness of monopoly businesses in NSW.</w:t>
      </w:r>
    </w:p>
    <w:p w:rsidR="001407E4" w:rsidRPr="008659D6" w:rsidRDefault="001407E4" w:rsidP="001407E4">
      <w:pPr>
        <w:spacing w:before="120" w:after="120"/>
        <w:rPr>
          <w:rFonts w:asciiTheme="majorHAnsi" w:eastAsiaTheme="majorEastAsia" w:hAnsiTheme="majorHAnsi" w:cstheme="majorBidi"/>
          <w:b/>
          <w:bCs/>
          <w:color w:val="51626F" w:themeColor="accent1"/>
          <w:sz w:val="26"/>
          <w:szCs w:val="26"/>
          <w:highlight w:val="yellow"/>
        </w:rPr>
      </w:pPr>
      <w:r w:rsidRPr="008659D6">
        <w:t>Ruth is currently serving a second term as a Trustee of the NSW Government’s Responsible Gambling Fund.</w:t>
      </w:r>
    </w:p>
    <w:p w:rsidR="001407E4" w:rsidRPr="008659D6" w:rsidRDefault="001407E4" w:rsidP="001407E4">
      <w:pPr>
        <w:pStyle w:val="Heading2"/>
      </w:pPr>
      <w:r w:rsidRPr="008659D6">
        <w:t>Mr Bruce Mountain</w:t>
      </w:r>
    </w:p>
    <w:p w:rsidR="001407E4" w:rsidRDefault="001407E4" w:rsidP="001407E4">
      <w:pPr>
        <w:spacing w:before="120" w:after="120"/>
      </w:pPr>
      <w:r w:rsidRPr="008659D6">
        <w:t>Mr Bruce Mountain is an energy economist and has worked in this field for 22 years. He has expertise in the economic regulation of networks and the design of electricity markets and renewable energy policies. As a Director at Carbon and Energy markets (CME), Bruce has worked with a range of bodies including energy regulators, government departments, industry associations, energy users and non-governmental organisations.</w:t>
      </w:r>
    </w:p>
    <w:p w:rsidR="001407E4" w:rsidRDefault="001407E4" w:rsidP="001407E4">
      <w:pPr>
        <w:spacing w:after="200" w:line="276" w:lineRule="auto"/>
      </w:pPr>
      <w:r>
        <w:br w:type="page"/>
      </w:r>
    </w:p>
    <w:p w:rsidR="001407E4" w:rsidRPr="008659D6" w:rsidRDefault="001407E4" w:rsidP="001407E4">
      <w:pPr>
        <w:pStyle w:val="Heading2"/>
      </w:pPr>
      <w:r w:rsidRPr="008659D6">
        <w:lastRenderedPageBreak/>
        <w:t>Mr David Prins</w:t>
      </w:r>
    </w:p>
    <w:p w:rsidR="001407E4" w:rsidRPr="008659D6" w:rsidRDefault="001407E4" w:rsidP="001407E4">
      <w:pPr>
        <w:spacing w:before="120" w:after="120"/>
      </w:pPr>
      <w:r w:rsidRPr="008659D6">
        <w:t>Mr David Prins is the Managing Director of Etrog Consulting, a consultancy providing advice and resources to clients in energy and utilities. David has 23 years of experience specialising in the application of effective regulation and competition in electricity and gas industries.</w:t>
      </w:r>
    </w:p>
    <w:p w:rsidR="001407E4" w:rsidRPr="008659D6" w:rsidRDefault="001407E4" w:rsidP="001407E4">
      <w:pPr>
        <w:spacing w:before="120" w:after="120"/>
      </w:pPr>
      <w:r w:rsidRPr="008659D6">
        <w:t xml:space="preserve">Much of David’s recent work has focused on advice on smart metering and energy pricing and margins. </w:t>
      </w:r>
      <w:r w:rsidRPr="008659D6">
        <w:rPr>
          <w:iCs/>
        </w:rPr>
        <w:t>He has worked with many national and jurisdictional government bodies and consumer organisations.</w:t>
      </w:r>
    </w:p>
    <w:p w:rsidR="001407E4" w:rsidRPr="008659D6" w:rsidRDefault="001407E4" w:rsidP="001407E4">
      <w:pPr>
        <w:pStyle w:val="Heading2"/>
      </w:pPr>
      <w:r w:rsidRPr="008659D6">
        <w:t>Ms Robyn Robinson</w:t>
      </w:r>
    </w:p>
    <w:p w:rsidR="001407E4" w:rsidRPr="008659D6" w:rsidRDefault="001407E4" w:rsidP="001407E4">
      <w:pPr>
        <w:spacing w:before="120" w:after="120"/>
      </w:pPr>
      <w:r w:rsidRPr="008659D6">
        <w:t>Ms Robyn Robinson has extensive experience in the energy industry. Her previous experience includes 15 years as an Executive Manager at Queensland transmission company Powerlink, providing corporate governance, financial management and strategic direction for the organisation. With a background in IT management, she was responsible for the development and delivery of IT services for Powerlink.</w:t>
      </w:r>
    </w:p>
    <w:p w:rsidR="001407E4" w:rsidRDefault="001407E4" w:rsidP="00D6446D">
      <w:pPr>
        <w:spacing w:before="120" w:after="120"/>
      </w:pPr>
      <w:r w:rsidRPr="008659D6">
        <w:t>Robyn’s current roles include Director at Council on the Ageing (COTA) Queensland and a member of the Finance and Risk Committee and COTA Queensland Policy Committee.</w:t>
      </w:r>
      <w:r w:rsidR="00D6446D">
        <w:t xml:space="preserve"> </w:t>
      </w:r>
    </w:p>
    <w:p w:rsidR="009D6B46" w:rsidRPr="009D6B46" w:rsidRDefault="009D6B46" w:rsidP="009D6B46"/>
    <w:sectPr w:rsidR="009D6B46" w:rsidRPr="009D6B4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aperSrc w:firs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E4" w:rsidRDefault="001407E4" w:rsidP="004B4412">
      <w:r>
        <w:separator/>
      </w:r>
    </w:p>
  </w:endnote>
  <w:endnote w:type="continuationSeparator" w:id="0">
    <w:p w:rsidR="001407E4" w:rsidRDefault="001407E4" w:rsidP="004B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D6" w:rsidRPr="00B96AF5" w:rsidRDefault="00D6446D" w:rsidP="00B96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D6" w:rsidRPr="00B96AF5" w:rsidRDefault="00D6446D" w:rsidP="00B96A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A2" w:rsidRDefault="00D64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E4" w:rsidRDefault="001407E4" w:rsidP="004B4412">
      <w:r>
        <w:separator/>
      </w:r>
    </w:p>
  </w:footnote>
  <w:footnote w:type="continuationSeparator" w:id="0">
    <w:p w:rsidR="001407E4" w:rsidRDefault="001407E4" w:rsidP="004B4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A2" w:rsidRDefault="00D64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A2" w:rsidRDefault="00D644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A2" w:rsidRDefault="00D64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E8D0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56075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0CCD3A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F741816"/>
    <w:lvl w:ilvl="0">
      <w:start w:val="1"/>
      <w:numFmt w:val="lowerLetter"/>
      <w:pStyle w:val="ListNumber2"/>
      <w:lvlText w:val="%1)"/>
      <w:lvlJc w:val="left"/>
      <w:pPr>
        <w:ind w:left="360" w:hanging="360"/>
      </w:p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C004CC0"/>
    <w:lvl w:ilvl="0">
      <w:start w:val="1"/>
      <w:numFmt w:val="decimal"/>
      <w:pStyle w:val="ListNumber"/>
      <w:lvlText w:val="%1."/>
      <w:lvlJc w:val="left"/>
      <w:pPr>
        <w:tabs>
          <w:tab w:val="num" w:pos="360"/>
        </w:tabs>
        <w:ind w:left="360" w:hanging="360"/>
      </w:pPr>
    </w:lvl>
  </w:abstractNum>
  <w:abstractNum w:abstractNumId="9">
    <w:nsid w:val="07E80C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641ED1"/>
    <w:multiLevelType w:val="hybridMultilevel"/>
    <w:tmpl w:val="8520B998"/>
    <w:lvl w:ilvl="0" w:tplc="92E4D2C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DD2542B"/>
    <w:multiLevelType w:val="hybridMultilevel"/>
    <w:tmpl w:val="60FAC388"/>
    <w:lvl w:ilvl="0" w:tplc="50264BE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FC3577"/>
    <w:multiLevelType w:val="multilevel"/>
    <w:tmpl w:val="8AE4EE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3E73B6"/>
    <w:multiLevelType w:val="hybridMultilevel"/>
    <w:tmpl w:val="80220B84"/>
    <w:lvl w:ilvl="0" w:tplc="F5987420">
      <w:start w:val="1"/>
      <w:numFmt w:val="decimal"/>
      <w:pStyle w:val="Numberedlist"/>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4">
    <w:nsid w:val="143A16BA"/>
    <w:multiLevelType w:val="hybridMultilevel"/>
    <w:tmpl w:val="B4582D26"/>
    <w:lvl w:ilvl="0" w:tplc="7270CC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9B737F8"/>
    <w:multiLevelType w:val="multilevel"/>
    <w:tmpl w:val="6FB04A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4418" w:hanging="1440"/>
      </w:pPr>
      <w:rPr>
        <w:rFonts w:hint="default"/>
      </w:rPr>
    </w:lvl>
    <w:lvl w:ilvl="8">
      <w:start w:val="1"/>
      <w:numFmt w:val="decimal"/>
      <w:lvlText w:val="%1.%2.%3.%4.%5.%6.%7.%8.%9"/>
      <w:lvlJc w:val="left"/>
      <w:pPr>
        <w:ind w:left="1584" w:hanging="1584"/>
      </w:pPr>
      <w:rPr>
        <w:rFonts w:hint="default"/>
      </w:rPr>
    </w:lvl>
  </w:abstractNum>
  <w:abstractNum w:abstractNumId="16">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7">
    <w:nsid w:val="20DC4589"/>
    <w:multiLevelType w:val="hybridMultilevel"/>
    <w:tmpl w:val="CE309D86"/>
    <w:lvl w:ilvl="0" w:tplc="272AF908">
      <w:start w:val="1"/>
      <w:numFmt w:val="bullet"/>
      <w:lvlText w:val=""/>
      <w:lvlJc w:val="left"/>
      <w:pPr>
        <w:ind w:left="720" w:hanging="360"/>
      </w:pPr>
      <w:rPr>
        <w:rFonts w:ascii="Symbol" w:hAnsi="Symbol" w:hint="default"/>
      </w:rPr>
    </w:lvl>
    <w:lvl w:ilvl="1" w:tplc="57C8130E" w:tentative="1">
      <w:start w:val="1"/>
      <w:numFmt w:val="bullet"/>
      <w:lvlText w:val="o"/>
      <w:lvlJc w:val="left"/>
      <w:pPr>
        <w:ind w:left="1440" w:hanging="360"/>
      </w:pPr>
      <w:rPr>
        <w:rFonts w:ascii="Courier New" w:hAnsi="Courier New" w:cs="Courier New" w:hint="default"/>
      </w:rPr>
    </w:lvl>
    <w:lvl w:ilvl="2" w:tplc="5C8AAD36" w:tentative="1">
      <w:start w:val="1"/>
      <w:numFmt w:val="bullet"/>
      <w:lvlText w:val=""/>
      <w:lvlJc w:val="left"/>
      <w:pPr>
        <w:ind w:left="2160" w:hanging="360"/>
      </w:pPr>
      <w:rPr>
        <w:rFonts w:ascii="Wingdings" w:hAnsi="Wingdings" w:hint="default"/>
      </w:rPr>
    </w:lvl>
    <w:lvl w:ilvl="3" w:tplc="724C6AB0" w:tentative="1">
      <w:start w:val="1"/>
      <w:numFmt w:val="bullet"/>
      <w:lvlText w:val=""/>
      <w:lvlJc w:val="left"/>
      <w:pPr>
        <w:ind w:left="2880" w:hanging="360"/>
      </w:pPr>
      <w:rPr>
        <w:rFonts w:ascii="Symbol" w:hAnsi="Symbol" w:hint="default"/>
      </w:rPr>
    </w:lvl>
    <w:lvl w:ilvl="4" w:tplc="6FB25FB4" w:tentative="1">
      <w:start w:val="1"/>
      <w:numFmt w:val="bullet"/>
      <w:lvlText w:val="o"/>
      <w:lvlJc w:val="left"/>
      <w:pPr>
        <w:ind w:left="3600" w:hanging="360"/>
      </w:pPr>
      <w:rPr>
        <w:rFonts w:ascii="Courier New" w:hAnsi="Courier New" w:cs="Courier New" w:hint="default"/>
      </w:rPr>
    </w:lvl>
    <w:lvl w:ilvl="5" w:tplc="F5C2DFB0" w:tentative="1">
      <w:start w:val="1"/>
      <w:numFmt w:val="bullet"/>
      <w:lvlText w:val=""/>
      <w:lvlJc w:val="left"/>
      <w:pPr>
        <w:ind w:left="4320" w:hanging="360"/>
      </w:pPr>
      <w:rPr>
        <w:rFonts w:ascii="Wingdings" w:hAnsi="Wingdings" w:hint="default"/>
      </w:rPr>
    </w:lvl>
    <w:lvl w:ilvl="6" w:tplc="E8EC3EF6" w:tentative="1">
      <w:start w:val="1"/>
      <w:numFmt w:val="bullet"/>
      <w:lvlText w:val=""/>
      <w:lvlJc w:val="left"/>
      <w:pPr>
        <w:ind w:left="5040" w:hanging="360"/>
      </w:pPr>
      <w:rPr>
        <w:rFonts w:ascii="Symbol" w:hAnsi="Symbol" w:hint="default"/>
      </w:rPr>
    </w:lvl>
    <w:lvl w:ilvl="7" w:tplc="B2DE8D52" w:tentative="1">
      <w:start w:val="1"/>
      <w:numFmt w:val="bullet"/>
      <w:lvlText w:val="o"/>
      <w:lvlJc w:val="left"/>
      <w:pPr>
        <w:ind w:left="5760" w:hanging="360"/>
      </w:pPr>
      <w:rPr>
        <w:rFonts w:ascii="Courier New" w:hAnsi="Courier New" w:cs="Courier New" w:hint="default"/>
      </w:rPr>
    </w:lvl>
    <w:lvl w:ilvl="8" w:tplc="1C986682" w:tentative="1">
      <w:start w:val="1"/>
      <w:numFmt w:val="bullet"/>
      <w:lvlText w:val=""/>
      <w:lvlJc w:val="left"/>
      <w:pPr>
        <w:ind w:left="6480" w:hanging="360"/>
      </w:pPr>
      <w:rPr>
        <w:rFonts w:ascii="Wingdings" w:hAnsi="Wingdings" w:hint="default"/>
      </w:rPr>
    </w:lvl>
  </w:abstractNum>
  <w:abstractNum w:abstractNumId="18">
    <w:nsid w:val="238563B5"/>
    <w:multiLevelType w:val="multilevel"/>
    <w:tmpl w:val="7DF81E34"/>
    <w:lvl w:ilvl="0">
      <w:start w:val="1"/>
      <w:numFmt w:val="lowerLetter"/>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24E259F"/>
    <w:multiLevelType w:val="hybridMultilevel"/>
    <w:tmpl w:val="DF0C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18074A"/>
    <w:multiLevelType w:val="hybridMultilevel"/>
    <w:tmpl w:val="C8E20904"/>
    <w:lvl w:ilvl="0" w:tplc="0C090001">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nsid w:val="429046A0"/>
    <w:multiLevelType w:val="multilevel"/>
    <w:tmpl w:val="9A30B4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065F76"/>
    <w:multiLevelType w:val="hybridMultilevel"/>
    <w:tmpl w:val="68D2BB3C"/>
    <w:lvl w:ilvl="0" w:tplc="A5BC9C30">
      <w:start w:val="1"/>
      <w:numFmt w:val="lowerLetter"/>
      <w:lvlText w:val="%1)"/>
      <w:lvlJc w:val="left"/>
      <w:pPr>
        <w:ind w:left="1003" w:hanging="360"/>
      </w:pPr>
    </w:lvl>
    <w:lvl w:ilvl="1" w:tplc="394A4642" w:tentative="1">
      <w:start w:val="1"/>
      <w:numFmt w:val="lowerLetter"/>
      <w:lvlText w:val="%2."/>
      <w:lvlJc w:val="left"/>
      <w:pPr>
        <w:ind w:left="1723" w:hanging="360"/>
      </w:pPr>
    </w:lvl>
    <w:lvl w:ilvl="2" w:tplc="DA3E1F4A" w:tentative="1">
      <w:start w:val="1"/>
      <w:numFmt w:val="lowerRoman"/>
      <w:lvlText w:val="%3."/>
      <w:lvlJc w:val="right"/>
      <w:pPr>
        <w:ind w:left="2443" w:hanging="180"/>
      </w:pPr>
    </w:lvl>
    <w:lvl w:ilvl="3" w:tplc="999EE412" w:tentative="1">
      <w:start w:val="1"/>
      <w:numFmt w:val="decimal"/>
      <w:lvlText w:val="%4."/>
      <w:lvlJc w:val="left"/>
      <w:pPr>
        <w:ind w:left="3163" w:hanging="360"/>
      </w:pPr>
    </w:lvl>
    <w:lvl w:ilvl="4" w:tplc="0C7C376E" w:tentative="1">
      <w:start w:val="1"/>
      <w:numFmt w:val="lowerLetter"/>
      <w:lvlText w:val="%5."/>
      <w:lvlJc w:val="left"/>
      <w:pPr>
        <w:ind w:left="3883" w:hanging="360"/>
      </w:pPr>
    </w:lvl>
    <w:lvl w:ilvl="5" w:tplc="C5F85718" w:tentative="1">
      <w:start w:val="1"/>
      <w:numFmt w:val="lowerRoman"/>
      <w:lvlText w:val="%6."/>
      <w:lvlJc w:val="right"/>
      <w:pPr>
        <w:ind w:left="4603" w:hanging="180"/>
      </w:pPr>
    </w:lvl>
    <w:lvl w:ilvl="6" w:tplc="A13E5A62" w:tentative="1">
      <w:start w:val="1"/>
      <w:numFmt w:val="decimal"/>
      <w:lvlText w:val="%7."/>
      <w:lvlJc w:val="left"/>
      <w:pPr>
        <w:ind w:left="5323" w:hanging="360"/>
      </w:pPr>
    </w:lvl>
    <w:lvl w:ilvl="7" w:tplc="DFD8E418" w:tentative="1">
      <w:start w:val="1"/>
      <w:numFmt w:val="lowerLetter"/>
      <w:lvlText w:val="%8."/>
      <w:lvlJc w:val="left"/>
      <w:pPr>
        <w:ind w:left="6043" w:hanging="360"/>
      </w:pPr>
    </w:lvl>
    <w:lvl w:ilvl="8" w:tplc="1030601A" w:tentative="1">
      <w:start w:val="1"/>
      <w:numFmt w:val="lowerRoman"/>
      <w:lvlText w:val="%9."/>
      <w:lvlJc w:val="right"/>
      <w:pPr>
        <w:ind w:left="6763" w:hanging="180"/>
      </w:pPr>
    </w:lvl>
  </w:abstractNum>
  <w:abstractNum w:abstractNumId="24">
    <w:nsid w:val="461B4F41"/>
    <w:multiLevelType w:val="hybridMultilevel"/>
    <w:tmpl w:val="7B5014C4"/>
    <w:lvl w:ilvl="0" w:tplc="50264B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0A18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FC74D7"/>
    <w:multiLevelType w:val="multilevel"/>
    <w:tmpl w:val="D22EEB40"/>
    <w:lvl w:ilvl="0">
      <w:start w:val="1"/>
      <w:numFmt w:val="decimal"/>
      <w:lvlText w:val="%1."/>
      <w:lvlJc w:val="left"/>
      <w:pPr>
        <w:ind w:left="720" w:hanging="360"/>
      </w:pPr>
      <w:rPr>
        <w:rFonts w:hint="default"/>
      </w:rPr>
    </w:lvl>
    <w:lvl w:ilvl="1">
      <w:start w:val="1"/>
      <w:numFmt w:val="decimal"/>
      <w:lvlText w:val="%1.%2."/>
      <w:lvlJc w:val="left"/>
      <w:pPr>
        <w:ind w:left="964" w:hanging="96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7384C50"/>
    <w:multiLevelType w:val="hybridMultilevel"/>
    <w:tmpl w:val="45CCF906"/>
    <w:lvl w:ilvl="0" w:tplc="8FF078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87C44DB"/>
    <w:multiLevelType w:val="hybridMultilevel"/>
    <w:tmpl w:val="A0E28A08"/>
    <w:lvl w:ilvl="0" w:tplc="CA9431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C457CB"/>
    <w:multiLevelType w:val="hybridMultilevel"/>
    <w:tmpl w:val="8FC60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1">
    <w:nsid w:val="68D461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EB6145"/>
    <w:multiLevelType w:val="hybridMultilevel"/>
    <w:tmpl w:val="DCB00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15"/>
  </w:num>
  <w:num w:numId="3">
    <w:abstractNumId w:val="13"/>
  </w:num>
  <w:num w:numId="4">
    <w:abstractNumId w:val="31"/>
  </w:num>
  <w:num w:numId="5">
    <w:abstractNumId w:val="12"/>
  </w:num>
  <w:num w:numId="6">
    <w:abstractNumId w:val="22"/>
  </w:num>
  <w:num w:numId="7">
    <w:abstractNumId w:val="33"/>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0"/>
  </w:num>
  <w:num w:numId="18">
    <w:abstractNumId w:val="23"/>
  </w:num>
  <w:num w:numId="19">
    <w:abstractNumId w:val="15"/>
    <w:lvlOverride w:ilvl="0">
      <w:startOverride w:val="1"/>
    </w:lvlOverride>
  </w:num>
  <w:num w:numId="20">
    <w:abstractNumId w:val="19"/>
  </w:num>
  <w:num w:numId="21">
    <w:abstractNumId w:val="21"/>
  </w:num>
  <w:num w:numId="22">
    <w:abstractNumId w:val="17"/>
  </w:num>
  <w:num w:numId="23">
    <w:abstractNumId w:val="29"/>
  </w:num>
  <w:num w:numId="24">
    <w:abstractNumId w:val="32"/>
  </w:num>
  <w:num w:numId="25">
    <w:abstractNumId w:val="28"/>
  </w:num>
  <w:num w:numId="26">
    <w:abstractNumId w:val="14"/>
  </w:num>
  <w:num w:numId="27">
    <w:abstractNumId w:val="10"/>
  </w:num>
  <w:num w:numId="28">
    <w:abstractNumId w:val="20"/>
  </w:num>
  <w:num w:numId="29">
    <w:abstractNumId w:val="11"/>
  </w:num>
  <w:num w:numId="30">
    <w:abstractNumId w:val="24"/>
  </w:num>
  <w:num w:numId="31">
    <w:abstractNumId w:val="9"/>
  </w:num>
  <w:num w:numId="32">
    <w:abstractNumId w:val="16"/>
  </w:num>
  <w:num w:numId="33">
    <w:abstractNumId w:val="2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Users\cfern\AppData\Local\Microsoft\Windows\Temporary Internet Files\Content.Outlook\0XIBKGJ1\Consumer Challenge Panel  Member Biographies updated 1 July 2015.docx"/>
  </w:docVars>
  <w:rsids>
    <w:rsidRoot w:val="001407E4"/>
    <w:rsid w:val="00021202"/>
    <w:rsid w:val="0003578C"/>
    <w:rsid w:val="0005587E"/>
    <w:rsid w:val="00063247"/>
    <w:rsid w:val="00070F9F"/>
    <w:rsid w:val="0007137B"/>
    <w:rsid w:val="00085663"/>
    <w:rsid w:val="00085EBF"/>
    <w:rsid w:val="000D122C"/>
    <w:rsid w:val="000E1819"/>
    <w:rsid w:val="000E6C72"/>
    <w:rsid w:val="00116EB2"/>
    <w:rsid w:val="00124609"/>
    <w:rsid w:val="001407E4"/>
    <w:rsid w:val="001573E4"/>
    <w:rsid w:val="00160756"/>
    <w:rsid w:val="0017232E"/>
    <w:rsid w:val="00174102"/>
    <w:rsid w:val="00180157"/>
    <w:rsid w:val="00186F77"/>
    <w:rsid w:val="001926A4"/>
    <w:rsid w:val="001B45A0"/>
    <w:rsid w:val="001D055E"/>
    <w:rsid w:val="001F492E"/>
    <w:rsid w:val="001F6DA3"/>
    <w:rsid w:val="00224DB9"/>
    <w:rsid w:val="00251745"/>
    <w:rsid w:val="00263AC0"/>
    <w:rsid w:val="0026772D"/>
    <w:rsid w:val="00286874"/>
    <w:rsid w:val="00296B65"/>
    <w:rsid w:val="002A7DEF"/>
    <w:rsid w:val="002F7986"/>
    <w:rsid w:val="00307F6D"/>
    <w:rsid w:val="003177A2"/>
    <w:rsid w:val="003271B5"/>
    <w:rsid w:val="00331264"/>
    <w:rsid w:val="00334C8D"/>
    <w:rsid w:val="003518B3"/>
    <w:rsid w:val="003846F1"/>
    <w:rsid w:val="00480B4B"/>
    <w:rsid w:val="00485DC4"/>
    <w:rsid w:val="004B4412"/>
    <w:rsid w:val="004C348C"/>
    <w:rsid w:val="004D55BA"/>
    <w:rsid w:val="00530128"/>
    <w:rsid w:val="00532467"/>
    <w:rsid w:val="00564A4D"/>
    <w:rsid w:val="00571B35"/>
    <w:rsid w:val="00577A09"/>
    <w:rsid w:val="00584D8F"/>
    <w:rsid w:val="005A404D"/>
    <w:rsid w:val="005B1E3C"/>
    <w:rsid w:val="005C26CC"/>
    <w:rsid w:val="00615C6B"/>
    <w:rsid w:val="00632D6D"/>
    <w:rsid w:val="00642C3E"/>
    <w:rsid w:val="00663DAD"/>
    <w:rsid w:val="00676679"/>
    <w:rsid w:val="006B4CF9"/>
    <w:rsid w:val="006B7AC8"/>
    <w:rsid w:val="006D550F"/>
    <w:rsid w:val="00701CAB"/>
    <w:rsid w:val="00707563"/>
    <w:rsid w:val="0072348C"/>
    <w:rsid w:val="00724A37"/>
    <w:rsid w:val="007303C3"/>
    <w:rsid w:val="00743223"/>
    <w:rsid w:val="00746E01"/>
    <w:rsid w:val="00763E5D"/>
    <w:rsid w:val="00767740"/>
    <w:rsid w:val="00777EE6"/>
    <w:rsid w:val="00782EEA"/>
    <w:rsid w:val="007B2C72"/>
    <w:rsid w:val="007C1C53"/>
    <w:rsid w:val="007E4904"/>
    <w:rsid w:val="007E4CB5"/>
    <w:rsid w:val="007F066B"/>
    <w:rsid w:val="008033C4"/>
    <w:rsid w:val="00806C88"/>
    <w:rsid w:val="0081034E"/>
    <w:rsid w:val="008344F6"/>
    <w:rsid w:val="0083510F"/>
    <w:rsid w:val="00851209"/>
    <w:rsid w:val="008837AC"/>
    <w:rsid w:val="008A587D"/>
    <w:rsid w:val="008C5486"/>
    <w:rsid w:val="008E7031"/>
    <w:rsid w:val="009233EE"/>
    <w:rsid w:val="009661DE"/>
    <w:rsid w:val="009856B7"/>
    <w:rsid w:val="009B74B0"/>
    <w:rsid w:val="009D6B46"/>
    <w:rsid w:val="009F4940"/>
    <w:rsid w:val="00A4478A"/>
    <w:rsid w:val="00A44852"/>
    <w:rsid w:val="00A57D04"/>
    <w:rsid w:val="00A60A26"/>
    <w:rsid w:val="00A61598"/>
    <w:rsid w:val="00A84F46"/>
    <w:rsid w:val="00A871F4"/>
    <w:rsid w:val="00AC1B2C"/>
    <w:rsid w:val="00AC3264"/>
    <w:rsid w:val="00AE1BF1"/>
    <w:rsid w:val="00AF0DD2"/>
    <w:rsid w:val="00B13048"/>
    <w:rsid w:val="00B1716D"/>
    <w:rsid w:val="00B17A1D"/>
    <w:rsid w:val="00B207A0"/>
    <w:rsid w:val="00B56E03"/>
    <w:rsid w:val="00B8080B"/>
    <w:rsid w:val="00B87C39"/>
    <w:rsid w:val="00B96AF5"/>
    <w:rsid w:val="00BA4665"/>
    <w:rsid w:val="00BB2FB2"/>
    <w:rsid w:val="00BB3304"/>
    <w:rsid w:val="00BD3446"/>
    <w:rsid w:val="00BD3DFE"/>
    <w:rsid w:val="00BE1F1B"/>
    <w:rsid w:val="00BE47B5"/>
    <w:rsid w:val="00C538A9"/>
    <w:rsid w:val="00C53B5A"/>
    <w:rsid w:val="00C54F5A"/>
    <w:rsid w:val="00C86679"/>
    <w:rsid w:val="00CB666B"/>
    <w:rsid w:val="00D01CF0"/>
    <w:rsid w:val="00D0442A"/>
    <w:rsid w:val="00D61388"/>
    <w:rsid w:val="00D61A54"/>
    <w:rsid w:val="00D6446D"/>
    <w:rsid w:val="00D64DEA"/>
    <w:rsid w:val="00D80893"/>
    <w:rsid w:val="00D92CF1"/>
    <w:rsid w:val="00D92D38"/>
    <w:rsid w:val="00D950F5"/>
    <w:rsid w:val="00DB0F93"/>
    <w:rsid w:val="00DC7981"/>
    <w:rsid w:val="00DE4EFA"/>
    <w:rsid w:val="00DE5520"/>
    <w:rsid w:val="00E04818"/>
    <w:rsid w:val="00E06442"/>
    <w:rsid w:val="00E23993"/>
    <w:rsid w:val="00E25B8C"/>
    <w:rsid w:val="00E65C85"/>
    <w:rsid w:val="00E66199"/>
    <w:rsid w:val="00E67FC7"/>
    <w:rsid w:val="00E755EC"/>
    <w:rsid w:val="00E7624D"/>
    <w:rsid w:val="00EA3D42"/>
    <w:rsid w:val="00EA6B1B"/>
    <w:rsid w:val="00EE28F3"/>
    <w:rsid w:val="00EF5110"/>
    <w:rsid w:val="00F15882"/>
    <w:rsid w:val="00F20BD3"/>
    <w:rsid w:val="00F373A5"/>
    <w:rsid w:val="00F47559"/>
    <w:rsid w:val="00F64C7B"/>
    <w:rsid w:val="00F676DD"/>
    <w:rsid w:val="00F75A26"/>
    <w:rsid w:val="00F83FAD"/>
    <w:rsid w:val="00F952A0"/>
    <w:rsid w:val="00FA3C7F"/>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1407E4"/>
    <w:pPr>
      <w:spacing w:before="0"/>
    </w:pPr>
    <w:rPr>
      <w:rFonts w:ascii="Helvetica" w:eastAsia="Times New Roman" w:hAnsi="Helvetica" w:cs="Times New Roman"/>
      <w:sz w:val="24"/>
      <w:szCs w:val="20"/>
      <w:lang w:val="en-GB" w:eastAsia="en-AU"/>
    </w:rPr>
  </w:style>
  <w:style w:type="paragraph" w:styleId="Heading1">
    <w:name w:val="heading 1"/>
    <w:basedOn w:val="Normal"/>
    <w:next w:val="Normal"/>
    <w:link w:val="Heading1Char"/>
    <w:uiPriority w:val="9"/>
    <w:qFormat/>
    <w:rsid w:val="009D6B46"/>
    <w:pPr>
      <w:spacing w:before="240"/>
      <w:outlineLvl w:val="0"/>
    </w:pPr>
    <w:rPr>
      <w:rFonts w:ascii="Lucida Fax" w:eastAsiaTheme="majorEastAsia" w:hAnsi="Lucida Fax" w:cstheme="majorBidi"/>
      <w:bCs/>
      <w:color w:val="51626F"/>
      <w:sz w:val="32"/>
      <w:szCs w:val="28"/>
      <w:lang w:val="en-AU" w:eastAsia="en-US"/>
    </w:rPr>
  </w:style>
  <w:style w:type="paragraph" w:styleId="Heading2">
    <w:name w:val="heading 2"/>
    <w:next w:val="Normal"/>
    <w:link w:val="Heading2Char"/>
    <w:uiPriority w:val="9"/>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ascii="Arial" w:eastAsiaTheme="majorEastAsia" w:hAnsi="Arial" w:cstheme="majorBidi"/>
      <w:b/>
      <w:bCs/>
      <w:color w:val="000000" w:themeColor="text1" w:themeShade="BF"/>
      <w:szCs w:val="22"/>
      <w:lang w:val="en-AU" w:eastAsia="en-US"/>
    </w:rPr>
  </w:style>
  <w:style w:type="paragraph" w:styleId="Heading4">
    <w:name w:val="heading 4"/>
    <w:basedOn w:val="Normal"/>
    <w:next w:val="Normal"/>
    <w:link w:val="Heading4Char"/>
    <w:qFormat/>
    <w:rsid w:val="009D6B46"/>
    <w:pPr>
      <w:spacing w:before="240"/>
      <w:outlineLvl w:val="3"/>
    </w:pPr>
    <w:rPr>
      <w:rFonts w:ascii="Arial" w:eastAsiaTheme="majorEastAsia" w:hAnsi="Arial" w:cstheme="majorBidi"/>
      <w:b/>
      <w:bCs/>
      <w:i/>
      <w:iCs/>
      <w:color w:val="51626F"/>
      <w:szCs w:val="22"/>
      <w:lang w:val="en-AU" w:eastAsia="en-US"/>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ascii="Arial" w:eastAsiaTheme="majorEastAsia" w:hAnsi="Arial" w:cstheme="majorBidi"/>
      <w:b/>
      <w:i/>
      <w:iCs/>
      <w:sz w:val="22"/>
      <w:szCs w:val="22"/>
      <w:lang w:val="en-AU" w:eastAsia="en-US"/>
    </w:rPr>
  </w:style>
  <w:style w:type="paragraph" w:styleId="Heading7">
    <w:name w:val="heading 7"/>
    <w:basedOn w:val="Normal"/>
    <w:next w:val="Normal"/>
    <w:link w:val="Heading7Char"/>
    <w:uiPriority w:val="2"/>
    <w:qFormat/>
    <w:rsid w:val="009D6B46"/>
    <w:pPr>
      <w:spacing w:before="240"/>
      <w:outlineLvl w:val="6"/>
    </w:pPr>
    <w:rPr>
      <w:rFonts w:ascii="Arial" w:eastAsiaTheme="majorEastAsia" w:hAnsi="Arial" w:cstheme="majorBidi"/>
      <w:i/>
      <w:iCs/>
      <w:color w:val="404040" w:themeColor="text1" w:themeTint="BF"/>
      <w:sz w:val="22"/>
      <w:szCs w:val="22"/>
      <w:lang w:val="en-AU" w:eastAsia="en-US"/>
    </w:rPr>
  </w:style>
  <w:style w:type="paragraph" w:styleId="Heading8">
    <w:name w:val="heading 8"/>
    <w:basedOn w:val="Normal"/>
    <w:next w:val="Normal"/>
    <w:link w:val="Heading8Char"/>
    <w:uiPriority w:val="2"/>
    <w:qFormat/>
    <w:rsid w:val="009D6B46"/>
    <w:pPr>
      <w:spacing w:before="240"/>
      <w:outlineLvl w:val="7"/>
    </w:pPr>
    <w:rPr>
      <w:rFonts w:ascii="Arial" w:eastAsiaTheme="majorEastAsia" w:hAnsi="Arial" w:cstheme="majorBidi"/>
      <w:color w:val="51626F" w:themeColor="accent1"/>
      <w:sz w:val="22"/>
      <w:lang w:val="en-AU" w:eastAsia="en-US"/>
    </w:rPr>
  </w:style>
  <w:style w:type="paragraph" w:styleId="Heading9">
    <w:name w:val="heading 9"/>
    <w:basedOn w:val="Normal"/>
    <w:next w:val="Normal"/>
    <w:link w:val="Heading9Char"/>
    <w:uiPriority w:val="2"/>
    <w:qFormat/>
    <w:rsid w:val="009D6B46"/>
    <w:pPr>
      <w:spacing w:before="240"/>
      <w:outlineLvl w:val="8"/>
    </w:pPr>
    <w:rPr>
      <w:rFonts w:ascii="Arial" w:eastAsiaTheme="majorEastAsia" w:hAnsi="Arial" w:cstheme="majorBidi"/>
      <w:i/>
      <w:iCs/>
      <w:color w:val="51626F" w:themeColor="accent1"/>
      <w:sz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uiPriority w:val="9"/>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Reporttitle">
    <w:name w:val="Report title"/>
    <w:basedOn w:val="Normal"/>
    <w:link w:val="ReporttitleChar"/>
    <w:qFormat/>
    <w:rsid w:val="005C26CC"/>
    <w:pPr>
      <w:spacing w:before="520" w:after="120"/>
    </w:pPr>
    <w:rPr>
      <w:rFonts w:ascii="Lucida Fax" w:eastAsiaTheme="minorHAnsi" w:hAnsi="Lucida Fax" w:cstheme="minorBidi"/>
      <w:color w:val="4F2D7F"/>
      <w:sz w:val="72"/>
      <w:szCs w:val="56"/>
      <w:lang w:val="en-AU" w:eastAsia="en-US"/>
    </w:rPr>
  </w:style>
  <w:style w:type="character" w:customStyle="1" w:styleId="ReporttitleChar">
    <w:name w:val="Report title Char"/>
    <w:basedOn w:val="DefaultParagraphFont"/>
    <w:link w:val="Reporttitle"/>
    <w:rsid w:val="005C26CC"/>
    <w:rPr>
      <w:rFonts w:ascii="Lucida Fax" w:hAnsi="Lucida Fax"/>
      <w:color w:val="4F2D7F"/>
      <w:sz w:val="72"/>
      <w:szCs w:val="56"/>
    </w:rPr>
  </w:style>
  <w:style w:type="paragraph" w:customStyle="1" w:styleId="Chaptertitle">
    <w:name w:val="Chapter title"/>
    <w:basedOn w:val="Reporttitle"/>
    <w:link w:val="ChaptertitleChar"/>
    <w:qFormat/>
    <w:rsid w:val="00B87C39"/>
    <w:rPr>
      <w:sz w:val="52"/>
      <w:szCs w:val="52"/>
    </w:rPr>
  </w:style>
  <w:style w:type="character" w:customStyle="1" w:styleId="ChaptertitleChar">
    <w:name w:val="Chapter title Char"/>
    <w:basedOn w:val="ReporttitleChar"/>
    <w:link w:val="Chaptertitle"/>
    <w:rsid w:val="00B87C39"/>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rFonts w:ascii="Arial" w:eastAsiaTheme="minorHAnsi" w:hAnsi="Arial" w:cstheme="minorBidi"/>
      <w:sz w:val="20"/>
      <w:szCs w:val="22"/>
      <w:lang w:val="en-AU" w:eastAsia="en-US"/>
    </w:rPr>
  </w:style>
  <w:style w:type="paragraph" w:customStyle="1" w:styleId="Copyrighttext">
    <w:name w:val="Copyright text"/>
    <w:basedOn w:val="Normal"/>
    <w:link w:val="CopyrighttextChar"/>
    <w:uiPriority w:val="2"/>
    <w:qFormat/>
    <w:rsid w:val="00F952A0"/>
    <w:pPr>
      <w:spacing w:before="200" w:line="360" w:lineRule="auto"/>
      <w:contextualSpacing/>
    </w:pPr>
    <w:rPr>
      <w:rFonts w:ascii="Arial" w:eastAsiaTheme="minorHAnsi" w:hAnsi="Arial" w:cstheme="minorBidi"/>
      <w:color w:val="51626F" w:themeColor="accent1"/>
      <w:sz w:val="16"/>
      <w:szCs w:val="16"/>
      <w:lang w:val="en-AU" w:eastAsia="en-US"/>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before="200" w:after="100"/>
      <w:ind w:left="2977"/>
    </w:pPr>
    <w:rPr>
      <w:rFonts w:ascii="Arial" w:eastAsiaTheme="minorHAnsi" w:hAnsi="Arial" w:cstheme="minorBidi"/>
      <w:noProof/>
      <w:sz w:val="22"/>
      <w:szCs w:val="22"/>
      <w:lang w:val="en-AU" w:eastAsia="en-US"/>
    </w:rPr>
  </w:style>
  <w:style w:type="paragraph" w:styleId="TOC9">
    <w:name w:val="toc 9"/>
    <w:basedOn w:val="Normal"/>
    <w:next w:val="Normal"/>
    <w:uiPriority w:val="39"/>
    <w:rsid w:val="009F4940"/>
    <w:pPr>
      <w:tabs>
        <w:tab w:val="right" w:leader="dot" w:pos="9016"/>
      </w:tabs>
      <w:spacing w:before="200" w:after="100"/>
      <w:ind w:left="3402"/>
    </w:pPr>
    <w:rPr>
      <w:rFonts w:ascii="Arial" w:eastAsiaTheme="minorHAnsi" w:hAnsi="Arial" w:cstheme="minorBidi"/>
      <w:noProof/>
      <w:sz w:val="22"/>
      <w:szCs w:val="22"/>
      <w:lang w:val="en-AU" w:eastAsia="en-US"/>
    </w:rPr>
  </w:style>
  <w:style w:type="paragraph" w:customStyle="1" w:styleId="Numbered1">
    <w:name w:val="Numbered 1"/>
    <w:basedOn w:val="Heading1"/>
    <w:next w:val="Normal"/>
    <w:link w:val="Numbered1Char"/>
    <w:qFormat/>
    <w:rsid w:val="00085663"/>
    <w:pPr>
      <w:numPr>
        <w:numId w:val="32"/>
      </w:numPr>
      <w:ind w:left="680" w:hanging="680"/>
    </w:pPr>
  </w:style>
  <w:style w:type="paragraph" w:customStyle="1" w:styleId="Numbered11">
    <w:name w:val="Numbered 1.1"/>
    <w:basedOn w:val="Heading2"/>
    <w:next w:val="Normal"/>
    <w:qFormat/>
    <w:rsid w:val="00B17A1D"/>
    <w:pPr>
      <w:numPr>
        <w:ilvl w:val="1"/>
        <w:numId w:val="32"/>
      </w:numPr>
      <w:ind w:left="1021" w:hanging="1021"/>
    </w:pPr>
    <w:rPr>
      <w:rFonts w:cs="Arial"/>
      <w:b w:val="0"/>
    </w:rPr>
  </w:style>
  <w:style w:type="paragraph" w:customStyle="1" w:styleId="Numbered111">
    <w:name w:val="Numbered 1.1.1"/>
    <w:basedOn w:val="Heading3"/>
    <w:next w:val="Normal"/>
    <w:qFormat/>
    <w:rsid w:val="00B17A1D"/>
    <w:pPr>
      <w:numPr>
        <w:ilvl w:val="2"/>
        <w:numId w:val="32"/>
      </w:numPr>
      <w:ind w:left="1247" w:hanging="1247"/>
      <w:contextualSpacing/>
    </w:pPr>
  </w:style>
  <w:style w:type="paragraph" w:customStyle="1" w:styleId="Numbered1111">
    <w:name w:val="Numbered 1.1.1.1"/>
    <w:basedOn w:val="Heading4"/>
    <w:next w:val="Normal"/>
    <w:rsid w:val="00B17A1D"/>
    <w:pPr>
      <w:numPr>
        <w:ilvl w:val="3"/>
        <w:numId w:val="32"/>
      </w:numPr>
      <w:ind w:left="1474" w:hanging="1474"/>
    </w:pPr>
  </w:style>
  <w:style w:type="paragraph" w:customStyle="1" w:styleId="Numbered11111">
    <w:name w:val="Numbered 1.1.1.1.1"/>
    <w:basedOn w:val="Heading5"/>
    <w:next w:val="Normal"/>
    <w:uiPriority w:val="2"/>
    <w:rsid w:val="00B17A1D"/>
    <w:pPr>
      <w:numPr>
        <w:ilvl w:val="4"/>
        <w:numId w:val="32"/>
      </w:numPr>
      <w:ind w:left="1701" w:hanging="1701"/>
    </w:pPr>
  </w:style>
  <w:style w:type="paragraph" w:customStyle="1" w:styleId="Numbered111111">
    <w:name w:val="Numbered 1.1.1.1.1.1"/>
    <w:basedOn w:val="Heading6"/>
    <w:next w:val="Normal"/>
    <w:uiPriority w:val="2"/>
    <w:rsid w:val="00B17A1D"/>
    <w:pPr>
      <w:numPr>
        <w:ilvl w:val="5"/>
        <w:numId w:val="32"/>
      </w:numPr>
      <w:ind w:left="2155" w:hanging="2155"/>
    </w:pPr>
  </w:style>
  <w:style w:type="paragraph" w:styleId="Header">
    <w:name w:val="header"/>
    <w:basedOn w:val="Normal"/>
    <w:link w:val="HeaderChar"/>
    <w:uiPriority w:val="99"/>
    <w:unhideWhenUsed/>
    <w:qFormat/>
    <w:rsid w:val="008344F6"/>
    <w:pPr>
      <w:tabs>
        <w:tab w:val="center" w:pos="4513"/>
        <w:tab w:val="right" w:pos="9026"/>
      </w:tabs>
      <w:spacing w:before="200" w:after="120"/>
    </w:pPr>
    <w:rPr>
      <w:rFonts w:ascii="Arial" w:eastAsiaTheme="minorHAnsi" w:hAnsi="Arial" w:cstheme="minorBidi"/>
      <w:color w:val="51626F" w:themeColor="accent1"/>
      <w:sz w:val="18"/>
      <w:szCs w:val="22"/>
      <w:lang w:val="en-AU" w:eastAsia="en-US"/>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rFonts w:ascii="Arial" w:eastAsiaTheme="minorHAnsi" w:hAnsi="Arial" w:cstheme="minorBidi"/>
      <w:b/>
      <w:sz w:val="22"/>
      <w:lang w:val="en-AU" w:eastAsia="en-US"/>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qFormat/>
    <w:rsid w:val="005C26CC"/>
    <w:rPr>
      <w:sz w:val="24"/>
    </w:rPr>
  </w:style>
  <w:style w:type="paragraph" w:styleId="EndnoteText">
    <w:name w:val="endnote text"/>
    <w:basedOn w:val="Normal"/>
    <w:link w:val="EndnoteTextChar"/>
    <w:uiPriority w:val="99"/>
    <w:rsid w:val="00263AC0"/>
    <w:rPr>
      <w:rFonts w:ascii="Arial" w:eastAsiaTheme="minorHAnsi" w:hAnsi="Arial" w:cstheme="minorBidi"/>
      <w:sz w:val="20"/>
      <w:lang w:val="en-AU" w:eastAsia="en-US"/>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before="200" w:after="240"/>
    </w:pPr>
    <w:rPr>
      <w:rFonts w:ascii="Arial" w:eastAsiaTheme="minorHAnsi" w:hAnsi="Arial" w:cstheme="minorBidi"/>
      <w:sz w:val="22"/>
      <w:lang w:val="en-AU" w:eastAsia="en-US"/>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before="200" w:after="120"/>
      <w:contextualSpacing/>
    </w:pPr>
    <w:rPr>
      <w:rFonts w:ascii="Lucida Fax" w:eastAsiaTheme="minorHAnsi" w:hAnsi="Lucida Fax" w:cstheme="minorBidi"/>
      <w:b/>
      <w:color w:val="DC5034"/>
      <w:szCs w:val="24"/>
      <w:lang w:val="en-AU" w:eastAsia="en-US"/>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qFormat/>
    <w:rsid w:val="00085663"/>
    <w:pPr>
      <w:spacing w:before="200" w:after="120"/>
    </w:pPr>
    <w:rPr>
      <w:rFonts w:ascii="Arial" w:eastAsiaTheme="minorHAnsi" w:hAnsi="Arial" w:cstheme="minorBidi"/>
      <w:i/>
      <w:sz w:val="16"/>
      <w:szCs w:val="16"/>
      <w:lang w:val="en-AU" w:eastAsia="en-US"/>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before="200" w:after="60"/>
    </w:pPr>
    <w:rPr>
      <w:rFonts w:ascii="Arial" w:eastAsiaTheme="minorHAnsi" w:hAnsi="Arial" w:cstheme="minorBidi"/>
      <w:sz w:val="16"/>
      <w:szCs w:val="16"/>
      <w:lang w:val="en-AU" w:eastAsia="en-US"/>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spacing w:before="200"/>
      <w:ind w:left="737"/>
    </w:pPr>
    <w:rPr>
      <w:rFonts w:ascii="Arial" w:eastAsiaTheme="minorHAnsi" w:hAnsi="Arial" w:cstheme="minorBidi"/>
      <w:i/>
      <w:iCs/>
      <w:color w:val="000000" w:themeColor="text1"/>
      <w:sz w:val="22"/>
      <w:szCs w:val="22"/>
      <w:lang w:val="en-AU" w:eastAsia="en-US"/>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FE64AE"/>
    <w:pPr>
      <w:numPr>
        <w:numId w:val="7"/>
      </w:numPr>
      <w:ind w:left="357" w:hanging="357"/>
    </w:pPr>
    <w:rPr>
      <w:rFonts w:cs="Times New Roman"/>
    </w:rPr>
  </w:style>
  <w:style w:type="paragraph" w:styleId="ListBullet">
    <w:name w:val="List Bullet"/>
    <w:basedOn w:val="Normal"/>
    <w:uiPriority w:val="99"/>
    <w:unhideWhenUsed/>
    <w:rsid w:val="008033C4"/>
    <w:pPr>
      <w:numPr>
        <w:numId w:val="28"/>
      </w:numPr>
      <w:spacing w:before="120"/>
      <w:ind w:left="357" w:hanging="357"/>
    </w:pPr>
    <w:rPr>
      <w:rFonts w:ascii="Arial" w:eastAsiaTheme="minorHAnsi" w:hAnsi="Arial" w:cstheme="minorBidi"/>
      <w:sz w:val="22"/>
      <w:szCs w:val="22"/>
      <w:lang w:val="en-AU" w:eastAsia="en-US"/>
    </w:rPr>
  </w:style>
  <w:style w:type="paragraph" w:customStyle="1" w:styleId="Bulletpoint2">
    <w:name w:val="Bullet point 2"/>
    <w:basedOn w:val="ListBullet2"/>
    <w:uiPriority w:val="1"/>
    <w:qFormat/>
    <w:rsid w:val="008033C4"/>
    <w:pPr>
      <w:numPr>
        <w:numId w:val="17"/>
      </w:numPr>
      <w:ind w:left="998" w:hanging="357"/>
    </w:pPr>
  </w:style>
  <w:style w:type="paragraph" w:styleId="ListNumber">
    <w:name w:val="List Number"/>
    <w:basedOn w:val="Normal"/>
    <w:uiPriority w:val="99"/>
    <w:rsid w:val="008033C4"/>
    <w:pPr>
      <w:numPr>
        <w:numId w:val="12"/>
      </w:numPr>
      <w:spacing w:before="120"/>
      <w:ind w:left="357" w:hanging="357"/>
    </w:pPr>
    <w:rPr>
      <w:rFonts w:ascii="Arial" w:eastAsiaTheme="minorHAnsi" w:hAnsi="Arial" w:cstheme="minorBidi"/>
      <w:color w:val="000000" w:themeColor="text1" w:themeShade="BF"/>
      <w:sz w:val="22"/>
      <w:szCs w:val="22"/>
      <w:lang w:val="en-AU" w:eastAsia="en-US"/>
    </w:rPr>
  </w:style>
  <w:style w:type="paragraph" w:styleId="ListBullet2">
    <w:name w:val="List Bullet 2"/>
    <w:basedOn w:val="Normal"/>
    <w:uiPriority w:val="99"/>
    <w:unhideWhenUsed/>
    <w:rsid w:val="008033C4"/>
    <w:pPr>
      <w:numPr>
        <w:numId w:val="8"/>
      </w:numPr>
      <w:spacing w:before="120"/>
      <w:ind w:left="641" w:hanging="357"/>
    </w:pPr>
    <w:rPr>
      <w:rFonts w:ascii="Arial" w:eastAsiaTheme="minorHAnsi" w:hAnsi="Arial" w:cstheme="minorBidi"/>
      <w:sz w:val="22"/>
      <w:szCs w:val="22"/>
      <w:lang w:val="en-AU" w:eastAsia="en-US"/>
    </w:r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aliases w:val="List alphabet"/>
    <w:next w:val="Normal"/>
    <w:uiPriority w:val="99"/>
    <w:rsid w:val="008033C4"/>
    <w:pPr>
      <w:numPr>
        <w:numId w:val="13"/>
      </w:numPr>
      <w:spacing w:before="120"/>
      <w:ind w:left="357" w:hanging="357"/>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rPr>
      <w:rFonts w:ascii="Tahoma" w:eastAsiaTheme="minorHAnsi" w:hAnsi="Tahoma" w:cs="Tahoma"/>
      <w:sz w:val="16"/>
      <w:szCs w:val="16"/>
      <w:lang w:val="en-AU" w:eastAsia="en-US"/>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nhideWhenUsed/>
    <w:qFormat/>
    <w:rsid w:val="00A57D04"/>
    <w:pPr>
      <w:tabs>
        <w:tab w:val="center" w:pos="4513"/>
        <w:tab w:val="right" w:pos="9026"/>
      </w:tabs>
      <w:spacing w:before="200" w:after="120"/>
    </w:pPr>
    <w:rPr>
      <w:rFonts w:ascii="Arial" w:eastAsiaTheme="minorHAnsi" w:hAnsi="Arial" w:cstheme="minorBidi"/>
      <w:color w:val="51626F" w:themeColor="accent1"/>
      <w:sz w:val="18"/>
      <w:szCs w:val="22"/>
      <w:lang w:val="en-AU" w:eastAsia="en-US"/>
    </w:rPr>
  </w:style>
  <w:style w:type="character" w:customStyle="1" w:styleId="FooterChar">
    <w:name w:val="Footer Char"/>
    <w:basedOn w:val="DefaultParagraphFont"/>
    <w:link w:val="Footer"/>
    <w:rsid w:val="00A57D04"/>
    <w:rPr>
      <w:rFonts w:ascii="Arial" w:hAnsi="Arial"/>
      <w:color w:val="51626F" w:themeColor="accent1"/>
      <w:sz w:val="18"/>
    </w:rPr>
  </w:style>
  <w:style w:type="paragraph" w:styleId="ListParagraph">
    <w:name w:val="List Paragraph"/>
    <w:basedOn w:val="Normal"/>
    <w:uiPriority w:val="34"/>
    <w:qFormat/>
    <w:rsid w:val="008033C4"/>
    <w:pPr>
      <w:numPr>
        <w:numId w:val="29"/>
      </w:numPr>
      <w:spacing w:before="120"/>
      <w:ind w:left="714" w:hanging="357"/>
    </w:pPr>
    <w:rPr>
      <w:rFonts w:ascii="Arial" w:eastAsiaTheme="minorHAnsi" w:hAnsi="Arial" w:cstheme="minorBidi"/>
      <w:sz w:val="22"/>
      <w:szCs w:val="22"/>
      <w:lang w:val="en-AU" w:eastAsia="en-US"/>
    </w:r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basedOn w:val="DefaultParagraphFont"/>
    <w:link w:val="Heading9"/>
    <w:uiPriority w:val="2"/>
    <w:rsid w:val="009D6B46"/>
    <w:rPr>
      <w:rFonts w:ascii="Arial" w:eastAsiaTheme="majorEastAsia" w:hAnsi="Arial" w:cstheme="majorBidi"/>
      <w:i/>
      <w:iCs/>
      <w:color w:val="51626F" w:themeColor="accent1"/>
      <w:szCs w:val="20"/>
    </w:rPr>
  </w:style>
  <w:style w:type="paragraph" w:customStyle="1" w:styleId="Numbered1111111">
    <w:name w:val="Numbered 1.1.1.1.1.1.1"/>
    <w:basedOn w:val="Heading7"/>
    <w:next w:val="Normal"/>
    <w:uiPriority w:val="2"/>
    <w:rsid w:val="00B17A1D"/>
    <w:pPr>
      <w:numPr>
        <w:ilvl w:val="6"/>
        <w:numId w:val="32"/>
      </w:numPr>
      <w:ind w:left="2381" w:hanging="2381"/>
    </w:pPr>
  </w:style>
  <w:style w:type="paragraph" w:customStyle="1" w:styleId="Numbered11111111">
    <w:name w:val="Numbered 1.1.1.1.1.1.1.1"/>
    <w:basedOn w:val="Heading8"/>
    <w:next w:val="Normal"/>
    <w:uiPriority w:val="2"/>
    <w:rsid w:val="00B17A1D"/>
    <w:pPr>
      <w:numPr>
        <w:ilvl w:val="7"/>
        <w:numId w:val="32"/>
      </w:numPr>
      <w:ind w:left="2608" w:hanging="2608"/>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pPr>
      <w:spacing w:before="200"/>
    </w:pPr>
    <w:rPr>
      <w:rFonts w:ascii="Arial" w:eastAsiaTheme="minorHAnsi" w:hAnsi="Arial" w:cstheme="minorBidi"/>
      <w:sz w:val="22"/>
      <w:szCs w:val="22"/>
      <w:lang w:val="en-AU" w:eastAsia="en-US"/>
    </w:rPr>
  </w:style>
  <w:style w:type="paragraph" w:styleId="BodyText3">
    <w:name w:val="Body Text 3"/>
    <w:basedOn w:val="Normal"/>
    <w:link w:val="BodyText3Char"/>
    <w:uiPriority w:val="99"/>
    <w:semiHidden/>
    <w:unhideWhenUsed/>
    <w:rsid w:val="005C26CC"/>
    <w:pPr>
      <w:spacing w:before="200" w:after="120"/>
    </w:pPr>
    <w:rPr>
      <w:rFonts w:ascii="Arial" w:eastAsiaTheme="minorHAnsi" w:hAnsi="Arial" w:cstheme="minorBidi"/>
      <w:sz w:val="22"/>
      <w:szCs w:val="16"/>
      <w:lang w:val="en-AU" w:eastAsia="en-US"/>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before="200" w:after="100"/>
    </w:pPr>
    <w:rPr>
      <w:rFonts w:ascii="Arial" w:eastAsiaTheme="minorHAnsi" w:hAnsi="Arial" w:cstheme="minorBidi"/>
      <w:noProof/>
      <w:sz w:val="22"/>
      <w:szCs w:val="22"/>
      <w:lang w:val="en-US" w:eastAsia="ja-JP"/>
    </w:rPr>
  </w:style>
  <w:style w:type="paragraph" w:styleId="TOC2">
    <w:name w:val="toc 2"/>
    <w:basedOn w:val="Normal"/>
    <w:next w:val="Normal"/>
    <w:uiPriority w:val="39"/>
    <w:qFormat/>
    <w:rsid w:val="009F4940"/>
    <w:pPr>
      <w:tabs>
        <w:tab w:val="left" w:pos="880"/>
        <w:tab w:val="right" w:leader="dot" w:pos="9016"/>
      </w:tabs>
      <w:spacing w:before="200" w:after="100"/>
      <w:ind w:left="425"/>
    </w:pPr>
    <w:rPr>
      <w:rFonts w:ascii="Arial" w:eastAsiaTheme="minorHAnsi" w:hAnsi="Arial" w:cstheme="minorBidi"/>
      <w:noProof/>
      <w:sz w:val="22"/>
      <w:szCs w:val="22"/>
      <w:lang w:val="en-AU" w:eastAsia="en-US"/>
    </w:rPr>
  </w:style>
  <w:style w:type="paragraph" w:styleId="TOC3">
    <w:name w:val="toc 3"/>
    <w:basedOn w:val="Normal"/>
    <w:next w:val="Normal"/>
    <w:uiPriority w:val="39"/>
    <w:qFormat/>
    <w:rsid w:val="009F4940"/>
    <w:pPr>
      <w:tabs>
        <w:tab w:val="left" w:pos="1760"/>
        <w:tab w:val="right" w:leader="dot" w:pos="9016"/>
      </w:tabs>
      <w:spacing w:before="200" w:after="100"/>
      <w:ind w:left="851"/>
    </w:pPr>
    <w:rPr>
      <w:rFonts w:ascii="Arial" w:eastAsiaTheme="minorHAnsi" w:hAnsi="Arial" w:cstheme="minorBidi"/>
      <w:noProof/>
      <w:sz w:val="22"/>
      <w:szCs w:val="22"/>
      <w:lang w:val="en-AU" w:eastAsia="en-US"/>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lang w:val="en-AU" w:eastAsia="en-US"/>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qFormat/>
    <w:rsid w:val="00746E01"/>
    <w:rPr>
      <w:rFonts w:ascii="Lucida Fax" w:hAnsi="Lucida Fax"/>
      <w:color w:val="DC503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spacing w:before="200"/>
      <w:ind w:left="720"/>
    </w:pPr>
    <w:rPr>
      <w:rFonts w:ascii="Arial" w:eastAsiaTheme="minorHAnsi" w:hAnsi="Arial" w:cstheme="minorBidi"/>
      <w:sz w:val="22"/>
      <w:szCs w:val="22"/>
      <w:lang w:val="en-AU" w:eastAsia="en-US"/>
    </w:rPr>
  </w:style>
  <w:style w:type="paragraph" w:styleId="FootnoteText">
    <w:name w:val="footnote text"/>
    <w:basedOn w:val="Normal"/>
    <w:link w:val="FootnoteTextChar"/>
    <w:uiPriority w:val="2"/>
    <w:rsid w:val="00615C6B"/>
    <w:pPr>
      <w:spacing w:before="60"/>
    </w:pPr>
    <w:rPr>
      <w:rFonts w:ascii="Arial" w:eastAsiaTheme="minorHAnsi" w:hAnsi="Arial" w:cstheme="minorBidi"/>
      <w:sz w:val="16"/>
      <w:lang w:val="en-AU" w:eastAsia="en-US"/>
    </w:rPr>
  </w:style>
  <w:style w:type="character" w:customStyle="1" w:styleId="FootnoteTextChar">
    <w:name w:val="Footnote Text Char"/>
    <w:basedOn w:val="DefaultParagraphFont"/>
    <w:link w:val="FootnoteText"/>
    <w:uiPriority w:val="2"/>
    <w:rsid w:val="00615C6B"/>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before="200" w:after="100"/>
      <w:ind w:left="1276"/>
    </w:pPr>
    <w:rPr>
      <w:rFonts w:ascii="Arial" w:eastAsiaTheme="minorHAnsi" w:hAnsi="Arial" w:cstheme="minorBidi"/>
      <w:noProof/>
      <w:sz w:val="22"/>
      <w:szCs w:val="22"/>
      <w:lang w:val="en-AU" w:eastAsia="en-US"/>
    </w:rPr>
  </w:style>
  <w:style w:type="paragraph" w:styleId="TOC5">
    <w:name w:val="toc 5"/>
    <w:basedOn w:val="Normal"/>
    <w:next w:val="Normal"/>
    <w:uiPriority w:val="39"/>
    <w:rsid w:val="009F4940"/>
    <w:pPr>
      <w:tabs>
        <w:tab w:val="right" w:leader="dot" w:pos="9016"/>
      </w:tabs>
      <w:spacing w:before="200" w:after="100"/>
      <w:ind w:left="1701"/>
    </w:pPr>
    <w:rPr>
      <w:rFonts w:ascii="Arial" w:eastAsiaTheme="minorHAnsi" w:hAnsi="Arial" w:cstheme="minorBidi"/>
      <w:noProof/>
      <w:sz w:val="22"/>
      <w:szCs w:val="22"/>
      <w:lang w:val="en-AU" w:eastAsia="en-US"/>
    </w:rPr>
  </w:style>
  <w:style w:type="paragraph" w:styleId="TOC6">
    <w:name w:val="toc 6"/>
    <w:basedOn w:val="Normal"/>
    <w:next w:val="Normal"/>
    <w:uiPriority w:val="39"/>
    <w:rsid w:val="009F4940"/>
    <w:pPr>
      <w:tabs>
        <w:tab w:val="right" w:leader="dot" w:pos="9016"/>
      </w:tabs>
      <w:spacing w:before="200" w:after="100"/>
      <w:ind w:left="2127"/>
    </w:pPr>
    <w:rPr>
      <w:rFonts w:ascii="Arial" w:eastAsiaTheme="minorHAnsi" w:hAnsi="Arial" w:cstheme="minorBidi"/>
      <w:noProof/>
      <w:sz w:val="22"/>
      <w:szCs w:val="22"/>
      <w:lang w:val="en-AU" w:eastAsia="en-US"/>
    </w:rPr>
  </w:style>
  <w:style w:type="paragraph" w:styleId="TOC7">
    <w:name w:val="toc 7"/>
    <w:basedOn w:val="Normal"/>
    <w:next w:val="Normal"/>
    <w:uiPriority w:val="39"/>
    <w:rsid w:val="009F4940"/>
    <w:pPr>
      <w:tabs>
        <w:tab w:val="right" w:leader="dot" w:pos="9016"/>
      </w:tabs>
      <w:spacing w:before="200" w:after="100"/>
      <w:ind w:left="2552"/>
    </w:pPr>
    <w:rPr>
      <w:rFonts w:ascii="Arial" w:eastAsiaTheme="minorHAnsi" w:hAnsi="Arial" w:cstheme="minorBidi"/>
      <w:noProof/>
      <w:sz w:val="22"/>
      <w:szCs w:val="22"/>
      <w:lang w:val="en-AU" w:eastAsia="en-US"/>
    </w:rPr>
  </w:style>
  <w:style w:type="paragraph" w:customStyle="1" w:styleId="Numberedlist">
    <w:name w:val="Numbered list"/>
    <w:basedOn w:val="ListNumber"/>
    <w:rsid w:val="008033C4"/>
    <w:pPr>
      <w:numPr>
        <w:numId w:val="3"/>
      </w:numPr>
      <w:ind w:left="357" w:hanging="357"/>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17A1D"/>
    <w:pPr>
      <w:numPr>
        <w:ilvl w:val="8"/>
        <w:numId w:val="32"/>
      </w:numPr>
      <w:ind w:left="2948" w:hanging="2948"/>
    </w:pPr>
  </w:style>
  <w:style w:type="paragraph" w:styleId="Caption">
    <w:name w:val="caption"/>
    <w:basedOn w:val="Normal"/>
    <w:next w:val="Normal"/>
    <w:uiPriority w:val="35"/>
    <w:unhideWhenUsed/>
    <w:qFormat/>
    <w:rsid w:val="00B1716D"/>
    <w:pPr>
      <w:spacing w:before="240" w:after="120"/>
    </w:pPr>
    <w:rPr>
      <w:rFonts w:ascii="Arial" w:eastAsiaTheme="minorHAnsi" w:hAnsi="Arial" w:cstheme="minorBidi"/>
      <w:b/>
      <w:bCs/>
      <w:szCs w:val="18"/>
      <w:lang w:val="en-AU" w:eastAsia="en-US"/>
    </w:rPr>
  </w:style>
  <w:style w:type="paragraph" w:styleId="List">
    <w:name w:val="List"/>
    <w:basedOn w:val="Normal"/>
    <w:uiPriority w:val="99"/>
    <w:unhideWhenUsed/>
    <w:rsid w:val="008033C4"/>
    <w:pPr>
      <w:spacing w:before="120"/>
      <w:ind w:left="284" w:hanging="284"/>
    </w:pPr>
    <w:rPr>
      <w:rFonts w:ascii="Arial" w:eastAsiaTheme="minorHAnsi" w:hAnsi="Arial" w:cstheme="minorBidi"/>
      <w:sz w:val="22"/>
      <w:szCs w:val="22"/>
      <w:lang w:val="en-AU" w:eastAsia="en-US"/>
    </w:rPr>
  </w:style>
  <w:style w:type="paragraph" w:styleId="List2">
    <w:name w:val="List 2"/>
    <w:basedOn w:val="Normal"/>
    <w:uiPriority w:val="99"/>
    <w:unhideWhenUsed/>
    <w:rsid w:val="008033C4"/>
    <w:pPr>
      <w:spacing w:before="120"/>
      <w:ind w:left="568" w:hanging="284"/>
    </w:pPr>
    <w:rPr>
      <w:rFonts w:ascii="Arial" w:eastAsiaTheme="minorHAnsi" w:hAnsi="Arial" w:cstheme="minorBidi"/>
      <w:sz w:val="22"/>
      <w:szCs w:val="22"/>
      <w:lang w:val="en-AU" w:eastAsia="en-US"/>
    </w:rPr>
  </w:style>
  <w:style w:type="paragraph" w:styleId="List3">
    <w:name w:val="List 3"/>
    <w:basedOn w:val="Normal"/>
    <w:uiPriority w:val="99"/>
    <w:unhideWhenUsed/>
    <w:rsid w:val="008033C4"/>
    <w:pPr>
      <w:spacing w:before="120"/>
      <w:ind w:left="851" w:hanging="284"/>
    </w:pPr>
    <w:rPr>
      <w:rFonts w:ascii="Arial" w:eastAsiaTheme="minorHAnsi" w:hAnsi="Arial" w:cstheme="minorBidi"/>
      <w:sz w:val="22"/>
      <w:szCs w:val="22"/>
      <w:lang w:val="en-AU" w:eastAsia="en-US"/>
    </w:rPr>
  </w:style>
  <w:style w:type="paragraph" w:styleId="List4">
    <w:name w:val="List 4"/>
    <w:basedOn w:val="Normal"/>
    <w:uiPriority w:val="99"/>
    <w:unhideWhenUsed/>
    <w:rsid w:val="008033C4"/>
    <w:pPr>
      <w:spacing w:before="120"/>
      <w:ind w:left="1135" w:hanging="284"/>
    </w:pPr>
    <w:rPr>
      <w:rFonts w:ascii="Arial" w:eastAsiaTheme="minorHAnsi" w:hAnsi="Arial" w:cstheme="minorBidi"/>
      <w:sz w:val="22"/>
      <w:szCs w:val="22"/>
      <w:lang w:val="en-AU" w:eastAsia="en-US"/>
    </w:rPr>
  </w:style>
  <w:style w:type="paragraph" w:styleId="List5">
    <w:name w:val="List 5"/>
    <w:basedOn w:val="Normal"/>
    <w:uiPriority w:val="99"/>
    <w:unhideWhenUsed/>
    <w:rsid w:val="008033C4"/>
    <w:pPr>
      <w:spacing w:before="120"/>
      <w:ind w:left="1418" w:hanging="284"/>
    </w:pPr>
    <w:rPr>
      <w:rFonts w:ascii="Arial" w:eastAsiaTheme="minorHAnsi" w:hAnsi="Arial" w:cstheme="minorBidi"/>
      <w:sz w:val="22"/>
      <w:szCs w:val="22"/>
      <w:lang w:val="en-AU" w:eastAsia="en-US"/>
    </w:rPr>
  </w:style>
  <w:style w:type="paragraph" w:styleId="ListBullet3">
    <w:name w:val="List Bullet 3"/>
    <w:basedOn w:val="Normal"/>
    <w:uiPriority w:val="99"/>
    <w:unhideWhenUsed/>
    <w:rsid w:val="008033C4"/>
    <w:pPr>
      <w:numPr>
        <w:numId w:val="9"/>
      </w:numPr>
      <w:spacing w:before="120"/>
      <w:ind w:left="924" w:hanging="357"/>
    </w:pPr>
    <w:rPr>
      <w:rFonts w:ascii="Arial" w:eastAsiaTheme="minorHAnsi" w:hAnsi="Arial" w:cstheme="minorBidi"/>
      <w:sz w:val="22"/>
      <w:szCs w:val="22"/>
      <w:lang w:val="en-AU" w:eastAsia="en-US"/>
    </w:rPr>
  </w:style>
  <w:style w:type="paragraph" w:styleId="ListBullet4">
    <w:name w:val="List Bullet 4"/>
    <w:basedOn w:val="Normal"/>
    <w:uiPriority w:val="99"/>
    <w:unhideWhenUsed/>
    <w:rsid w:val="008033C4"/>
    <w:pPr>
      <w:numPr>
        <w:numId w:val="10"/>
      </w:numPr>
      <w:spacing w:before="120"/>
      <w:ind w:left="1208" w:hanging="357"/>
    </w:pPr>
    <w:rPr>
      <w:rFonts w:ascii="Arial" w:eastAsiaTheme="minorHAnsi" w:hAnsi="Arial" w:cstheme="minorBidi"/>
      <w:sz w:val="22"/>
      <w:szCs w:val="22"/>
      <w:lang w:val="en-AU" w:eastAsia="en-US"/>
    </w:rPr>
  </w:style>
  <w:style w:type="paragraph" w:styleId="ListBullet5">
    <w:name w:val="List Bullet 5"/>
    <w:basedOn w:val="Normal"/>
    <w:uiPriority w:val="99"/>
    <w:unhideWhenUsed/>
    <w:rsid w:val="008033C4"/>
    <w:pPr>
      <w:numPr>
        <w:numId w:val="11"/>
      </w:numPr>
      <w:spacing w:before="120"/>
      <w:ind w:left="1491" w:hanging="357"/>
    </w:pPr>
    <w:rPr>
      <w:rFonts w:ascii="Arial" w:eastAsiaTheme="minorHAnsi" w:hAnsi="Arial" w:cstheme="minorBidi"/>
      <w:sz w:val="22"/>
      <w:szCs w:val="22"/>
      <w:lang w:val="en-AU" w:eastAsia="en-US"/>
    </w:rPr>
  </w:style>
  <w:style w:type="paragraph" w:styleId="ListContinue">
    <w:name w:val="List Continue"/>
    <w:basedOn w:val="Normal"/>
    <w:uiPriority w:val="99"/>
    <w:unhideWhenUsed/>
    <w:rsid w:val="0007137B"/>
    <w:pPr>
      <w:spacing w:before="120"/>
      <w:ind w:left="284"/>
    </w:pPr>
    <w:rPr>
      <w:rFonts w:ascii="Arial" w:eastAsiaTheme="minorHAnsi" w:hAnsi="Arial" w:cstheme="minorBidi"/>
      <w:sz w:val="22"/>
      <w:szCs w:val="22"/>
      <w:lang w:val="en-AU" w:eastAsia="en-US"/>
    </w:rPr>
  </w:style>
  <w:style w:type="paragraph" w:styleId="ListContinue2">
    <w:name w:val="List Continue 2"/>
    <w:basedOn w:val="Normal"/>
    <w:uiPriority w:val="99"/>
    <w:unhideWhenUsed/>
    <w:rsid w:val="008033C4"/>
    <w:pPr>
      <w:spacing w:before="120"/>
      <w:ind w:left="567"/>
    </w:pPr>
    <w:rPr>
      <w:rFonts w:ascii="Arial" w:eastAsiaTheme="minorHAnsi" w:hAnsi="Arial" w:cstheme="minorBidi"/>
      <w:sz w:val="22"/>
      <w:szCs w:val="22"/>
      <w:lang w:val="en-AU" w:eastAsia="en-US"/>
    </w:rPr>
  </w:style>
  <w:style w:type="paragraph" w:styleId="ListContinue3">
    <w:name w:val="List Continue 3"/>
    <w:basedOn w:val="Normal"/>
    <w:uiPriority w:val="99"/>
    <w:unhideWhenUsed/>
    <w:rsid w:val="0007137B"/>
    <w:pPr>
      <w:spacing w:before="120"/>
      <w:ind w:left="851"/>
    </w:pPr>
    <w:rPr>
      <w:rFonts w:ascii="Arial" w:eastAsiaTheme="minorHAnsi" w:hAnsi="Arial" w:cstheme="minorBidi"/>
      <w:sz w:val="22"/>
      <w:szCs w:val="22"/>
      <w:lang w:val="en-AU" w:eastAsia="en-US"/>
    </w:rPr>
  </w:style>
  <w:style w:type="paragraph" w:styleId="ListContinue4">
    <w:name w:val="List Continue 4"/>
    <w:basedOn w:val="Normal"/>
    <w:uiPriority w:val="99"/>
    <w:unhideWhenUsed/>
    <w:rsid w:val="008033C4"/>
    <w:pPr>
      <w:spacing w:before="120"/>
      <w:ind w:left="1134"/>
    </w:pPr>
    <w:rPr>
      <w:rFonts w:ascii="Arial" w:eastAsiaTheme="minorHAnsi" w:hAnsi="Arial" w:cstheme="minorBidi"/>
      <w:sz w:val="22"/>
      <w:szCs w:val="22"/>
      <w:lang w:val="en-AU" w:eastAsia="en-US"/>
    </w:rPr>
  </w:style>
  <w:style w:type="paragraph" w:styleId="ListNumber3">
    <w:name w:val="List Number 3"/>
    <w:basedOn w:val="Normal"/>
    <w:uiPriority w:val="99"/>
    <w:unhideWhenUsed/>
    <w:rsid w:val="008033C4"/>
    <w:pPr>
      <w:numPr>
        <w:numId w:val="14"/>
      </w:numPr>
      <w:spacing w:before="120"/>
      <w:ind w:left="924" w:hanging="357"/>
    </w:pPr>
    <w:rPr>
      <w:rFonts w:ascii="Arial" w:eastAsiaTheme="minorHAnsi" w:hAnsi="Arial" w:cstheme="minorBidi"/>
      <w:sz w:val="22"/>
      <w:szCs w:val="22"/>
      <w:lang w:val="en-AU" w:eastAsia="en-US"/>
    </w:rPr>
  </w:style>
  <w:style w:type="paragraph" w:styleId="ListNumber4">
    <w:name w:val="List Number 4"/>
    <w:basedOn w:val="Normal"/>
    <w:uiPriority w:val="99"/>
    <w:unhideWhenUsed/>
    <w:rsid w:val="008033C4"/>
    <w:pPr>
      <w:numPr>
        <w:numId w:val="15"/>
      </w:numPr>
      <w:spacing w:before="120"/>
      <w:ind w:left="1208" w:hanging="357"/>
    </w:pPr>
    <w:rPr>
      <w:rFonts w:ascii="Arial" w:eastAsiaTheme="minorHAnsi" w:hAnsi="Arial" w:cstheme="minorBidi"/>
      <w:sz w:val="22"/>
      <w:szCs w:val="22"/>
      <w:lang w:val="en-AU" w:eastAsia="en-US"/>
    </w:rPr>
  </w:style>
  <w:style w:type="paragraph" w:styleId="ListNumber5">
    <w:name w:val="List Number 5"/>
    <w:basedOn w:val="Normal"/>
    <w:uiPriority w:val="99"/>
    <w:unhideWhenUsed/>
    <w:rsid w:val="008033C4"/>
    <w:pPr>
      <w:numPr>
        <w:numId w:val="16"/>
      </w:numPr>
      <w:spacing w:before="120"/>
      <w:ind w:left="1491" w:hanging="357"/>
    </w:pPr>
    <w:rPr>
      <w:rFonts w:ascii="Arial" w:eastAsiaTheme="minorHAnsi" w:hAnsi="Arial" w:cstheme="minorBidi"/>
      <w:sz w:val="22"/>
      <w:szCs w:val="22"/>
      <w:lang w:val="en-AU" w:eastAsia="en-US"/>
    </w:r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rPr>
      <w:rFonts w:ascii="Arial" w:eastAsiaTheme="minorHAnsi" w:hAnsi="Arial" w:cstheme="minorBidi"/>
      <w:sz w:val="22"/>
      <w:szCs w:val="22"/>
      <w:lang w:val="en-AU" w:eastAsia="en-US"/>
    </w:r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umbered11"/>
    <w:rsid w:val="00063247"/>
    <w:pPr>
      <w:ind w:left="680" w:hanging="680"/>
      <w:outlineLvl w:val="9"/>
    </w:pPr>
    <w:rPr>
      <w:bCs w:val="0"/>
      <w:color w:val="auto"/>
      <w:sz w:val="22"/>
    </w:rPr>
  </w:style>
  <w:style w:type="character" w:customStyle="1" w:styleId="Numbered1Char">
    <w:name w:val="Numbered 1 Char"/>
    <w:basedOn w:val="Heading1Char"/>
    <w:link w:val="Numbered1"/>
    <w:rsid w:val="00085663"/>
    <w:rPr>
      <w:rFonts w:ascii="Lucida Fax" w:eastAsiaTheme="majorEastAsia" w:hAnsi="Lucida Fax" w:cstheme="majorBidi"/>
      <w:bCs/>
      <w:color w:val="51626F"/>
      <w:sz w:val="32"/>
      <w:szCs w:val="28"/>
    </w:rPr>
  </w:style>
  <w:style w:type="paragraph" w:customStyle="1" w:styleId="Numberedparagraph">
    <w:name w:val="Numbered paragraph"/>
    <w:basedOn w:val="Numberedlist"/>
    <w:rsid w:val="00FE64AE"/>
    <w:pPr>
      <w:spacing w:before="200"/>
      <w:ind w:left="680" w:hanging="680"/>
    </w:pPr>
    <w:rPr>
      <w:rFonts w:eastAsia="Times New Roman" w:cs="Times New Roman"/>
      <w:szCs w:val="20"/>
    </w:rPr>
  </w:style>
  <w:style w:type="character" w:styleId="PageNumber">
    <w:name w:val="page number"/>
    <w:basedOn w:val="DefaultParagraphFont"/>
    <w:rsid w:val="00140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1407E4"/>
    <w:pPr>
      <w:spacing w:before="0"/>
    </w:pPr>
    <w:rPr>
      <w:rFonts w:ascii="Helvetica" w:eastAsia="Times New Roman" w:hAnsi="Helvetica" w:cs="Times New Roman"/>
      <w:sz w:val="24"/>
      <w:szCs w:val="20"/>
      <w:lang w:val="en-GB" w:eastAsia="en-AU"/>
    </w:rPr>
  </w:style>
  <w:style w:type="paragraph" w:styleId="Heading1">
    <w:name w:val="heading 1"/>
    <w:basedOn w:val="Normal"/>
    <w:next w:val="Normal"/>
    <w:link w:val="Heading1Char"/>
    <w:uiPriority w:val="9"/>
    <w:qFormat/>
    <w:rsid w:val="009D6B46"/>
    <w:pPr>
      <w:spacing w:before="240"/>
      <w:outlineLvl w:val="0"/>
    </w:pPr>
    <w:rPr>
      <w:rFonts w:ascii="Lucida Fax" w:eastAsiaTheme="majorEastAsia" w:hAnsi="Lucida Fax" w:cstheme="majorBidi"/>
      <w:bCs/>
      <w:color w:val="51626F"/>
      <w:sz w:val="32"/>
      <w:szCs w:val="28"/>
      <w:lang w:val="en-AU" w:eastAsia="en-US"/>
    </w:rPr>
  </w:style>
  <w:style w:type="paragraph" w:styleId="Heading2">
    <w:name w:val="heading 2"/>
    <w:next w:val="Normal"/>
    <w:link w:val="Heading2Char"/>
    <w:uiPriority w:val="9"/>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ascii="Arial" w:eastAsiaTheme="majorEastAsia" w:hAnsi="Arial" w:cstheme="majorBidi"/>
      <w:b/>
      <w:bCs/>
      <w:color w:val="000000" w:themeColor="text1" w:themeShade="BF"/>
      <w:szCs w:val="22"/>
      <w:lang w:val="en-AU" w:eastAsia="en-US"/>
    </w:rPr>
  </w:style>
  <w:style w:type="paragraph" w:styleId="Heading4">
    <w:name w:val="heading 4"/>
    <w:basedOn w:val="Normal"/>
    <w:next w:val="Normal"/>
    <w:link w:val="Heading4Char"/>
    <w:qFormat/>
    <w:rsid w:val="009D6B46"/>
    <w:pPr>
      <w:spacing w:before="240"/>
      <w:outlineLvl w:val="3"/>
    </w:pPr>
    <w:rPr>
      <w:rFonts w:ascii="Arial" w:eastAsiaTheme="majorEastAsia" w:hAnsi="Arial" w:cstheme="majorBidi"/>
      <w:b/>
      <w:bCs/>
      <w:i/>
      <w:iCs/>
      <w:color w:val="51626F"/>
      <w:szCs w:val="22"/>
      <w:lang w:val="en-AU" w:eastAsia="en-US"/>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ascii="Arial" w:eastAsiaTheme="majorEastAsia" w:hAnsi="Arial" w:cstheme="majorBidi"/>
      <w:b/>
      <w:i/>
      <w:iCs/>
      <w:sz w:val="22"/>
      <w:szCs w:val="22"/>
      <w:lang w:val="en-AU" w:eastAsia="en-US"/>
    </w:rPr>
  </w:style>
  <w:style w:type="paragraph" w:styleId="Heading7">
    <w:name w:val="heading 7"/>
    <w:basedOn w:val="Normal"/>
    <w:next w:val="Normal"/>
    <w:link w:val="Heading7Char"/>
    <w:uiPriority w:val="2"/>
    <w:qFormat/>
    <w:rsid w:val="009D6B46"/>
    <w:pPr>
      <w:spacing w:before="240"/>
      <w:outlineLvl w:val="6"/>
    </w:pPr>
    <w:rPr>
      <w:rFonts w:ascii="Arial" w:eastAsiaTheme="majorEastAsia" w:hAnsi="Arial" w:cstheme="majorBidi"/>
      <w:i/>
      <w:iCs/>
      <w:color w:val="404040" w:themeColor="text1" w:themeTint="BF"/>
      <w:sz w:val="22"/>
      <w:szCs w:val="22"/>
      <w:lang w:val="en-AU" w:eastAsia="en-US"/>
    </w:rPr>
  </w:style>
  <w:style w:type="paragraph" w:styleId="Heading8">
    <w:name w:val="heading 8"/>
    <w:basedOn w:val="Normal"/>
    <w:next w:val="Normal"/>
    <w:link w:val="Heading8Char"/>
    <w:uiPriority w:val="2"/>
    <w:qFormat/>
    <w:rsid w:val="009D6B46"/>
    <w:pPr>
      <w:spacing w:before="240"/>
      <w:outlineLvl w:val="7"/>
    </w:pPr>
    <w:rPr>
      <w:rFonts w:ascii="Arial" w:eastAsiaTheme="majorEastAsia" w:hAnsi="Arial" w:cstheme="majorBidi"/>
      <w:color w:val="51626F" w:themeColor="accent1"/>
      <w:sz w:val="22"/>
      <w:lang w:val="en-AU" w:eastAsia="en-US"/>
    </w:rPr>
  </w:style>
  <w:style w:type="paragraph" w:styleId="Heading9">
    <w:name w:val="heading 9"/>
    <w:basedOn w:val="Normal"/>
    <w:next w:val="Normal"/>
    <w:link w:val="Heading9Char"/>
    <w:uiPriority w:val="2"/>
    <w:qFormat/>
    <w:rsid w:val="009D6B46"/>
    <w:pPr>
      <w:spacing w:before="240"/>
      <w:outlineLvl w:val="8"/>
    </w:pPr>
    <w:rPr>
      <w:rFonts w:ascii="Arial" w:eastAsiaTheme="majorEastAsia" w:hAnsi="Arial" w:cstheme="majorBidi"/>
      <w:i/>
      <w:iCs/>
      <w:color w:val="51626F" w:themeColor="accent1"/>
      <w:sz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uiPriority w:val="9"/>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Reporttitle">
    <w:name w:val="Report title"/>
    <w:basedOn w:val="Normal"/>
    <w:link w:val="ReporttitleChar"/>
    <w:qFormat/>
    <w:rsid w:val="005C26CC"/>
    <w:pPr>
      <w:spacing w:before="520" w:after="120"/>
    </w:pPr>
    <w:rPr>
      <w:rFonts w:ascii="Lucida Fax" w:eastAsiaTheme="minorHAnsi" w:hAnsi="Lucida Fax" w:cstheme="minorBidi"/>
      <w:color w:val="4F2D7F"/>
      <w:sz w:val="72"/>
      <w:szCs w:val="56"/>
      <w:lang w:val="en-AU" w:eastAsia="en-US"/>
    </w:rPr>
  </w:style>
  <w:style w:type="character" w:customStyle="1" w:styleId="ReporttitleChar">
    <w:name w:val="Report title Char"/>
    <w:basedOn w:val="DefaultParagraphFont"/>
    <w:link w:val="Reporttitle"/>
    <w:rsid w:val="005C26CC"/>
    <w:rPr>
      <w:rFonts w:ascii="Lucida Fax" w:hAnsi="Lucida Fax"/>
      <w:color w:val="4F2D7F"/>
      <w:sz w:val="72"/>
      <w:szCs w:val="56"/>
    </w:rPr>
  </w:style>
  <w:style w:type="paragraph" w:customStyle="1" w:styleId="Chaptertitle">
    <w:name w:val="Chapter title"/>
    <w:basedOn w:val="Reporttitle"/>
    <w:link w:val="ChaptertitleChar"/>
    <w:qFormat/>
    <w:rsid w:val="00B87C39"/>
    <w:rPr>
      <w:sz w:val="52"/>
      <w:szCs w:val="52"/>
    </w:rPr>
  </w:style>
  <w:style w:type="character" w:customStyle="1" w:styleId="ChaptertitleChar">
    <w:name w:val="Chapter title Char"/>
    <w:basedOn w:val="ReporttitleChar"/>
    <w:link w:val="Chaptertitle"/>
    <w:rsid w:val="00B87C39"/>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rFonts w:ascii="Arial" w:eastAsiaTheme="minorHAnsi" w:hAnsi="Arial" w:cstheme="minorBidi"/>
      <w:sz w:val="20"/>
      <w:szCs w:val="22"/>
      <w:lang w:val="en-AU" w:eastAsia="en-US"/>
    </w:rPr>
  </w:style>
  <w:style w:type="paragraph" w:customStyle="1" w:styleId="Copyrighttext">
    <w:name w:val="Copyright text"/>
    <w:basedOn w:val="Normal"/>
    <w:link w:val="CopyrighttextChar"/>
    <w:uiPriority w:val="2"/>
    <w:qFormat/>
    <w:rsid w:val="00F952A0"/>
    <w:pPr>
      <w:spacing w:before="200" w:line="360" w:lineRule="auto"/>
      <w:contextualSpacing/>
    </w:pPr>
    <w:rPr>
      <w:rFonts w:ascii="Arial" w:eastAsiaTheme="minorHAnsi" w:hAnsi="Arial" w:cstheme="minorBidi"/>
      <w:color w:val="51626F" w:themeColor="accent1"/>
      <w:sz w:val="16"/>
      <w:szCs w:val="16"/>
      <w:lang w:val="en-AU" w:eastAsia="en-US"/>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before="200" w:after="100"/>
      <w:ind w:left="2977"/>
    </w:pPr>
    <w:rPr>
      <w:rFonts w:ascii="Arial" w:eastAsiaTheme="minorHAnsi" w:hAnsi="Arial" w:cstheme="minorBidi"/>
      <w:noProof/>
      <w:sz w:val="22"/>
      <w:szCs w:val="22"/>
      <w:lang w:val="en-AU" w:eastAsia="en-US"/>
    </w:rPr>
  </w:style>
  <w:style w:type="paragraph" w:styleId="TOC9">
    <w:name w:val="toc 9"/>
    <w:basedOn w:val="Normal"/>
    <w:next w:val="Normal"/>
    <w:uiPriority w:val="39"/>
    <w:rsid w:val="009F4940"/>
    <w:pPr>
      <w:tabs>
        <w:tab w:val="right" w:leader="dot" w:pos="9016"/>
      </w:tabs>
      <w:spacing w:before="200" w:after="100"/>
      <w:ind w:left="3402"/>
    </w:pPr>
    <w:rPr>
      <w:rFonts w:ascii="Arial" w:eastAsiaTheme="minorHAnsi" w:hAnsi="Arial" w:cstheme="minorBidi"/>
      <w:noProof/>
      <w:sz w:val="22"/>
      <w:szCs w:val="22"/>
      <w:lang w:val="en-AU" w:eastAsia="en-US"/>
    </w:rPr>
  </w:style>
  <w:style w:type="paragraph" w:customStyle="1" w:styleId="Numbered1">
    <w:name w:val="Numbered 1"/>
    <w:basedOn w:val="Heading1"/>
    <w:next w:val="Normal"/>
    <w:link w:val="Numbered1Char"/>
    <w:qFormat/>
    <w:rsid w:val="00085663"/>
    <w:pPr>
      <w:numPr>
        <w:numId w:val="32"/>
      </w:numPr>
      <w:ind w:left="680" w:hanging="680"/>
    </w:pPr>
  </w:style>
  <w:style w:type="paragraph" w:customStyle="1" w:styleId="Numbered11">
    <w:name w:val="Numbered 1.1"/>
    <w:basedOn w:val="Heading2"/>
    <w:next w:val="Normal"/>
    <w:qFormat/>
    <w:rsid w:val="00B17A1D"/>
    <w:pPr>
      <w:numPr>
        <w:ilvl w:val="1"/>
        <w:numId w:val="32"/>
      </w:numPr>
      <w:ind w:left="1021" w:hanging="1021"/>
    </w:pPr>
    <w:rPr>
      <w:rFonts w:cs="Arial"/>
      <w:b w:val="0"/>
    </w:rPr>
  </w:style>
  <w:style w:type="paragraph" w:customStyle="1" w:styleId="Numbered111">
    <w:name w:val="Numbered 1.1.1"/>
    <w:basedOn w:val="Heading3"/>
    <w:next w:val="Normal"/>
    <w:qFormat/>
    <w:rsid w:val="00B17A1D"/>
    <w:pPr>
      <w:numPr>
        <w:ilvl w:val="2"/>
        <w:numId w:val="32"/>
      </w:numPr>
      <w:ind w:left="1247" w:hanging="1247"/>
      <w:contextualSpacing/>
    </w:pPr>
  </w:style>
  <w:style w:type="paragraph" w:customStyle="1" w:styleId="Numbered1111">
    <w:name w:val="Numbered 1.1.1.1"/>
    <w:basedOn w:val="Heading4"/>
    <w:next w:val="Normal"/>
    <w:rsid w:val="00B17A1D"/>
    <w:pPr>
      <w:numPr>
        <w:ilvl w:val="3"/>
        <w:numId w:val="32"/>
      </w:numPr>
      <w:ind w:left="1474" w:hanging="1474"/>
    </w:pPr>
  </w:style>
  <w:style w:type="paragraph" w:customStyle="1" w:styleId="Numbered11111">
    <w:name w:val="Numbered 1.1.1.1.1"/>
    <w:basedOn w:val="Heading5"/>
    <w:next w:val="Normal"/>
    <w:uiPriority w:val="2"/>
    <w:rsid w:val="00B17A1D"/>
    <w:pPr>
      <w:numPr>
        <w:ilvl w:val="4"/>
        <w:numId w:val="32"/>
      </w:numPr>
      <w:ind w:left="1701" w:hanging="1701"/>
    </w:pPr>
  </w:style>
  <w:style w:type="paragraph" w:customStyle="1" w:styleId="Numbered111111">
    <w:name w:val="Numbered 1.1.1.1.1.1"/>
    <w:basedOn w:val="Heading6"/>
    <w:next w:val="Normal"/>
    <w:uiPriority w:val="2"/>
    <w:rsid w:val="00B17A1D"/>
    <w:pPr>
      <w:numPr>
        <w:ilvl w:val="5"/>
        <w:numId w:val="32"/>
      </w:numPr>
      <w:ind w:left="2155" w:hanging="2155"/>
    </w:pPr>
  </w:style>
  <w:style w:type="paragraph" w:styleId="Header">
    <w:name w:val="header"/>
    <w:basedOn w:val="Normal"/>
    <w:link w:val="HeaderChar"/>
    <w:uiPriority w:val="99"/>
    <w:unhideWhenUsed/>
    <w:qFormat/>
    <w:rsid w:val="008344F6"/>
    <w:pPr>
      <w:tabs>
        <w:tab w:val="center" w:pos="4513"/>
        <w:tab w:val="right" w:pos="9026"/>
      </w:tabs>
      <w:spacing w:before="200" w:after="120"/>
    </w:pPr>
    <w:rPr>
      <w:rFonts w:ascii="Arial" w:eastAsiaTheme="minorHAnsi" w:hAnsi="Arial" w:cstheme="minorBidi"/>
      <w:color w:val="51626F" w:themeColor="accent1"/>
      <w:sz w:val="18"/>
      <w:szCs w:val="22"/>
      <w:lang w:val="en-AU" w:eastAsia="en-US"/>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rFonts w:ascii="Arial" w:eastAsiaTheme="minorHAnsi" w:hAnsi="Arial" w:cstheme="minorBidi"/>
      <w:b/>
      <w:sz w:val="22"/>
      <w:lang w:val="en-AU" w:eastAsia="en-US"/>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qFormat/>
    <w:rsid w:val="005C26CC"/>
    <w:rPr>
      <w:sz w:val="24"/>
    </w:rPr>
  </w:style>
  <w:style w:type="paragraph" w:styleId="EndnoteText">
    <w:name w:val="endnote text"/>
    <w:basedOn w:val="Normal"/>
    <w:link w:val="EndnoteTextChar"/>
    <w:uiPriority w:val="99"/>
    <w:rsid w:val="00263AC0"/>
    <w:rPr>
      <w:rFonts w:ascii="Arial" w:eastAsiaTheme="minorHAnsi" w:hAnsi="Arial" w:cstheme="minorBidi"/>
      <w:sz w:val="20"/>
      <w:lang w:val="en-AU" w:eastAsia="en-US"/>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before="200" w:after="240"/>
    </w:pPr>
    <w:rPr>
      <w:rFonts w:ascii="Arial" w:eastAsiaTheme="minorHAnsi" w:hAnsi="Arial" w:cstheme="minorBidi"/>
      <w:sz w:val="22"/>
      <w:lang w:val="en-AU" w:eastAsia="en-US"/>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before="200" w:after="120"/>
      <w:contextualSpacing/>
    </w:pPr>
    <w:rPr>
      <w:rFonts w:ascii="Lucida Fax" w:eastAsiaTheme="minorHAnsi" w:hAnsi="Lucida Fax" w:cstheme="minorBidi"/>
      <w:b/>
      <w:color w:val="DC5034"/>
      <w:szCs w:val="24"/>
      <w:lang w:val="en-AU" w:eastAsia="en-US"/>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qFormat/>
    <w:rsid w:val="00085663"/>
    <w:pPr>
      <w:spacing w:before="200" w:after="120"/>
    </w:pPr>
    <w:rPr>
      <w:rFonts w:ascii="Arial" w:eastAsiaTheme="minorHAnsi" w:hAnsi="Arial" w:cstheme="minorBidi"/>
      <w:i/>
      <w:sz w:val="16"/>
      <w:szCs w:val="16"/>
      <w:lang w:val="en-AU" w:eastAsia="en-US"/>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before="200" w:after="60"/>
    </w:pPr>
    <w:rPr>
      <w:rFonts w:ascii="Arial" w:eastAsiaTheme="minorHAnsi" w:hAnsi="Arial" w:cstheme="minorBidi"/>
      <w:sz w:val="16"/>
      <w:szCs w:val="16"/>
      <w:lang w:val="en-AU" w:eastAsia="en-US"/>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spacing w:before="200"/>
      <w:ind w:left="737"/>
    </w:pPr>
    <w:rPr>
      <w:rFonts w:ascii="Arial" w:eastAsiaTheme="minorHAnsi" w:hAnsi="Arial" w:cstheme="minorBidi"/>
      <w:i/>
      <w:iCs/>
      <w:color w:val="000000" w:themeColor="text1"/>
      <w:sz w:val="22"/>
      <w:szCs w:val="22"/>
      <w:lang w:val="en-AU" w:eastAsia="en-US"/>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FE64AE"/>
    <w:pPr>
      <w:numPr>
        <w:numId w:val="7"/>
      </w:numPr>
      <w:ind w:left="357" w:hanging="357"/>
    </w:pPr>
    <w:rPr>
      <w:rFonts w:cs="Times New Roman"/>
    </w:rPr>
  </w:style>
  <w:style w:type="paragraph" w:styleId="ListBullet">
    <w:name w:val="List Bullet"/>
    <w:basedOn w:val="Normal"/>
    <w:uiPriority w:val="99"/>
    <w:unhideWhenUsed/>
    <w:rsid w:val="008033C4"/>
    <w:pPr>
      <w:numPr>
        <w:numId w:val="28"/>
      </w:numPr>
      <w:spacing w:before="120"/>
      <w:ind w:left="357" w:hanging="357"/>
    </w:pPr>
    <w:rPr>
      <w:rFonts w:ascii="Arial" w:eastAsiaTheme="minorHAnsi" w:hAnsi="Arial" w:cstheme="minorBidi"/>
      <w:sz w:val="22"/>
      <w:szCs w:val="22"/>
      <w:lang w:val="en-AU" w:eastAsia="en-US"/>
    </w:rPr>
  </w:style>
  <w:style w:type="paragraph" w:customStyle="1" w:styleId="Bulletpoint2">
    <w:name w:val="Bullet point 2"/>
    <w:basedOn w:val="ListBullet2"/>
    <w:uiPriority w:val="1"/>
    <w:qFormat/>
    <w:rsid w:val="008033C4"/>
    <w:pPr>
      <w:numPr>
        <w:numId w:val="17"/>
      </w:numPr>
      <w:ind w:left="998" w:hanging="357"/>
    </w:pPr>
  </w:style>
  <w:style w:type="paragraph" w:styleId="ListNumber">
    <w:name w:val="List Number"/>
    <w:basedOn w:val="Normal"/>
    <w:uiPriority w:val="99"/>
    <w:rsid w:val="008033C4"/>
    <w:pPr>
      <w:numPr>
        <w:numId w:val="12"/>
      </w:numPr>
      <w:spacing w:before="120"/>
      <w:ind w:left="357" w:hanging="357"/>
    </w:pPr>
    <w:rPr>
      <w:rFonts w:ascii="Arial" w:eastAsiaTheme="minorHAnsi" w:hAnsi="Arial" w:cstheme="minorBidi"/>
      <w:color w:val="000000" w:themeColor="text1" w:themeShade="BF"/>
      <w:sz w:val="22"/>
      <w:szCs w:val="22"/>
      <w:lang w:val="en-AU" w:eastAsia="en-US"/>
    </w:rPr>
  </w:style>
  <w:style w:type="paragraph" w:styleId="ListBullet2">
    <w:name w:val="List Bullet 2"/>
    <w:basedOn w:val="Normal"/>
    <w:uiPriority w:val="99"/>
    <w:unhideWhenUsed/>
    <w:rsid w:val="008033C4"/>
    <w:pPr>
      <w:numPr>
        <w:numId w:val="8"/>
      </w:numPr>
      <w:spacing w:before="120"/>
      <w:ind w:left="641" w:hanging="357"/>
    </w:pPr>
    <w:rPr>
      <w:rFonts w:ascii="Arial" w:eastAsiaTheme="minorHAnsi" w:hAnsi="Arial" w:cstheme="minorBidi"/>
      <w:sz w:val="22"/>
      <w:szCs w:val="22"/>
      <w:lang w:val="en-AU" w:eastAsia="en-US"/>
    </w:r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aliases w:val="List alphabet"/>
    <w:next w:val="Normal"/>
    <w:uiPriority w:val="99"/>
    <w:rsid w:val="008033C4"/>
    <w:pPr>
      <w:numPr>
        <w:numId w:val="13"/>
      </w:numPr>
      <w:spacing w:before="120"/>
      <w:ind w:left="357" w:hanging="357"/>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rPr>
      <w:rFonts w:ascii="Tahoma" w:eastAsiaTheme="minorHAnsi" w:hAnsi="Tahoma" w:cs="Tahoma"/>
      <w:sz w:val="16"/>
      <w:szCs w:val="16"/>
      <w:lang w:val="en-AU" w:eastAsia="en-US"/>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nhideWhenUsed/>
    <w:qFormat/>
    <w:rsid w:val="00A57D04"/>
    <w:pPr>
      <w:tabs>
        <w:tab w:val="center" w:pos="4513"/>
        <w:tab w:val="right" w:pos="9026"/>
      </w:tabs>
      <w:spacing w:before="200" w:after="120"/>
    </w:pPr>
    <w:rPr>
      <w:rFonts w:ascii="Arial" w:eastAsiaTheme="minorHAnsi" w:hAnsi="Arial" w:cstheme="minorBidi"/>
      <w:color w:val="51626F" w:themeColor="accent1"/>
      <w:sz w:val="18"/>
      <w:szCs w:val="22"/>
      <w:lang w:val="en-AU" w:eastAsia="en-US"/>
    </w:rPr>
  </w:style>
  <w:style w:type="character" w:customStyle="1" w:styleId="FooterChar">
    <w:name w:val="Footer Char"/>
    <w:basedOn w:val="DefaultParagraphFont"/>
    <w:link w:val="Footer"/>
    <w:rsid w:val="00A57D04"/>
    <w:rPr>
      <w:rFonts w:ascii="Arial" w:hAnsi="Arial"/>
      <w:color w:val="51626F" w:themeColor="accent1"/>
      <w:sz w:val="18"/>
    </w:rPr>
  </w:style>
  <w:style w:type="paragraph" w:styleId="ListParagraph">
    <w:name w:val="List Paragraph"/>
    <w:basedOn w:val="Normal"/>
    <w:uiPriority w:val="34"/>
    <w:qFormat/>
    <w:rsid w:val="008033C4"/>
    <w:pPr>
      <w:numPr>
        <w:numId w:val="29"/>
      </w:numPr>
      <w:spacing w:before="120"/>
      <w:ind w:left="714" w:hanging="357"/>
    </w:pPr>
    <w:rPr>
      <w:rFonts w:ascii="Arial" w:eastAsiaTheme="minorHAnsi" w:hAnsi="Arial" w:cstheme="minorBidi"/>
      <w:sz w:val="22"/>
      <w:szCs w:val="22"/>
      <w:lang w:val="en-AU" w:eastAsia="en-US"/>
    </w:r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basedOn w:val="DefaultParagraphFont"/>
    <w:link w:val="Heading9"/>
    <w:uiPriority w:val="2"/>
    <w:rsid w:val="009D6B46"/>
    <w:rPr>
      <w:rFonts w:ascii="Arial" w:eastAsiaTheme="majorEastAsia" w:hAnsi="Arial" w:cstheme="majorBidi"/>
      <w:i/>
      <w:iCs/>
      <w:color w:val="51626F" w:themeColor="accent1"/>
      <w:szCs w:val="20"/>
    </w:rPr>
  </w:style>
  <w:style w:type="paragraph" w:customStyle="1" w:styleId="Numbered1111111">
    <w:name w:val="Numbered 1.1.1.1.1.1.1"/>
    <w:basedOn w:val="Heading7"/>
    <w:next w:val="Normal"/>
    <w:uiPriority w:val="2"/>
    <w:rsid w:val="00B17A1D"/>
    <w:pPr>
      <w:numPr>
        <w:ilvl w:val="6"/>
        <w:numId w:val="32"/>
      </w:numPr>
      <w:ind w:left="2381" w:hanging="2381"/>
    </w:pPr>
  </w:style>
  <w:style w:type="paragraph" w:customStyle="1" w:styleId="Numbered11111111">
    <w:name w:val="Numbered 1.1.1.1.1.1.1.1"/>
    <w:basedOn w:val="Heading8"/>
    <w:next w:val="Normal"/>
    <w:uiPriority w:val="2"/>
    <w:rsid w:val="00B17A1D"/>
    <w:pPr>
      <w:numPr>
        <w:ilvl w:val="7"/>
        <w:numId w:val="32"/>
      </w:numPr>
      <w:ind w:left="2608" w:hanging="2608"/>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pPr>
      <w:spacing w:before="200"/>
    </w:pPr>
    <w:rPr>
      <w:rFonts w:ascii="Arial" w:eastAsiaTheme="minorHAnsi" w:hAnsi="Arial" w:cstheme="minorBidi"/>
      <w:sz w:val="22"/>
      <w:szCs w:val="22"/>
      <w:lang w:val="en-AU" w:eastAsia="en-US"/>
    </w:rPr>
  </w:style>
  <w:style w:type="paragraph" w:styleId="BodyText3">
    <w:name w:val="Body Text 3"/>
    <w:basedOn w:val="Normal"/>
    <w:link w:val="BodyText3Char"/>
    <w:uiPriority w:val="99"/>
    <w:semiHidden/>
    <w:unhideWhenUsed/>
    <w:rsid w:val="005C26CC"/>
    <w:pPr>
      <w:spacing w:before="200" w:after="120"/>
    </w:pPr>
    <w:rPr>
      <w:rFonts w:ascii="Arial" w:eastAsiaTheme="minorHAnsi" w:hAnsi="Arial" w:cstheme="minorBidi"/>
      <w:sz w:val="22"/>
      <w:szCs w:val="16"/>
      <w:lang w:val="en-AU" w:eastAsia="en-US"/>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before="200" w:after="100"/>
    </w:pPr>
    <w:rPr>
      <w:rFonts w:ascii="Arial" w:eastAsiaTheme="minorHAnsi" w:hAnsi="Arial" w:cstheme="minorBidi"/>
      <w:noProof/>
      <w:sz w:val="22"/>
      <w:szCs w:val="22"/>
      <w:lang w:val="en-US" w:eastAsia="ja-JP"/>
    </w:rPr>
  </w:style>
  <w:style w:type="paragraph" w:styleId="TOC2">
    <w:name w:val="toc 2"/>
    <w:basedOn w:val="Normal"/>
    <w:next w:val="Normal"/>
    <w:uiPriority w:val="39"/>
    <w:qFormat/>
    <w:rsid w:val="009F4940"/>
    <w:pPr>
      <w:tabs>
        <w:tab w:val="left" w:pos="880"/>
        <w:tab w:val="right" w:leader="dot" w:pos="9016"/>
      </w:tabs>
      <w:spacing w:before="200" w:after="100"/>
      <w:ind w:left="425"/>
    </w:pPr>
    <w:rPr>
      <w:rFonts w:ascii="Arial" w:eastAsiaTheme="minorHAnsi" w:hAnsi="Arial" w:cstheme="minorBidi"/>
      <w:noProof/>
      <w:sz w:val="22"/>
      <w:szCs w:val="22"/>
      <w:lang w:val="en-AU" w:eastAsia="en-US"/>
    </w:rPr>
  </w:style>
  <w:style w:type="paragraph" w:styleId="TOC3">
    <w:name w:val="toc 3"/>
    <w:basedOn w:val="Normal"/>
    <w:next w:val="Normal"/>
    <w:uiPriority w:val="39"/>
    <w:qFormat/>
    <w:rsid w:val="009F4940"/>
    <w:pPr>
      <w:tabs>
        <w:tab w:val="left" w:pos="1760"/>
        <w:tab w:val="right" w:leader="dot" w:pos="9016"/>
      </w:tabs>
      <w:spacing w:before="200" w:after="100"/>
      <w:ind w:left="851"/>
    </w:pPr>
    <w:rPr>
      <w:rFonts w:ascii="Arial" w:eastAsiaTheme="minorHAnsi" w:hAnsi="Arial" w:cstheme="minorBidi"/>
      <w:noProof/>
      <w:sz w:val="22"/>
      <w:szCs w:val="22"/>
      <w:lang w:val="en-AU" w:eastAsia="en-US"/>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lang w:val="en-AU" w:eastAsia="en-US"/>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qFormat/>
    <w:rsid w:val="00746E01"/>
    <w:rPr>
      <w:rFonts w:ascii="Lucida Fax" w:hAnsi="Lucida Fax"/>
      <w:color w:val="DC503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spacing w:before="200"/>
      <w:ind w:left="720"/>
    </w:pPr>
    <w:rPr>
      <w:rFonts w:ascii="Arial" w:eastAsiaTheme="minorHAnsi" w:hAnsi="Arial" w:cstheme="minorBidi"/>
      <w:sz w:val="22"/>
      <w:szCs w:val="22"/>
      <w:lang w:val="en-AU" w:eastAsia="en-US"/>
    </w:rPr>
  </w:style>
  <w:style w:type="paragraph" w:styleId="FootnoteText">
    <w:name w:val="footnote text"/>
    <w:basedOn w:val="Normal"/>
    <w:link w:val="FootnoteTextChar"/>
    <w:uiPriority w:val="2"/>
    <w:rsid w:val="00615C6B"/>
    <w:pPr>
      <w:spacing w:before="60"/>
    </w:pPr>
    <w:rPr>
      <w:rFonts w:ascii="Arial" w:eastAsiaTheme="minorHAnsi" w:hAnsi="Arial" w:cstheme="minorBidi"/>
      <w:sz w:val="16"/>
      <w:lang w:val="en-AU" w:eastAsia="en-US"/>
    </w:rPr>
  </w:style>
  <w:style w:type="character" w:customStyle="1" w:styleId="FootnoteTextChar">
    <w:name w:val="Footnote Text Char"/>
    <w:basedOn w:val="DefaultParagraphFont"/>
    <w:link w:val="FootnoteText"/>
    <w:uiPriority w:val="2"/>
    <w:rsid w:val="00615C6B"/>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before="200" w:after="100"/>
      <w:ind w:left="1276"/>
    </w:pPr>
    <w:rPr>
      <w:rFonts w:ascii="Arial" w:eastAsiaTheme="minorHAnsi" w:hAnsi="Arial" w:cstheme="minorBidi"/>
      <w:noProof/>
      <w:sz w:val="22"/>
      <w:szCs w:val="22"/>
      <w:lang w:val="en-AU" w:eastAsia="en-US"/>
    </w:rPr>
  </w:style>
  <w:style w:type="paragraph" w:styleId="TOC5">
    <w:name w:val="toc 5"/>
    <w:basedOn w:val="Normal"/>
    <w:next w:val="Normal"/>
    <w:uiPriority w:val="39"/>
    <w:rsid w:val="009F4940"/>
    <w:pPr>
      <w:tabs>
        <w:tab w:val="right" w:leader="dot" w:pos="9016"/>
      </w:tabs>
      <w:spacing w:before="200" w:after="100"/>
      <w:ind w:left="1701"/>
    </w:pPr>
    <w:rPr>
      <w:rFonts w:ascii="Arial" w:eastAsiaTheme="minorHAnsi" w:hAnsi="Arial" w:cstheme="minorBidi"/>
      <w:noProof/>
      <w:sz w:val="22"/>
      <w:szCs w:val="22"/>
      <w:lang w:val="en-AU" w:eastAsia="en-US"/>
    </w:rPr>
  </w:style>
  <w:style w:type="paragraph" w:styleId="TOC6">
    <w:name w:val="toc 6"/>
    <w:basedOn w:val="Normal"/>
    <w:next w:val="Normal"/>
    <w:uiPriority w:val="39"/>
    <w:rsid w:val="009F4940"/>
    <w:pPr>
      <w:tabs>
        <w:tab w:val="right" w:leader="dot" w:pos="9016"/>
      </w:tabs>
      <w:spacing w:before="200" w:after="100"/>
      <w:ind w:left="2127"/>
    </w:pPr>
    <w:rPr>
      <w:rFonts w:ascii="Arial" w:eastAsiaTheme="minorHAnsi" w:hAnsi="Arial" w:cstheme="minorBidi"/>
      <w:noProof/>
      <w:sz w:val="22"/>
      <w:szCs w:val="22"/>
      <w:lang w:val="en-AU" w:eastAsia="en-US"/>
    </w:rPr>
  </w:style>
  <w:style w:type="paragraph" w:styleId="TOC7">
    <w:name w:val="toc 7"/>
    <w:basedOn w:val="Normal"/>
    <w:next w:val="Normal"/>
    <w:uiPriority w:val="39"/>
    <w:rsid w:val="009F4940"/>
    <w:pPr>
      <w:tabs>
        <w:tab w:val="right" w:leader="dot" w:pos="9016"/>
      </w:tabs>
      <w:spacing w:before="200" w:after="100"/>
      <w:ind w:left="2552"/>
    </w:pPr>
    <w:rPr>
      <w:rFonts w:ascii="Arial" w:eastAsiaTheme="minorHAnsi" w:hAnsi="Arial" w:cstheme="minorBidi"/>
      <w:noProof/>
      <w:sz w:val="22"/>
      <w:szCs w:val="22"/>
      <w:lang w:val="en-AU" w:eastAsia="en-US"/>
    </w:rPr>
  </w:style>
  <w:style w:type="paragraph" w:customStyle="1" w:styleId="Numberedlist">
    <w:name w:val="Numbered list"/>
    <w:basedOn w:val="ListNumber"/>
    <w:rsid w:val="008033C4"/>
    <w:pPr>
      <w:numPr>
        <w:numId w:val="3"/>
      </w:numPr>
      <w:ind w:left="357" w:hanging="357"/>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17A1D"/>
    <w:pPr>
      <w:numPr>
        <w:ilvl w:val="8"/>
        <w:numId w:val="32"/>
      </w:numPr>
      <w:ind w:left="2948" w:hanging="2948"/>
    </w:pPr>
  </w:style>
  <w:style w:type="paragraph" w:styleId="Caption">
    <w:name w:val="caption"/>
    <w:basedOn w:val="Normal"/>
    <w:next w:val="Normal"/>
    <w:uiPriority w:val="35"/>
    <w:unhideWhenUsed/>
    <w:qFormat/>
    <w:rsid w:val="00B1716D"/>
    <w:pPr>
      <w:spacing w:before="240" w:after="120"/>
    </w:pPr>
    <w:rPr>
      <w:rFonts w:ascii="Arial" w:eastAsiaTheme="minorHAnsi" w:hAnsi="Arial" w:cstheme="minorBidi"/>
      <w:b/>
      <w:bCs/>
      <w:szCs w:val="18"/>
      <w:lang w:val="en-AU" w:eastAsia="en-US"/>
    </w:rPr>
  </w:style>
  <w:style w:type="paragraph" w:styleId="List">
    <w:name w:val="List"/>
    <w:basedOn w:val="Normal"/>
    <w:uiPriority w:val="99"/>
    <w:unhideWhenUsed/>
    <w:rsid w:val="008033C4"/>
    <w:pPr>
      <w:spacing w:before="120"/>
      <w:ind w:left="284" w:hanging="284"/>
    </w:pPr>
    <w:rPr>
      <w:rFonts w:ascii="Arial" w:eastAsiaTheme="minorHAnsi" w:hAnsi="Arial" w:cstheme="minorBidi"/>
      <w:sz w:val="22"/>
      <w:szCs w:val="22"/>
      <w:lang w:val="en-AU" w:eastAsia="en-US"/>
    </w:rPr>
  </w:style>
  <w:style w:type="paragraph" w:styleId="List2">
    <w:name w:val="List 2"/>
    <w:basedOn w:val="Normal"/>
    <w:uiPriority w:val="99"/>
    <w:unhideWhenUsed/>
    <w:rsid w:val="008033C4"/>
    <w:pPr>
      <w:spacing w:before="120"/>
      <w:ind w:left="568" w:hanging="284"/>
    </w:pPr>
    <w:rPr>
      <w:rFonts w:ascii="Arial" w:eastAsiaTheme="minorHAnsi" w:hAnsi="Arial" w:cstheme="minorBidi"/>
      <w:sz w:val="22"/>
      <w:szCs w:val="22"/>
      <w:lang w:val="en-AU" w:eastAsia="en-US"/>
    </w:rPr>
  </w:style>
  <w:style w:type="paragraph" w:styleId="List3">
    <w:name w:val="List 3"/>
    <w:basedOn w:val="Normal"/>
    <w:uiPriority w:val="99"/>
    <w:unhideWhenUsed/>
    <w:rsid w:val="008033C4"/>
    <w:pPr>
      <w:spacing w:before="120"/>
      <w:ind w:left="851" w:hanging="284"/>
    </w:pPr>
    <w:rPr>
      <w:rFonts w:ascii="Arial" w:eastAsiaTheme="minorHAnsi" w:hAnsi="Arial" w:cstheme="minorBidi"/>
      <w:sz w:val="22"/>
      <w:szCs w:val="22"/>
      <w:lang w:val="en-AU" w:eastAsia="en-US"/>
    </w:rPr>
  </w:style>
  <w:style w:type="paragraph" w:styleId="List4">
    <w:name w:val="List 4"/>
    <w:basedOn w:val="Normal"/>
    <w:uiPriority w:val="99"/>
    <w:unhideWhenUsed/>
    <w:rsid w:val="008033C4"/>
    <w:pPr>
      <w:spacing w:before="120"/>
      <w:ind w:left="1135" w:hanging="284"/>
    </w:pPr>
    <w:rPr>
      <w:rFonts w:ascii="Arial" w:eastAsiaTheme="minorHAnsi" w:hAnsi="Arial" w:cstheme="minorBidi"/>
      <w:sz w:val="22"/>
      <w:szCs w:val="22"/>
      <w:lang w:val="en-AU" w:eastAsia="en-US"/>
    </w:rPr>
  </w:style>
  <w:style w:type="paragraph" w:styleId="List5">
    <w:name w:val="List 5"/>
    <w:basedOn w:val="Normal"/>
    <w:uiPriority w:val="99"/>
    <w:unhideWhenUsed/>
    <w:rsid w:val="008033C4"/>
    <w:pPr>
      <w:spacing w:before="120"/>
      <w:ind w:left="1418" w:hanging="284"/>
    </w:pPr>
    <w:rPr>
      <w:rFonts w:ascii="Arial" w:eastAsiaTheme="minorHAnsi" w:hAnsi="Arial" w:cstheme="minorBidi"/>
      <w:sz w:val="22"/>
      <w:szCs w:val="22"/>
      <w:lang w:val="en-AU" w:eastAsia="en-US"/>
    </w:rPr>
  </w:style>
  <w:style w:type="paragraph" w:styleId="ListBullet3">
    <w:name w:val="List Bullet 3"/>
    <w:basedOn w:val="Normal"/>
    <w:uiPriority w:val="99"/>
    <w:unhideWhenUsed/>
    <w:rsid w:val="008033C4"/>
    <w:pPr>
      <w:numPr>
        <w:numId w:val="9"/>
      </w:numPr>
      <w:spacing w:before="120"/>
      <w:ind w:left="924" w:hanging="357"/>
    </w:pPr>
    <w:rPr>
      <w:rFonts w:ascii="Arial" w:eastAsiaTheme="minorHAnsi" w:hAnsi="Arial" w:cstheme="minorBidi"/>
      <w:sz w:val="22"/>
      <w:szCs w:val="22"/>
      <w:lang w:val="en-AU" w:eastAsia="en-US"/>
    </w:rPr>
  </w:style>
  <w:style w:type="paragraph" w:styleId="ListBullet4">
    <w:name w:val="List Bullet 4"/>
    <w:basedOn w:val="Normal"/>
    <w:uiPriority w:val="99"/>
    <w:unhideWhenUsed/>
    <w:rsid w:val="008033C4"/>
    <w:pPr>
      <w:numPr>
        <w:numId w:val="10"/>
      </w:numPr>
      <w:spacing w:before="120"/>
      <w:ind w:left="1208" w:hanging="357"/>
    </w:pPr>
    <w:rPr>
      <w:rFonts w:ascii="Arial" w:eastAsiaTheme="minorHAnsi" w:hAnsi="Arial" w:cstheme="minorBidi"/>
      <w:sz w:val="22"/>
      <w:szCs w:val="22"/>
      <w:lang w:val="en-AU" w:eastAsia="en-US"/>
    </w:rPr>
  </w:style>
  <w:style w:type="paragraph" w:styleId="ListBullet5">
    <w:name w:val="List Bullet 5"/>
    <w:basedOn w:val="Normal"/>
    <w:uiPriority w:val="99"/>
    <w:unhideWhenUsed/>
    <w:rsid w:val="008033C4"/>
    <w:pPr>
      <w:numPr>
        <w:numId w:val="11"/>
      </w:numPr>
      <w:spacing w:before="120"/>
      <w:ind w:left="1491" w:hanging="357"/>
    </w:pPr>
    <w:rPr>
      <w:rFonts w:ascii="Arial" w:eastAsiaTheme="minorHAnsi" w:hAnsi="Arial" w:cstheme="minorBidi"/>
      <w:sz w:val="22"/>
      <w:szCs w:val="22"/>
      <w:lang w:val="en-AU" w:eastAsia="en-US"/>
    </w:rPr>
  </w:style>
  <w:style w:type="paragraph" w:styleId="ListContinue">
    <w:name w:val="List Continue"/>
    <w:basedOn w:val="Normal"/>
    <w:uiPriority w:val="99"/>
    <w:unhideWhenUsed/>
    <w:rsid w:val="0007137B"/>
    <w:pPr>
      <w:spacing w:before="120"/>
      <w:ind w:left="284"/>
    </w:pPr>
    <w:rPr>
      <w:rFonts w:ascii="Arial" w:eastAsiaTheme="minorHAnsi" w:hAnsi="Arial" w:cstheme="minorBidi"/>
      <w:sz w:val="22"/>
      <w:szCs w:val="22"/>
      <w:lang w:val="en-AU" w:eastAsia="en-US"/>
    </w:rPr>
  </w:style>
  <w:style w:type="paragraph" w:styleId="ListContinue2">
    <w:name w:val="List Continue 2"/>
    <w:basedOn w:val="Normal"/>
    <w:uiPriority w:val="99"/>
    <w:unhideWhenUsed/>
    <w:rsid w:val="008033C4"/>
    <w:pPr>
      <w:spacing w:before="120"/>
      <w:ind w:left="567"/>
    </w:pPr>
    <w:rPr>
      <w:rFonts w:ascii="Arial" w:eastAsiaTheme="minorHAnsi" w:hAnsi="Arial" w:cstheme="minorBidi"/>
      <w:sz w:val="22"/>
      <w:szCs w:val="22"/>
      <w:lang w:val="en-AU" w:eastAsia="en-US"/>
    </w:rPr>
  </w:style>
  <w:style w:type="paragraph" w:styleId="ListContinue3">
    <w:name w:val="List Continue 3"/>
    <w:basedOn w:val="Normal"/>
    <w:uiPriority w:val="99"/>
    <w:unhideWhenUsed/>
    <w:rsid w:val="0007137B"/>
    <w:pPr>
      <w:spacing w:before="120"/>
      <w:ind w:left="851"/>
    </w:pPr>
    <w:rPr>
      <w:rFonts w:ascii="Arial" w:eastAsiaTheme="minorHAnsi" w:hAnsi="Arial" w:cstheme="minorBidi"/>
      <w:sz w:val="22"/>
      <w:szCs w:val="22"/>
      <w:lang w:val="en-AU" w:eastAsia="en-US"/>
    </w:rPr>
  </w:style>
  <w:style w:type="paragraph" w:styleId="ListContinue4">
    <w:name w:val="List Continue 4"/>
    <w:basedOn w:val="Normal"/>
    <w:uiPriority w:val="99"/>
    <w:unhideWhenUsed/>
    <w:rsid w:val="008033C4"/>
    <w:pPr>
      <w:spacing w:before="120"/>
      <w:ind w:left="1134"/>
    </w:pPr>
    <w:rPr>
      <w:rFonts w:ascii="Arial" w:eastAsiaTheme="minorHAnsi" w:hAnsi="Arial" w:cstheme="minorBidi"/>
      <w:sz w:val="22"/>
      <w:szCs w:val="22"/>
      <w:lang w:val="en-AU" w:eastAsia="en-US"/>
    </w:rPr>
  </w:style>
  <w:style w:type="paragraph" w:styleId="ListNumber3">
    <w:name w:val="List Number 3"/>
    <w:basedOn w:val="Normal"/>
    <w:uiPriority w:val="99"/>
    <w:unhideWhenUsed/>
    <w:rsid w:val="008033C4"/>
    <w:pPr>
      <w:numPr>
        <w:numId w:val="14"/>
      </w:numPr>
      <w:spacing w:before="120"/>
      <w:ind w:left="924" w:hanging="357"/>
    </w:pPr>
    <w:rPr>
      <w:rFonts w:ascii="Arial" w:eastAsiaTheme="minorHAnsi" w:hAnsi="Arial" w:cstheme="minorBidi"/>
      <w:sz w:val="22"/>
      <w:szCs w:val="22"/>
      <w:lang w:val="en-AU" w:eastAsia="en-US"/>
    </w:rPr>
  </w:style>
  <w:style w:type="paragraph" w:styleId="ListNumber4">
    <w:name w:val="List Number 4"/>
    <w:basedOn w:val="Normal"/>
    <w:uiPriority w:val="99"/>
    <w:unhideWhenUsed/>
    <w:rsid w:val="008033C4"/>
    <w:pPr>
      <w:numPr>
        <w:numId w:val="15"/>
      </w:numPr>
      <w:spacing w:before="120"/>
      <w:ind w:left="1208" w:hanging="357"/>
    </w:pPr>
    <w:rPr>
      <w:rFonts w:ascii="Arial" w:eastAsiaTheme="minorHAnsi" w:hAnsi="Arial" w:cstheme="minorBidi"/>
      <w:sz w:val="22"/>
      <w:szCs w:val="22"/>
      <w:lang w:val="en-AU" w:eastAsia="en-US"/>
    </w:rPr>
  </w:style>
  <w:style w:type="paragraph" w:styleId="ListNumber5">
    <w:name w:val="List Number 5"/>
    <w:basedOn w:val="Normal"/>
    <w:uiPriority w:val="99"/>
    <w:unhideWhenUsed/>
    <w:rsid w:val="008033C4"/>
    <w:pPr>
      <w:numPr>
        <w:numId w:val="16"/>
      </w:numPr>
      <w:spacing w:before="120"/>
      <w:ind w:left="1491" w:hanging="357"/>
    </w:pPr>
    <w:rPr>
      <w:rFonts w:ascii="Arial" w:eastAsiaTheme="minorHAnsi" w:hAnsi="Arial" w:cstheme="minorBidi"/>
      <w:sz w:val="22"/>
      <w:szCs w:val="22"/>
      <w:lang w:val="en-AU" w:eastAsia="en-US"/>
    </w:r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rPr>
      <w:rFonts w:ascii="Arial" w:eastAsiaTheme="minorHAnsi" w:hAnsi="Arial" w:cstheme="minorBidi"/>
      <w:sz w:val="22"/>
      <w:szCs w:val="22"/>
      <w:lang w:val="en-AU" w:eastAsia="en-US"/>
    </w:r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umbered11"/>
    <w:rsid w:val="00063247"/>
    <w:pPr>
      <w:ind w:left="680" w:hanging="680"/>
      <w:outlineLvl w:val="9"/>
    </w:pPr>
    <w:rPr>
      <w:bCs w:val="0"/>
      <w:color w:val="auto"/>
      <w:sz w:val="22"/>
    </w:rPr>
  </w:style>
  <w:style w:type="character" w:customStyle="1" w:styleId="Numbered1Char">
    <w:name w:val="Numbered 1 Char"/>
    <w:basedOn w:val="Heading1Char"/>
    <w:link w:val="Numbered1"/>
    <w:rsid w:val="00085663"/>
    <w:rPr>
      <w:rFonts w:ascii="Lucida Fax" w:eastAsiaTheme="majorEastAsia" w:hAnsi="Lucida Fax" w:cstheme="majorBidi"/>
      <w:bCs/>
      <w:color w:val="51626F"/>
      <w:sz w:val="32"/>
      <w:szCs w:val="28"/>
    </w:rPr>
  </w:style>
  <w:style w:type="paragraph" w:customStyle="1" w:styleId="Numberedparagraph">
    <w:name w:val="Numbered paragraph"/>
    <w:basedOn w:val="Numberedlist"/>
    <w:rsid w:val="00FE64AE"/>
    <w:pPr>
      <w:spacing w:before="200"/>
      <w:ind w:left="680" w:hanging="680"/>
    </w:pPr>
    <w:rPr>
      <w:rFonts w:eastAsia="Times New Roman" w:cs="Times New Roman"/>
      <w:szCs w:val="20"/>
    </w:rPr>
  </w:style>
  <w:style w:type="character" w:styleId="PageNumber">
    <w:name w:val="page number"/>
    <w:basedOn w:val="DefaultParagraphFont"/>
    <w:rsid w:val="0014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2015-07-22T23:14:00Z</dcterms:created>
  <dcterms:modified xsi:type="dcterms:W3CDTF">2015-07-22T23:24:00Z</dcterms:modified>
</cp:coreProperties>
</file>