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CC4952B" w14:textId="708775F0" w:rsidR="00DB5A23" w:rsidRPr="00DB5A23" w:rsidRDefault="00F11534" w:rsidP="00AD76D2">
      <w:pPr>
        <w:jc w:val="center"/>
        <w:rPr>
          <w:rFonts w:ascii="Arial" w:eastAsia="Times New Roman" w:hAnsi="Arial" w:cs="Arial"/>
          <w:bCs/>
          <w:color w:val="000000" w:themeColor="text1"/>
          <w:lang w:eastAsia="en-GB"/>
        </w:rPr>
      </w:pPr>
      <w:r>
        <w:rPr>
          <w:noProof/>
          <w:lang w:val="en-AU" w:eastAsia="en-AU"/>
        </w:rPr>
        <mc:AlternateContent>
          <mc:Choice Requires="wpg">
            <w:drawing>
              <wp:inline distT="0" distB="0" distL="0" distR="0" wp14:anchorId="7B3BFE79" wp14:editId="36A40E98">
                <wp:extent cx="2406015" cy="867410"/>
                <wp:effectExtent l="0" t="0" r="32385" b="21590"/>
                <wp:docPr id="2" name="Group 1"/>
                <wp:cNvGraphicFramePr/>
                <a:graphic xmlns:a="http://schemas.openxmlformats.org/drawingml/2006/main">
                  <a:graphicData uri="http://schemas.microsoft.com/office/word/2010/wordprocessingGroup">
                    <wpg:wgp>
                      <wpg:cNvGrpSpPr/>
                      <wpg:grpSpPr>
                        <a:xfrm>
                          <a:off x="0" y="0"/>
                          <a:ext cx="2406015" cy="867410"/>
                          <a:chOff x="0" y="0"/>
                          <a:chExt cx="1777365" cy="1521461"/>
                        </a:xfrm>
                      </wpg:grpSpPr>
                      <wps:wsp>
                        <wps:cNvPr id="3" name="Round Diagonal Corner Rectangle 3"/>
                        <wps:cNvSpPr/>
                        <wps:spPr>
                          <a:xfrm>
                            <a:off x="0" y="1"/>
                            <a:ext cx="1777365" cy="1521460"/>
                          </a:xfrm>
                          <a:prstGeom prst="round2DiagRect">
                            <a:avLst/>
                          </a:prstGeom>
                          <a:solidFill>
                            <a:schemeClr val="bg1">
                              <a:lumMod val="50000"/>
                            </a:schemeClr>
                          </a:soli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175504" y="0"/>
                            <a:ext cx="1499236" cy="1420591"/>
                          </a:xfrm>
                          <a:prstGeom prst="rect">
                            <a:avLst/>
                          </a:prstGeom>
                          <a:noFill/>
                          <a:ln w="9525">
                            <a:noFill/>
                            <a:miter lim="800000"/>
                            <a:headEnd/>
                            <a:tailEnd/>
                          </a:ln>
                        </wps:spPr>
                        <wps:txbx>
                          <w:txbxContent>
                            <w:p w14:paraId="12338323" w14:textId="77777777" w:rsidR="00F11534" w:rsidRDefault="00F11534" w:rsidP="00F11534">
                              <w:pPr>
                                <w:pStyle w:val="NormalWeb"/>
                                <w:spacing w:before="0" w:beforeAutospacing="0" w:after="0" w:afterAutospacing="0" w:line="276" w:lineRule="auto"/>
                              </w:pPr>
                              <w:r>
                                <w:rPr>
                                  <w:rFonts w:ascii="Calibri" w:eastAsia="Calibri" w:hAnsi="Calibri"/>
                                  <w:b/>
                                  <w:bCs/>
                                  <w:color w:val="F79646"/>
                                  <w:sz w:val="28"/>
                                  <w:szCs w:val="28"/>
                                  <w:lang w:val="en-AU"/>
                                </w:rPr>
                                <w:t>C</w:t>
                              </w:r>
                              <w:r>
                                <w:rPr>
                                  <w:rFonts w:ascii="Calibri" w:eastAsia="Calibri" w:hAnsi="Calibri"/>
                                  <w:color w:val="FFFFFF"/>
                                  <w:sz w:val="28"/>
                                  <w:szCs w:val="28"/>
                                  <w:lang w:val="en-AU"/>
                                </w:rPr>
                                <w:t>onsumer</w:t>
                              </w:r>
                            </w:p>
                            <w:p w14:paraId="5D3A8751" w14:textId="77777777" w:rsidR="00F11534" w:rsidRDefault="00F11534" w:rsidP="00F11534">
                              <w:pPr>
                                <w:pStyle w:val="NormalWeb"/>
                                <w:spacing w:before="0" w:beforeAutospacing="0" w:after="0" w:afterAutospacing="0" w:line="276" w:lineRule="auto"/>
                              </w:pPr>
                              <w:r>
                                <w:rPr>
                                  <w:rFonts w:ascii="Calibri" w:eastAsia="Calibri" w:hAnsi="Calibri"/>
                                  <w:b/>
                                  <w:bCs/>
                                  <w:color w:val="F79646"/>
                                  <w:sz w:val="28"/>
                                  <w:szCs w:val="28"/>
                                  <w:lang w:val="en-AU"/>
                                </w:rPr>
                                <w:t>C</w:t>
                              </w:r>
                              <w:r>
                                <w:rPr>
                                  <w:rFonts w:ascii="Calibri" w:eastAsia="Calibri" w:hAnsi="Calibri"/>
                                  <w:color w:val="FFFFFF"/>
                                  <w:sz w:val="28"/>
                                  <w:szCs w:val="28"/>
                                  <w:lang w:val="en-AU"/>
                                </w:rPr>
                                <w:t>hallenge</w:t>
                              </w:r>
                            </w:p>
                            <w:p w14:paraId="296611B5" w14:textId="77777777" w:rsidR="00F11534" w:rsidRDefault="00F11534" w:rsidP="00F11534">
                              <w:pPr>
                                <w:pStyle w:val="NormalWeb"/>
                                <w:spacing w:before="0" w:beforeAutospacing="0" w:after="0" w:afterAutospacing="0" w:line="276" w:lineRule="auto"/>
                              </w:pPr>
                              <w:r>
                                <w:rPr>
                                  <w:rFonts w:ascii="Calibri" w:eastAsia="Calibri" w:hAnsi="Calibri"/>
                                  <w:b/>
                                  <w:bCs/>
                                  <w:color w:val="F79646"/>
                                  <w:sz w:val="28"/>
                                  <w:szCs w:val="28"/>
                                  <w:lang w:val="en-AU"/>
                                </w:rPr>
                                <w:t>P</w:t>
                              </w:r>
                              <w:r>
                                <w:rPr>
                                  <w:rFonts w:ascii="Calibri" w:eastAsia="Calibri" w:hAnsi="Calibri"/>
                                  <w:color w:val="FFFFFF"/>
                                  <w:sz w:val="28"/>
                                  <w:szCs w:val="28"/>
                                  <w:lang w:val="en-AU"/>
                                </w:rPr>
                                <w:t>anel</w:t>
                              </w:r>
                            </w:p>
                          </w:txbxContent>
                        </wps:txbx>
                        <wps:bodyPr rot="0" vert="horz" wrap="square" lIns="91440" tIns="45720" rIns="91440" bIns="45720" anchor="t" anchorCtr="0">
                          <a:noAutofit/>
                        </wps:bodyPr>
                      </wps:wsp>
                    </wpg:wgp>
                  </a:graphicData>
                </a:graphic>
              </wp:inline>
            </w:drawing>
          </mc:Choice>
          <mc:Fallback xmlns:mo="http://schemas.microsoft.com/office/mac/office/2008/main" xmlns:mv="urn:schemas-microsoft-com:mac:vml"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3BFE79" id="Group 1" o:spid="_x0000_s1026" style="width:189.45pt;height:68.3pt;mso-position-horizontal-relative:char;mso-position-vertical-relative:line" coordsize="1777365,152146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">
                <v:shape id="Round Diagonal Corner Rectangle 3" o:spid="_x0000_s1027" style="position:absolute;top:1;width:1777365;height:1521460;visibility:visible;mso-wrap-style:square;v-text-anchor:middle" coordsize="1777365,15214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BYWHvQAA&#10;ANoAAAAPAAAAZHJzL2Rvd25yZXYueG1sRI/NCsIwEITvgu8QVvAimqpQpBpFBNGLB38eYGnWpths&#10;ShO1+vRGEDwOM/MNs1i1thIPanzpWMF4lIAgzp0uuVBwOW+HMxA+IGusHJOCF3lYLbudBWbaPflI&#10;j1MoRISwz1CBCaHOpPS5IYt+5Gri6F1dYzFE2RRSN/iMcFvJSZKk0mLJccFgTRtD+e10twrYMA/c&#10;YJfvUptoeyhl+g5SqX6vXc9BBGrDP/xr77WCKXyvxBsglx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6BYWHvQAAANoAAAAPAAAAAAAAAAAAAAAAAJcCAABkcnMvZG93bnJldi54&#10;bWxQSwUGAAAAAAQABAD1AAAAgQMAAAAA&#10;" path="m253582,0l1777365,,1777365,,1777365,1267878c1777365,1407927,1663832,1521460,1523783,1521460l0,1521460,,1521460,,253582c0,113533,113533,,253582,0xe" fillcolor="#7f7f7f [1612]" strokecolor="#7f7f7f [1612]" strokeweight="1pt">
                  <v:stroke joinstyle="miter"/>
                  <v:path arrowok="t" o:connecttype="custom" o:connectlocs="253582,0;1777365,0;1777365,0;1777365,1267878;1523783,1521460;0,1521460;0,1521460;0,253582;253582,0" o:connectangles="0,0,0,0,0,0,0,0,0"/>
                </v:shape>
                <v:shapetype id="_x0000_t202" coordsize="21600,21600" o:spt="202" path="m0,0l0,21600,21600,21600,21600,0xe">
                  <v:stroke joinstyle="miter"/>
                  <v:path gradientshapeok="t" o:connecttype="rect"/>
                </v:shapetype>
                <v:shape id="Text Box 2" o:spid="_x0000_s1028" type="#_x0000_t202" style="position:absolute;left:175504;width:1499236;height:14205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12338323" w14:textId="77777777" w:rsidR="00F11534" w:rsidRDefault="00F11534" w:rsidP="00F11534">
                        <w:pPr>
                          <w:pStyle w:val="NormalWeb"/>
                          <w:spacing w:before="0" w:beforeAutospacing="0" w:after="0" w:afterAutospacing="0" w:line="276" w:lineRule="auto"/>
                        </w:pPr>
                        <w:r>
                          <w:rPr>
                            <w:rFonts w:ascii="Calibri" w:eastAsia="Calibri" w:hAnsi="Calibri"/>
                            <w:b/>
                            <w:bCs/>
                            <w:color w:val="F79646"/>
                            <w:sz w:val="28"/>
                            <w:szCs w:val="28"/>
                            <w:lang w:val="en-AU"/>
                          </w:rPr>
                          <w:t>C</w:t>
                        </w:r>
                        <w:r>
                          <w:rPr>
                            <w:rFonts w:ascii="Calibri" w:eastAsia="Calibri" w:hAnsi="Calibri"/>
                            <w:color w:val="FFFFFF"/>
                            <w:sz w:val="28"/>
                            <w:szCs w:val="28"/>
                            <w:lang w:val="en-AU"/>
                          </w:rPr>
                          <w:t>onsumer</w:t>
                        </w:r>
                      </w:p>
                      <w:p w14:paraId="5D3A8751" w14:textId="77777777" w:rsidR="00F11534" w:rsidRDefault="00F11534" w:rsidP="00F11534">
                        <w:pPr>
                          <w:pStyle w:val="NormalWeb"/>
                          <w:spacing w:before="0" w:beforeAutospacing="0" w:after="0" w:afterAutospacing="0" w:line="276" w:lineRule="auto"/>
                        </w:pPr>
                        <w:r>
                          <w:rPr>
                            <w:rFonts w:ascii="Calibri" w:eastAsia="Calibri" w:hAnsi="Calibri"/>
                            <w:b/>
                            <w:bCs/>
                            <w:color w:val="F79646"/>
                            <w:sz w:val="28"/>
                            <w:szCs w:val="28"/>
                            <w:lang w:val="en-AU"/>
                          </w:rPr>
                          <w:t>C</w:t>
                        </w:r>
                        <w:r>
                          <w:rPr>
                            <w:rFonts w:ascii="Calibri" w:eastAsia="Calibri" w:hAnsi="Calibri"/>
                            <w:color w:val="FFFFFF"/>
                            <w:sz w:val="28"/>
                            <w:szCs w:val="28"/>
                            <w:lang w:val="en-AU"/>
                          </w:rPr>
                          <w:t>hallenge</w:t>
                        </w:r>
                      </w:p>
                      <w:p w14:paraId="296611B5" w14:textId="77777777" w:rsidR="00F11534" w:rsidRDefault="00F11534" w:rsidP="00F11534">
                        <w:pPr>
                          <w:pStyle w:val="NormalWeb"/>
                          <w:spacing w:before="0" w:beforeAutospacing="0" w:after="0" w:afterAutospacing="0" w:line="276" w:lineRule="auto"/>
                        </w:pPr>
                        <w:r>
                          <w:rPr>
                            <w:rFonts w:ascii="Calibri" w:eastAsia="Calibri" w:hAnsi="Calibri"/>
                            <w:b/>
                            <w:bCs/>
                            <w:color w:val="F79646"/>
                            <w:sz w:val="28"/>
                            <w:szCs w:val="28"/>
                            <w:lang w:val="en-AU"/>
                          </w:rPr>
                          <w:t>P</w:t>
                        </w:r>
                        <w:r>
                          <w:rPr>
                            <w:rFonts w:ascii="Calibri" w:eastAsia="Calibri" w:hAnsi="Calibri"/>
                            <w:color w:val="FFFFFF"/>
                            <w:sz w:val="28"/>
                            <w:szCs w:val="28"/>
                            <w:lang w:val="en-AU"/>
                          </w:rPr>
                          <w:t>anel</w:t>
                        </w:r>
                      </w:p>
                    </w:txbxContent>
                  </v:textbox>
                </v:shape>
                <w10:anchorlock/>
              </v:group>
            </w:pict>
          </mc:Fallback>
        </mc:AlternateContent>
      </w:r>
    </w:p>
    <w:p w14:paraId="23D2C270" w14:textId="77777777" w:rsidR="00EE6ED1" w:rsidRDefault="00EE6ED1" w:rsidP="00DB5A23">
      <w:pPr>
        <w:rPr>
          <w:rFonts w:ascii="Arial" w:eastAsia="Times New Roman" w:hAnsi="Arial" w:cs="Arial"/>
          <w:bCs/>
          <w:color w:val="000000" w:themeColor="text1"/>
          <w:lang w:eastAsia="en-GB"/>
        </w:rPr>
      </w:pPr>
    </w:p>
    <w:p w14:paraId="5C9B72C1" w14:textId="4ED0BD5A" w:rsidR="00DB5A23" w:rsidRPr="00DB5A23" w:rsidRDefault="00DB5A23" w:rsidP="00DB5A23">
      <w:pPr>
        <w:rPr>
          <w:rFonts w:ascii="Arial" w:eastAsia="Times New Roman" w:hAnsi="Arial" w:cs="Arial"/>
          <w:bCs/>
          <w:color w:val="000000" w:themeColor="text1"/>
          <w:lang w:eastAsia="en-GB"/>
        </w:rPr>
      </w:pPr>
    </w:p>
    <w:p w14:paraId="528E31AD" w14:textId="3923E9A3" w:rsidR="00DB5A23" w:rsidRPr="003415EA" w:rsidRDefault="00290D16" w:rsidP="00DB5A23">
      <w:pPr>
        <w:rPr>
          <w:rFonts w:ascii="Arial" w:eastAsia="Times New Roman" w:hAnsi="Arial" w:cs="Arial"/>
          <w:bCs/>
          <w:color w:val="000000" w:themeColor="text1"/>
          <w:lang w:eastAsia="en-GB"/>
        </w:rPr>
      </w:pPr>
      <w:r w:rsidRPr="003415EA">
        <w:rPr>
          <w:rFonts w:ascii="Arial" w:eastAsia="Times New Roman" w:hAnsi="Arial" w:cs="Arial"/>
          <w:bCs/>
          <w:color w:val="000000" w:themeColor="text1"/>
          <w:lang w:eastAsia="en-GB"/>
        </w:rPr>
        <w:t>13</w:t>
      </w:r>
      <w:r w:rsidR="00EE6ED1" w:rsidRPr="003415EA">
        <w:rPr>
          <w:rFonts w:ascii="Arial" w:eastAsia="Times New Roman" w:hAnsi="Arial" w:cs="Arial"/>
          <w:bCs/>
          <w:color w:val="000000" w:themeColor="text1"/>
          <w:lang w:eastAsia="en-GB"/>
        </w:rPr>
        <w:t xml:space="preserve"> </w:t>
      </w:r>
      <w:r w:rsidRPr="003415EA">
        <w:rPr>
          <w:rFonts w:ascii="Arial" w:eastAsia="Times New Roman" w:hAnsi="Arial" w:cs="Arial"/>
          <w:bCs/>
          <w:color w:val="000000" w:themeColor="text1"/>
          <w:lang w:eastAsia="en-GB"/>
        </w:rPr>
        <w:t>Dece</w:t>
      </w:r>
      <w:r w:rsidR="00EE6ED1" w:rsidRPr="003415EA">
        <w:rPr>
          <w:rFonts w:ascii="Arial" w:eastAsia="Times New Roman" w:hAnsi="Arial" w:cs="Arial"/>
          <w:bCs/>
          <w:color w:val="000000" w:themeColor="text1"/>
          <w:lang w:eastAsia="en-GB"/>
        </w:rPr>
        <w:t>mber 2017</w:t>
      </w:r>
    </w:p>
    <w:p w14:paraId="4A620007" w14:textId="77777777" w:rsidR="00DB5A23" w:rsidRPr="003415EA" w:rsidRDefault="00DB5A23" w:rsidP="00DB5A23">
      <w:pPr>
        <w:rPr>
          <w:rFonts w:ascii="Arial" w:eastAsia="Times New Roman" w:hAnsi="Arial" w:cs="Arial"/>
          <w:bCs/>
          <w:color w:val="000000" w:themeColor="text1"/>
          <w:lang w:eastAsia="en-GB"/>
        </w:rPr>
      </w:pPr>
    </w:p>
    <w:p w14:paraId="648B25D5" w14:textId="77777777" w:rsidR="00EE6ED1" w:rsidRPr="003415EA" w:rsidRDefault="00EE6ED1" w:rsidP="00DB5A23">
      <w:pPr>
        <w:rPr>
          <w:rFonts w:ascii="Arial" w:eastAsia="Times New Roman" w:hAnsi="Arial" w:cs="Arial"/>
          <w:bCs/>
          <w:color w:val="000000" w:themeColor="text1"/>
          <w:lang w:eastAsia="en-GB"/>
        </w:rPr>
      </w:pPr>
    </w:p>
    <w:p w14:paraId="4293EB3A" w14:textId="4D5924E8" w:rsidR="00DB5A23" w:rsidRPr="003415EA" w:rsidRDefault="00B55F7E" w:rsidP="00DB5A23">
      <w:pPr>
        <w:rPr>
          <w:rFonts w:ascii="Arial" w:eastAsia="Times New Roman" w:hAnsi="Arial" w:cs="Arial"/>
          <w:color w:val="000000" w:themeColor="text1"/>
          <w:lang w:val="en-GB" w:eastAsia="en-GB"/>
        </w:rPr>
      </w:pPr>
      <w:r w:rsidRPr="003415EA">
        <w:rPr>
          <w:rFonts w:ascii="Arial" w:eastAsia="Times New Roman" w:hAnsi="Arial" w:cs="Arial"/>
          <w:bCs/>
          <w:color w:val="000000" w:themeColor="text1"/>
          <w:lang w:eastAsia="en-GB"/>
        </w:rPr>
        <w:t>Sebastian Roberts</w:t>
      </w:r>
    </w:p>
    <w:p w14:paraId="7474BD90" w14:textId="3FF2DFF3" w:rsidR="00DB5A23" w:rsidRPr="003415EA" w:rsidRDefault="00AA49B2" w:rsidP="00DB5A23">
      <w:pPr>
        <w:rPr>
          <w:rFonts w:ascii="Arial" w:eastAsia="Times New Roman" w:hAnsi="Arial" w:cs="Arial"/>
          <w:color w:val="000000" w:themeColor="text1"/>
          <w:lang w:val="en-GB" w:eastAsia="en-GB"/>
        </w:rPr>
      </w:pPr>
      <w:r w:rsidRPr="003415EA">
        <w:rPr>
          <w:rFonts w:ascii="Arial" w:eastAsia="Times New Roman" w:hAnsi="Arial" w:cs="Arial"/>
          <w:color w:val="000000" w:themeColor="text1"/>
          <w:lang w:val="en-GB" w:eastAsia="en-GB"/>
        </w:rPr>
        <w:t>General Manager, Network Expenditure</w:t>
      </w:r>
    </w:p>
    <w:p w14:paraId="3D9938A5" w14:textId="0FBE91CA" w:rsidR="00DB5A23" w:rsidRPr="003415EA" w:rsidRDefault="00DB5A23" w:rsidP="00DB5A23">
      <w:pPr>
        <w:rPr>
          <w:rFonts w:ascii="Arial" w:eastAsia="Times New Roman" w:hAnsi="Arial" w:cs="Arial"/>
          <w:color w:val="000000" w:themeColor="text1"/>
          <w:lang w:eastAsia="en-GB"/>
        </w:rPr>
      </w:pPr>
      <w:r w:rsidRPr="003415EA">
        <w:rPr>
          <w:rFonts w:ascii="Arial" w:eastAsia="Times New Roman" w:hAnsi="Arial" w:cs="Arial"/>
          <w:bCs/>
          <w:color w:val="000000" w:themeColor="text1"/>
          <w:lang w:eastAsia="en-GB"/>
        </w:rPr>
        <w:t>Australian Energy Regulator</w:t>
      </w:r>
      <w:r w:rsidRPr="003415EA">
        <w:rPr>
          <w:rFonts w:ascii="Arial" w:eastAsia="Times New Roman" w:hAnsi="Arial" w:cs="Arial"/>
          <w:color w:val="000000" w:themeColor="text1"/>
          <w:lang w:eastAsia="en-GB"/>
        </w:rPr>
        <w:br/>
      </w:r>
      <w:r w:rsidR="00AA49B2" w:rsidRPr="003415EA">
        <w:rPr>
          <w:rFonts w:ascii="Arial" w:eastAsia="Times New Roman" w:hAnsi="Arial" w:cs="Arial"/>
          <w:color w:val="000000" w:themeColor="text1"/>
          <w:lang w:eastAsia="en-GB"/>
        </w:rPr>
        <w:t>GPO Box 520</w:t>
      </w:r>
    </w:p>
    <w:p w14:paraId="629F2E42" w14:textId="1CEBB6DF" w:rsidR="00AA49B2" w:rsidRPr="003415EA" w:rsidRDefault="00AA49B2" w:rsidP="00DB5A23">
      <w:pPr>
        <w:rPr>
          <w:rFonts w:ascii="Arial" w:eastAsia="Times New Roman" w:hAnsi="Arial" w:cs="Arial"/>
          <w:color w:val="000000" w:themeColor="text1"/>
          <w:lang w:val="en-GB" w:eastAsia="en-GB"/>
        </w:rPr>
      </w:pPr>
      <w:r w:rsidRPr="003415EA">
        <w:rPr>
          <w:rFonts w:ascii="Arial" w:eastAsia="Times New Roman" w:hAnsi="Arial" w:cs="Arial"/>
          <w:color w:val="000000" w:themeColor="text1"/>
          <w:lang w:eastAsia="en-GB"/>
        </w:rPr>
        <w:t>Melbourne VIC 3001</w:t>
      </w:r>
    </w:p>
    <w:p w14:paraId="649F17AE" w14:textId="77777777" w:rsidR="00906A7E" w:rsidRPr="003415EA" w:rsidRDefault="00DB5A23" w:rsidP="00906A7E">
      <w:pPr>
        <w:spacing w:before="360" w:line="240" w:lineRule="exact"/>
        <w:rPr>
          <w:rFonts w:ascii="Arial" w:eastAsia="Times New Roman" w:hAnsi="Arial" w:cs="Arial"/>
          <w:color w:val="000000" w:themeColor="text1"/>
          <w:lang w:eastAsia="en-GB"/>
        </w:rPr>
      </w:pPr>
      <w:r w:rsidRPr="003415EA">
        <w:rPr>
          <w:rFonts w:ascii="Arial" w:eastAsia="Times New Roman" w:hAnsi="Arial" w:cs="Arial"/>
          <w:color w:val="000000" w:themeColor="text1"/>
          <w:lang w:eastAsia="en-GB"/>
        </w:rPr>
        <w:t xml:space="preserve">By email: </w:t>
      </w:r>
      <w:r w:rsidR="00AA49B2" w:rsidRPr="003415EA">
        <w:rPr>
          <w:rFonts w:ascii="Arial" w:eastAsia="Times New Roman" w:hAnsi="Arial" w:cs="Arial"/>
          <w:color w:val="000000" w:themeColor="text1"/>
          <w:lang w:eastAsia="en-GB"/>
        </w:rPr>
        <w:t xml:space="preserve">sebastian.roberts@accc.gov.au </w:t>
      </w:r>
    </w:p>
    <w:p w14:paraId="6DAA9185" w14:textId="49FABEF6" w:rsidR="00DB5A23" w:rsidRPr="003415EA" w:rsidRDefault="00AA49B2" w:rsidP="00906A7E">
      <w:pPr>
        <w:spacing w:before="120" w:after="360" w:line="240" w:lineRule="exact"/>
        <w:rPr>
          <w:rFonts w:ascii="Arial" w:eastAsia="Times New Roman" w:hAnsi="Arial" w:cs="Arial"/>
          <w:color w:val="000000" w:themeColor="text1"/>
          <w:lang w:eastAsia="en-GB"/>
        </w:rPr>
      </w:pPr>
      <w:r w:rsidRPr="003415EA">
        <w:rPr>
          <w:rFonts w:ascii="Arial" w:eastAsia="Times New Roman" w:hAnsi="Arial" w:cs="Arial"/>
          <w:color w:val="000000" w:themeColor="text1"/>
          <w:lang w:eastAsia="en-GB"/>
        </w:rPr>
        <w:t>Copy to:</w:t>
      </w:r>
      <w:r w:rsidR="00290D16" w:rsidRPr="003415EA">
        <w:rPr>
          <w:rFonts w:ascii="Arial" w:eastAsia="Times New Roman" w:hAnsi="Arial" w:cs="Arial"/>
          <w:color w:val="000000" w:themeColor="text1"/>
          <w:lang w:eastAsia="en-GB"/>
        </w:rPr>
        <w:t xml:space="preserve"> arek.gulbenkoglu@accc.gov.au   </w:t>
      </w:r>
      <w:r w:rsidR="00DB5A23" w:rsidRPr="003415EA">
        <w:rPr>
          <w:rFonts w:ascii="Arial" w:eastAsia="Times New Roman" w:hAnsi="Arial" w:cs="Arial"/>
          <w:lang w:eastAsia="en-GB"/>
        </w:rPr>
        <w:t>slavko.jovanoski@aer.gov.au</w:t>
      </w:r>
    </w:p>
    <w:p w14:paraId="0CFB0415" w14:textId="5AE714D3" w:rsidR="00DB5A23" w:rsidRPr="003415EA" w:rsidRDefault="00DB5A23" w:rsidP="003D505F">
      <w:pPr>
        <w:spacing w:after="120" w:line="240" w:lineRule="exact"/>
        <w:rPr>
          <w:rFonts w:ascii="Arial" w:hAnsi="Arial" w:cs="Arial"/>
        </w:rPr>
      </w:pPr>
      <w:r w:rsidRPr="003415EA">
        <w:rPr>
          <w:rFonts w:ascii="Arial" w:hAnsi="Arial" w:cs="Arial"/>
        </w:rPr>
        <w:t xml:space="preserve">Dear </w:t>
      </w:r>
      <w:r w:rsidR="00AA49B2" w:rsidRPr="003415EA">
        <w:rPr>
          <w:rFonts w:ascii="Arial" w:hAnsi="Arial" w:cs="Arial"/>
        </w:rPr>
        <w:t>Sebastian</w:t>
      </w:r>
    </w:p>
    <w:p w14:paraId="7FCC5DA8" w14:textId="197245C4" w:rsidR="00767840" w:rsidRPr="003415EA" w:rsidRDefault="00AA49B2" w:rsidP="003D505F">
      <w:pPr>
        <w:spacing w:before="400" w:after="240" w:line="240" w:lineRule="exact"/>
        <w:rPr>
          <w:rFonts w:ascii="Arial" w:hAnsi="Arial" w:cs="Arial"/>
          <w:b/>
        </w:rPr>
      </w:pPr>
      <w:r w:rsidRPr="003415EA">
        <w:rPr>
          <w:rFonts w:ascii="Arial" w:hAnsi="Arial" w:cs="Arial"/>
          <w:b/>
        </w:rPr>
        <w:t xml:space="preserve">Ausgrid </w:t>
      </w:r>
      <w:r w:rsidR="00BE3EAC" w:rsidRPr="003415EA">
        <w:rPr>
          <w:rFonts w:ascii="Arial" w:hAnsi="Arial" w:cs="Arial"/>
          <w:b/>
        </w:rPr>
        <w:t xml:space="preserve">request for extension of lodgment of 2019-24 revenue allowance </w:t>
      </w:r>
      <w:r w:rsidR="00DB5A23" w:rsidRPr="003415EA">
        <w:rPr>
          <w:rFonts w:ascii="Arial" w:hAnsi="Arial" w:cs="Arial"/>
          <w:b/>
        </w:rPr>
        <w:t>proposal</w:t>
      </w:r>
    </w:p>
    <w:p w14:paraId="6A10C2ED" w14:textId="1DF239F5" w:rsidR="00710273" w:rsidRPr="003415EA" w:rsidRDefault="00767840" w:rsidP="00767840">
      <w:pPr>
        <w:spacing w:after="120" w:line="264" w:lineRule="auto"/>
        <w:rPr>
          <w:rFonts w:ascii="Arial" w:hAnsi="Arial" w:cs="Arial"/>
          <w:color w:val="000000" w:themeColor="text1"/>
        </w:rPr>
      </w:pPr>
      <w:r w:rsidRPr="003415EA">
        <w:rPr>
          <w:rFonts w:ascii="Arial" w:hAnsi="Arial" w:cs="Arial"/>
          <w:color w:val="000000" w:themeColor="text1"/>
        </w:rPr>
        <w:t>On 10 November 2017, CCP</w:t>
      </w:r>
      <w:r w:rsidR="00350724" w:rsidRPr="003415EA">
        <w:rPr>
          <w:rFonts w:ascii="Arial" w:hAnsi="Arial" w:cs="Arial"/>
          <w:color w:val="000000" w:themeColor="text1"/>
        </w:rPr>
        <w:t xml:space="preserve"> </w:t>
      </w:r>
      <w:r w:rsidRPr="003415EA">
        <w:rPr>
          <w:rFonts w:ascii="Arial" w:hAnsi="Arial" w:cs="Arial"/>
          <w:color w:val="000000" w:themeColor="text1"/>
        </w:rPr>
        <w:t>10 and Slavko Jovanoski attended meetings with each of the NSW electricity distribution businesses as part of CCP</w:t>
      </w:r>
      <w:r w:rsidR="00350724" w:rsidRPr="003415EA">
        <w:rPr>
          <w:rFonts w:ascii="Arial" w:hAnsi="Arial" w:cs="Arial"/>
          <w:color w:val="000000" w:themeColor="text1"/>
        </w:rPr>
        <w:t xml:space="preserve"> </w:t>
      </w:r>
      <w:r w:rsidRPr="003415EA">
        <w:rPr>
          <w:rFonts w:ascii="Arial" w:hAnsi="Arial" w:cs="Arial"/>
          <w:color w:val="000000" w:themeColor="text1"/>
        </w:rPr>
        <w:t xml:space="preserve">10’s general process relating to development of regulatory proposals for the 2019-24 </w:t>
      </w:r>
      <w:proofErr w:type="gramStart"/>
      <w:r w:rsidRPr="003415EA">
        <w:rPr>
          <w:rFonts w:ascii="Arial" w:hAnsi="Arial" w:cs="Arial"/>
          <w:color w:val="000000" w:themeColor="text1"/>
        </w:rPr>
        <w:t>period</w:t>
      </w:r>
      <w:proofErr w:type="gramEnd"/>
      <w:r w:rsidRPr="003415EA">
        <w:rPr>
          <w:rFonts w:ascii="Arial" w:hAnsi="Arial" w:cs="Arial"/>
          <w:color w:val="000000" w:themeColor="text1"/>
        </w:rPr>
        <w:t xml:space="preserve">. </w:t>
      </w:r>
      <w:r w:rsidR="00290D16" w:rsidRPr="003415EA">
        <w:rPr>
          <w:rFonts w:ascii="Arial" w:hAnsi="Arial" w:cs="Arial"/>
          <w:color w:val="000000" w:themeColor="text1"/>
        </w:rPr>
        <w:t>We met with</w:t>
      </w:r>
      <w:r w:rsidRPr="003415EA">
        <w:rPr>
          <w:rFonts w:ascii="Arial" w:hAnsi="Arial" w:cs="Arial"/>
          <w:color w:val="000000" w:themeColor="text1"/>
        </w:rPr>
        <w:t xml:space="preserve"> ActewAGL </w:t>
      </w:r>
      <w:r w:rsidR="00290D16" w:rsidRPr="003415EA">
        <w:rPr>
          <w:rFonts w:ascii="Arial" w:hAnsi="Arial" w:cs="Arial"/>
          <w:color w:val="000000" w:themeColor="text1"/>
        </w:rPr>
        <w:t xml:space="preserve">for the same purpose </w:t>
      </w:r>
      <w:r w:rsidRPr="003415EA">
        <w:rPr>
          <w:rFonts w:ascii="Arial" w:hAnsi="Arial" w:cs="Arial"/>
          <w:color w:val="000000" w:themeColor="text1"/>
        </w:rPr>
        <w:t xml:space="preserve">on 30 November 2017. </w:t>
      </w:r>
    </w:p>
    <w:p w14:paraId="3C83FBC5" w14:textId="2012EF77" w:rsidR="00767840" w:rsidRPr="003415EA" w:rsidRDefault="00767840" w:rsidP="00767840">
      <w:pPr>
        <w:spacing w:after="120" w:line="264" w:lineRule="auto"/>
        <w:rPr>
          <w:rFonts w:ascii="Arial" w:hAnsi="Arial" w:cs="Arial"/>
          <w:color w:val="000000" w:themeColor="text1"/>
        </w:rPr>
      </w:pPr>
      <w:r w:rsidRPr="003415EA">
        <w:rPr>
          <w:rFonts w:ascii="Arial" w:hAnsi="Arial" w:cs="Arial"/>
          <w:color w:val="000000" w:themeColor="text1"/>
        </w:rPr>
        <w:t>The purpose of the pre-</w:t>
      </w:r>
      <w:proofErr w:type="spellStart"/>
      <w:r w:rsidRPr="003415EA">
        <w:rPr>
          <w:rFonts w:ascii="Arial" w:hAnsi="Arial" w:cs="Arial"/>
          <w:color w:val="000000" w:themeColor="text1"/>
        </w:rPr>
        <w:t>lodgement</w:t>
      </w:r>
      <w:proofErr w:type="spellEnd"/>
      <w:r w:rsidRPr="003415EA">
        <w:rPr>
          <w:rFonts w:ascii="Arial" w:hAnsi="Arial" w:cs="Arial"/>
          <w:color w:val="000000" w:themeColor="text1"/>
        </w:rPr>
        <w:t xml:space="preserve"> discussions was to ensure that the NSW and ACT businesses would not be ‘surprised’ by CCP advice to the AER in response to their draft 2019-24 regulatory proposal. We agreed with the AER and the businesses that we would provide an individual ‘progress report’ to the AER for each business. The AER intends to make our progress reports public. We anticipate that </w:t>
      </w:r>
      <w:proofErr w:type="gramStart"/>
      <w:r w:rsidRPr="003415EA">
        <w:rPr>
          <w:rFonts w:ascii="Arial" w:hAnsi="Arial" w:cs="Arial"/>
          <w:color w:val="000000" w:themeColor="text1"/>
        </w:rPr>
        <w:t>pre-</w:t>
      </w:r>
      <w:proofErr w:type="spellStart"/>
      <w:r w:rsidRPr="003415EA">
        <w:rPr>
          <w:rFonts w:ascii="Arial" w:hAnsi="Arial" w:cs="Arial"/>
          <w:color w:val="000000" w:themeColor="text1"/>
        </w:rPr>
        <w:t>lodgement</w:t>
      </w:r>
      <w:proofErr w:type="spellEnd"/>
      <w:r w:rsidRPr="003415EA">
        <w:rPr>
          <w:rFonts w:ascii="Arial" w:hAnsi="Arial" w:cs="Arial"/>
          <w:color w:val="000000" w:themeColor="text1"/>
        </w:rPr>
        <w:t xml:space="preserve"> discussions with businesses and progress reports by the CCP is</w:t>
      </w:r>
      <w:proofErr w:type="gramEnd"/>
      <w:r w:rsidRPr="003415EA">
        <w:rPr>
          <w:rFonts w:ascii="Arial" w:hAnsi="Arial" w:cs="Arial"/>
          <w:color w:val="000000" w:themeColor="text1"/>
        </w:rPr>
        <w:t xml:space="preserve"> likely to become standard CCP practice.</w:t>
      </w:r>
    </w:p>
    <w:p w14:paraId="2E5E8DE2" w14:textId="70A6320F" w:rsidR="00767840" w:rsidRPr="003415EA" w:rsidRDefault="00767840" w:rsidP="00767840">
      <w:pPr>
        <w:spacing w:after="120" w:line="264" w:lineRule="auto"/>
        <w:rPr>
          <w:rFonts w:ascii="Arial" w:hAnsi="Arial" w:cs="Arial"/>
          <w:color w:val="000000" w:themeColor="text1"/>
        </w:rPr>
      </w:pPr>
      <w:r w:rsidRPr="003415EA">
        <w:rPr>
          <w:rFonts w:ascii="Arial" w:hAnsi="Arial" w:cs="Arial"/>
          <w:color w:val="000000" w:themeColor="text1"/>
        </w:rPr>
        <w:t>As part of this process, CCP</w:t>
      </w:r>
      <w:r w:rsidR="00350724" w:rsidRPr="003415EA">
        <w:rPr>
          <w:rFonts w:ascii="Arial" w:hAnsi="Arial" w:cs="Arial"/>
          <w:color w:val="000000" w:themeColor="text1"/>
        </w:rPr>
        <w:t xml:space="preserve"> </w:t>
      </w:r>
      <w:r w:rsidRPr="003415EA">
        <w:rPr>
          <w:rFonts w:ascii="Arial" w:hAnsi="Arial" w:cs="Arial"/>
          <w:color w:val="000000" w:themeColor="text1"/>
        </w:rPr>
        <w:t xml:space="preserve">10 met with Ausgrid at the AER’s Sydney offices on 10 November to discuss </w:t>
      </w:r>
      <w:proofErr w:type="spellStart"/>
      <w:r w:rsidRPr="003415EA">
        <w:rPr>
          <w:rFonts w:ascii="Arial" w:hAnsi="Arial" w:cs="Arial"/>
          <w:color w:val="000000" w:themeColor="text1"/>
        </w:rPr>
        <w:t>Ausgrid’s</w:t>
      </w:r>
      <w:proofErr w:type="spellEnd"/>
      <w:r w:rsidRPr="003415EA">
        <w:rPr>
          <w:rFonts w:ascii="Arial" w:hAnsi="Arial" w:cs="Arial"/>
          <w:color w:val="000000" w:themeColor="text1"/>
        </w:rPr>
        <w:t xml:space="preserve"> consumer engagement on its draft 2019-24 revenue allowance proposal. At tha</w:t>
      </w:r>
      <w:r w:rsidR="003A67EE" w:rsidRPr="003415EA">
        <w:rPr>
          <w:rFonts w:ascii="Arial" w:hAnsi="Arial" w:cs="Arial"/>
          <w:color w:val="000000" w:themeColor="text1"/>
        </w:rPr>
        <w:t>t meeting, CCP</w:t>
      </w:r>
      <w:r w:rsidR="00350724" w:rsidRPr="003415EA">
        <w:rPr>
          <w:rFonts w:ascii="Arial" w:hAnsi="Arial" w:cs="Arial"/>
          <w:color w:val="000000" w:themeColor="text1"/>
        </w:rPr>
        <w:t xml:space="preserve"> </w:t>
      </w:r>
      <w:r w:rsidR="003A67EE" w:rsidRPr="003415EA">
        <w:rPr>
          <w:rFonts w:ascii="Arial" w:hAnsi="Arial" w:cs="Arial"/>
          <w:color w:val="000000" w:themeColor="text1"/>
        </w:rPr>
        <w:t xml:space="preserve">10 expressed </w:t>
      </w:r>
      <w:r w:rsidRPr="003415EA">
        <w:rPr>
          <w:rFonts w:ascii="Arial" w:hAnsi="Arial" w:cs="Arial"/>
          <w:color w:val="000000" w:themeColor="text1"/>
        </w:rPr>
        <w:t xml:space="preserve">concerns about </w:t>
      </w:r>
      <w:proofErr w:type="spellStart"/>
      <w:r w:rsidRPr="003415EA">
        <w:rPr>
          <w:rFonts w:ascii="Arial" w:hAnsi="Arial" w:cs="Arial"/>
          <w:color w:val="000000" w:themeColor="text1"/>
        </w:rPr>
        <w:t>Ausgrid’s</w:t>
      </w:r>
      <w:proofErr w:type="spellEnd"/>
      <w:r w:rsidRPr="003415EA">
        <w:rPr>
          <w:rFonts w:ascii="Arial" w:hAnsi="Arial" w:cs="Arial"/>
          <w:color w:val="000000" w:themeColor="text1"/>
        </w:rPr>
        <w:t xml:space="preserve"> draft proposal, its consumer engagement to date and in particular the decision of </w:t>
      </w:r>
      <w:proofErr w:type="spellStart"/>
      <w:r w:rsidRPr="003415EA">
        <w:rPr>
          <w:rFonts w:ascii="Arial" w:hAnsi="Arial" w:cs="Arial"/>
          <w:color w:val="000000" w:themeColor="text1"/>
        </w:rPr>
        <w:t>Ausgrid’s</w:t>
      </w:r>
      <w:proofErr w:type="spellEnd"/>
      <w:r w:rsidRPr="003415EA">
        <w:rPr>
          <w:rFonts w:ascii="Arial" w:hAnsi="Arial" w:cs="Arial"/>
          <w:color w:val="000000" w:themeColor="text1"/>
        </w:rPr>
        <w:t xml:space="preserve"> board to withdraw its </w:t>
      </w:r>
      <w:r w:rsidRPr="003415EA">
        <w:rPr>
          <w:rFonts w:ascii="Arial" w:hAnsi="Arial" w:cs="Arial"/>
        </w:rPr>
        <w:t>draft Five Year Plan from further cons</w:t>
      </w:r>
      <w:r w:rsidR="003A67EE" w:rsidRPr="003415EA">
        <w:rPr>
          <w:rFonts w:ascii="Arial" w:hAnsi="Arial" w:cs="Arial"/>
        </w:rPr>
        <w:t>umer engagement before lodging its draft revenue allowance proposal</w:t>
      </w:r>
      <w:r w:rsidRPr="003415EA">
        <w:rPr>
          <w:rFonts w:ascii="Arial" w:hAnsi="Arial" w:cs="Arial"/>
        </w:rPr>
        <w:t xml:space="preserve"> with the AER at the end of January 2018.</w:t>
      </w:r>
      <w:r w:rsidRPr="003415EA">
        <w:rPr>
          <w:rFonts w:ascii="Arial" w:hAnsi="Arial" w:cs="Arial"/>
          <w:color w:val="000000" w:themeColor="text1"/>
        </w:rPr>
        <w:t xml:space="preserve"> </w:t>
      </w:r>
    </w:p>
    <w:p w14:paraId="7C75DE5B" w14:textId="77777777" w:rsidR="00767840" w:rsidRPr="003415EA" w:rsidRDefault="00767840" w:rsidP="00767840">
      <w:pPr>
        <w:spacing w:after="120" w:line="264" w:lineRule="auto"/>
        <w:rPr>
          <w:rFonts w:ascii="Arial" w:hAnsi="Arial" w:cs="Arial"/>
          <w:color w:val="000000" w:themeColor="text1"/>
        </w:rPr>
      </w:pPr>
      <w:r w:rsidRPr="003415EA">
        <w:rPr>
          <w:rFonts w:ascii="Arial" w:hAnsi="Arial" w:cs="Arial"/>
          <w:color w:val="000000" w:themeColor="text1"/>
        </w:rPr>
        <w:t xml:space="preserve">We will be providing the AER with a separate written ‘progress report’ about the views we expressed in that meeting in the near future. </w:t>
      </w:r>
    </w:p>
    <w:p w14:paraId="3E499DBC" w14:textId="7088DF13" w:rsidR="003F66CB" w:rsidRPr="003415EA" w:rsidRDefault="00710273" w:rsidP="00767840">
      <w:pPr>
        <w:spacing w:after="120" w:line="264" w:lineRule="auto"/>
        <w:rPr>
          <w:rFonts w:ascii="Arial" w:hAnsi="Arial" w:cs="Arial"/>
          <w:color w:val="000000" w:themeColor="text1"/>
        </w:rPr>
      </w:pPr>
      <w:r w:rsidRPr="003415EA">
        <w:rPr>
          <w:rFonts w:ascii="Arial" w:hAnsi="Arial" w:cs="Arial"/>
          <w:color w:val="000000" w:themeColor="text1"/>
        </w:rPr>
        <w:lastRenderedPageBreak/>
        <w:t xml:space="preserve">During </w:t>
      </w:r>
      <w:r w:rsidR="00767840" w:rsidRPr="003415EA">
        <w:rPr>
          <w:rFonts w:ascii="Arial" w:hAnsi="Arial" w:cs="Arial"/>
          <w:color w:val="000000" w:themeColor="text1"/>
        </w:rPr>
        <w:t>the meeting with Ausgrid, CCP</w:t>
      </w:r>
      <w:r w:rsidR="00350724" w:rsidRPr="003415EA">
        <w:rPr>
          <w:rFonts w:ascii="Arial" w:hAnsi="Arial" w:cs="Arial"/>
          <w:color w:val="000000" w:themeColor="text1"/>
        </w:rPr>
        <w:t xml:space="preserve"> </w:t>
      </w:r>
      <w:r w:rsidR="00767840" w:rsidRPr="003415EA">
        <w:rPr>
          <w:rFonts w:ascii="Arial" w:hAnsi="Arial" w:cs="Arial"/>
          <w:color w:val="000000" w:themeColor="text1"/>
        </w:rPr>
        <w:t xml:space="preserve">10 </w:t>
      </w:r>
      <w:r w:rsidR="00290D16" w:rsidRPr="003415EA">
        <w:rPr>
          <w:rFonts w:ascii="Arial" w:hAnsi="Arial" w:cs="Arial"/>
          <w:color w:val="000000" w:themeColor="text1"/>
        </w:rPr>
        <w:t xml:space="preserve">and </w:t>
      </w:r>
      <w:r w:rsidRPr="003415EA">
        <w:rPr>
          <w:rFonts w:ascii="Arial" w:hAnsi="Arial" w:cs="Arial"/>
          <w:color w:val="000000" w:themeColor="text1"/>
        </w:rPr>
        <w:t xml:space="preserve">Ausgrid </w:t>
      </w:r>
      <w:r w:rsidR="00290D16" w:rsidRPr="003415EA">
        <w:rPr>
          <w:rFonts w:ascii="Arial" w:hAnsi="Arial" w:cs="Arial"/>
          <w:color w:val="000000" w:themeColor="text1"/>
        </w:rPr>
        <w:t xml:space="preserve">discussed the possibility of Ausgrid </w:t>
      </w:r>
      <w:r w:rsidR="00767840" w:rsidRPr="003415EA">
        <w:rPr>
          <w:rFonts w:ascii="Arial" w:hAnsi="Arial" w:cs="Arial"/>
          <w:color w:val="000000" w:themeColor="text1"/>
        </w:rPr>
        <w:t xml:space="preserve">requesting the AER to agree to an extension of the date for </w:t>
      </w:r>
      <w:proofErr w:type="spellStart"/>
      <w:r w:rsidR="00767840" w:rsidRPr="003415EA">
        <w:rPr>
          <w:rFonts w:ascii="Arial" w:hAnsi="Arial" w:cs="Arial"/>
          <w:color w:val="000000" w:themeColor="text1"/>
        </w:rPr>
        <w:t>lodgement</w:t>
      </w:r>
      <w:proofErr w:type="spellEnd"/>
      <w:r w:rsidR="00767840" w:rsidRPr="003415EA">
        <w:rPr>
          <w:rFonts w:ascii="Arial" w:hAnsi="Arial" w:cs="Arial"/>
          <w:color w:val="000000" w:themeColor="text1"/>
        </w:rPr>
        <w:t xml:space="preserve"> of </w:t>
      </w:r>
      <w:r w:rsidR="00290D16" w:rsidRPr="003415EA">
        <w:rPr>
          <w:rFonts w:ascii="Arial" w:hAnsi="Arial" w:cs="Arial"/>
          <w:color w:val="000000" w:themeColor="text1"/>
        </w:rPr>
        <w:t>its</w:t>
      </w:r>
      <w:r w:rsidR="00767840" w:rsidRPr="003415EA">
        <w:rPr>
          <w:rFonts w:ascii="Arial" w:hAnsi="Arial" w:cs="Arial"/>
          <w:color w:val="000000" w:themeColor="text1"/>
        </w:rPr>
        <w:t xml:space="preserve"> draft 2019-24 proposal beyond 30 January 2018. </w:t>
      </w:r>
      <w:r w:rsidR="00937F1E" w:rsidRPr="003415EA">
        <w:rPr>
          <w:rFonts w:ascii="Arial" w:hAnsi="Arial" w:cs="Arial"/>
          <w:color w:val="000000" w:themeColor="text1"/>
        </w:rPr>
        <w:t>We indicated that i</w:t>
      </w:r>
      <w:r w:rsidR="00767840" w:rsidRPr="003415EA">
        <w:rPr>
          <w:rFonts w:ascii="Arial" w:hAnsi="Arial" w:cs="Arial"/>
          <w:color w:val="000000" w:themeColor="text1"/>
        </w:rPr>
        <w:t>f Ausgrid made such a request to the AER, CCP</w:t>
      </w:r>
      <w:r w:rsidR="00350724" w:rsidRPr="003415EA">
        <w:rPr>
          <w:rFonts w:ascii="Arial" w:hAnsi="Arial" w:cs="Arial"/>
          <w:color w:val="000000" w:themeColor="text1"/>
        </w:rPr>
        <w:t xml:space="preserve"> </w:t>
      </w:r>
      <w:r w:rsidR="00767840" w:rsidRPr="003415EA">
        <w:rPr>
          <w:rFonts w:ascii="Arial" w:hAnsi="Arial" w:cs="Arial"/>
          <w:color w:val="000000" w:themeColor="text1"/>
        </w:rPr>
        <w:t>10’s advice to the AER about the request could only be supportive if Ausgrid presented a proposal that was</w:t>
      </w:r>
      <w:r w:rsidR="003F66CB" w:rsidRPr="003415EA">
        <w:rPr>
          <w:rFonts w:ascii="Arial" w:hAnsi="Arial" w:cs="Arial"/>
          <w:color w:val="000000" w:themeColor="text1"/>
        </w:rPr>
        <w:t>:</w:t>
      </w:r>
    </w:p>
    <w:p w14:paraId="792E9880" w14:textId="77777777" w:rsidR="003F66CB" w:rsidRPr="003415EA" w:rsidRDefault="00767840" w:rsidP="003F66CB">
      <w:pPr>
        <w:pStyle w:val="ListParagraph"/>
        <w:numPr>
          <w:ilvl w:val="0"/>
          <w:numId w:val="16"/>
        </w:numPr>
        <w:spacing w:after="120" w:line="264" w:lineRule="auto"/>
        <w:rPr>
          <w:rFonts w:ascii="Arial" w:hAnsi="Arial" w:cs="Arial"/>
          <w:color w:val="000000" w:themeColor="text1"/>
        </w:rPr>
      </w:pPr>
      <w:r w:rsidRPr="003415EA">
        <w:rPr>
          <w:rFonts w:ascii="Arial" w:hAnsi="Arial" w:cs="Arial"/>
          <w:color w:val="000000" w:themeColor="text1"/>
        </w:rPr>
        <w:t>as far as possible, consistent with the AER’s framework (including WACC) and the reasonable expectations of consumers</w:t>
      </w:r>
      <w:r w:rsidR="003F66CB" w:rsidRPr="003415EA">
        <w:rPr>
          <w:rFonts w:ascii="Arial" w:hAnsi="Arial" w:cs="Arial"/>
          <w:color w:val="000000" w:themeColor="text1"/>
        </w:rPr>
        <w:t xml:space="preserve"> and </w:t>
      </w:r>
    </w:p>
    <w:p w14:paraId="50E03F4B" w14:textId="142F06A9" w:rsidR="00767840" w:rsidRPr="003415EA" w:rsidRDefault="003F66CB" w:rsidP="003F66CB">
      <w:pPr>
        <w:pStyle w:val="ListParagraph"/>
        <w:numPr>
          <w:ilvl w:val="0"/>
          <w:numId w:val="16"/>
        </w:numPr>
        <w:spacing w:after="120" w:line="264" w:lineRule="auto"/>
        <w:rPr>
          <w:rFonts w:ascii="Arial" w:hAnsi="Arial" w:cs="Arial"/>
          <w:color w:val="000000" w:themeColor="text1"/>
        </w:rPr>
      </w:pPr>
      <w:proofErr w:type="gramStart"/>
      <w:r w:rsidRPr="003415EA">
        <w:rPr>
          <w:rFonts w:ascii="Arial" w:hAnsi="Arial" w:cs="Arial"/>
          <w:color w:val="000000" w:themeColor="text1"/>
        </w:rPr>
        <w:t>supported</w:t>
      </w:r>
      <w:proofErr w:type="gramEnd"/>
      <w:r w:rsidRPr="003415EA">
        <w:rPr>
          <w:rFonts w:ascii="Arial" w:hAnsi="Arial" w:cs="Arial"/>
          <w:color w:val="000000" w:themeColor="text1"/>
        </w:rPr>
        <w:t xml:space="preserve"> by a substantive and collaborative consumer engagement program</w:t>
      </w:r>
      <w:r w:rsidR="00767840" w:rsidRPr="003415EA">
        <w:rPr>
          <w:rFonts w:ascii="Arial" w:hAnsi="Arial" w:cs="Arial"/>
          <w:color w:val="000000" w:themeColor="text1"/>
        </w:rPr>
        <w:t xml:space="preserve">. </w:t>
      </w:r>
    </w:p>
    <w:p w14:paraId="1AB9FE29" w14:textId="332EF070" w:rsidR="00937F1E" w:rsidRPr="003415EA" w:rsidRDefault="00767840" w:rsidP="00343680">
      <w:pPr>
        <w:spacing w:line="264" w:lineRule="auto"/>
        <w:rPr>
          <w:rFonts w:ascii="Arial" w:hAnsi="Arial" w:cs="Arial"/>
          <w:color w:val="000000" w:themeColor="text1"/>
        </w:rPr>
      </w:pPr>
      <w:r w:rsidRPr="003415EA">
        <w:rPr>
          <w:rFonts w:ascii="Arial" w:hAnsi="Arial" w:cs="Arial"/>
          <w:color w:val="000000" w:themeColor="text1"/>
        </w:rPr>
        <w:t>The rationale behind our suggestion was</w:t>
      </w:r>
      <w:proofErr w:type="gramStart"/>
      <w:r w:rsidRPr="003415EA">
        <w:rPr>
          <w:rFonts w:ascii="Arial" w:hAnsi="Arial" w:cs="Arial"/>
          <w:color w:val="000000" w:themeColor="text1"/>
        </w:rPr>
        <w:t>,</w:t>
      </w:r>
      <w:proofErr w:type="gramEnd"/>
      <w:r w:rsidRPr="003415EA">
        <w:rPr>
          <w:rFonts w:ascii="Arial" w:hAnsi="Arial" w:cs="Arial"/>
          <w:color w:val="000000" w:themeColor="text1"/>
        </w:rPr>
        <w:t xml:space="preserve"> if granted, an extension would give Ausgrid time to publish a draft proposal </w:t>
      </w:r>
      <w:r w:rsidR="00530A9A" w:rsidRPr="003415EA">
        <w:rPr>
          <w:rFonts w:ascii="Arial" w:hAnsi="Arial" w:cs="Arial"/>
          <w:color w:val="000000" w:themeColor="text1"/>
        </w:rPr>
        <w:t xml:space="preserve">prior to submission </w:t>
      </w:r>
      <w:r w:rsidRPr="003415EA">
        <w:rPr>
          <w:rFonts w:ascii="Arial" w:hAnsi="Arial" w:cs="Arial"/>
          <w:color w:val="000000" w:themeColor="text1"/>
        </w:rPr>
        <w:t xml:space="preserve">and to undertake detailed consumer engagement on that draft revenue proposal. Consumers would also benefit from greater certainty on future prices, a reduction in the risk of adverse outcomes, and a less contentious process. We expressed the opinion that if the AER was involved in the engagement it need not be disadvantaged by the reduced time between </w:t>
      </w:r>
      <w:proofErr w:type="spellStart"/>
      <w:r w:rsidRPr="003415EA">
        <w:rPr>
          <w:rFonts w:ascii="Arial" w:hAnsi="Arial" w:cs="Arial"/>
          <w:color w:val="000000" w:themeColor="text1"/>
        </w:rPr>
        <w:t>lodgement</w:t>
      </w:r>
      <w:proofErr w:type="spellEnd"/>
      <w:r w:rsidRPr="003415EA">
        <w:rPr>
          <w:rFonts w:ascii="Arial" w:hAnsi="Arial" w:cs="Arial"/>
          <w:color w:val="000000" w:themeColor="text1"/>
        </w:rPr>
        <w:t xml:space="preserve"> of the draft proposal and the publication by the AER of its draft decision, the timing of which is determined by the rules. </w:t>
      </w:r>
    </w:p>
    <w:p w14:paraId="5C1A38E0" w14:textId="77777777" w:rsidR="00343680" w:rsidRPr="003415EA" w:rsidRDefault="00343680" w:rsidP="00937F1E">
      <w:pPr>
        <w:spacing w:after="120" w:line="264" w:lineRule="auto"/>
        <w:rPr>
          <w:rFonts w:ascii="Arial" w:hAnsi="Arial" w:cs="Arial"/>
          <w:color w:val="000000" w:themeColor="text1"/>
        </w:rPr>
      </w:pPr>
    </w:p>
    <w:p w14:paraId="15974B75" w14:textId="0EBF4DD9" w:rsidR="00343680" w:rsidRPr="003415EA" w:rsidRDefault="00343680" w:rsidP="00343680">
      <w:pPr>
        <w:spacing w:line="264" w:lineRule="auto"/>
        <w:rPr>
          <w:rFonts w:ascii="Arial" w:hAnsi="Arial" w:cs="Arial"/>
          <w:b/>
          <w:color w:val="000000" w:themeColor="text1"/>
        </w:rPr>
      </w:pPr>
      <w:r w:rsidRPr="003415EA">
        <w:rPr>
          <w:rFonts w:ascii="Arial" w:hAnsi="Arial" w:cs="Arial"/>
          <w:b/>
          <w:color w:val="000000" w:themeColor="text1"/>
        </w:rPr>
        <w:t>Ausgrid engagement</w:t>
      </w:r>
    </w:p>
    <w:p w14:paraId="683685FE" w14:textId="77777777" w:rsidR="00343680" w:rsidRPr="003415EA" w:rsidRDefault="00343680" w:rsidP="004F1819">
      <w:pPr>
        <w:spacing w:line="264" w:lineRule="auto"/>
        <w:rPr>
          <w:rFonts w:ascii="Arial" w:hAnsi="Arial" w:cs="Arial"/>
          <w:color w:val="000000" w:themeColor="text1"/>
        </w:rPr>
      </w:pPr>
    </w:p>
    <w:p w14:paraId="1F64EB33" w14:textId="656AD78A" w:rsidR="00BE3EAC" w:rsidRPr="003415EA" w:rsidRDefault="00767840" w:rsidP="001A66B5">
      <w:pPr>
        <w:spacing w:line="259" w:lineRule="auto"/>
        <w:contextualSpacing/>
        <w:rPr>
          <w:rFonts w:ascii="Arial" w:hAnsi="Arial" w:cs="Arial"/>
          <w:color w:val="000000" w:themeColor="text1"/>
        </w:rPr>
      </w:pPr>
      <w:r w:rsidRPr="003415EA">
        <w:rPr>
          <w:rFonts w:ascii="Arial" w:hAnsi="Arial" w:cs="Arial"/>
          <w:color w:val="000000" w:themeColor="text1"/>
        </w:rPr>
        <w:t xml:space="preserve">Through our involvement with </w:t>
      </w:r>
      <w:proofErr w:type="spellStart"/>
      <w:r w:rsidRPr="003415EA">
        <w:rPr>
          <w:rFonts w:ascii="Arial" w:hAnsi="Arial" w:cs="Arial"/>
          <w:color w:val="000000" w:themeColor="text1"/>
        </w:rPr>
        <w:t>Ausgrid’s</w:t>
      </w:r>
      <w:proofErr w:type="spellEnd"/>
      <w:r w:rsidRPr="003415EA">
        <w:rPr>
          <w:rFonts w:ascii="Arial" w:hAnsi="Arial" w:cs="Arial"/>
          <w:color w:val="000000" w:themeColor="text1"/>
        </w:rPr>
        <w:t xml:space="preserve"> consumer engagement to date, it has become clear that a major issue for Ausgrid </w:t>
      </w:r>
      <w:r w:rsidR="00343680" w:rsidRPr="003415EA">
        <w:rPr>
          <w:rFonts w:ascii="Arial" w:hAnsi="Arial" w:cs="Arial"/>
          <w:color w:val="000000" w:themeColor="text1"/>
        </w:rPr>
        <w:t>in i</w:t>
      </w:r>
      <w:r w:rsidR="00213183" w:rsidRPr="003415EA">
        <w:rPr>
          <w:rFonts w:ascii="Arial" w:hAnsi="Arial" w:cs="Arial"/>
          <w:color w:val="000000" w:themeColor="text1"/>
        </w:rPr>
        <w:t>ts engagement with consumers</w:t>
      </w:r>
      <w:r w:rsidR="00343680" w:rsidRPr="003415EA">
        <w:rPr>
          <w:rFonts w:ascii="Arial" w:hAnsi="Arial" w:cs="Arial"/>
          <w:color w:val="000000" w:themeColor="text1"/>
        </w:rPr>
        <w:t xml:space="preserve"> regarding its proposed regulatory submission is the withdrawal of the </w:t>
      </w:r>
      <w:r w:rsidR="00343680" w:rsidRPr="003415EA">
        <w:rPr>
          <w:rFonts w:ascii="Arial" w:hAnsi="Arial" w:cs="Arial"/>
          <w:i/>
          <w:color w:val="000000" w:themeColor="text1"/>
        </w:rPr>
        <w:t xml:space="preserve">5-year Draft Plan for </w:t>
      </w:r>
      <w:proofErr w:type="spellStart"/>
      <w:r w:rsidR="00343680" w:rsidRPr="003415EA">
        <w:rPr>
          <w:rFonts w:ascii="Arial" w:hAnsi="Arial" w:cs="Arial"/>
          <w:i/>
          <w:color w:val="000000" w:themeColor="text1"/>
        </w:rPr>
        <w:t>Ausgrid’s</w:t>
      </w:r>
      <w:proofErr w:type="spellEnd"/>
      <w:r w:rsidR="00343680" w:rsidRPr="003415EA">
        <w:rPr>
          <w:rFonts w:ascii="Arial" w:hAnsi="Arial" w:cs="Arial"/>
          <w:i/>
          <w:color w:val="000000" w:themeColor="text1"/>
        </w:rPr>
        <w:t xml:space="preserve"> Network 2019-24</w:t>
      </w:r>
      <w:r w:rsidR="00343680" w:rsidRPr="003415EA">
        <w:rPr>
          <w:rFonts w:ascii="Arial" w:hAnsi="Arial" w:cs="Arial"/>
          <w:color w:val="000000" w:themeColor="text1"/>
        </w:rPr>
        <w:t xml:space="preserve">. </w:t>
      </w:r>
      <w:r w:rsidR="00937F1E" w:rsidRPr="003415EA">
        <w:rPr>
          <w:rFonts w:ascii="Arial" w:hAnsi="Arial" w:cs="Arial"/>
          <w:color w:val="000000" w:themeColor="text1"/>
        </w:rPr>
        <w:t xml:space="preserve">The </w:t>
      </w:r>
      <w:r w:rsidR="00FC75A4" w:rsidRPr="003415EA">
        <w:rPr>
          <w:rFonts w:ascii="Arial" w:hAnsi="Arial" w:cs="Arial"/>
          <w:color w:val="000000" w:themeColor="text1"/>
        </w:rPr>
        <w:t>5-</w:t>
      </w:r>
      <w:r w:rsidR="00937F1E" w:rsidRPr="003415EA">
        <w:rPr>
          <w:rFonts w:ascii="Arial" w:hAnsi="Arial" w:cs="Arial"/>
          <w:color w:val="000000" w:themeColor="text1"/>
        </w:rPr>
        <w:t xml:space="preserve">year </w:t>
      </w:r>
      <w:r w:rsidR="00343680" w:rsidRPr="003415EA">
        <w:rPr>
          <w:rFonts w:ascii="Arial" w:hAnsi="Arial" w:cs="Arial"/>
          <w:color w:val="000000" w:themeColor="text1"/>
        </w:rPr>
        <w:t xml:space="preserve">Draft </w:t>
      </w:r>
      <w:r w:rsidR="00937F1E" w:rsidRPr="003415EA">
        <w:rPr>
          <w:rFonts w:ascii="Arial" w:hAnsi="Arial" w:cs="Arial"/>
          <w:color w:val="000000" w:themeColor="text1"/>
        </w:rPr>
        <w:t xml:space="preserve">Plan (now withdrawn) </w:t>
      </w:r>
      <w:r w:rsidR="00343680" w:rsidRPr="003415EA">
        <w:rPr>
          <w:rFonts w:ascii="Arial" w:hAnsi="Arial" w:cs="Arial"/>
          <w:color w:val="000000" w:themeColor="text1"/>
        </w:rPr>
        <w:t xml:space="preserve">provided a significant opportunity </w:t>
      </w:r>
      <w:r w:rsidR="001A66B5" w:rsidRPr="003415EA">
        <w:rPr>
          <w:rFonts w:ascii="Arial" w:hAnsi="Arial" w:cs="Arial"/>
          <w:color w:val="000000" w:themeColor="text1"/>
        </w:rPr>
        <w:t>for consumers</w:t>
      </w:r>
      <w:r w:rsidR="00343680" w:rsidRPr="003415EA">
        <w:rPr>
          <w:rFonts w:ascii="Arial" w:hAnsi="Arial" w:cs="Arial"/>
          <w:color w:val="000000" w:themeColor="text1"/>
        </w:rPr>
        <w:t xml:space="preserve"> to consider the proposals to be included in the </w:t>
      </w:r>
      <w:r w:rsidR="00213183" w:rsidRPr="003415EA">
        <w:rPr>
          <w:rFonts w:ascii="Arial" w:hAnsi="Arial" w:cs="Arial"/>
          <w:color w:val="000000" w:themeColor="text1"/>
        </w:rPr>
        <w:t xml:space="preserve">draft </w:t>
      </w:r>
      <w:r w:rsidR="00343680" w:rsidRPr="003415EA">
        <w:rPr>
          <w:rFonts w:ascii="Arial" w:hAnsi="Arial" w:cs="Arial"/>
          <w:color w:val="000000" w:themeColor="text1"/>
        </w:rPr>
        <w:t>regula</w:t>
      </w:r>
      <w:r w:rsidR="001A66B5" w:rsidRPr="003415EA">
        <w:rPr>
          <w:rFonts w:ascii="Arial" w:hAnsi="Arial" w:cs="Arial"/>
          <w:color w:val="000000" w:themeColor="text1"/>
        </w:rPr>
        <w:t>tory proposal</w:t>
      </w:r>
      <w:r w:rsidR="00343680" w:rsidRPr="003415EA">
        <w:rPr>
          <w:rFonts w:ascii="Arial" w:hAnsi="Arial" w:cs="Arial"/>
          <w:color w:val="000000" w:themeColor="text1"/>
        </w:rPr>
        <w:t xml:space="preserve">. </w:t>
      </w:r>
      <w:proofErr w:type="spellStart"/>
      <w:r w:rsidR="00530A9A" w:rsidRPr="003415EA">
        <w:rPr>
          <w:rFonts w:ascii="Arial" w:hAnsi="Arial" w:cs="Arial"/>
          <w:color w:val="000000" w:themeColor="text1"/>
        </w:rPr>
        <w:t>Ausgrid’s</w:t>
      </w:r>
      <w:proofErr w:type="spellEnd"/>
      <w:r w:rsidR="00530A9A" w:rsidRPr="003415EA">
        <w:rPr>
          <w:rFonts w:ascii="Arial" w:hAnsi="Arial" w:cs="Arial"/>
          <w:color w:val="000000" w:themeColor="text1"/>
        </w:rPr>
        <w:t xml:space="preserve"> Customer Co</w:t>
      </w:r>
      <w:r w:rsidR="00E72293" w:rsidRPr="003415EA">
        <w:rPr>
          <w:rFonts w:ascii="Arial" w:hAnsi="Arial" w:cs="Arial"/>
          <w:color w:val="000000" w:themeColor="text1"/>
        </w:rPr>
        <w:t>nsultative Committee</w:t>
      </w:r>
      <w:r w:rsidR="00530A9A" w:rsidRPr="003415EA">
        <w:rPr>
          <w:rFonts w:ascii="Arial" w:hAnsi="Arial" w:cs="Arial"/>
          <w:color w:val="000000" w:themeColor="text1"/>
        </w:rPr>
        <w:t xml:space="preserve"> </w:t>
      </w:r>
      <w:r w:rsidR="00C406D8" w:rsidRPr="003415EA">
        <w:rPr>
          <w:rFonts w:ascii="Arial" w:hAnsi="Arial" w:cs="Arial"/>
          <w:color w:val="000000" w:themeColor="text1"/>
        </w:rPr>
        <w:t xml:space="preserve">(CCC) </w:t>
      </w:r>
      <w:r w:rsidR="00530A9A" w:rsidRPr="003415EA">
        <w:rPr>
          <w:rFonts w:ascii="Arial" w:hAnsi="Arial" w:cs="Arial"/>
          <w:color w:val="000000" w:themeColor="text1"/>
        </w:rPr>
        <w:t>expressed profound disappointment at the decision to withdraw</w:t>
      </w:r>
      <w:r w:rsidR="00C406D8" w:rsidRPr="003415EA">
        <w:rPr>
          <w:rFonts w:ascii="Arial" w:hAnsi="Arial" w:cs="Arial"/>
          <w:color w:val="000000" w:themeColor="text1"/>
        </w:rPr>
        <w:t xml:space="preserve"> given that </w:t>
      </w:r>
      <w:r w:rsidR="00530A9A" w:rsidRPr="003415EA">
        <w:rPr>
          <w:rFonts w:ascii="Arial" w:hAnsi="Arial" w:cs="Arial"/>
          <w:color w:val="000000" w:themeColor="text1"/>
        </w:rPr>
        <w:t xml:space="preserve">Ausgrid had been taking positive steps to improve its engagement with consumers.  </w:t>
      </w:r>
      <w:r w:rsidR="00C406D8" w:rsidRPr="003415EA">
        <w:rPr>
          <w:rFonts w:ascii="Arial" w:hAnsi="Arial" w:cs="Arial"/>
          <w:color w:val="000000" w:themeColor="text1"/>
        </w:rPr>
        <w:t>CCC</w:t>
      </w:r>
      <w:r w:rsidR="00E72293" w:rsidRPr="003415EA">
        <w:rPr>
          <w:rFonts w:ascii="Arial" w:hAnsi="Arial" w:cs="Arial"/>
          <w:color w:val="000000" w:themeColor="text1"/>
        </w:rPr>
        <w:t xml:space="preserve"> members were concerned that </w:t>
      </w:r>
      <w:r w:rsidR="00530A9A" w:rsidRPr="003415EA">
        <w:rPr>
          <w:rFonts w:ascii="Arial" w:hAnsi="Arial" w:cs="Arial"/>
          <w:color w:val="000000" w:themeColor="text1"/>
        </w:rPr>
        <w:t xml:space="preserve">this could be perceived </w:t>
      </w:r>
      <w:r w:rsidR="001B4269" w:rsidRPr="003415EA">
        <w:rPr>
          <w:rFonts w:ascii="Arial" w:hAnsi="Arial" w:cs="Arial"/>
          <w:color w:val="000000" w:themeColor="text1"/>
        </w:rPr>
        <w:t>as a</w:t>
      </w:r>
      <w:r w:rsidR="00530A9A" w:rsidRPr="003415EA">
        <w:rPr>
          <w:rFonts w:ascii="Arial" w:hAnsi="Arial" w:cs="Arial"/>
          <w:color w:val="000000" w:themeColor="text1"/>
        </w:rPr>
        <w:t xml:space="preserve"> signal </w:t>
      </w:r>
      <w:r w:rsidR="001B4269" w:rsidRPr="003415EA">
        <w:rPr>
          <w:rFonts w:ascii="Arial" w:hAnsi="Arial" w:cs="Arial"/>
          <w:color w:val="000000" w:themeColor="text1"/>
        </w:rPr>
        <w:t xml:space="preserve">of </w:t>
      </w:r>
      <w:r w:rsidR="00530A9A" w:rsidRPr="003415EA">
        <w:rPr>
          <w:rFonts w:ascii="Arial" w:hAnsi="Arial" w:cs="Arial"/>
          <w:color w:val="000000" w:themeColor="text1"/>
        </w:rPr>
        <w:t xml:space="preserve">a </w:t>
      </w:r>
      <w:r w:rsidR="00E72293" w:rsidRPr="003415EA">
        <w:rPr>
          <w:rFonts w:ascii="Arial" w:hAnsi="Arial" w:cs="Arial"/>
          <w:color w:val="000000" w:themeColor="text1"/>
        </w:rPr>
        <w:t xml:space="preserve">partial </w:t>
      </w:r>
      <w:r w:rsidR="00530A9A" w:rsidRPr="003415EA">
        <w:rPr>
          <w:rFonts w:ascii="Arial" w:hAnsi="Arial" w:cs="Arial"/>
          <w:color w:val="000000" w:themeColor="text1"/>
        </w:rPr>
        <w:t xml:space="preserve">return to </w:t>
      </w:r>
      <w:r w:rsidR="00E72293" w:rsidRPr="003415EA">
        <w:rPr>
          <w:rFonts w:ascii="Arial" w:hAnsi="Arial" w:cs="Arial"/>
          <w:color w:val="000000" w:themeColor="text1"/>
        </w:rPr>
        <w:t xml:space="preserve">the </w:t>
      </w:r>
      <w:r w:rsidR="00530A9A" w:rsidRPr="003415EA">
        <w:rPr>
          <w:rFonts w:ascii="Arial" w:hAnsi="Arial" w:cs="Arial"/>
          <w:color w:val="000000" w:themeColor="text1"/>
        </w:rPr>
        <w:t xml:space="preserve">days of limited perfunctory engagement under </w:t>
      </w:r>
      <w:r w:rsidR="00E72293" w:rsidRPr="003415EA">
        <w:rPr>
          <w:rFonts w:ascii="Arial" w:hAnsi="Arial" w:cs="Arial"/>
          <w:color w:val="000000" w:themeColor="text1"/>
        </w:rPr>
        <w:t xml:space="preserve">Networks </w:t>
      </w:r>
      <w:r w:rsidR="00530A9A" w:rsidRPr="003415EA">
        <w:rPr>
          <w:rFonts w:ascii="Arial" w:hAnsi="Arial" w:cs="Arial"/>
          <w:color w:val="000000" w:themeColor="text1"/>
        </w:rPr>
        <w:t>NSW.</w:t>
      </w:r>
    </w:p>
    <w:p w14:paraId="3D7EDAFC" w14:textId="77777777" w:rsidR="00343680" w:rsidRPr="003415EA" w:rsidRDefault="00343680" w:rsidP="00FC75A4">
      <w:pPr>
        <w:spacing w:after="160" w:line="259" w:lineRule="auto"/>
        <w:contextualSpacing/>
        <w:rPr>
          <w:rFonts w:ascii="Arial" w:hAnsi="Arial" w:cs="Arial"/>
          <w:color w:val="000000" w:themeColor="text1"/>
        </w:rPr>
      </w:pPr>
    </w:p>
    <w:p w14:paraId="46A3C652" w14:textId="260C663F" w:rsidR="00343680" w:rsidRPr="003D505F" w:rsidRDefault="00343680" w:rsidP="00C406D8">
      <w:pPr>
        <w:rPr>
          <w:rFonts w:ascii="Arial" w:eastAsia="Times New Roman" w:hAnsi="Arial" w:cs="Arial"/>
          <w:lang w:val="en-GB" w:eastAsia="en-GB"/>
        </w:rPr>
      </w:pPr>
      <w:r w:rsidRPr="003415EA">
        <w:rPr>
          <w:rFonts w:ascii="Arial" w:hAnsi="Arial" w:cs="Arial"/>
          <w:color w:val="000000" w:themeColor="text1"/>
        </w:rPr>
        <w:t xml:space="preserve">Similarly, the opportunity for the Ausgrid Regulatory Working Group (RWG) to fully consider the nature and impact of the aspects of the proposal has not been optimum. We note that the major focus of the deliberative forums as </w:t>
      </w:r>
      <w:r w:rsidR="004B0BFD" w:rsidRPr="003415EA">
        <w:rPr>
          <w:rFonts w:ascii="Arial" w:hAnsi="Arial" w:cs="Arial"/>
          <w:color w:val="000000" w:themeColor="text1"/>
        </w:rPr>
        <w:t>p</w:t>
      </w:r>
      <w:r w:rsidR="00C01B20" w:rsidRPr="003415EA">
        <w:rPr>
          <w:rFonts w:ascii="Arial" w:hAnsi="Arial" w:cs="Arial"/>
          <w:color w:val="000000" w:themeColor="text1"/>
        </w:rPr>
        <w:t>art of the engagement has been and continues to be on</w:t>
      </w:r>
      <w:r w:rsidRPr="003415EA">
        <w:rPr>
          <w:rFonts w:ascii="Arial" w:hAnsi="Arial" w:cs="Arial"/>
          <w:color w:val="000000" w:themeColor="text1"/>
        </w:rPr>
        <w:t xml:space="preserve"> the proposed framework for network pricing. Therefore, operating costs and proposed capital inve</w:t>
      </w:r>
      <w:r w:rsidR="004F1819" w:rsidRPr="003415EA">
        <w:rPr>
          <w:rFonts w:ascii="Arial" w:hAnsi="Arial" w:cs="Arial"/>
          <w:color w:val="000000" w:themeColor="text1"/>
        </w:rPr>
        <w:t xml:space="preserve">stment have not been </w:t>
      </w:r>
      <w:r w:rsidRPr="003415EA">
        <w:rPr>
          <w:rFonts w:ascii="Arial" w:hAnsi="Arial" w:cs="Arial"/>
          <w:color w:val="000000" w:themeColor="text1"/>
        </w:rPr>
        <w:t>considered or discussed.</w:t>
      </w:r>
      <w:r w:rsidR="00350724" w:rsidRPr="003415EA">
        <w:rPr>
          <w:rFonts w:ascii="Arial" w:hAnsi="Arial" w:cs="Arial"/>
          <w:color w:val="000000" w:themeColor="text1"/>
        </w:rPr>
        <w:t xml:space="preserve"> </w:t>
      </w:r>
      <w:r w:rsidR="00103D6D" w:rsidRPr="003415EA">
        <w:rPr>
          <w:rFonts w:ascii="Arial" w:hAnsi="Arial" w:cs="Arial"/>
          <w:color w:val="000000" w:themeColor="text1"/>
        </w:rPr>
        <w:t xml:space="preserve">CCP 10 is aware that several members of the RWG have recently expressed disappointment to Ausgrid that it is not </w:t>
      </w:r>
      <w:r w:rsidR="00351890" w:rsidRPr="003415EA">
        <w:rPr>
          <w:rFonts w:ascii="Arial" w:hAnsi="Arial" w:cs="Arial"/>
          <w:color w:val="000000" w:themeColor="text1"/>
        </w:rPr>
        <w:t>using the RWG meeting on 15 December</w:t>
      </w:r>
      <w:r w:rsidR="007F1D10" w:rsidRPr="003415EA">
        <w:rPr>
          <w:rFonts w:ascii="Arial" w:hAnsi="Arial" w:cs="Arial"/>
          <w:color w:val="000000" w:themeColor="text1"/>
        </w:rPr>
        <w:t xml:space="preserve"> 2017</w:t>
      </w:r>
      <w:r w:rsidR="00103D6D" w:rsidRPr="003415EA">
        <w:rPr>
          <w:rFonts w:ascii="Arial" w:hAnsi="Arial" w:cs="Arial"/>
          <w:color w:val="000000" w:themeColor="text1"/>
        </w:rPr>
        <w:t xml:space="preserve"> to </w:t>
      </w:r>
      <w:r w:rsidR="00103D6D" w:rsidRPr="003415EA">
        <w:rPr>
          <w:rFonts w:ascii="Arial" w:hAnsi="Arial" w:cs="Arial"/>
          <w:color w:val="000000"/>
          <w:lang w:val="en-GB" w:eastAsia="en-GB"/>
        </w:rPr>
        <w:t>engage with consumers on the</w:t>
      </w:r>
      <w:r w:rsidR="00717286" w:rsidRPr="003415EA">
        <w:rPr>
          <w:rFonts w:ascii="Arial" w:hAnsi="Arial" w:cs="Arial"/>
          <w:color w:val="000000"/>
          <w:lang w:val="en-GB" w:eastAsia="en-GB"/>
        </w:rPr>
        <w:t xml:space="preserve"> building blocks of the revenue </w:t>
      </w:r>
      <w:r w:rsidR="00103D6D" w:rsidRPr="003415EA">
        <w:rPr>
          <w:rFonts w:ascii="Arial" w:hAnsi="Arial" w:cs="Arial"/>
          <w:color w:val="000000"/>
          <w:lang w:val="en-GB" w:eastAsia="en-GB"/>
        </w:rPr>
        <w:t>by discussing its</w:t>
      </w:r>
      <w:r w:rsidR="00103D6D" w:rsidRPr="003415EA">
        <w:rPr>
          <w:rFonts w:ascii="Arial" w:hAnsi="Arial" w:cs="Arial"/>
          <w:lang w:val="en-GB" w:eastAsia="en-GB"/>
        </w:rPr>
        <w:t xml:space="preserve"> </w:t>
      </w:r>
      <w:proofErr w:type="spellStart"/>
      <w:r w:rsidR="00A73570" w:rsidRPr="003415EA">
        <w:rPr>
          <w:rFonts w:ascii="Arial" w:hAnsi="Arial" w:cs="Arial"/>
          <w:color w:val="000000" w:themeColor="text1"/>
        </w:rPr>
        <w:t>opex</w:t>
      </w:r>
      <w:proofErr w:type="spellEnd"/>
      <w:r w:rsidR="00A73570" w:rsidRPr="003415EA">
        <w:rPr>
          <w:rFonts w:ascii="Arial" w:hAnsi="Arial" w:cs="Arial"/>
          <w:color w:val="000000" w:themeColor="text1"/>
        </w:rPr>
        <w:t xml:space="preserve"> and capex investment plans. Instead t</w:t>
      </w:r>
      <w:r w:rsidR="00103D6D" w:rsidRPr="003415EA">
        <w:rPr>
          <w:rFonts w:ascii="Arial" w:hAnsi="Arial" w:cs="Arial"/>
          <w:color w:val="000000" w:themeColor="text1"/>
        </w:rPr>
        <w:t>he RWG agenda appears to continue the focus on technical presentations such as long run marginal cost methodology and tariff structure</w:t>
      </w:r>
    </w:p>
    <w:p w14:paraId="7B994330" w14:textId="77777777" w:rsidR="00767840" w:rsidRPr="003415EA" w:rsidRDefault="00767840" w:rsidP="00465947">
      <w:pPr>
        <w:rPr>
          <w:rFonts w:ascii="Arial" w:hAnsi="Arial" w:cs="Arial"/>
          <w:color w:val="000000" w:themeColor="text1"/>
        </w:rPr>
      </w:pPr>
    </w:p>
    <w:p w14:paraId="2F351933" w14:textId="71728A98" w:rsidR="007A329E" w:rsidRPr="003415EA" w:rsidRDefault="00C01B20" w:rsidP="00465947">
      <w:pPr>
        <w:rPr>
          <w:rFonts w:ascii="Arial" w:hAnsi="Arial" w:cs="Arial"/>
          <w:color w:val="000000" w:themeColor="text1"/>
        </w:rPr>
      </w:pPr>
      <w:r w:rsidRPr="003415EA">
        <w:rPr>
          <w:rFonts w:ascii="Arial" w:hAnsi="Arial" w:cs="Arial"/>
          <w:color w:val="000000" w:themeColor="text1"/>
        </w:rPr>
        <w:t>The little i</w:t>
      </w:r>
      <w:r w:rsidR="00343680" w:rsidRPr="003415EA">
        <w:rPr>
          <w:rFonts w:ascii="Arial" w:hAnsi="Arial" w:cs="Arial"/>
          <w:color w:val="000000" w:themeColor="text1"/>
        </w:rPr>
        <w:t xml:space="preserve">nformation provided </w:t>
      </w:r>
      <w:r w:rsidR="002769AB" w:rsidRPr="003415EA">
        <w:rPr>
          <w:rFonts w:ascii="Arial" w:hAnsi="Arial" w:cs="Arial"/>
          <w:color w:val="000000" w:themeColor="text1"/>
        </w:rPr>
        <w:t xml:space="preserve">to date </w:t>
      </w:r>
      <w:r w:rsidRPr="003415EA">
        <w:rPr>
          <w:rFonts w:ascii="Arial" w:hAnsi="Arial" w:cs="Arial"/>
          <w:color w:val="000000" w:themeColor="text1"/>
        </w:rPr>
        <w:t xml:space="preserve">on </w:t>
      </w:r>
      <w:proofErr w:type="spellStart"/>
      <w:r w:rsidRPr="003415EA">
        <w:rPr>
          <w:rFonts w:ascii="Arial" w:hAnsi="Arial" w:cs="Arial"/>
          <w:color w:val="000000" w:themeColor="text1"/>
        </w:rPr>
        <w:t>Ausgrid’s</w:t>
      </w:r>
      <w:proofErr w:type="spellEnd"/>
      <w:r w:rsidRPr="003415EA">
        <w:rPr>
          <w:rFonts w:ascii="Arial" w:hAnsi="Arial" w:cs="Arial"/>
          <w:color w:val="000000" w:themeColor="text1"/>
        </w:rPr>
        <w:t xml:space="preserve"> investment plans </w:t>
      </w:r>
      <w:r w:rsidR="00343680" w:rsidRPr="003415EA">
        <w:rPr>
          <w:rFonts w:ascii="Arial" w:hAnsi="Arial" w:cs="Arial"/>
          <w:color w:val="000000" w:themeColor="text1"/>
        </w:rPr>
        <w:t>indicates a proposed 10% increase in capital investment from the previous period to $3.5B</w:t>
      </w:r>
      <w:r w:rsidRPr="003415EA">
        <w:rPr>
          <w:rFonts w:ascii="Arial" w:hAnsi="Arial" w:cs="Arial"/>
          <w:color w:val="000000" w:themeColor="text1"/>
        </w:rPr>
        <w:t xml:space="preserve">. </w:t>
      </w:r>
      <w:r w:rsidR="000E1FF6" w:rsidRPr="003415EA">
        <w:rPr>
          <w:rFonts w:ascii="Arial" w:hAnsi="Arial" w:cs="Arial"/>
          <w:color w:val="000000" w:themeColor="text1"/>
        </w:rPr>
        <w:t>Our particular focus conseq</w:t>
      </w:r>
      <w:r w:rsidR="004B0BFD" w:rsidRPr="003415EA">
        <w:rPr>
          <w:rFonts w:ascii="Arial" w:hAnsi="Arial" w:cs="Arial"/>
          <w:color w:val="000000" w:themeColor="text1"/>
        </w:rPr>
        <w:t xml:space="preserve">uentially </w:t>
      </w:r>
      <w:r w:rsidR="00A73570" w:rsidRPr="003415EA">
        <w:rPr>
          <w:rFonts w:ascii="Arial" w:hAnsi="Arial" w:cs="Arial"/>
          <w:color w:val="000000" w:themeColor="text1"/>
        </w:rPr>
        <w:t xml:space="preserve">in our discussions with Ausgrid since 10 November </w:t>
      </w:r>
      <w:r w:rsidR="004B0BFD" w:rsidRPr="003415EA">
        <w:rPr>
          <w:rFonts w:ascii="Arial" w:hAnsi="Arial" w:cs="Arial"/>
          <w:color w:val="000000" w:themeColor="text1"/>
        </w:rPr>
        <w:lastRenderedPageBreak/>
        <w:t>wa</w:t>
      </w:r>
      <w:r w:rsidR="007A329E" w:rsidRPr="003415EA">
        <w:rPr>
          <w:rFonts w:ascii="Arial" w:hAnsi="Arial" w:cs="Arial"/>
          <w:color w:val="000000" w:themeColor="text1"/>
        </w:rPr>
        <w:t>s to provide consumer groups with a more in-depth understanding and r</w:t>
      </w:r>
      <w:r w:rsidR="000E1FF6" w:rsidRPr="003415EA">
        <w:rPr>
          <w:rFonts w:ascii="Arial" w:hAnsi="Arial" w:cs="Arial"/>
          <w:color w:val="000000" w:themeColor="text1"/>
        </w:rPr>
        <w:t xml:space="preserve">esponse </w:t>
      </w:r>
      <w:r w:rsidR="007A329E" w:rsidRPr="003415EA">
        <w:rPr>
          <w:rFonts w:ascii="Arial" w:hAnsi="Arial" w:cs="Arial"/>
          <w:color w:val="000000" w:themeColor="text1"/>
        </w:rPr>
        <w:t>t</w:t>
      </w:r>
      <w:r w:rsidR="000E1FF6" w:rsidRPr="003415EA">
        <w:rPr>
          <w:rFonts w:ascii="Arial" w:hAnsi="Arial" w:cs="Arial"/>
          <w:color w:val="000000" w:themeColor="text1"/>
        </w:rPr>
        <w:t>o</w:t>
      </w:r>
      <w:r w:rsidR="007A329E" w:rsidRPr="003415EA">
        <w:rPr>
          <w:rFonts w:ascii="Arial" w:hAnsi="Arial" w:cs="Arial"/>
          <w:color w:val="000000" w:themeColor="text1"/>
        </w:rPr>
        <w:t xml:space="preserve"> the proposed capital expen</w:t>
      </w:r>
      <w:r w:rsidR="000E1FF6" w:rsidRPr="003415EA">
        <w:rPr>
          <w:rFonts w:ascii="Arial" w:hAnsi="Arial" w:cs="Arial"/>
          <w:color w:val="000000" w:themeColor="text1"/>
        </w:rPr>
        <w:t>diture in a deep dive engagemen</w:t>
      </w:r>
      <w:r w:rsidR="007A329E" w:rsidRPr="003415EA">
        <w:rPr>
          <w:rFonts w:ascii="Arial" w:hAnsi="Arial" w:cs="Arial"/>
          <w:color w:val="000000" w:themeColor="text1"/>
        </w:rPr>
        <w:t>t process.</w:t>
      </w:r>
    </w:p>
    <w:p w14:paraId="5E57742C" w14:textId="77777777" w:rsidR="007A329E" w:rsidRPr="003415EA" w:rsidRDefault="007A329E" w:rsidP="00465947">
      <w:pPr>
        <w:rPr>
          <w:rFonts w:ascii="Arial" w:hAnsi="Arial" w:cs="Arial"/>
          <w:color w:val="000000" w:themeColor="text1"/>
        </w:rPr>
      </w:pPr>
    </w:p>
    <w:p w14:paraId="249B179F" w14:textId="35F8ACE6" w:rsidR="00767840" w:rsidRPr="003415EA" w:rsidRDefault="004F1819" w:rsidP="00465947">
      <w:pPr>
        <w:rPr>
          <w:rFonts w:ascii="Arial" w:hAnsi="Arial" w:cs="Arial"/>
          <w:color w:val="000000" w:themeColor="text1"/>
        </w:rPr>
      </w:pPr>
      <w:r w:rsidRPr="003415EA">
        <w:rPr>
          <w:rFonts w:ascii="Arial" w:hAnsi="Arial" w:cs="Arial"/>
          <w:color w:val="000000" w:themeColor="text1"/>
        </w:rPr>
        <w:t>On 20 November</w:t>
      </w:r>
      <w:r w:rsidR="0029026C" w:rsidRPr="003415EA">
        <w:rPr>
          <w:rFonts w:ascii="Arial" w:hAnsi="Arial" w:cs="Arial"/>
          <w:color w:val="000000" w:themeColor="text1"/>
        </w:rPr>
        <w:t>,</w:t>
      </w:r>
      <w:r w:rsidR="00BE3EAC" w:rsidRPr="003415EA">
        <w:rPr>
          <w:rFonts w:ascii="Arial" w:hAnsi="Arial" w:cs="Arial"/>
          <w:color w:val="000000" w:themeColor="text1"/>
        </w:rPr>
        <w:t xml:space="preserve"> you </w:t>
      </w:r>
      <w:r w:rsidR="00767840" w:rsidRPr="003415EA">
        <w:rPr>
          <w:rFonts w:ascii="Arial" w:hAnsi="Arial" w:cs="Arial"/>
          <w:color w:val="000000" w:themeColor="text1"/>
        </w:rPr>
        <w:t>asked us to provide our preliminary view to you on how any extension would affect the interests of consumers</w:t>
      </w:r>
      <w:r w:rsidR="002769AB" w:rsidRPr="003415EA">
        <w:rPr>
          <w:rFonts w:ascii="Arial" w:hAnsi="Arial" w:cs="Arial"/>
          <w:color w:val="000000" w:themeColor="text1"/>
        </w:rPr>
        <w:t xml:space="preserve"> and we provided that advice to you on 26 November</w:t>
      </w:r>
      <w:r w:rsidR="00767840" w:rsidRPr="003415EA">
        <w:rPr>
          <w:rFonts w:ascii="Arial" w:hAnsi="Arial" w:cs="Arial"/>
          <w:color w:val="000000" w:themeColor="text1"/>
        </w:rPr>
        <w:t>.</w:t>
      </w:r>
      <w:r w:rsidR="00B7782F" w:rsidRPr="003415EA">
        <w:rPr>
          <w:rFonts w:ascii="Arial" w:hAnsi="Arial" w:cs="Arial"/>
          <w:color w:val="000000" w:themeColor="text1"/>
        </w:rPr>
        <w:t xml:space="preserve"> </w:t>
      </w:r>
      <w:r w:rsidR="002769AB" w:rsidRPr="003415EA">
        <w:rPr>
          <w:rFonts w:ascii="Arial" w:hAnsi="Arial" w:cs="Arial"/>
          <w:color w:val="000000" w:themeColor="text1"/>
        </w:rPr>
        <w:t xml:space="preserve">On </w:t>
      </w:r>
      <w:r w:rsidR="00D57D12" w:rsidRPr="003415EA">
        <w:rPr>
          <w:rFonts w:ascii="Arial" w:hAnsi="Arial" w:cs="Arial"/>
          <w:color w:val="000000" w:themeColor="text1"/>
        </w:rPr>
        <w:t>7</w:t>
      </w:r>
      <w:r w:rsidR="00CA78B8" w:rsidRPr="003415EA">
        <w:rPr>
          <w:rFonts w:ascii="Arial" w:hAnsi="Arial" w:cs="Arial"/>
          <w:color w:val="000000" w:themeColor="text1"/>
        </w:rPr>
        <w:t xml:space="preserve"> December</w:t>
      </w:r>
      <w:r w:rsidR="00D57D12" w:rsidRPr="003415EA">
        <w:rPr>
          <w:rFonts w:ascii="Arial" w:hAnsi="Arial" w:cs="Arial"/>
          <w:color w:val="000000" w:themeColor="text1"/>
        </w:rPr>
        <w:t>,</w:t>
      </w:r>
      <w:r w:rsidR="00CA78B8" w:rsidRPr="003415EA">
        <w:rPr>
          <w:rFonts w:ascii="Arial" w:hAnsi="Arial" w:cs="Arial"/>
          <w:color w:val="000000" w:themeColor="text1"/>
        </w:rPr>
        <w:t xml:space="preserve"> you asked our advice</w:t>
      </w:r>
      <w:r w:rsidR="00D57D12" w:rsidRPr="003415EA">
        <w:rPr>
          <w:rFonts w:ascii="Arial" w:hAnsi="Arial" w:cs="Arial"/>
          <w:color w:val="000000" w:themeColor="text1"/>
        </w:rPr>
        <w:t xml:space="preserve"> on </w:t>
      </w:r>
      <w:proofErr w:type="spellStart"/>
      <w:r w:rsidR="00D57D12" w:rsidRPr="003415EA">
        <w:rPr>
          <w:rFonts w:ascii="Arial" w:hAnsi="Arial" w:cs="Arial"/>
          <w:color w:val="000000" w:themeColor="text1"/>
        </w:rPr>
        <w:t>Ausgrid’s</w:t>
      </w:r>
      <w:proofErr w:type="spellEnd"/>
      <w:r w:rsidR="00D57D12" w:rsidRPr="003415EA">
        <w:rPr>
          <w:rFonts w:ascii="Arial" w:hAnsi="Arial" w:cs="Arial"/>
          <w:color w:val="000000" w:themeColor="text1"/>
        </w:rPr>
        <w:t xml:space="preserve"> proposed consumer engagement plan to support </w:t>
      </w:r>
      <w:r w:rsidR="0072249D" w:rsidRPr="003415EA">
        <w:rPr>
          <w:rFonts w:ascii="Arial" w:hAnsi="Arial" w:cs="Arial"/>
          <w:color w:val="000000" w:themeColor="text1"/>
        </w:rPr>
        <w:t>its</w:t>
      </w:r>
      <w:r w:rsidR="00D57D12" w:rsidRPr="003415EA">
        <w:rPr>
          <w:rFonts w:ascii="Arial" w:hAnsi="Arial" w:cs="Arial"/>
          <w:color w:val="000000" w:themeColor="text1"/>
        </w:rPr>
        <w:t xml:space="preserve"> request for an extension and we expressed our concerns to you about that initial program on 8 December 2017. On </w:t>
      </w:r>
      <w:r w:rsidR="00F14F29" w:rsidRPr="003415EA">
        <w:rPr>
          <w:rFonts w:ascii="Arial" w:hAnsi="Arial" w:cs="Arial"/>
          <w:color w:val="000000" w:themeColor="text1"/>
        </w:rPr>
        <w:t>8 December,</w:t>
      </w:r>
      <w:r w:rsidR="00D57D12" w:rsidRPr="003415EA">
        <w:rPr>
          <w:rFonts w:ascii="Arial" w:hAnsi="Arial" w:cs="Arial"/>
          <w:color w:val="000000" w:themeColor="text1"/>
        </w:rPr>
        <w:t xml:space="preserve"> </w:t>
      </w:r>
      <w:r w:rsidR="00CA78B8" w:rsidRPr="003415EA">
        <w:rPr>
          <w:rFonts w:ascii="Arial" w:hAnsi="Arial" w:cs="Arial"/>
          <w:color w:val="000000" w:themeColor="text1"/>
        </w:rPr>
        <w:t xml:space="preserve">you advised </w:t>
      </w:r>
      <w:r w:rsidR="00767840" w:rsidRPr="003415EA">
        <w:rPr>
          <w:rFonts w:ascii="Arial" w:hAnsi="Arial" w:cs="Arial"/>
          <w:color w:val="000000" w:themeColor="text1"/>
        </w:rPr>
        <w:t>Ausgrid</w:t>
      </w:r>
      <w:r w:rsidR="00BB6641" w:rsidRPr="003415EA">
        <w:rPr>
          <w:rFonts w:ascii="Arial" w:hAnsi="Arial" w:cs="Arial"/>
          <w:color w:val="000000" w:themeColor="text1"/>
        </w:rPr>
        <w:t xml:space="preserve"> to consult with each of CCP</w:t>
      </w:r>
      <w:r w:rsidR="00C01B20" w:rsidRPr="003415EA">
        <w:rPr>
          <w:rFonts w:ascii="Arial" w:hAnsi="Arial" w:cs="Arial"/>
          <w:color w:val="000000" w:themeColor="text1"/>
        </w:rPr>
        <w:t xml:space="preserve"> </w:t>
      </w:r>
      <w:r w:rsidR="00BB6641" w:rsidRPr="003415EA">
        <w:rPr>
          <w:rFonts w:ascii="Arial" w:hAnsi="Arial" w:cs="Arial"/>
          <w:color w:val="000000" w:themeColor="text1"/>
        </w:rPr>
        <w:t>10</w:t>
      </w:r>
      <w:r w:rsidR="00C01B20" w:rsidRPr="003415EA">
        <w:rPr>
          <w:rFonts w:ascii="Arial" w:hAnsi="Arial" w:cs="Arial"/>
          <w:color w:val="000000" w:themeColor="text1"/>
        </w:rPr>
        <w:t xml:space="preserve">, </w:t>
      </w:r>
      <w:r w:rsidR="00BB6641" w:rsidRPr="003415EA">
        <w:rPr>
          <w:rFonts w:ascii="Arial" w:hAnsi="Arial" w:cs="Arial"/>
          <w:color w:val="000000" w:themeColor="text1"/>
        </w:rPr>
        <w:t>ECA and PIAC</w:t>
      </w:r>
      <w:r w:rsidR="00767840" w:rsidRPr="003415EA">
        <w:rPr>
          <w:rFonts w:ascii="Arial" w:hAnsi="Arial" w:cs="Arial"/>
          <w:color w:val="000000" w:themeColor="text1"/>
        </w:rPr>
        <w:t xml:space="preserve"> about </w:t>
      </w:r>
      <w:r w:rsidR="00CA78B8" w:rsidRPr="003415EA">
        <w:rPr>
          <w:rFonts w:ascii="Arial" w:hAnsi="Arial" w:cs="Arial"/>
          <w:color w:val="000000" w:themeColor="text1"/>
        </w:rPr>
        <w:t>the consumer engagement plan underpinning their</w:t>
      </w:r>
      <w:r w:rsidR="00767840" w:rsidRPr="003415EA">
        <w:rPr>
          <w:rFonts w:ascii="Arial" w:hAnsi="Arial" w:cs="Arial"/>
          <w:color w:val="000000" w:themeColor="text1"/>
        </w:rPr>
        <w:t xml:space="preserve"> request for an extension.</w:t>
      </w:r>
      <w:r w:rsidR="00BB6641" w:rsidRPr="003415EA">
        <w:rPr>
          <w:rFonts w:ascii="Arial" w:hAnsi="Arial" w:cs="Arial"/>
          <w:color w:val="000000" w:themeColor="text1"/>
        </w:rPr>
        <w:t xml:space="preserve"> </w:t>
      </w:r>
      <w:r w:rsidR="0072249D" w:rsidRPr="003415EA">
        <w:rPr>
          <w:rFonts w:ascii="Arial" w:hAnsi="Arial" w:cs="Arial"/>
          <w:color w:val="000000" w:themeColor="text1"/>
        </w:rPr>
        <w:t xml:space="preserve">We welcome the fact that </w:t>
      </w:r>
      <w:r w:rsidR="00CA78B8" w:rsidRPr="003415EA">
        <w:rPr>
          <w:rFonts w:ascii="Arial" w:hAnsi="Arial" w:cs="Arial"/>
          <w:color w:val="000000" w:themeColor="text1"/>
        </w:rPr>
        <w:t xml:space="preserve">Ausgrid has sought input from CCP 10, ECA and PIAC </w:t>
      </w:r>
      <w:r w:rsidR="0072249D" w:rsidRPr="003415EA">
        <w:rPr>
          <w:rFonts w:ascii="Arial" w:hAnsi="Arial" w:cs="Arial"/>
          <w:color w:val="000000" w:themeColor="text1"/>
        </w:rPr>
        <w:t>in preparing its</w:t>
      </w:r>
      <w:r w:rsidR="00CA78B8" w:rsidRPr="003415EA">
        <w:rPr>
          <w:rFonts w:ascii="Arial" w:hAnsi="Arial" w:cs="Arial"/>
          <w:color w:val="000000" w:themeColor="text1"/>
        </w:rPr>
        <w:t xml:space="preserve"> revised consumer engagement plan. </w:t>
      </w:r>
    </w:p>
    <w:p w14:paraId="36BCB90F" w14:textId="77777777" w:rsidR="00767840" w:rsidRPr="003415EA" w:rsidRDefault="00767840" w:rsidP="00465947">
      <w:pPr>
        <w:rPr>
          <w:rFonts w:ascii="Arial" w:hAnsi="Arial" w:cs="Arial"/>
          <w:color w:val="000000" w:themeColor="text1"/>
        </w:rPr>
      </w:pPr>
    </w:p>
    <w:p w14:paraId="442F055B" w14:textId="3C0EA689" w:rsidR="00DB5A23" w:rsidRPr="003415EA" w:rsidRDefault="00CA78B8" w:rsidP="00465947">
      <w:pPr>
        <w:rPr>
          <w:rFonts w:ascii="Arial" w:hAnsi="Arial" w:cs="Arial"/>
          <w:color w:val="000000" w:themeColor="text1"/>
        </w:rPr>
      </w:pPr>
      <w:r w:rsidRPr="003415EA">
        <w:rPr>
          <w:rFonts w:ascii="Arial" w:hAnsi="Arial" w:cs="Arial"/>
          <w:color w:val="000000" w:themeColor="text1"/>
        </w:rPr>
        <w:t xml:space="preserve">On 13 December 2017, </w:t>
      </w:r>
      <w:r w:rsidR="00F66FC0" w:rsidRPr="003415EA">
        <w:rPr>
          <w:rFonts w:ascii="Arial" w:hAnsi="Arial" w:cs="Arial"/>
          <w:color w:val="000000" w:themeColor="text1"/>
        </w:rPr>
        <w:t>Arek Gulbenkoglu</w:t>
      </w:r>
      <w:r w:rsidRPr="003415EA">
        <w:rPr>
          <w:rFonts w:ascii="Arial" w:hAnsi="Arial" w:cs="Arial"/>
          <w:color w:val="000000" w:themeColor="text1"/>
        </w:rPr>
        <w:t xml:space="preserve"> sought our views on the </w:t>
      </w:r>
      <w:r w:rsidR="0072249D" w:rsidRPr="003415EA">
        <w:rPr>
          <w:rFonts w:ascii="Arial" w:hAnsi="Arial" w:cs="Arial"/>
          <w:color w:val="000000" w:themeColor="text1"/>
        </w:rPr>
        <w:t>updated</w:t>
      </w:r>
      <w:r w:rsidR="00C01B20" w:rsidRPr="003415EA">
        <w:rPr>
          <w:rFonts w:ascii="Arial" w:hAnsi="Arial" w:cs="Arial"/>
          <w:color w:val="000000" w:themeColor="text1"/>
        </w:rPr>
        <w:t xml:space="preserve"> </w:t>
      </w:r>
      <w:r w:rsidRPr="003415EA">
        <w:rPr>
          <w:rFonts w:ascii="Arial" w:hAnsi="Arial" w:cs="Arial"/>
          <w:color w:val="000000" w:themeColor="text1"/>
        </w:rPr>
        <w:t xml:space="preserve">consumer engagement </w:t>
      </w:r>
      <w:r w:rsidR="0072249D" w:rsidRPr="003415EA">
        <w:rPr>
          <w:rFonts w:ascii="Arial" w:hAnsi="Arial" w:cs="Arial"/>
          <w:color w:val="000000" w:themeColor="text1"/>
        </w:rPr>
        <w:t xml:space="preserve">plan sent by Simon Camroux by email. </w:t>
      </w:r>
      <w:r w:rsidR="00767840" w:rsidRPr="003415EA">
        <w:rPr>
          <w:rFonts w:ascii="Arial" w:hAnsi="Arial" w:cs="Arial"/>
          <w:color w:val="000000" w:themeColor="text1"/>
        </w:rPr>
        <w:t xml:space="preserve">The views in this letter are informed by </w:t>
      </w:r>
      <w:r w:rsidRPr="003415EA">
        <w:rPr>
          <w:rFonts w:ascii="Arial" w:hAnsi="Arial" w:cs="Arial"/>
          <w:color w:val="000000" w:themeColor="text1"/>
        </w:rPr>
        <w:t>the</w:t>
      </w:r>
      <w:r w:rsidR="00767840" w:rsidRPr="003415EA">
        <w:rPr>
          <w:rFonts w:ascii="Arial" w:hAnsi="Arial" w:cs="Arial"/>
          <w:color w:val="000000" w:themeColor="text1"/>
        </w:rPr>
        <w:t xml:space="preserve"> </w:t>
      </w:r>
      <w:r w:rsidR="00B7782F" w:rsidRPr="003415EA">
        <w:rPr>
          <w:rFonts w:ascii="Arial" w:hAnsi="Arial" w:cs="Arial"/>
          <w:color w:val="000000" w:themeColor="text1"/>
        </w:rPr>
        <w:t>discussions between Ausgrid an</w:t>
      </w:r>
      <w:r w:rsidR="00AC2283" w:rsidRPr="003415EA">
        <w:rPr>
          <w:rFonts w:ascii="Arial" w:hAnsi="Arial" w:cs="Arial"/>
          <w:color w:val="000000" w:themeColor="text1"/>
        </w:rPr>
        <w:t>d CCP</w:t>
      </w:r>
      <w:r w:rsidR="00C01B20" w:rsidRPr="003415EA">
        <w:rPr>
          <w:rFonts w:ascii="Arial" w:hAnsi="Arial" w:cs="Arial"/>
          <w:color w:val="000000" w:themeColor="text1"/>
        </w:rPr>
        <w:t xml:space="preserve"> </w:t>
      </w:r>
      <w:r w:rsidR="00AC2283" w:rsidRPr="003415EA">
        <w:rPr>
          <w:rFonts w:ascii="Arial" w:hAnsi="Arial" w:cs="Arial"/>
          <w:color w:val="000000" w:themeColor="text1"/>
        </w:rPr>
        <w:t xml:space="preserve">10 </w:t>
      </w:r>
      <w:r w:rsidR="00BB6641" w:rsidRPr="003415EA">
        <w:rPr>
          <w:rFonts w:ascii="Arial" w:hAnsi="Arial" w:cs="Arial"/>
          <w:color w:val="000000" w:themeColor="text1"/>
        </w:rPr>
        <w:t>between 20 November</w:t>
      </w:r>
      <w:r w:rsidRPr="003415EA">
        <w:rPr>
          <w:rFonts w:ascii="Arial" w:hAnsi="Arial" w:cs="Arial"/>
          <w:color w:val="000000" w:themeColor="text1"/>
        </w:rPr>
        <w:t xml:space="preserve"> and 12 December</w:t>
      </w:r>
      <w:r w:rsidR="00767840" w:rsidRPr="003415EA">
        <w:rPr>
          <w:rFonts w:ascii="Arial" w:hAnsi="Arial" w:cs="Arial"/>
          <w:color w:val="000000" w:themeColor="text1"/>
        </w:rPr>
        <w:t xml:space="preserve">, statements made by Ausgrid management </w:t>
      </w:r>
      <w:r w:rsidR="00C406D8" w:rsidRPr="003415EA">
        <w:rPr>
          <w:rFonts w:ascii="Arial" w:hAnsi="Arial" w:cs="Arial"/>
        </w:rPr>
        <w:t xml:space="preserve">to its CCC </w:t>
      </w:r>
      <w:r w:rsidR="00767840" w:rsidRPr="003415EA">
        <w:rPr>
          <w:rFonts w:ascii="Arial" w:hAnsi="Arial" w:cs="Arial"/>
        </w:rPr>
        <w:t>on 22 August</w:t>
      </w:r>
      <w:r w:rsidR="00BA5B28" w:rsidRPr="003415EA">
        <w:rPr>
          <w:rFonts w:ascii="Arial" w:hAnsi="Arial" w:cs="Arial"/>
        </w:rPr>
        <w:t xml:space="preserve"> 2017</w:t>
      </w:r>
      <w:r w:rsidR="00767840" w:rsidRPr="003415EA">
        <w:rPr>
          <w:rFonts w:ascii="Arial" w:hAnsi="Arial" w:cs="Arial"/>
        </w:rPr>
        <w:t xml:space="preserve"> and t</w:t>
      </w:r>
      <w:r w:rsidR="004B0BFD" w:rsidRPr="003415EA">
        <w:rPr>
          <w:rFonts w:ascii="Arial" w:hAnsi="Arial" w:cs="Arial"/>
        </w:rPr>
        <w:t>o the RWG</w:t>
      </w:r>
      <w:r w:rsidR="00767840" w:rsidRPr="003415EA">
        <w:rPr>
          <w:rFonts w:ascii="Arial" w:hAnsi="Arial" w:cs="Arial"/>
        </w:rPr>
        <w:t xml:space="preserve"> on 12 September 2017</w:t>
      </w:r>
      <w:r w:rsidR="00BB6641" w:rsidRPr="003415EA">
        <w:rPr>
          <w:rFonts w:ascii="Arial" w:hAnsi="Arial" w:cs="Arial"/>
          <w:color w:val="000000" w:themeColor="text1"/>
        </w:rPr>
        <w:t xml:space="preserve"> </w:t>
      </w:r>
      <w:r w:rsidRPr="003415EA">
        <w:rPr>
          <w:rFonts w:ascii="Arial" w:hAnsi="Arial" w:cs="Arial"/>
          <w:color w:val="000000" w:themeColor="text1"/>
        </w:rPr>
        <w:t xml:space="preserve">and the proposed agenda for the RWG meeting on 15 December 2017. </w:t>
      </w:r>
      <w:r w:rsidR="00543E4D" w:rsidRPr="003415EA">
        <w:rPr>
          <w:rFonts w:ascii="Arial" w:hAnsi="Arial" w:cs="Arial"/>
          <w:color w:val="000000" w:themeColor="text1"/>
        </w:rPr>
        <w:t xml:space="preserve">Our observations expressed in the 10 November meeting </w:t>
      </w:r>
      <w:r w:rsidR="00104420" w:rsidRPr="003415EA">
        <w:rPr>
          <w:rFonts w:ascii="Arial" w:hAnsi="Arial" w:cs="Arial"/>
          <w:color w:val="000000" w:themeColor="text1"/>
        </w:rPr>
        <w:t xml:space="preserve">and </w:t>
      </w:r>
      <w:r w:rsidR="00C01B20" w:rsidRPr="003415EA">
        <w:rPr>
          <w:rFonts w:ascii="Arial" w:hAnsi="Arial" w:cs="Arial"/>
          <w:color w:val="000000" w:themeColor="text1"/>
        </w:rPr>
        <w:t xml:space="preserve">in </w:t>
      </w:r>
      <w:r w:rsidR="00104420" w:rsidRPr="003415EA">
        <w:rPr>
          <w:rFonts w:ascii="Arial" w:hAnsi="Arial" w:cs="Arial"/>
          <w:color w:val="000000" w:themeColor="text1"/>
        </w:rPr>
        <w:t xml:space="preserve">our advice on 8 December </w:t>
      </w:r>
      <w:r w:rsidR="00543E4D" w:rsidRPr="003415EA">
        <w:rPr>
          <w:rFonts w:ascii="Arial" w:hAnsi="Arial" w:cs="Arial"/>
          <w:color w:val="000000" w:themeColor="text1"/>
        </w:rPr>
        <w:t xml:space="preserve">about </w:t>
      </w:r>
      <w:proofErr w:type="spellStart"/>
      <w:r w:rsidR="00543E4D" w:rsidRPr="003415EA">
        <w:rPr>
          <w:rFonts w:ascii="Arial" w:hAnsi="Arial" w:cs="Arial"/>
          <w:color w:val="000000" w:themeColor="text1"/>
        </w:rPr>
        <w:t>Ausgrid’s</w:t>
      </w:r>
      <w:proofErr w:type="spellEnd"/>
      <w:r w:rsidR="00543E4D" w:rsidRPr="003415EA">
        <w:rPr>
          <w:rFonts w:ascii="Arial" w:hAnsi="Arial" w:cs="Arial"/>
          <w:color w:val="000000" w:themeColor="text1"/>
        </w:rPr>
        <w:t xml:space="preserve"> consumer engagement to date underpin the views in this letter.</w:t>
      </w:r>
    </w:p>
    <w:p w14:paraId="0BE69B07" w14:textId="77777777" w:rsidR="00AC2283" w:rsidRPr="003415EA" w:rsidRDefault="00AC2283" w:rsidP="00465947">
      <w:pPr>
        <w:rPr>
          <w:rFonts w:ascii="Arial" w:hAnsi="Arial" w:cs="Arial"/>
          <w:color w:val="000000" w:themeColor="text1"/>
        </w:rPr>
      </w:pPr>
    </w:p>
    <w:p w14:paraId="09A16BE9" w14:textId="77777777" w:rsidR="00104420" w:rsidRPr="003D505F" w:rsidRDefault="00104420" w:rsidP="004F1819">
      <w:pPr>
        <w:spacing w:after="120" w:line="264" w:lineRule="auto"/>
        <w:rPr>
          <w:rFonts w:ascii="Arial" w:hAnsi="Arial" w:cs="Arial"/>
          <w:b/>
          <w:color w:val="000000"/>
          <w:sz w:val="26"/>
          <w:szCs w:val="26"/>
        </w:rPr>
      </w:pPr>
      <w:r w:rsidRPr="003D505F">
        <w:rPr>
          <w:rFonts w:ascii="Arial" w:hAnsi="Arial" w:cs="Arial"/>
          <w:b/>
          <w:color w:val="000000"/>
          <w:sz w:val="26"/>
          <w:szCs w:val="26"/>
        </w:rPr>
        <w:t xml:space="preserve">CCP support for an extension to submit the 19-24 </w:t>
      </w:r>
      <w:proofErr w:type="gramStart"/>
      <w:r w:rsidRPr="003D505F">
        <w:rPr>
          <w:rFonts w:ascii="Arial" w:hAnsi="Arial" w:cs="Arial"/>
          <w:b/>
          <w:color w:val="000000"/>
          <w:sz w:val="26"/>
          <w:szCs w:val="26"/>
        </w:rPr>
        <w:t>proposal</w:t>
      </w:r>
      <w:proofErr w:type="gramEnd"/>
    </w:p>
    <w:p w14:paraId="7A19116F" w14:textId="1917B4DB" w:rsidR="00104420" w:rsidRPr="003D505F" w:rsidRDefault="00104420" w:rsidP="00104420">
      <w:pPr>
        <w:spacing w:after="120" w:line="264" w:lineRule="auto"/>
        <w:rPr>
          <w:rFonts w:ascii="Arial" w:hAnsi="Arial" w:cs="Arial"/>
          <w:color w:val="000000"/>
          <w:sz w:val="26"/>
          <w:szCs w:val="26"/>
        </w:rPr>
      </w:pPr>
      <w:r w:rsidRPr="003D505F">
        <w:rPr>
          <w:rFonts w:ascii="Arial" w:hAnsi="Arial" w:cs="Arial"/>
          <w:color w:val="000000"/>
          <w:sz w:val="26"/>
          <w:szCs w:val="26"/>
        </w:rPr>
        <w:t xml:space="preserve">CCP 10 supports </w:t>
      </w:r>
      <w:proofErr w:type="spellStart"/>
      <w:r w:rsidRPr="003D505F">
        <w:rPr>
          <w:rFonts w:ascii="Arial" w:hAnsi="Arial" w:cs="Arial"/>
          <w:color w:val="000000"/>
          <w:sz w:val="26"/>
          <w:szCs w:val="26"/>
        </w:rPr>
        <w:t>Ausgrid’s</w:t>
      </w:r>
      <w:proofErr w:type="spellEnd"/>
      <w:r w:rsidRPr="003D505F">
        <w:rPr>
          <w:rFonts w:ascii="Arial" w:hAnsi="Arial" w:cs="Arial"/>
          <w:color w:val="000000"/>
          <w:sz w:val="26"/>
          <w:szCs w:val="26"/>
        </w:rPr>
        <w:t xml:space="preserve"> request for an extension </w:t>
      </w:r>
      <w:r w:rsidR="00E45FE0" w:rsidRPr="003D505F">
        <w:rPr>
          <w:rFonts w:ascii="Arial" w:hAnsi="Arial" w:cs="Arial"/>
          <w:color w:val="000000"/>
          <w:sz w:val="26"/>
          <w:szCs w:val="26"/>
        </w:rPr>
        <w:t>on the basis that</w:t>
      </w:r>
      <w:r w:rsidRPr="003D505F">
        <w:rPr>
          <w:rFonts w:ascii="Arial" w:hAnsi="Arial" w:cs="Arial"/>
          <w:color w:val="000000"/>
          <w:sz w:val="26"/>
          <w:szCs w:val="26"/>
        </w:rPr>
        <w:t>:</w:t>
      </w:r>
    </w:p>
    <w:p w14:paraId="2EBEBA9F" w14:textId="0D6F643A" w:rsidR="00104420" w:rsidRPr="003D505F" w:rsidRDefault="00104420" w:rsidP="00104420">
      <w:pPr>
        <w:pStyle w:val="ListParagraph"/>
        <w:numPr>
          <w:ilvl w:val="0"/>
          <w:numId w:val="15"/>
        </w:numPr>
        <w:spacing w:after="120" w:line="264" w:lineRule="auto"/>
        <w:rPr>
          <w:rFonts w:ascii="Arial" w:hAnsi="Arial" w:cs="Arial"/>
          <w:color w:val="000000" w:themeColor="text1"/>
          <w:sz w:val="26"/>
          <w:szCs w:val="26"/>
        </w:rPr>
      </w:pPr>
      <w:proofErr w:type="gramStart"/>
      <w:r w:rsidRPr="003D505F">
        <w:rPr>
          <w:rFonts w:ascii="Arial" w:hAnsi="Arial" w:cs="Arial"/>
          <w:color w:val="000000"/>
          <w:sz w:val="26"/>
          <w:szCs w:val="26"/>
        </w:rPr>
        <w:t>we</w:t>
      </w:r>
      <w:proofErr w:type="gramEnd"/>
      <w:r w:rsidRPr="003D505F">
        <w:rPr>
          <w:rFonts w:ascii="Arial" w:hAnsi="Arial" w:cs="Arial"/>
          <w:color w:val="000000"/>
          <w:sz w:val="26"/>
          <w:szCs w:val="26"/>
        </w:rPr>
        <w:t xml:space="preserve"> believe it is </w:t>
      </w:r>
      <w:r w:rsidRPr="003D505F">
        <w:rPr>
          <w:rFonts w:ascii="Arial" w:hAnsi="Arial" w:cs="Arial"/>
          <w:color w:val="000000" w:themeColor="text1"/>
          <w:sz w:val="26"/>
          <w:szCs w:val="26"/>
        </w:rPr>
        <w:t xml:space="preserve">in consumers’ interests. </w:t>
      </w:r>
      <w:proofErr w:type="gramStart"/>
      <w:r w:rsidRPr="003D505F">
        <w:rPr>
          <w:rFonts w:ascii="Arial" w:hAnsi="Arial" w:cs="Arial"/>
          <w:color w:val="000000" w:themeColor="text1"/>
          <w:sz w:val="26"/>
          <w:szCs w:val="26"/>
        </w:rPr>
        <w:t>Consumers</w:t>
      </w:r>
      <w:proofErr w:type="gramEnd"/>
      <w:r w:rsidRPr="003D505F">
        <w:rPr>
          <w:rFonts w:ascii="Arial" w:hAnsi="Arial" w:cs="Arial"/>
          <w:color w:val="000000" w:themeColor="text1"/>
          <w:sz w:val="26"/>
          <w:szCs w:val="26"/>
        </w:rPr>
        <w:t xml:space="preserve"> best interests are specifically understood in the current context to be sustainable price reductions in real terms, (assuming safety and reliability of supply)</w:t>
      </w:r>
      <w:r w:rsidR="0072249D" w:rsidRPr="003D505F">
        <w:rPr>
          <w:rFonts w:ascii="Arial" w:hAnsi="Arial" w:cs="Arial"/>
          <w:color w:val="000000" w:themeColor="text1"/>
          <w:sz w:val="26"/>
          <w:szCs w:val="26"/>
        </w:rPr>
        <w:t xml:space="preserve">. We welcome </w:t>
      </w:r>
      <w:proofErr w:type="spellStart"/>
      <w:r w:rsidR="0072249D" w:rsidRPr="003D505F">
        <w:rPr>
          <w:rFonts w:ascii="Arial" w:hAnsi="Arial" w:cs="Arial"/>
          <w:color w:val="000000" w:themeColor="text1"/>
          <w:sz w:val="26"/>
          <w:szCs w:val="26"/>
        </w:rPr>
        <w:t>Ausgrid’s</w:t>
      </w:r>
      <w:proofErr w:type="spellEnd"/>
      <w:r w:rsidR="0072249D" w:rsidRPr="003D505F">
        <w:rPr>
          <w:rFonts w:ascii="Arial" w:hAnsi="Arial" w:cs="Arial"/>
          <w:color w:val="000000" w:themeColor="text1"/>
          <w:sz w:val="26"/>
          <w:szCs w:val="26"/>
        </w:rPr>
        <w:t xml:space="preserve"> Draft Stakeholder and Consumer Consultation Program proposal and acknowledge that it includes commitments to a more transparent and interactive engagement process with </w:t>
      </w:r>
      <w:proofErr w:type="spellStart"/>
      <w:r w:rsidR="0072249D" w:rsidRPr="003D505F">
        <w:rPr>
          <w:rFonts w:ascii="Arial" w:hAnsi="Arial" w:cs="Arial"/>
          <w:color w:val="000000" w:themeColor="text1"/>
          <w:sz w:val="26"/>
          <w:szCs w:val="26"/>
        </w:rPr>
        <w:t>Ausgrid’s</w:t>
      </w:r>
      <w:proofErr w:type="spellEnd"/>
      <w:r w:rsidR="0072249D" w:rsidRPr="003D505F">
        <w:rPr>
          <w:rFonts w:ascii="Arial" w:hAnsi="Arial" w:cs="Arial"/>
          <w:color w:val="000000" w:themeColor="text1"/>
          <w:sz w:val="26"/>
          <w:szCs w:val="26"/>
        </w:rPr>
        <w:t xml:space="preserve"> stakeholders</w:t>
      </w:r>
    </w:p>
    <w:p w14:paraId="0890DDA4" w14:textId="085C01D3" w:rsidR="004F1C4C" w:rsidRPr="003D505F" w:rsidRDefault="00104420">
      <w:pPr>
        <w:pStyle w:val="ListParagraph"/>
        <w:numPr>
          <w:ilvl w:val="0"/>
          <w:numId w:val="15"/>
        </w:numPr>
        <w:rPr>
          <w:rFonts w:ascii="Arial" w:hAnsi="Arial" w:cs="Arial"/>
          <w:color w:val="000000"/>
          <w:sz w:val="26"/>
          <w:szCs w:val="26"/>
          <w:lang w:val="en-GB" w:eastAsia="en-GB"/>
        </w:rPr>
      </w:pPr>
      <w:proofErr w:type="gramStart"/>
      <w:r w:rsidRPr="003D505F">
        <w:rPr>
          <w:rFonts w:ascii="Arial" w:hAnsi="Arial" w:cs="Arial"/>
          <w:color w:val="000000" w:themeColor="text1"/>
          <w:sz w:val="26"/>
          <w:szCs w:val="26"/>
        </w:rPr>
        <w:t>we</w:t>
      </w:r>
      <w:proofErr w:type="gramEnd"/>
      <w:r w:rsidRPr="003D505F">
        <w:rPr>
          <w:rFonts w:ascii="Arial" w:hAnsi="Arial" w:cs="Arial"/>
          <w:color w:val="000000" w:themeColor="text1"/>
          <w:sz w:val="26"/>
          <w:szCs w:val="26"/>
        </w:rPr>
        <w:t xml:space="preserve"> believe that the extension will provide an opportunity for Ausgrid </w:t>
      </w:r>
      <w:r w:rsidR="004F1C4C" w:rsidRPr="003D505F">
        <w:rPr>
          <w:rFonts w:ascii="Arial" w:hAnsi="Arial" w:cs="Arial"/>
          <w:color w:val="000000" w:themeColor="text1"/>
          <w:sz w:val="26"/>
          <w:szCs w:val="26"/>
        </w:rPr>
        <w:t xml:space="preserve">to release </w:t>
      </w:r>
      <w:r w:rsidR="005A2229" w:rsidRPr="003D505F">
        <w:rPr>
          <w:rFonts w:ascii="Arial" w:hAnsi="Arial" w:cs="Arial"/>
          <w:color w:val="000000" w:themeColor="text1"/>
          <w:sz w:val="26"/>
          <w:szCs w:val="26"/>
        </w:rPr>
        <w:t xml:space="preserve">its draft proposal </w:t>
      </w:r>
      <w:r w:rsidR="004F1C4C" w:rsidRPr="003D505F">
        <w:rPr>
          <w:rFonts w:ascii="Arial" w:hAnsi="Arial" w:cs="Arial"/>
          <w:color w:val="000000" w:themeColor="text1"/>
          <w:sz w:val="26"/>
          <w:szCs w:val="26"/>
        </w:rPr>
        <w:t xml:space="preserve">for scrutiny by stakeholders and consumers prior to lodgement with the AER. Without an extension, consumers will have had no opportunity to meaningfully engage on the building blocks and the </w:t>
      </w:r>
      <w:proofErr w:type="spellStart"/>
      <w:r w:rsidR="004F1C4C" w:rsidRPr="003D505F">
        <w:rPr>
          <w:rFonts w:ascii="Arial" w:hAnsi="Arial" w:cs="Arial"/>
          <w:color w:val="000000" w:themeColor="text1"/>
          <w:sz w:val="26"/>
          <w:szCs w:val="26"/>
        </w:rPr>
        <w:t>opex</w:t>
      </w:r>
      <w:proofErr w:type="spellEnd"/>
      <w:r w:rsidR="004F1C4C" w:rsidRPr="003D505F">
        <w:rPr>
          <w:rFonts w:ascii="Arial" w:hAnsi="Arial" w:cs="Arial"/>
          <w:color w:val="000000" w:themeColor="text1"/>
          <w:sz w:val="26"/>
          <w:szCs w:val="26"/>
        </w:rPr>
        <w:t xml:space="preserve"> and capex priorities for </w:t>
      </w:r>
      <w:proofErr w:type="spellStart"/>
      <w:r w:rsidR="004F1C4C" w:rsidRPr="003D505F">
        <w:rPr>
          <w:rFonts w:ascii="Arial" w:hAnsi="Arial" w:cs="Arial"/>
          <w:color w:val="000000" w:themeColor="text1"/>
          <w:sz w:val="26"/>
          <w:szCs w:val="26"/>
        </w:rPr>
        <w:t>Ausgrid’s</w:t>
      </w:r>
      <w:proofErr w:type="spellEnd"/>
      <w:r w:rsidR="004F1C4C" w:rsidRPr="003D505F">
        <w:rPr>
          <w:rFonts w:ascii="Arial" w:hAnsi="Arial" w:cs="Arial"/>
          <w:color w:val="000000" w:themeColor="text1"/>
          <w:sz w:val="26"/>
          <w:szCs w:val="26"/>
        </w:rPr>
        <w:t xml:space="preserve"> 2019-24 revenue proposal</w:t>
      </w:r>
    </w:p>
    <w:p w14:paraId="29A6C0F9" w14:textId="77777777" w:rsidR="004F1C4C" w:rsidRPr="003D505F" w:rsidRDefault="004F1C4C" w:rsidP="003D505F">
      <w:pPr>
        <w:pStyle w:val="ListParagraph"/>
        <w:ind w:left="720"/>
        <w:rPr>
          <w:rFonts w:ascii="Arial" w:hAnsi="Arial" w:cs="Arial"/>
          <w:color w:val="000000"/>
          <w:sz w:val="26"/>
          <w:szCs w:val="26"/>
          <w:lang w:val="en-GB" w:eastAsia="en-GB"/>
        </w:rPr>
      </w:pPr>
    </w:p>
    <w:p w14:paraId="2CE15A2B" w14:textId="33CBF5E2" w:rsidR="0032105D" w:rsidRPr="003D505F" w:rsidRDefault="004F1C4C">
      <w:pPr>
        <w:pStyle w:val="ListParagraph"/>
        <w:numPr>
          <w:ilvl w:val="0"/>
          <w:numId w:val="15"/>
        </w:numPr>
        <w:rPr>
          <w:rFonts w:ascii="Arial" w:hAnsi="Arial" w:cs="Arial"/>
          <w:color w:val="000000"/>
          <w:sz w:val="26"/>
          <w:szCs w:val="26"/>
          <w:lang w:val="en-GB" w:eastAsia="en-GB"/>
        </w:rPr>
      </w:pPr>
      <w:proofErr w:type="gramStart"/>
      <w:r w:rsidRPr="003D505F">
        <w:rPr>
          <w:rFonts w:ascii="Arial" w:hAnsi="Arial" w:cs="Arial"/>
          <w:color w:val="000000" w:themeColor="text1"/>
          <w:sz w:val="26"/>
          <w:szCs w:val="26"/>
        </w:rPr>
        <w:t>i</w:t>
      </w:r>
      <w:r w:rsidR="00774FB0" w:rsidRPr="003D505F">
        <w:rPr>
          <w:rFonts w:ascii="Arial" w:hAnsi="Arial" w:cs="Arial"/>
          <w:color w:val="000000" w:themeColor="text1"/>
          <w:sz w:val="26"/>
          <w:szCs w:val="26"/>
        </w:rPr>
        <w:t>n</w:t>
      </w:r>
      <w:proofErr w:type="gramEnd"/>
      <w:r w:rsidR="00C01B20" w:rsidRPr="003D505F">
        <w:rPr>
          <w:rFonts w:ascii="Arial" w:hAnsi="Arial" w:cs="Arial"/>
          <w:color w:val="000000" w:themeColor="text1"/>
          <w:sz w:val="26"/>
          <w:szCs w:val="26"/>
        </w:rPr>
        <w:t xml:space="preserve"> recent discussions with CCP 10, ECA and PIAC</w:t>
      </w:r>
      <w:r w:rsidR="00774FB0" w:rsidRPr="003D505F">
        <w:rPr>
          <w:rFonts w:ascii="Arial" w:hAnsi="Arial" w:cs="Arial"/>
          <w:color w:val="000000" w:themeColor="text1"/>
          <w:sz w:val="26"/>
          <w:szCs w:val="26"/>
        </w:rPr>
        <w:t xml:space="preserve"> we have shared with Ausgrid our observations about strategies other businesses have used in their consumer engagement</w:t>
      </w:r>
      <w:r w:rsidR="00C90403" w:rsidRPr="003D505F">
        <w:rPr>
          <w:rFonts w:ascii="Arial" w:hAnsi="Arial" w:cs="Arial"/>
          <w:color w:val="000000" w:themeColor="text1"/>
          <w:sz w:val="26"/>
          <w:szCs w:val="26"/>
        </w:rPr>
        <w:t xml:space="preserve"> programs</w:t>
      </w:r>
      <w:r w:rsidR="00232BF2" w:rsidRPr="003D505F">
        <w:rPr>
          <w:rFonts w:ascii="Arial" w:hAnsi="Arial" w:cs="Arial"/>
          <w:color w:val="000000" w:themeColor="text1"/>
          <w:sz w:val="26"/>
          <w:szCs w:val="26"/>
        </w:rPr>
        <w:t xml:space="preserve"> and we note that some of these have been referred to in </w:t>
      </w:r>
      <w:proofErr w:type="spellStart"/>
      <w:r w:rsidR="00232BF2" w:rsidRPr="003D505F">
        <w:rPr>
          <w:rFonts w:ascii="Arial" w:hAnsi="Arial" w:cs="Arial"/>
          <w:color w:val="000000" w:themeColor="text1"/>
          <w:sz w:val="26"/>
          <w:szCs w:val="26"/>
        </w:rPr>
        <w:t>Ausgrid’s</w:t>
      </w:r>
      <w:proofErr w:type="spellEnd"/>
      <w:r w:rsidR="00232BF2" w:rsidRPr="003D505F">
        <w:rPr>
          <w:rFonts w:ascii="Arial" w:hAnsi="Arial" w:cs="Arial"/>
          <w:color w:val="000000" w:themeColor="text1"/>
          <w:sz w:val="26"/>
          <w:szCs w:val="26"/>
        </w:rPr>
        <w:t xml:space="preserve"> Draft Stakeholder and Consumer </w:t>
      </w:r>
      <w:r w:rsidR="003022FB" w:rsidRPr="003D505F">
        <w:rPr>
          <w:rFonts w:ascii="Arial" w:hAnsi="Arial" w:cs="Arial"/>
          <w:color w:val="000000" w:themeColor="text1"/>
          <w:sz w:val="26"/>
          <w:szCs w:val="26"/>
        </w:rPr>
        <w:t>Consultation</w:t>
      </w:r>
      <w:r w:rsidR="00232BF2" w:rsidRPr="003D505F">
        <w:rPr>
          <w:rFonts w:ascii="Arial" w:hAnsi="Arial" w:cs="Arial"/>
          <w:color w:val="000000" w:themeColor="text1"/>
          <w:sz w:val="26"/>
          <w:szCs w:val="26"/>
        </w:rPr>
        <w:t xml:space="preserve"> Program proposal. We </w:t>
      </w:r>
      <w:r w:rsidRPr="003D505F">
        <w:rPr>
          <w:rFonts w:ascii="Arial" w:hAnsi="Arial" w:cs="Arial"/>
          <w:color w:val="000000" w:themeColor="text1"/>
          <w:sz w:val="26"/>
          <w:szCs w:val="26"/>
        </w:rPr>
        <w:t xml:space="preserve">also </w:t>
      </w:r>
      <w:r w:rsidR="00232BF2" w:rsidRPr="003D505F">
        <w:rPr>
          <w:rFonts w:ascii="Arial" w:hAnsi="Arial" w:cs="Arial"/>
          <w:color w:val="000000" w:themeColor="text1"/>
          <w:sz w:val="26"/>
          <w:szCs w:val="26"/>
        </w:rPr>
        <w:t xml:space="preserve">note that Ausgrid will be seeking feedback from members of the RWG on its Draft Stakeholder and Consumer </w:t>
      </w:r>
      <w:r w:rsidR="003022FB" w:rsidRPr="003D505F">
        <w:rPr>
          <w:rFonts w:ascii="Arial" w:hAnsi="Arial" w:cs="Arial"/>
          <w:color w:val="000000" w:themeColor="text1"/>
          <w:sz w:val="26"/>
          <w:szCs w:val="26"/>
        </w:rPr>
        <w:t>Consultation</w:t>
      </w:r>
      <w:r w:rsidR="00232BF2" w:rsidRPr="003D505F">
        <w:rPr>
          <w:rFonts w:ascii="Arial" w:hAnsi="Arial" w:cs="Arial"/>
          <w:color w:val="000000" w:themeColor="text1"/>
          <w:sz w:val="26"/>
          <w:szCs w:val="26"/>
        </w:rPr>
        <w:t xml:space="preserve"> Program proposal which is a positive step</w:t>
      </w:r>
    </w:p>
    <w:p w14:paraId="45617C36" w14:textId="77777777" w:rsidR="0032105D" w:rsidRPr="003D505F" w:rsidRDefault="0032105D" w:rsidP="0032105D">
      <w:pPr>
        <w:pStyle w:val="ListParagraph"/>
        <w:ind w:left="720"/>
        <w:rPr>
          <w:rFonts w:ascii="Arial" w:hAnsi="Arial" w:cs="Arial"/>
          <w:color w:val="000000"/>
          <w:sz w:val="26"/>
          <w:szCs w:val="26"/>
          <w:lang w:val="en-GB" w:eastAsia="en-GB"/>
        </w:rPr>
      </w:pPr>
    </w:p>
    <w:p w14:paraId="32D7C160" w14:textId="269AC7BF" w:rsidR="00104420" w:rsidRPr="003D505F" w:rsidRDefault="0032105D" w:rsidP="000D3549">
      <w:pPr>
        <w:pStyle w:val="ListParagraph"/>
        <w:numPr>
          <w:ilvl w:val="0"/>
          <w:numId w:val="15"/>
        </w:numPr>
        <w:rPr>
          <w:rFonts w:ascii="Arial" w:hAnsi="Arial" w:cs="Arial"/>
          <w:color w:val="000000"/>
          <w:sz w:val="26"/>
          <w:szCs w:val="26"/>
          <w:lang w:val="en-GB" w:eastAsia="en-GB"/>
        </w:rPr>
      </w:pPr>
      <w:r w:rsidRPr="003D505F">
        <w:rPr>
          <w:rFonts w:ascii="Arial" w:hAnsi="Arial" w:cs="Arial"/>
          <w:color w:val="000000" w:themeColor="text1"/>
          <w:sz w:val="26"/>
          <w:szCs w:val="26"/>
        </w:rPr>
        <w:t xml:space="preserve">Ausgrid has committed to releasing its draft revenue proposal </w:t>
      </w:r>
      <w:r w:rsidR="00232BF2" w:rsidRPr="003D505F">
        <w:rPr>
          <w:rFonts w:ascii="Arial" w:hAnsi="Arial" w:cs="Arial"/>
          <w:color w:val="000000" w:themeColor="text1"/>
          <w:sz w:val="26"/>
          <w:szCs w:val="26"/>
        </w:rPr>
        <w:t xml:space="preserve">on 27 January </w:t>
      </w:r>
      <w:r w:rsidRPr="003D505F">
        <w:rPr>
          <w:rFonts w:ascii="Arial" w:hAnsi="Arial" w:cs="Arial"/>
          <w:color w:val="000000" w:themeColor="text1"/>
          <w:sz w:val="26"/>
          <w:szCs w:val="26"/>
        </w:rPr>
        <w:t>2018</w:t>
      </w:r>
      <w:r w:rsidR="004F1C4C" w:rsidRPr="003D505F">
        <w:rPr>
          <w:rFonts w:ascii="Arial" w:hAnsi="Arial" w:cs="Arial"/>
          <w:color w:val="000000" w:themeColor="text1"/>
          <w:sz w:val="26"/>
          <w:szCs w:val="26"/>
        </w:rPr>
        <w:t xml:space="preserve"> prior to the series of deep dives</w:t>
      </w:r>
      <w:r w:rsidR="00232BF2" w:rsidRPr="003D505F">
        <w:rPr>
          <w:rFonts w:ascii="Arial" w:hAnsi="Arial" w:cs="Arial"/>
          <w:color w:val="000000" w:themeColor="text1"/>
          <w:sz w:val="26"/>
          <w:szCs w:val="26"/>
        </w:rPr>
        <w:t xml:space="preserve">. We believe that it would be advantageous for Ausgrid </w:t>
      </w:r>
      <w:r w:rsidR="003027C2" w:rsidRPr="003D505F">
        <w:rPr>
          <w:rFonts w:ascii="Arial" w:hAnsi="Arial" w:cs="Arial"/>
          <w:color w:val="000000" w:themeColor="text1"/>
          <w:sz w:val="26"/>
          <w:szCs w:val="26"/>
        </w:rPr>
        <w:t xml:space="preserve">to release a more detailed </w:t>
      </w:r>
      <w:r w:rsidR="00232BF2" w:rsidRPr="003D505F">
        <w:rPr>
          <w:rFonts w:ascii="Arial" w:hAnsi="Arial" w:cs="Arial"/>
          <w:color w:val="000000" w:themeColor="text1"/>
          <w:sz w:val="26"/>
          <w:szCs w:val="26"/>
        </w:rPr>
        <w:t xml:space="preserve">overview of its capex </w:t>
      </w:r>
      <w:r w:rsidR="004F1C4C" w:rsidRPr="003D505F">
        <w:rPr>
          <w:rFonts w:ascii="Arial" w:hAnsi="Arial" w:cs="Arial"/>
          <w:color w:val="000000" w:themeColor="text1"/>
          <w:sz w:val="26"/>
          <w:szCs w:val="26"/>
        </w:rPr>
        <w:t>program before 27 January2018</w:t>
      </w:r>
      <w:r w:rsidR="00232BF2" w:rsidRPr="003D505F">
        <w:rPr>
          <w:rFonts w:ascii="Arial" w:hAnsi="Arial" w:cs="Arial"/>
          <w:color w:val="000000" w:themeColor="text1"/>
          <w:sz w:val="26"/>
          <w:szCs w:val="26"/>
        </w:rPr>
        <w:t xml:space="preserve"> to ensure that the AER and stakeholders have the opportunity to identify </w:t>
      </w:r>
      <w:r w:rsidR="00C01B20" w:rsidRPr="003D505F">
        <w:rPr>
          <w:rFonts w:ascii="Arial" w:hAnsi="Arial" w:cs="Arial"/>
          <w:color w:val="000000" w:themeColor="text1"/>
          <w:sz w:val="26"/>
          <w:szCs w:val="26"/>
        </w:rPr>
        <w:t xml:space="preserve">issues of concern </w:t>
      </w:r>
      <w:r w:rsidR="00232BF2" w:rsidRPr="003D505F">
        <w:rPr>
          <w:rFonts w:ascii="Arial" w:hAnsi="Arial" w:cs="Arial"/>
          <w:color w:val="000000" w:themeColor="text1"/>
          <w:sz w:val="26"/>
          <w:szCs w:val="26"/>
        </w:rPr>
        <w:t xml:space="preserve">to </w:t>
      </w:r>
      <w:r w:rsidR="00C01B20" w:rsidRPr="003D505F">
        <w:rPr>
          <w:rFonts w:ascii="Arial" w:hAnsi="Arial" w:cs="Arial"/>
          <w:color w:val="000000" w:themeColor="text1"/>
          <w:sz w:val="26"/>
          <w:szCs w:val="26"/>
        </w:rPr>
        <w:t xml:space="preserve">be included in its deep dive </w:t>
      </w:r>
      <w:r w:rsidR="005A2229" w:rsidRPr="003D505F">
        <w:rPr>
          <w:rFonts w:ascii="Arial" w:hAnsi="Arial" w:cs="Arial"/>
          <w:color w:val="000000" w:themeColor="text1"/>
          <w:sz w:val="26"/>
          <w:szCs w:val="26"/>
        </w:rPr>
        <w:t xml:space="preserve">consultation </w:t>
      </w:r>
      <w:r w:rsidR="007551C7" w:rsidRPr="003D505F">
        <w:rPr>
          <w:rFonts w:ascii="Arial" w:hAnsi="Arial" w:cs="Arial"/>
          <w:color w:val="000000" w:themeColor="text1"/>
          <w:sz w:val="26"/>
          <w:szCs w:val="26"/>
        </w:rPr>
        <w:t>process</w:t>
      </w:r>
      <w:r w:rsidR="00232BF2" w:rsidRPr="003D505F">
        <w:rPr>
          <w:rFonts w:ascii="Arial" w:hAnsi="Arial" w:cs="Arial"/>
          <w:color w:val="000000" w:themeColor="text1"/>
          <w:sz w:val="26"/>
          <w:szCs w:val="26"/>
        </w:rPr>
        <w:t xml:space="preserve">. Ausgrid refers to stakeholders accessing information in a timely manner and </w:t>
      </w:r>
      <w:r w:rsidR="00A970C2" w:rsidRPr="003D505F">
        <w:rPr>
          <w:rFonts w:ascii="Arial" w:hAnsi="Arial" w:cs="Arial"/>
          <w:color w:val="000000" w:themeColor="text1"/>
          <w:sz w:val="26"/>
          <w:szCs w:val="26"/>
        </w:rPr>
        <w:t xml:space="preserve">in CCP 10s view </w:t>
      </w:r>
      <w:r w:rsidR="00232BF2" w:rsidRPr="003D505F">
        <w:rPr>
          <w:rFonts w:ascii="Arial" w:hAnsi="Arial" w:cs="Arial"/>
          <w:color w:val="000000" w:themeColor="text1"/>
          <w:sz w:val="26"/>
          <w:szCs w:val="26"/>
        </w:rPr>
        <w:t>this would be an important step towards meaningful engagement</w:t>
      </w:r>
    </w:p>
    <w:p w14:paraId="54F933B1" w14:textId="77777777" w:rsidR="007551C7" w:rsidRPr="003D505F" w:rsidRDefault="007551C7" w:rsidP="007551C7">
      <w:pPr>
        <w:rPr>
          <w:rFonts w:ascii="Arial" w:hAnsi="Arial" w:cs="Arial"/>
          <w:color w:val="000000"/>
          <w:sz w:val="26"/>
          <w:szCs w:val="26"/>
          <w:lang w:val="en-GB" w:eastAsia="en-GB"/>
        </w:rPr>
      </w:pPr>
    </w:p>
    <w:p w14:paraId="3DE9FF70" w14:textId="6C797F94" w:rsidR="007551C7" w:rsidRPr="003D505F" w:rsidRDefault="00F57499" w:rsidP="000D3549">
      <w:pPr>
        <w:pStyle w:val="ListParagraph"/>
        <w:numPr>
          <w:ilvl w:val="0"/>
          <w:numId w:val="15"/>
        </w:numPr>
        <w:rPr>
          <w:rFonts w:ascii="Arial" w:hAnsi="Arial" w:cs="Arial"/>
          <w:color w:val="000000" w:themeColor="text1"/>
          <w:sz w:val="26"/>
          <w:szCs w:val="26"/>
          <w:lang w:val="en-GB" w:eastAsia="en-GB"/>
        </w:rPr>
      </w:pPr>
      <w:r w:rsidRPr="003D505F">
        <w:rPr>
          <w:rFonts w:ascii="Arial" w:hAnsi="Arial" w:cs="Arial"/>
          <w:color w:val="000000"/>
          <w:sz w:val="26"/>
          <w:szCs w:val="26"/>
          <w:lang w:val="en-GB" w:eastAsia="en-GB"/>
        </w:rPr>
        <w:t xml:space="preserve">we believe </w:t>
      </w:r>
      <w:r w:rsidR="007551C7" w:rsidRPr="003D505F">
        <w:rPr>
          <w:rFonts w:ascii="Arial" w:hAnsi="Arial" w:cs="Arial"/>
          <w:color w:val="000000"/>
          <w:sz w:val="26"/>
          <w:szCs w:val="26"/>
          <w:lang w:val="en-GB" w:eastAsia="en-GB"/>
        </w:rPr>
        <w:t xml:space="preserve">that the experience of engaging with the AER, CCP 10 and consumer representative groups and consumers generally in a transparent and collaborative engagement program </w:t>
      </w:r>
      <w:r w:rsidRPr="003D505F">
        <w:rPr>
          <w:rFonts w:ascii="Arial" w:hAnsi="Arial" w:cs="Arial"/>
          <w:color w:val="000000"/>
          <w:sz w:val="26"/>
          <w:szCs w:val="26"/>
          <w:lang w:val="en-GB" w:eastAsia="en-GB"/>
        </w:rPr>
        <w:t xml:space="preserve">in 2018 </w:t>
      </w:r>
      <w:r w:rsidR="007551C7" w:rsidRPr="003D505F">
        <w:rPr>
          <w:rFonts w:ascii="Arial" w:hAnsi="Arial" w:cs="Arial"/>
          <w:color w:val="000000"/>
          <w:sz w:val="26"/>
          <w:szCs w:val="26"/>
          <w:lang w:val="en-GB" w:eastAsia="en-GB"/>
        </w:rPr>
        <w:t xml:space="preserve">will lead to Ausgrid developing a longer-term engagement strategy underpinned by transparency and earlier engagement as part of its business as usual </w:t>
      </w:r>
      <w:r w:rsidR="00A970C2" w:rsidRPr="003D505F">
        <w:rPr>
          <w:rFonts w:ascii="Arial" w:hAnsi="Arial" w:cs="Arial"/>
          <w:color w:val="000000"/>
          <w:sz w:val="26"/>
          <w:szCs w:val="26"/>
          <w:lang w:val="en-GB" w:eastAsia="en-GB"/>
        </w:rPr>
        <w:t xml:space="preserve">as referred to in section 3 of the draft </w:t>
      </w:r>
      <w:r w:rsidRPr="003D505F">
        <w:rPr>
          <w:rFonts w:ascii="Arial" w:hAnsi="Arial" w:cs="Arial"/>
          <w:color w:val="000000" w:themeColor="text1"/>
          <w:sz w:val="26"/>
          <w:szCs w:val="26"/>
        </w:rPr>
        <w:t xml:space="preserve">Stakeholder and Consumer Consultation Program proposal </w:t>
      </w:r>
      <w:r w:rsidR="007551C7" w:rsidRPr="003D505F">
        <w:rPr>
          <w:rFonts w:ascii="Arial" w:hAnsi="Arial" w:cs="Arial"/>
          <w:color w:val="000000" w:themeColor="text1"/>
          <w:sz w:val="26"/>
          <w:szCs w:val="26"/>
          <w:lang w:val="en-GB" w:eastAsia="en-GB"/>
        </w:rPr>
        <w:t xml:space="preserve"> </w:t>
      </w:r>
    </w:p>
    <w:p w14:paraId="08E811F2" w14:textId="77777777" w:rsidR="00E45FE0" w:rsidRPr="003D505F" w:rsidRDefault="00E45FE0" w:rsidP="003D505F">
      <w:pPr>
        <w:rPr>
          <w:rFonts w:ascii="Arial" w:hAnsi="Arial" w:cs="Arial"/>
          <w:color w:val="000000" w:themeColor="text1"/>
          <w:sz w:val="26"/>
          <w:szCs w:val="26"/>
          <w:lang w:val="en-GB" w:eastAsia="en-GB"/>
        </w:rPr>
      </w:pPr>
    </w:p>
    <w:p w14:paraId="06F1E4ED" w14:textId="73FB5618" w:rsidR="00E45FE0" w:rsidRPr="003D505F" w:rsidRDefault="00E45FE0">
      <w:pPr>
        <w:pStyle w:val="ListParagraph"/>
        <w:numPr>
          <w:ilvl w:val="0"/>
          <w:numId w:val="15"/>
        </w:numPr>
        <w:rPr>
          <w:rFonts w:ascii="Arial" w:hAnsi="Arial" w:cs="Arial"/>
          <w:sz w:val="26"/>
          <w:szCs w:val="26"/>
          <w:lang w:val="en-GB" w:eastAsia="en-GB"/>
        </w:rPr>
      </w:pPr>
      <w:proofErr w:type="gramStart"/>
      <w:r w:rsidRPr="003D505F">
        <w:rPr>
          <w:rFonts w:ascii="Arial" w:hAnsi="Arial" w:cs="Arial"/>
          <w:color w:val="000000"/>
          <w:sz w:val="26"/>
          <w:szCs w:val="26"/>
          <w:lang w:val="en-GB" w:eastAsia="en-GB"/>
        </w:rPr>
        <w:t>in</w:t>
      </w:r>
      <w:proofErr w:type="gramEnd"/>
      <w:r w:rsidRPr="003D505F">
        <w:rPr>
          <w:rFonts w:ascii="Arial" w:hAnsi="Arial" w:cs="Arial"/>
          <w:color w:val="000000"/>
          <w:sz w:val="26"/>
          <w:szCs w:val="26"/>
          <w:lang w:val="en-GB" w:eastAsia="en-GB"/>
        </w:rPr>
        <w:t xml:space="preserve"> the period leading up to the proposed new date for submission of </w:t>
      </w:r>
      <w:proofErr w:type="spellStart"/>
      <w:r w:rsidRPr="003D505F">
        <w:rPr>
          <w:rFonts w:ascii="Arial" w:hAnsi="Arial" w:cs="Arial"/>
          <w:color w:val="000000"/>
          <w:sz w:val="26"/>
          <w:szCs w:val="26"/>
          <w:lang w:val="en-GB" w:eastAsia="en-GB"/>
        </w:rPr>
        <w:t>Ausgrid’s</w:t>
      </w:r>
      <w:proofErr w:type="spellEnd"/>
      <w:r w:rsidRPr="003D505F">
        <w:rPr>
          <w:rFonts w:ascii="Arial" w:hAnsi="Arial" w:cs="Arial"/>
          <w:color w:val="000000"/>
          <w:sz w:val="26"/>
          <w:szCs w:val="26"/>
          <w:lang w:val="en-GB" w:eastAsia="en-GB"/>
        </w:rPr>
        <w:t xml:space="preserve"> regulatory proposal, CCP10 would strongly support the early provision of key data from the submission, even in draft form or with caveats, to assist the AER to carry out preliminary analysis of the proposal. A process to support the ‘deep dive’ work that includes data provision, analysis and a feedback mechanism prior to submission is being developed at the moment to support a bilateral goal of ‘no surprises’</w:t>
      </w:r>
    </w:p>
    <w:p w14:paraId="14964114" w14:textId="77777777" w:rsidR="000D3549" w:rsidRPr="003D505F" w:rsidRDefault="000D3549" w:rsidP="000D3549">
      <w:pPr>
        <w:pStyle w:val="ListParagraph"/>
        <w:ind w:left="720"/>
        <w:rPr>
          <w:rFonts w:ascii="Arial" w:hAnsi="Arial" w:cs="Arial"/>
          <w:color w:val="000000" w:themeColor="text1"/>
          <w:sz w:val="26"/>
          <w:szCs w:val="26"/>
          <w:lang w:val="en-GB" w:eastAsia="en-GB"/>
        </w:rPr>
      </w:pPr>
    </w:p>
    <w:p w14:paraId="03BF8761" w14:textId="43BBC976" w:rsidR="00D5210F" w:rsidRPr="003D505F" w:rsidRDefault="00104420">
      <w:pPr>
        <w:pStyle w:val="ListParagraph"/>
        <w:numPr>
          <w:ilvl w:val="0"/>
          <w:numId w:val="15"/>
        </w:numPr>
        <w:spacing w:after="120" w:line="264" w:lineRule="auto"/>
        <w:rPr>
          <w:rFonts w:ascii="Arial" w:hAnsi="Arial" w:cs="Arial"/>
          <w:color w:val="000000" w:themeColor="text1"/>
          <w:sz w:val="26"/>
          <w:szCs w:val="26"/>
        </w:rPr>
      </w:pPr>
      <w:r w:rsidRPr="003D505F">
        <w:rPr>
          <w:rFonts w:ascii="Arial" w:hAnsi="Arial" w:cs="Arial"/>
          <w:color w:val="000000" w:themeColor="text1"/>
          <w:sz w:val="26"/>
          <w:szCs w:val="26"/>
        </w:rPr>
        <w:t>the com</w:t>
      </w:r>
      <w:r w:rsidR="000D3549" w:rsidRPr="003D505F">
        <w:rPr>
          <w:rFonts w:ascii="Arial" w:hAnsi="Arial" w:cs="Arial"/>
          <w:color w:val="000000" w:themeColor="text1"/>
          <w:sz w:val="26"/>
          <w:szCs w:val="26"/>
        </w:rPr>
        <w:t>mitment by Ausgrid</w:t>
      </w:r>
      <w:r w:rsidRPr="003D505F">
        <w:rPr>
          <w:rFonts w:ascii="Arial" w:hAnsi="Arial" w:cs="Arial"/>
          <w:color w:val="000000" w:themeColor="text1"/>
          <w:sz w:val="26"/>
          <w:szCs w:val="26"/>
        </w:rPr>
        <w:t xml:space="preserve"> to the AER’s building blocks combined with the engagement program means the AER should not be disadvantaged by the reduced time between lodgement of the draft proposal and the publication by</w:t>
      </w:r>
      <w:r w:rsidR="007551C7" w:rsidRPr="003D505F">
        <w:rPr>
          <w:rFonts w:ascii="Arial" w:hAnsi="Arial" w:cs="Arial"/>
          <w:color w:val="000000" w:themeColor="text1"/>
          <w:sz w:val="26"/>
          <w:szCs w:val="26"/>
        </w:rPr>
        <w:t xml:space="preserve"> the AER of its draft decision</w:t>
      </w:r>
      <w:r w:rsidR="00D5210F" w:rsidRPr="003D505F">
        <w:rPr>
          <w:rFonts w:ascii="Arial" w:hAnsi="Arial" w:cs="Arial"/>
          <w:color w:val="000000" w:themeColor="text1"/>
          <w:sz w:val="26"/>
          <w:szCs w:val="26"/>
        </w:rPr>
        <w:t xml:space="preserve"> and</w:t>
      </w:r>
    </w:p>
    <w:p w14:paraId="192231BD" w14:textId="49BEF60B" w:rsidR="00D5210F" w:rsidRPr="003D505F" w:rsidRDefault="00F57499" w:rsidP="00D5210F">
      <w:pPr>
        <w:pStyle w:val="ListParagraph"/>
        <w:numPr>
          <w:ilvl w:val="0"/>
          <w:numId w:val="15"/>
        </w:numPr>
        <w:rPr>
          <w:rFonts w:ascii="Arial" w:hAnsi="Arial" w:cs="Arial"/>
          <w:color w:val="000000" w:themeColor="text1"/>
          <w:sz w:val="26"/>
          <w:szCs w:val="26"/>
          <w:lang w:val="en-GB" w:eastAsia="en-GB"/>
        </w:rPr>
      </w:pPr>
      <w:proofErr w:type="gramStart"/>
      <w:r w:rsidRPr="003D505F">
        <w:rPr>
          <w:rFonts w:ascii="Arial" w:hAnsi="Arial" w:cs="Arial"/>
          <w:color w:val="000000" w:themeColor="text1"/>
          <w:sz w:val="26"/>
          <w:szCs w:val="26"/>
          <w:lang w:val="en-GB" w:eastAsia="en-GB"/>
        </w:rPr>
        <w:t>we</w:t>
      </w:r>
      <w:proofErr w:type="gramEnd"/>
      <w:r w:rsidRPr="003D505F">
        <w:rPr>
          <w:rFonts w:ascii="Arial" w:hAnsi="Arial" w:cs="Arial"/>
          <w:color w:val="000000" w:themeColor="text1"/>
          <w:sz w:val="26"/>
          <w:szCs w:val="26"/>
          <w:lang w:val="en-GB" w:eastAsia="en-GB"/>
        </w:rPr>
        <w:t xml:space="preserve"> recognise</w:t>
      </w:r>
      <w:r w:rsidR="00D5210F" w:rsidRPr="003D505F">
        <w:rPr>
          <w:rFonts w:ascii="Arial" w:hAnsi="Arial" w:cs="Arial"/>
          <w:color w:val="000000" w:themeColor="text1"/>
          <w:sz w:val="26"/>
          <w:szCs w:val="26"/>
          <w:lang w:val="en-GB" w:eastAsia="en-GB"/>
        </w:rPr>
        <w:t xml:space="preserve"> that the context for this extension request is the post LMR environment with the AER’s commitment to collaborative regulation processes</w:t>
      </w:r>
      <w:r w:rsidR="00DC7BD5" w:rsidRPr="003D505F">
        <w:rPr>
          <w:rFonts w:ascii="Arial" w:hAnsi="Arial" w:cs="Arial"/>
          <w:color w:val="000000" w:themeColor="text1"/>
          <w:sz w:val="26"/>
          <w:szCs w:val="26"/>
          <w:lang w:val="en-GB" w:eastAsia="en-GB"/>
        </w:rPr>
        <w:t xml:space="preserve"> known as “AER 2.0” in which the AER</w:t>
      </w:r>
      <w:r w:rsidR="00D5210F" w:rsidRPr="003D505F">
        <w:rPr>
          <w:rFonts w:ascii="Arial" w:hAnsi="Arial" w:cs="Arial"/>
          <w:color w:val="000000" w:themeColor="text1"/>
          <w:sz w:val="26"/>
          <w:szCs w:val="26"/>
          <w:lang w:val="en-GB" w:eastAsia="en-GB"/>
        </w:rPr>
        <w:t xml:space="preserve"> </w:t>
      </w:r>
      <w:r w:rsidRPr="003D505F">
        <w:rPr>
          <w:rFonts w:ascii="Arial" w:hAnsi="Arial" w:cs="Arial"/>
          <w:color w:val="000000" w:themeColor="text1"/>
          <w:sz w:val="26"/>
          <w:szCs w:val="26"/>
          <w:lang w:val="en-GB" w:eastAsia="en-GB"/>
        </w:rPr>
        <w:t xml:space="preserve">has committed to trialling </w:t>
      </w:r>
      <w:r w:rsidR="00D5210F" w:rsidRPr="003D505F">
        <w:rPr>
          <w:rFonts w:ascii="Arial" w:hAnsi="Arial" w:cs="Arial"/>
          <w:color w:val="000000" w:themeColor="text1"/>
          <w:sz w:val="26"/>
          <w:szCs w:val="26"/>
          <w:lang w:val="en-GB" w:eastAsia="en-GB"/>
        </w:rPr>
        <w:t>more collab</w:t>
      </w:r>
      <w:r w:rsidRPr="003D505F">
        <w:rPr>
          <w:rFonts w:ascii="Arial" w:hAnsi="Arial" w:cs="Arial"/>
          <w:color w:val="000000" w:themeColor="text1"/>
          <w:sz w:val="26"/>
          <w:szCs w:val="26"/>
          <w:lang w:val="en-GB" w:eastAsia="en-GB"/>
        </w:rPr>
        <w:t>orative approaches</w:t>
      </w:r>
      <w:r w:rsidR="00D5210F" w:rsidRPr="003D505F">
        <w:rPr>
          <w:rFonts w:ascii="Arial" w:hAnsi="Arial" w:cs="Arial"/>
          <w:color w:val="000000" w:themeColor="text1"/>
          <w:sz w:val="26"/>
          <w:szCs w:val="26"/>
          <w:lang w:val="en-GB" w:eastAsia="en-GB"/>
        </w:rPr>
        <w:t xml:space="preserve">. </w:t>
      </w:r>
      <w:r w:rsidRPr="003D505F">
        <w:rPr>
          <w:rFonts w:ascii="Arial" w:hAnsi="Arial" w:cs="Arial"/>
          <w:color w:val="000000" w:themeColor="text1"/>
          <w:sz w:val="26"/>
          <w:szCs w:val="26"/>
          <w:lang w:val="en-GB" w:eastAsia="en-GB"/>
        </w:rPr>
        <w:t xml:space="preserve">CCP 10 believes that granting </w:t>
      </w:r>
      <w:proofErr w:type="spellStart"/>
      <w:r w:rsidRPr="003D505F">
        <w:rPr>
          <w:rFonts w:ascii="Arial" w:hAnsi="Arial" w:cs="Arial"/>
          <w:color w:val="000000" w:themeColor="text1"/>
          <w:sz w:val="26"/>
          <w:szCs w:val="26"/>
          <w:lang w:val="en-GB" w:eastAsia="en-GB"/>
        </w:rPr>
        <w:t>Ausgrid’s</w:t>
      </w:r>
      <w:proofErr w:type="spellEnd"/>
      <w:r w:rsidR="00D5210F" w:rsidRPr="003D505F">
        <w:rPr>
          <w:rFonts w:ascii="Arial" w:hAnsi="Arial" w:cs="Arial"/>
          <w:color w:val="000000" w:themeColor="text1"/>
          <w:sz w:val="26"/>
          <w:szCs w:val="26"/>
          <w:lang w:val="en-GB" w:eastAsia="en-GB"/>
        </w:rPr>
        <w:t xml:space="preserve"> request for </w:t>
      </w:r>
      <w:r w:rsidRPr="003D505F">
        <w:rPr>
          <w:rFonts w:ascii="Arial" w:hAnsi="Arial" w:cs="Arial"/>
          <w:color w:val="000000" w:themeColor="text1"/>
          <w:sz w:val="26"/>
          <w:szCs w:val="26"/>
          <w:lang w:val="en-GB" w:eastAsia="en-GB"/>
        </w:rPr>
        <w:t xml:space="preserve">an </w:t>
      </w:r>
      <w:r w:rsidR="00D5210F" w:rsidRPr="003D505F">
        <w:rPr>
          <w:rFonts w:ascii="Arial" w:hAnsi="Arial" w:cs="Arial"/>
          <w:color w:val="000000" w:themeColor="text1"/>
          <w:sz w:val="26"/>
          <w:szCs w:val="26"/>
          <w:lang w:val="en-GB" w:eastAsia="en-GB"/>
        </w:rPr>
        <w:t xml:space="preserve">extension is consistent with </w:t>
      </w:r>
      <w:r w:rsidRPr="003D505F">
        <w:rPr>
          <w:rFonts w:ascii="Arial" w:hAnsi="Arial" w:cs="Arial"/>
          <w:color w:val="000000" w:themeColor="text1"/>
          <w:sz w:val="26"/>
          <w:szCs w:val="26"/>
          <w:lang w:val="en-GB" w:eastAsia="en-GB"/>
        </w:rPr>
        <w:t>our understanding of AER 2.0.</w:t>
      </w:r>
      <w:r w:rsidR="00D5210F" w:rsidRPr="003D505F">
        <w:rPr>
          <w:rFonts w:ascii="Arial" w:hAnsi="Arial" w:cs="Arial"/>
          <w:color w:val="000000" w:themeColor="text1"/>
          <w:sz w:val="26"/>
          <w:szCs w:val="26"/>
          <w:lang w:val="en-GB" w:eastAsia="en-GB"/>
        </w:rPr>
        <w:t xml:space="preserve"> </w:t>
      </w:r>
    </w:p>
    <w:p w14:paraId="492CCDFC" w14:textId="77777777" w:rsidR="00C406D8" w:rsidRPr="003D505F" w:rsidRDefault="00C406D8" w:rsidP="003D505F">
      <w:pPr>
        <w:pStyle w:val="ListParagraph"/>
        <w:spacing w:after="120" w:line="264" w:lineRule="auto"/>
        <w:ind w:left="720"/>
        <w:rPr>
          <w:rFonts w:ascii="Arial" w:hAnsi="Arial" w:cs="Arial"/>
        </w:rPr>
      </w:pPr>
    </w:p>
    <w:p w14:paraId="2AA453C6" w14:textId="40B050F9" w:rsidR="005D4E6E" w:rsidRPr="003415EA" w:rsidRDefault="000D3549" w:rsidP="005D4E6E">
      <w:pPr>
        <w:rPr>
          <w:rFonts w:ascii="Arial" w:eastAsia="Times New Roman" w:hAnsi="Arial" w:cs="Arial"/>
          <w:b/>
          <w:color w:val="000000"/>
          <w:lang w:val="en-GB" w:eastAsia="en-GB"/>
        </w:rPr>
      </w:pPr>
      <w:r w:rsidRPr="003415EA">
        <w:rPr>
          <w:rFonts w:ascii="Arial" w:eastAsia="Times New Roman" w:hAnsi="Arial" w:cs="Arial"/>
          <w:b/>
          <w:color w:val="000000"/>
          <w:lang w:val="en-GB" w:eastAsia="en-GB"/>
        </w:rPr>
        <w:t>Key Issues</w:t>
      </w:r>
    </w:p>
    <w:p w14:paraId="6EE42019" w14:textId="77777777" w:rsidR="000D3549" w:rsidRPr="003415EA" w:rsidRDefault="000D3549" w:rsidP="005D4E6E">
      <w:pPr>
        <w:rPr>
          <w:rFonts w:ascii="Arial" w:eastAsia="Times New Roman" w:hAnsi="Arial" w:cs="Arial"/>
          <w:color w:val="000000"/>
          <w:lang w:val="en-GB" w:eastAsia="en-GB"/>
        </w:rPr>
      </w:pPr>
    </w:p>
    <w:p w14:paraId="471F3DE4" w14:textId="5A47C8D1" w:rsidR="000D3549" w:rsidRPr="003415EA" w:rsidRDefault="000D3549" w:rsidP="005D4E6E">
      <w:pPr>
        <w:rPr>
          <w:rFonts w:ascii="Arial" w:eastAsia="Times New Roman" w:hAnsi="Arial" w:cs="Arial"/>
          <w:b/>
          <w:color w:val="000000"/>
          <w:lang w:val="en-GB" w:eastAsia="en-GB"/>
        </w:rPr>
      </w:pPr>
      <w:r w:rsidRPr="003415EA">
        <w:rPr>
          <w:rFonts w:ascii="Arial" w:eastAsia="Times New Roman" w:hAnsi="Arial" w:cs="Arial"/>
          <w:b/>
          <w:color w:val="000000"/>
          <w:lang w:val="en-GB" w:eastAsia="en-GB"/>
        </w:rPr>
        <w:t>Price</w:t>
      </w:r>
    </w:p>
    <w:p w14:paraId="0EEFDC76" w14:textId="77777777" w:rsidR="000D3549" w:rsidRPr="003415EA" w:rsidRDefault="000D3549" w:rsidP="005D4E6E">
      <w:pPr>
        <w:rPr>
          <w:rFonts w:ascii="Arial" w:eastAsia="Times New Roman" w:hAnsi="Arial" w:cs="Arial"/>
          <w:b/>
          <w:color w:val="000000"/>
          <w:lang w:val="en-GB" w:eastAsia="en-GB"/>
        </w:rPr>
      </w:pPr>
    </w:p>
    <w:p w14:paraId="49B48ED7" w14:textId="2C7E201D" w:rsidR="00CE4610" w:rsidRPr="003415EA" w:rsidRDefault="00F85BC5" w:rsidP="0032105D">
      <w:pPr>
        <w:rPr>
          <w:rFonts w:ascii="Arial" w:eastAsia="Times New Roman" w:hAnsi="Arial" w:cs="Arial"/>
          <w:color w:val="000000"/>
          <w:lang w:val="en-GB" w:eastAsia="en-GB"/>
        </w:rPr>
      </w:pPr>
      <w:r w:rsidRPr="003415EA">
        <w:rPr>
          <w:rFonts w:ascii="Arial" w:eastAsia="Times New Roman" w:hAnsi="Arial" w:cs="Arial"/>
          <w:color w:val="000000"/>
          <w:lang w:val="en-GB" w:eastAsia="en-GB"/>
        </w:rPr>
        <w:t xml:space="preserve">We rely on </w:t>
      </w:r>
      <w:proofErr w:type="spellStart"/>
      <w:r w:rsidRPr="003415EA">
        <w:rPr>
          <w:rFonts w:ascii="Arial" w:eastAsia="Times New Roman" w:hAnsi="Arial" w:cs="Arial"/>
          <w:color w:val="000000"/>
          <w:lang w:val="en-GB" w:eastAsia="en-GB"/>
        </w:rPr>
        <w:t>Ausgrid’s</w:t>
      </w:r>
      <w:proofErr w:type="spellEnd"/>
      <w:r w:rsidRPr="003415EA">
        <w:rPr>
          <w:rFonts w:ascii="Arial" w:eastAsia="Times New Roman" w:hAnsi="Arial" w:cs="Arial"/>
          <w:color w:val="000000"/>
          <w:lang w:val="en-GB" w:eastAsia="en-GB"/>
        </w:rPr>
        <w:t xml:space="preserve"> </w:t>
      </w:r>
      <w:r w:rsidR="005D4E6E" w:rsidRPr="003415EA">
        <w:rPr>
          <w:rFonts w:ascii="Arial" w:eastAsia="Times New Roman" w:hAnsi="Arial" w:cs="Arial"/>
          <w:color w:val="000000"/>
          <w:lang w:val="en-GB" w:eastAsia="en-GB"/>
        </w:rPr>
        <w:t>ass</w:t>
      </w:r>
      <w:r w:rsidRPr="003415EA">
        <w:rPr>
          <w:rFonts w:ascii="Arial" w:eastAsia="Times New Roman" w:hAnsi="Arial" w:cs="Arial"/>
          <w:color w:val="000000"/>
          <w:lang w:val="en-GB" w:eastAsia="en-GB"/>
        </w:rPr>
        <w:t xml:space="preserve">urances both verbal and in the </w:t>
      </w:r>
      <w:r w:rsidR="0032105D" w:rsidRPr="003415EA">
        <w:rPr>
          <w:rFonts w:ascii="Arial" w:eastAsia="Times New Roman" w:hAnsi="Arial" w:cs="Arial"/>
          <w:color w:val="000000"/>
          <w:lang w:val="en-GB" w:eastAsia="en-GB"/>
        </w:rPr>
        <w:t>extension request</w:t>
      </w:r>
      <w:r w:rsidR="005D4E6E" w:rsidRPr="003415EA">
        <w:rPr>
          <w:rFonts w:ascii="Arial" w:eastAsia="Times New Roman" w:hAnsi="Arial" w:cs="Arial"/>
          <w:color w:val="000000"/>
          <w:lang w:val="en-GB" w:eastAsia="en-GB"/>
        </w:rPr>
        <w:t xml:space="preserve"> that Ausgrid is planning for prices below inflation in </w:t>
      </w:r>
      <w:r w:rsidR="00DB1B15" w:rsidRPr="003415EA">
        <w:rPr>
          <w:rFonts w:ascii="Arial" w:eastAsia="Times New Roman" w:hAnsi="Arial" w:cs="Arial"/>
          <w:color w:val="000000"/>
          <w:lang w:val="en-GB" w:eastAsia="en-GB"/>
        </w:rPr>
        <w:t>20</w:t>
      </w:r>
      <w:r w:rsidR="005D4E6E" w:rsidRPr="003415EA">
        <w:rPr>
          <w:rFonts w:ascii="Arial" w:eastAsia="Times New Roman" w:hAnsi="Arial" w:cs="Arial"/>
          <w:color w:val="000000"/>
          <w:lang w:val="en-GB" w:eastAsia="en-GB"/>
        </w:rPr>
        <w:t>19-24. </w:t>
      </w:r>
      <w:r w:rsidR="002935DB" w:rsidRPr="003415EA">
        <w:rPr>
          <w:rFonts w:ascii="Arial" w:eastAsia="Times New Roman" w:hAnsi="Arial" w:cs="Arial"/>
          <w:color w:val="000000"/>
          <w:lang w:val="en-GB" w:eastAsia="en-GB"/>
        </w:rPr>
        <w:t>Consumer and stakeholder groups</w:t>
      </w:r>
      <w:r w:rsidR="004B0BFD" w:rsidRPr="003415EA">
        <w:rPr>
          <w:rFonts w:ascii="Arial" w:eastAsia="Times New Roman" w:hAnsi="Arial" w:cs="Arial"/>
          <w:color w:val="000000"/>
          <w:lang w:val="en-GB" w:eastAsia="en-GB"/>
        </w:rPr>
        <w:t>,</w:t>
      </w:r>
      <w:r w:rsidR="002935DB" w:rsidRPr="003415EA">
        <w:rPr>
          <w:rFonts w:ascii="Arial" w:eastAsia="Times New Roman" w:hAnsi="Arial" w:cs="Arial"/>
          <w:color w:val="000000"/>
          <w:lang w:val="en-GB" w:eastAsia="en-GB"/>
        </w:rPr>
        <w:t xml:space="preserve"> including CCP</w:t>
      </w:r>
      <w:r w:rsidR="005A2229" w:rsidRPr="003415EA">
        <w:rPr>
          <w:rFonts w:ascii="Arial" w:eastAsia="Times New Roman" w:hAnsi="Arial" w:cs="Arial"/>
          <w:color w:val="000000"/>
          <w:lang w:val="en-GB" w:eastAsia="en-GB"/>
        </w:rPr>
        <w:t xml:space="preserve"> </w:t>
      </w:r>
      <w:r w:rsidR="002935DB" w:rsidRPr="003415EA">
        <w:rPr>
          <w:rFonts w:ascii="Arial" w:eastAsia="Times New Roman" w:hAnsi="Arial" w:cs="Arial"/>
          <w:color w:val="000000"/>
          <w:lang w:val="en-GB" w:eastAsia="en-GB"/>
        </w:rPr>
        <w:t>10</w:t>
      </w:r>
      <w:r w:rsidR="004B0BFD" w:rsidRPr="003415EA">
        <w:rPr>
          <w:rFonts w:ascii="Arial" w:eastAsia="Times New Roman" w:hAnsi="Arial" w:cs="Arial"/>
          <w:color w:val="000000"/>
          <w:lang w:val="en-GB" w:eastAsia="en-GB"/>
        </w:rPr>
        <w:t>,</w:t>
      </w:r>
      <w:r w:rsidR="002935DB" w:rsidRPr="003415EA">
        <w:rPr>
          <w:rFonts w:ascii="Arial" w:eastAsia="Times New Roman" w:hAnsi="Arial" w:cs="Arial"/>
          <w:color w:val="000000"/>
          <w:lang w:val="en-GB" w:eastAsia="en-GB"/>
        </w:rPr>
        <w:t xml:space="preserve"> would be looking for prices below inflation for the period</w:t>
      </w:r>
      <w:r w:rsidR="00C90403" w:rsidRPr="003415EA">
        <w:rPr>
          <w:rFonts w:ascii="Arial" w:eastAsia="Times New Roman" w:hAnsi="Arial" w:cs="Arial"/>
          <w:color w:val="000000"/>
          <w:lang w:val="en-GB" w:eastAsia="en-GB"/>
        </w:rPr>
        <w:t xml:space="preserve"> especially given </w:t>
      </w:r>
      <w:proofErr w:type="spellStart"/>
      <w:r w:rsidR="00C90403" w:rsidRPr="003415EA">
        <w:rPr>
          <w:rFonts w:ascii="Arial" w:eastAsia="Times New Roman" w:hAnsi="Arial" w:cs="Arial"/>
          <w:color w:val="000000"/>
          <w:lang w:val="en-GB" w:eastAsia="en-GB"/>
        </w:rPr>
        <w:t>Ausgrid’</w:t>
      </w:r>
      <w:r w:rsidR="00220A66" w:rsidRPr="003415EA">
        <w:rPr>
          <w:rFonts w:ascii="Arial" w:eastAsia="Times New Roman" w:hAnsi="Arial" w:cs="Arial"/>
          <w:color w:val="000000"/>
          <w:lang w:val="en-GB" w:eastAsia="en-GB"/>
        </w:rPr>
        <w:t>s</w:t>
      </w:r>
      <w:proofErr w:type="spellEnd"/>
      <w:r w:rsidR="00220A66" w:rsidRPr="003415EA">
        <w:rPr>
          <w:rFonts w:ascii="Arial" w:eastAsia="Times New Roman" w:hAnsi="Arial" w:cs="Arial"/>
          <w:color w:val="000000"/>
          <w:lang w:val="en-GB" w:eastAsia="en-GB"/>
        </w:rPr>
        <w:t xml:space="preserve"> relative efficiency</w:t>
      </w:r>
      <w:r w:rsidR="00C90403" w:rsidRPr="003415EA">
        <w:rPr>
          <w:rFonts w:ascii="Arial" w:eastAsia="Times New Roman" w:hAnsi="Arial" w:cs="Arial"/>
          <w:color w:val="000000"/>
          <w:lang w:val="en-GB" w:eastAsia="en-GB"/>
        </w:rPr>
        <w:t xml:space="preserve"> in the AER’</w:t>
      </w:r>
      <w:r w:rsidR="00220A66" w:rsidRPr="003415EA">
        <w:rPr>
          <w:rFonts w:ascii="Arial" w:eastAsia="Times New Roman" w:hAnsi="Arial" w:cs="Arial"/>
          <w:color w:val="000000"/>
          <w:lang w:val="en-GB" w:eastAsia="en-GB"/>
        </w:rPr>
        <w:t>s 2017 benchmarking report</w:t>
      </w:r>
      <w:r w:rsidR="002935DB" w:rsidRPr="003415EA">
        <w:rPr>
          <w:rFonts w:ascii="Arial" w:eastAsia="Times New Roman" w:hAnsi="Arial" w:cs="Arial"/>
          <w:color w:val="000000"/>
          <w:lang w:val="en-GB" w:eastAsia="en-GB"/>
        </w:rPr>
        <w:t xml:space="preserve">. </w:t>
      </w:r>
    </w:p>
    <w:p w14:paraId="5E18B313" w14:textId="749AC0B5" w:rsidR="0032105D" w:rsidRPr="003415EA" w:rsidRDefault="0032105D" w:rsidP="009E4E94">
      <w:pPr>
        <w:spacing w:after="120" w:line="264" w:lineRule="auto"/>
        <w:rPr>
          <w:rFonts w:ascii="Arial" w:eastAsia="Times New Roman" w:hAnsi="Arial" w:cs="Arial"/>
          <w:b/>
          <w:color w:val="000000"/>
          <w:lang w:val="en-GB" w:eastAsia="en-GB"/>
        </w:rPr>
      </w:pPr>
      <w:r w:rsidRPr="003415EA">
        <w:rPr>
          <w:rFonts w:ascii="Arial" w:eastAsia="Times New Roman" w:hAnsi="Arial" w:cs="Arial"/>
          <w:b/>
          <w:color w:val="000000"/>
          <w:lang w:val="en-GB" w:eastAsia="en-GB"/>
        </w:rPr>
        <w:lastRenderedPageBreak/>
        <w:t>Capital requirements</w:t>
      </w:r>
    </w:p>
    <w:p w14:paraId="47A0DA81" w14:textId="7DA2C076" w:rsidR="00C01B20" w:rsidRPr="003415EA" w:rsidRDefault="0032105D" w:rsidP="005A2229">
      <w:pPr>
        <w:spacing w:line="264" w:lineRule="auto"/>
        <w:rPr>
          <w:rFonts w:ascii="Arial" w:eastAsia="Times New Roman" w:hAnsi="Arial" w:cs="Arial"/>
          <w:color w:val="000000"/>
          <w:lang w:val="en-GB" w:eastAsia="en-GB"/>
        </w:rPr>
      </w:pPr>
      <w:r w:rsidRPr="003415EA">
        <w:rPr>
          <w:rFonts w:ascii="Arial" w:eastAsia="Times New Roman" w:hAnsi="Arial" w:cs="Arial"/>
          <w:color w:val="000000"/>
          <w:lang w:val="en-GB" w:eastAsia="en-GB"/>
        </w:rPr>
        <w:t>W</w:t>
      </w:r>
      <w:r w:rsidR="005D4E6E" w:rsidRPr="003415EA">
        <w:rPr>
          <w:rFonts w:ascii="Arial" w:eastAsia="Times New Roman" w:hAnsi="Arial" w:cs="Arial"/>
          <w:color w:val="000000"/>
          <w:lang w:val="en-GB" w:eastAsia="en-GB"/>
        </w:rPr>
        <w:t xml:space="preserve">e remain very concerned about the reference to historical </w:t>
      </w:r>
      <w:r w:rsidR="00F85BC5" w:rsidRPr="003415EA">
        <w:rPr>
          <w:rFonts w:ascii="Arial" w:eastAsia="Times New Roman" w:hAnsi="Arial" w:cs="Arial"/>
          <w:color w:val="000000"/>
          <w:lang w:val="en-GB" w:eastAsia="en-GB"/>
        </w:rPr>
        <w:t>capex averages</w:t>
      </w:r>
      <w:r w:rsidRPr="003415EA">
        <w:rPr>
          <w:rFonts w:ascii="Arial" w:eastAsia="Times New Roman" w:hAnsi="Arial" w:cs="Arial"/>
          <w:color w:val="000000"/>
          <w:lang w:val="en-GB" w:eastAsia="en-GB"/>
        </w:rPr>
        <w:t xml:space="preserve"> in the extension request and</w:t>
      </w:r>
      <w:r w:rsidR="00F85BC5" w:rsidRPr="003415EA">
        <w:rPr>
          <w:rFonts w:ascii="Arial" w:eastAsia="Times New Roman" w:hAnsi="Arial" w:cs="Arial"/>
          <w:color w:val="000000"/>
          <w:lang w:val="en-GB" w:eastAsia="en-GB"/>
        </w:rPr>
        <w:t xml:space="preserve"> we rely on </w:t>
      </w:r>
      <w:proofErr w:type="spellStart"/>
      <w:r w:rsidR="00F85BC5" w:rsidRPr="003415EA">
        <w:rPr>
          <w:rFonts w:ascii="Arial" w:eastAsia="Times New Roman" w:hAnsi="Arial" w:cs="Arial"/>
          <w:color w:val="000000"/>
          <w:lang w:val="en-GB" w:eastAsia="en-GB"/>
        </w:rPr>
        <w:t>Ausgrid’s</w:t>
      </w:r>
      <w:proofErr w:type="spellEnd"/>
      <w:r w:rsidR="00F85BC5" w:rsidRPr="003415EA">
        <w:rPr>
          <w:rFonts w:ascii="Arial" w:eastAsia="Times New Roman" w:hAnsi="Arial" w:cs="Arial"/>
          <w:color w:val="000000"/>
          <w:lang w:val="en-GB" w:eastAsia="en-GB"/>
        </w:rPr>
        <w:t xml:space="preserve"> </w:t>
      </w:r>
      <w:r w:rsidR="005D4E6E" w:rsidRPr="003415EA">
        <w:rPr>
          <w:rFonts w:ascii="Arial" w:eastAsia="Times New Roman" w:hAnsi="Arial" w:cs="Arial"/>
          <w:color w:val="000000"/>
          <w:lang w:val="en-GB" w:eastAsia="en-GB"/>
        </w:rPr>
        <w:t>verbal assurance that the current capex discuss</w:t>
      </w:r>
      <w:r w:rsidR="00F85BC5" w:rsidRPr="003415EA">
        <w:rPr>
          <w:rFonts w:ascii="Arial" w:eastAsia="Times New Roman" w:hAnsi="Arial" w:cs="Arial"/>
          <w:color w:val="000000"/>
          <w:lang w:val="en-GB" w:eastAsia="en-GB"/>
        </w:rPr>
        <w:t xml:space="preserve">ions with stakeholders that are </w:t>
      </w:r>
      <w:r w:rsidR="005D4E6E" w:rsidRPr="003415EA">
        <w:rPr>
          <w:rFonts w:ascii="Arial" w:eastAsia="Times New Roman" w:hAnsi="Arial" w:cs="Arial"/>
          <w:color w:val="000000"/>
          <w:lang w:val="en-GB" w:eastAsia="en-GB"/>
        </w:rPr>
        <w:t>refer</w:t>
      </w:r>
      <w:r w:rsidR="00F85BC5" w:rsidRPr="003415EA">
        <w:rPr>
          <w:rFonts w:ascii="Arial" w:eastAsia="Times New Roman" w:hAnsi="Arial" w:cs="Arial"/>
          <w:color w:val="000000"/>
          <w:lang w:val="en-GB" w:eastAsia="en-GB"/>
        </w:rPr>
        <w:t xml:space="preserve">red to in the email are </w:t>
      </w:r>
      <w:r w:rsidR="00E4403A" w:rsidRPr="003415EA">
        <w:rPr>
          <w:rFonts w:ascii="Arial" w:eastAsia="Times New Roman" w:hAnsi="Arial" w:cs="Arial"/>
          <w:color w:val="000000"/>
          <w:lang w:val="en-GB" w:eastAsia="en-GB"/>
        </w:rPr>
        <w:t>within a $3-3.4B</w:t>
      </w:r>
      <w:r w:rsidR="005D4E6E" w:rsidRPr="003415EA">
        <w:rPr>
          <w:rFonts w:ascii="Arial" w:eastAsia="Times New Roman" w:hAnsi="Arial" w:cs="Arial"/>
          <w:color w:val="000000"/>
          <w:lang w:val="en-GB" w:eastAsia="en-GB"/>
        </w:rPr>
        <w:t xml:space="preserve"> range. We </w:t>
      </w:r>
      <w:r w:rsidR="00220A66" w:rsidRPr="003415EA">
        <w:rPr>
          <w:rFonts w:ascii="Arial" w:eastAsia="Times New Roman" w:hAnsi="Arial" w:cs="Arial"/>
          <w:color w:val="000000"/>
          <w:lang w:val="en-GB" w:eastAsia="en-GB"/>
        </w:rPr>
        <w:t xml:space="preserve">also </w:t>
      </w:r>
      <w:r w:rsidR="00261E95" w:rsidRPr="003415EA">
        <w:rPr>
          <w:rFonts w:ascii="Arial" w:eastAsia="Times New Roman" w:hAnsi="Arial" w:cs="Arial"/>
          <w:color w:val="000000"/>
          <w:lang w:val="en-GB" w:eastAsia="en-GB"/>
        </w:rPr>
        <w:t xml:space="preserve">rely on </w:t>
      </w:r>
      <w:proofErr w:type="spellStart"/>
      <w:r w:rsidR="00261E95" w:rsidRPr="003415EA">
        <w:rPr>
          <w:rFonts w:ascii="Arial" w:eastAsia="Times New Roman" w:hAnsi="Arial" w:cs="Arial"/>
          <w:color w:val="000000"/>
          <w:lang w:val="en-GB" w:eastAsia="en-GB"/>
        </w:rPr>
        <w:t>Ausgrid’s</w:t>
      </w:r>
      <w:proofErr w:type="spellEnd"/>
      <w:r w:rsidR="00261E95" w:rsidRPr="003415EA">
        <w:rPr>
          <w:rFonts w:ascii="Arial" w:eastAsia="Times New Roman" w:hAnsi="Arial" w:cs="Arial"/>
          <w:color w:val="000000"/>
          <w:lang w:val="en-GB" w:eastAsia="en-GB"/>
        </w:rPr>
        <w:t xml:space="preserve"> </w:t>
      </w:r>
      <w:r w:rsidR="00F14F29" w:rsidRPr="003415EA">
        <w:rPr>
          <w:rFonts w:ascii="Arial" w:eastAsia="Times New Roman" w:hAnsi="Arial" w:cs="Arial"/>
          <w:color w:val="000000"/>
          <w:lang w:val="en-GB" w:eastAsia="en-GB"/>
        </w:rPr>
        <w:t xml:space="preserve">assurance to release its proposed capex investment plans as soon as possible. </w:t>
      </w:r>
    </w:p>
    <w:p w14:paraId="7E3973DC" w14:textId="77777777" w:rsidR="005A2229" w:rsidRPr="003415EA" w:rsidRDefault="005A2229" w:rsidP="005A2229">
      <w:pPr>
        <w:spacing w:after="120"/>
        <w:rPr>
          <w:rFonts w:ascii="Arial" w:hAnsi="Arial" w:cs="Arial"/>
          <w:color w:val="000000" w:themeColor="text1"/>
        </w:rPr>
      </w:pPr>
    </w:p>
    <w:p w14:paraId="19776366" w14:textId="77777777" w:rsidR="00C01B20" w:rsidRPr="003415EA" w:rsidRDefault="00C01B20" w:rsidP="005A2229">
      <w:pPr>
        <w:spacing w:after="120"/>
        <w:rPr>
          <w:rFonts w:ascii="Arial" w:hAnsi="Arial" w:cs="Arial"/>
          <w:color w:val="000000" w:themeColor="text1"/>
        </w:rPr>
      </w:pPr>
      <w:r w:rsidRPr="003415EA">
        <w:rPr>
          <w:rFonts w:ascii="Arial" w:hAnsi="Arial" w:cs="Arial"/>
          <w:color w:val="000000" w:themeColor="text1"/>
        </w:rPr>
        <w:t xml:space="preserve">Information provided to date indicates a proposed 10% increase in capital investment from the previous period to $3.5B, with 60% to meet the increasing challenge of the replacement of ageing assets and $320M planned to meet new demand, in particular new point loads of transport infrastructure. Another ongoing issue is the interaction with </w:t>
      </w:r>
      <w:proofErr w:type="spellStart"/>
      <w:r w:rsidRPr="003415EA">
        <w:rPr>
          <w:rFonts w:ascii="Arial" w:hAnsi="Arial" w:cs="Arial"/>
          <w:color w:val="000000" w:themeColor="text1"/>
        </w:rPr>
        <w:t>Transgrid</w:t>
      </w:r>
      <w:proofErr w:type="spellEnd"/>
      <w:r w:rsidRPr="003415EA">
        <w:rPr>
          <w:rFonts w:ascii="Arial" w:hAnsi="Arial" w:cs="Arial"/>
          <w:color w:val="000000" w:themeColor="text1"/>
        </w:rPr>
        <w:t xml:space="preserve"> in the Powering Sydney project.</w:t>
      </w:r>
    </w:p>
    <w:p w14:paraId="2B92CB7C" w14:textId="1BC9971B" w:rsidR="000E1FF6" w:rsidRPr="003415EA" w:rsidRDefault="00C01B20" w:rsidP="005A2229">
      <w:pPr>
        <w:spacing w:line="264" w:lineRule="auto"/>
        <w:rPr>
          <w:rFonts w:ascii="Arial" w:eastAsia="Times New Roman" w:hAnsi="Arial" w:cs="Arial"/>
          <w:color w:val="000000"/>
          <w:lang w:val="en-GB" w:eastAsia="en-GB"/>
        </w:rPr>
      </w:pPr>
      <w:r w:rsidRPr="003415EA">
        <w:rPr>
          <w:rFonts w:ascii="Arial" w:eastAsia="Times New Roman" w:hAnsi="Arial" w:cs="Arial"/>
          <w:color w:val="000000"/>
          <w:lang w:val="en-GB" w:eastAsia="en-GB"/>
        </w:rPr>
        <w:t xml:space="preserve">We </w:t>
      </w:r>
      <w:r w:rsidR="00F14F29" w:rsidRPr="003415EA">
        <w:rPr>
          <w:rFonts w:ascii="Arial" w:eastAsia="Times New Roman" w:hAnsi="Arial" w:cs="Arial"/>
          <w:color w:val="000000"/>
          <w:lang w:val="en-GB" w:eastAsia="en-GB"/>
        </w:rPr>
        <w:t xml:space="preserve">rely on </w:t>
      </w:r>
      <w:proofErr w:type="spellStart"/>
      <w:r w:rsidR="00F14F29" w:rsidRPr="003415EA">
        <w:rPr>
          <w:rFonts w:ascii="Arial" w:eastAsia="Times New Roman" w:hAnsi="Arial" w:cs="Arial"/>
          <w:color w:val="000000"/>
          <w:lang w:val="en-GB" w:eastAsia="en-GB"/>
        </w:rPr>
        <w:t>Ausgrid’s</w:t>
      </w:r>
      <w:proofErr w:type="spellEnd"/>
      <w:r w:rsidR="00F14F29" w:rsidRPr="003415EA">
        <w:rPr>
          <w:rFonts w:ascii="Arial" w:eastAsia="Times New Roman" w:hAnsi="Arial" w:cs="Arial"/>
          <w:color w:val="000000"/>
          <w:lang w:val="en-GB" w:eastAsia="en-GB"/>
        </w:rPr>
        <w:t xml:space="preserve"> </w:t>
      </w:r>
      <w:r w:rsidR="00261E95" w:rsidRPr="003415EA">
        <w:rPr>
          <w:rFonts w:ascii="Arial" w:eastAsia="Times New Roman" w:hAnsi="Arial" w:cs="Arial"/>
          <w:color w:val="000000"/>
          <w:lang w:val="en-GB" w:eastAsia="en-GB"/>
        </w:rPr>
        <w:t>com</w:t>
      </w:r>
      <w:r w:rsidR="0032105D" w:rsidRPr="003415EA">
        <w:rPr>
          <w:rFonts w:ascii="Arial" w:eastAsia="Times New Roman" w:hAnsi="Arial" w:cs="Arial"/>
          <w:color w:val="000000"/>
          <w:lang w:val="en-GB" w:eastAsia="en-GB"/>
        </w:rPr>
        <w:t xml:space="preserve">mitment to undertake a </w:t>
      </w:r>
      <w:r w:rsidR="00261E95" w:rsidRPr="003415EA">
        <w:rPr>
          <w:rFonts w:ascii="Arial" w:eastAsia="Times New Roman" w:hAnsi="Arial" w:cs="Arial"/>
          <w:color w:val="000000"/>
          <w:lang w:val="en-GB" w:eastAsia="en-GB"/>
        </w:rPr>
        <w:t>collaborative consultation ‘deep dive’ on the capital requirement in conjunction with the AER, consumers and other stakeholders</w:t>
      </w:r>
      <w:r w:rsidR="00F14F29" w:rsidRPr="003415EA">
        <w:rPr>
          <w:rFonts w:ascii="Arial" w:eastAsia="Times New Roman" w:hAnsi="Arial" w:cs="Arial"/>
          <w:color w:val="000000"/>
          <w:lang w:val="en-GB" w:eastAsia="en-GB"/>
        </w:rPr>
        <w:t>, including identifying aspects for a deep dive once Ausgrid releases its draft regulatory proposal in early 2018</w:t>
      </w:r>
      <w:r w:rsidR="00261E95" w:rsidRPr="003415EA">
        <w:rPr>
          <w:rFonts w:ascii="Arial" w:eastAsia="Times New Roman" w:hAnsi="Arial" w:cs="Arial"/>
          <w:color w:val="000000"/>
          <w:lang w:val="en-GB" w:eastAsia="en-GB"/>
        </w:rPr>
        <w:t>.</w:t>
      </w:r>
      <w:r w:rsidR="005D4E6E" w:rsidRPr="003415EA">
        <w:rPr>
          <w:rFonts w:ascii="Arial" w:eastAsia="Times New Roman" w:hAnsi="Arial" w:cs="Arial"/>
          <w:color w:val="000000"/>
          <w:lang w:val="en-GB" w:eastAsia="en-GB"/>
        </w:rPr>
        <w:t xml:space="preserve"> </w:t>
      </w:r>
    </w:p>
    <w:p w14:paraId="7D1EA7F8" w14:textId="77777777" w:rsidR="005A2229" w:rsidRPr="003415EA" w:rsidRDefault="005A2229" w:rsidP="005A2229">
      <w:pPr>
        <w:spacing w:line="264" w:lineRule="auto"/>
        <w:rPr>
          <w:rFonts w:ascii="Arial" w:hAnsi="Arial" w:cs="Arial"/>
          <w:color w:val="000000"/>
        </w:rPr>
      </w:pPr>
    </w:p>
    <w:p w14:paraId="6F48E652" w14:textId="0CAF4F67" w:rsidR="009E4E94" w:rsidRPr="003415EA" w:rsidRDefault="00F14F29" w:rsidP="009E4E94">
      <w:pPr>
        <w:spacing w:after="120" w:line="264" w:lineRule="auto"/>
        <w:rPr>
          <w:rFonts w:ascii="Arial" w:hAnsi="Arial" w:cs="Arial"/>
          <w:color w:val="000000"/>
        </w:rPr>
      </w:pPr>
      <w:r w:rsidRPr="003415EA">
        <w:rPr>
          <w:rFonts w:ascii="Arial" w:hAnsi="Arial" w:cs="Arial"/>
          <w:color w:val="000000"/>
        </w:rPr>
        <w:t xml:space="preserve">In our view, </w:t>
      </w:r>
      <w:r w:rsidR="0032105D" w:rsidRPr="003415EA">
        <w:rPr>
          <w:rFonts w:ascii="Arial" w:hAnsi="Arial" w:cs="Arial"/>
          <w:color w:val="000000"/>
        </w:rPr>
        <w:t>important o</w:t>
      </w:r>
      <w:r w:rsidR="009E4E94" w:rsidRPr="003415EA">
        <w:rPr>
          <w:rFonts w:ascii="Arial" w:hAnsi="Arial" w:cs="Arial"/>
          <w:color w:val="000000"/>
        </w:rPr>
        <w:t>bjectives of</w:t>
      </w:r>
      <w:r w:rsidR="0032105D" w:rsidRPr="003415EA">
        <w:rPr>
          <w:rFonts w:ascii="Arial" w:hAnsi="Arial" w:cs="Arial"/>
          <w:color w:val="000000"/>
        </w:rPr>
        <w:t xml:space="preserve"> this ‘deep dive’ process </w:t>
      </w:r>
      <w:r w:rsidR="009E4E94" w:rsidRPr="003415EA">
        <w:rPr>
          <w:rFonts w:ascii="Arial" w:hAnsi="Arial" w:cs="Arial"/>
          <w:color w:val="000000"/>
        </w:rPr>
        <w:t>include:</w:t>
      </w:r>
    </w:p>
    <w:p w14:paraId="2936C459" w14:textId="58FBF157" w:rsidR="000E1FF6" w:rsidRPr="003415EA" w:rsidRDefault="000E1FF6" w:rsidP="009E4E94">
      <w:pPr>
        <w:pStyle w:val="ListParagraph"/>
        <w:numPr>
          <w:ilvl w:val="0"/>
          <w:numId w:val="11"/>
        </w:numPr>
        <w:spacing w:before="120" w:after="120" w:line="264" w:lineRule="auto"/>
        <w:ind w:left="714" w:hanging="357"/>
        <w:rPr>
          <w:rFonts w:ascii="Arial" w:hAnsi="Arial" w:cs="Arial"/>
          <w:color w:val="000000"/>
        </w:rPr>
      </w:pPr>
      <w:r w:rsidRPr="003415EA">
        <w:rPr>
          <w:rFonts w:ascii="Arial" w:hAnsi="Arial" w:cs="Arial"/>
          <w:color w:val="000000"/>
        </w:rPr>
        <w:t>clarity as to the impact of the ‘Powering Sydney’ proposal</w:t>
      </w:r>
    </w:p>
    <w:p w14:paraId="0E1ED869" w14:textId="4550FAF9" w:rsidR="009E4E94" w:rsidRPr="003415EA" w:rsidRDefault="003F0682" w:rsidP="009E4E94">
      <w:pPr>
        <w:pStyle w:val="ListParagraph"/>
        <w:numPr>
          <w:ilvl w:val="0"/>
          <w:numId w:val="11"/>
        </w:numPr>
        <w:spacing w:before="120" w:after="120" w:line="264" w:lineRule="auto"/>
        <w:ind w:left="714" w:hanging="357"/>
        <w:rPr>
          <w:rFonts w:ascii="Arial" w:hAnsi="Arial" w:cs="Arial"/>
          <w:color w:val="000000"/>
        </w:rPr>
      </w:pPr>
      <w:r w:rsidRPr="003415EA">
        <w:rPr>
          <w:rFonts w:ascii="Arial" w:hAnsi="Arial" w:cs="Arial"/>
          <w:color w:val="000000"/>
        </w:rPr>
        <w:t xml:space="preserve">evidence of a </w:t>
      </w:r>
      <w:r w:rsidR="009E4E94" w:rsidRPr="003415EA">
        <w:rPr>
          <w:rFonts w:ascii="Arial" w:hAnsi="Arial" w:cs="Arial"/>
          <w:color w:val="000000"/>
        </w:rPr>
        <w:t>high-level of capital efficiency - preferably drawing on information from other utilities as well - in meeting demand;</w:t>
      </w:r>
    </w:p>
    <w:p w14:paraId="5060F601" w14:textId="5921BB70" w:rsidR="009E4E94" w:rsidRPr="003415EA" w:rsidRDefault="003F0682" w:rsidP="009E4E94">
      <w:pPr>
        <w:pStyle w:val="ListParagraph"/>
        <w:numPr>
          <w:ilvl w:val="0"/>
          <w:numId w:val="11"/>
        </w:numPr>
        <w:spacing w:before="120" w:after="120" w:line="264" w:lineRule="auto"/>
        <w:ind w:left="714" w:hanging="357"/>
        <w:rPr>
          <w:rFonts w:ascii="Arial" w:hAnsi="Arial" w:cs="Arial"/>
          <w:color w:val="000000"/>
        </w:rPr>
      </w:pPr>
      <w:r w:rsidRPr="003415EA">
        <w:rPr>
          <w:rFonts w:ascii="Arial" w:hAnsi="Arial" w:cs="Arial"/>
          <w:color w:val="000000"/>
        </w:rPr>
        <w:t xml:space="preserve">evidence of efficient investment and improvements in business performance </w:t>
      </w:r>
      <w:r w:rsidR="009E4E94" w:rsidRPr="003415EA">
        <w:rPr>
          <w:rFonts w:ascii="Arial" w:hAnsi="Arial" w:cs="Arial"/>
          <w:color w:val="000000"/>
        </w:rPr>
        <w:t xml:space="preserve">related to </w:t>
      </w:r>
      <w:r w:rsidR="008B3241" w:rsidRPr="003415EA">
        <w:rPr>
          <w:rFonts w:ascii="Arial" w:hAnsi="Arial" w:cs="Arial"/>
          <w:color w:val="000000"/>
        </w:rPr>
        <w:t>the</w:t>
      </w:r>
      <w:r w:rsidRPr="003415EA">
        <w:rPr>
          <w:rFonts w:ascii="Arial" w:hAnsi="Arial" w:cs="Arial"/>
          <w:color w:val="000000"/>
        </w:rPr>
        <w:t xml:space="preserve"> </w:t>
      </w:r>
      <w:r w:rsidR="009E4E94" w:rsidRPr="003415EA">
        <w:rPr>
          <w:rFonts w:ascii="Arial" w:hAnsi="Arial" w:cs="Arial"/>
          <w:color w:val="000000"/>
        </w:rPr>
        <w:t>non-system capital expenditure;</w:t>
      </w:r>
    </w:p>
    <w:p w14:paraId="32CA779B" w14:textId="1E80AEC5" w:rsidR="009E4E94" w:rsidRPr="003415EA" w:rsidRDefault="009E4E94" w:rsidP="009E4E94">
      <w:pPr>
        <w:pStyle w:val="ListParagraph"/>
        <w:numPr>
          <w:ilvl w:val="0"/>
          <w:numId w:val="11"/>
        </w:numPr>
        <w:spacing w:before="120" w:after="120" w:line="264" w:lineRule="auto"/>
        <w:ind w:left="714" w:hanging="357"/>
        <w:rPr>
          <w:rFonts w:ascii="Arial" w:hAnsi="Arial" w:cs="Arial"/>
          <w:color w:val="000000"/>
        </w:rPr>
      </w:pPr>
      <w:r w:rsidRPr="003415EA">
        <w:rPr>
          <w:rFonts w:ascii="Arial" w:hAnsi="Arial" w:cs="Arial"/>
          <w:color w:val="000000"/>
        </w:rPr>
        <w:t>clear evidence of informed support from the wider community on these expenditure plans;</w:t>
      </w:r>
      <w:r w:rsidR="004B0BFD" w:rsidRPr="003415EA">
        <w:rPr>
          <w:rFonts w:ascii="Arial" w:hAnsi="Arial" w:cs="Arial"/>
          <w:color w:val="000000"/>
        </w:rPr>
        <w:t xml:space="preserve"> and</w:t>
      </w:r>
    </w:p>
    <w:p w14:paraId="768EECB4" w14:textId="1930DB9A" w:rsidR="005D4E6E" w:rsidRPr="003415EA" w:rsidRDefault="000E1FF6" w:rsidP="005D4E6E">
      <w:pPr>
        <w:pStyle w:val="ListParagraph"/>
        <w:numPr>
          <w:ilvl w:val="0"/>
          <w:numId w:val="11"/>
        </w:numPr>
        <w:spacing w:before="120" w:after="120" w:line="264" w:lineRule="auto"/>
        <w:ind w:left="714" w:hanging="357"/>
        <w:rPr>
          <w:rFonts w:ascii="Arial" w:hAnsi="Arial" w:cs="Arial"/>
          <w:color w:val="000000"/>
        </w:rPr>
      </w:pPr>
      <w:proofErr w:type="gramStart"/>
      <w:r w:rsidRPr="003415EA">
        <w:rPr>
          <w:rFonts w:ascii="Arial" w:hAnsi="Arial" w:cs="Arial"/>
          <w:color w:val="000000"/>
        </w:rPr>
        <w:t>a</w:t>
      </w:r>
      <w:proofErr w:type="gramEnd"/>
      <w:r w:rsidRPr="003415EA">
        <w:rPr>
          <w:rFonts w:ascii="Arial" w:hAnsi="Arial" w:cs="Arial"/>
          <w:color w:val="000000"/>
        </w:rPr>
        <w:t xml:space="preserve"> demonstrated commitment to Demand M</w:t>
      </w:r>
      <w:r w:rsidR="009E4E94" w:rsidRPr="003415EA">
        <w:rPr>
          <w:rFonts w:ascii="Arial" w:hAnsi="Arial" w:cs="Arial"/>
          <w:color w:val="000000"/>
        </w:rPr>
        <w:t xml:space="preserve">anagement </w:t>
      </w:r>
      <w:r w:rsidRPr="003415EA">
        <w:rPr>
          <w:rFonts w:ascii="Arial" w:hAnsi="Arial" w:cs="Arial"/>
          <w:color w:val="000000"/>
        </w:rPr>
        <w:t xml:space="preserve">and its impact on augmentation </w:t>
      </w:r>
      <w:r w:rsidR="009E4E94" w:rsidRPr="003415EA">
        <w:rPr>
          <w:rFonts w:ascii="Arial" w:hAnsi="Arial" w:cs="Arial"/>
          <w:color w:val="000000"/>
        </w:rPr>
        <w:t>through customer engagement, Demand Management and Demand Response plans</w:t>
      </w:r>
      <w:r w:rsidRPr="003415EA">
        <w:rPr>
          <w:rFonts w:ascii="Arial" w:hAnsi="Arial" w:cs="Arial"/>
          <w:color w:val="000000"/>
        </w:rPr>
        <w:t>.  T</w:t>
      </w:r>
      <w:r w:rsidR="009E4E94" w:rsidRPr="003415EA">
        <w:rPr>
          <w:rFonts w:ascii="Arial" w:hAnsi="Arial" w:cs="Arial"/>
          <w:color w:val="000000"/>
        </w:rPr>
        <w:t xml:space="preserve">he accelerated application of the Network Transformation Roadmap initiatives </w:t>
      </w:r>
      <w:r w:rsidR="003A67EE" w:rsidRPr="003415EA">
        <w:rPr>
          <w:rFonts w:ascii="Arial" w:hAnsi="Arial" w:cs="Arial"/>
          <w:color w:val="000000"/>
        </w:rPr>
        <w:t>is</w:t>
      </w:r>
      <w:r w:rsidRPr="003415EA">
        <w:rPr>
          <w:rFonts w:ascii="Arial" w:hAnsi="Arial" w:cs="Arial"/>
          <w:color w:val="000000"/>
        </w:rPr>
        <w:t xml:space="preserve"> expected to </w:t>
      </w:r>
      <w:r w:rsidR="009E4E94" w:rsidRPr="003415EA">
        <w:rPr>
          <w:rFonts w:ascii="Arial" w:hAnsi="Arial" w:cs="Arial"/>
          <w:color w:val="000000"/>
        </w:rPr>
        <w:t xml:space="preserve">support </w:t>
      </w:r>
      <w:r w:rsidRPr="003415EA">
        <w:rPr>
          <w:rFonts w:ascii="Arial" w:hAnsi="Arial" w:cs="Arial"/>
          <w:color w:val="000000"/>
        </w:rPr>
        <w:t xml:space="preserve">the further development </w:t>
      </w:r>
      <w:r w:rsidR="009E4E94" w:rsidRPr="003415EA">
        <w:rPr>
          <w:rFonts w:ascii="Arial" w:hAnsi="Arial" w:cs="Arial"/>
          <w:color w:val="000000"/>
        </w:rPr>
        <w:t xml:space="preserve">of embedded generation, </w:t>
      </w:r>
      <w:r w:rsidRPr="003415EA">
        <w:rPr>
          <w:rFonts w:ascii="Arial" w:hAnsi="Arial" w:cs="Arial"/>
          <w:color w:val="000000"/>
        </w:rPr>
        <w:t xml:space="preserve">complementary </w:t>
      </w:r>
      <w:r w:rsidR="009E4E94" w:rsidRPr="003415EA">
        <w:rPr>
          <w:rFonts w:ascii="Arial" w:hAnsi="Arial" w:cs="Arial"/>
          <w:color w:val="000000"/>
        </w:rPr>
        <w:t xml:space="preserve">tariff signals and </w:t>
      </w:r>
      <w:r w:rsidRPr="003415EA">
        <w:rPr>
          <w:rFonts w:ascii="Arial" w:hAnsi="Arial" w:cs="Arial"/>
          <w:color w:val="000000"/>
        </w:rPr>
        <w:t xml:space="preserve">innovative </w:t>
      </w:r>
      <w:r w:rsidR="009E4E94" w:rsidRPr="003415EA">
        <w:rPr>
          <w:rFonts w:ascii="Arial" w:hAnsi="Arial" w:cs="Arial"/>
          <w:color w:val="000000"/>
        </w:rPr>
        <w:t xml:space="preserve">customer </w:t>
      </w:r>
      <w:r w:rsidRPr="003415EA">
        <w:rPr>
          <w:rFonts w:ascii="Arial" w:hAnsi="Arial" w:cs="Arial"/>
          <w:color w:val="000000"/>
        </w:rPr>
        <w:t>connection processes that support</w:t>
      </w:r>
      <w:r w:rsidR="009E4E94" w:rsidRPr="003415EA">
        <w:rPr>
          <w:rFonts w:ascii="Arial" w:hAnsi="Arial" w:cs="Arial"/>
          <w:color w:val="000000"/>
        </w:rPr>
        <w:t xml:space="preserve"> energy efficiency </w:t>
      </w:r>
      <w:r w:rsidRPr="003415EA">
        <w:rPr>
          <w:rFonts w:ascii="Arial" w:hAnsi="Arial" w:cs="Arial"/>
          <w:color w:val="000000"/>
        </w:rPr>
        <w:t>and the reduction in peak demand.</w:t>
      </w:r>
      <w:r w:rsidR="009E4E94" w:rsidRPr="003415EA">
        <w:rPr>
          <w:rFonts w:ascii="Arial" w:hAnsi="Arial" w:cs="Arial"/>
          <w:color w:val="000000"/>
        </w:rPr>
        <w:t xml:space="preserve"> </w:t>
      </w:r>
    </w:p>
    <w:p w14:paraId="641B9BBE" w14:textId="77777777" w:rsidR="005D4E6E" w:rsidRPr="003415EA" w:rsidRDefault="005D4E6E" w:rsidP="005D4E6E">
      <w:pPr>
        <w:rPr>
          <w:rFonts w:ascii="Arial" w:eastAsia="Times New Roman" w:hAnsi="Arial" w:cs="Arial"/>
          <w:color w:val="000000"/>
          <w:lang w:val="en-GB" w:eastAsia="en-GB"/>
        </w:rPr>
      </w:pPr>
    </w:p>
    <w:p w14:paraId="3F9FFD1B" w14:textId="3C85DA3D" w:rsidR="005D4E6E" w:rsidRPr="003415EA" w:rsidRDefault="00F14F29" w:rsidP="005D4E6E">
      <w:pPr>
        <w:rPr>
          <w:rFonts w:ascii="Arial" w:eastAsia="Times New Roman" w:hAnsi="Arial" w:cs="Arial"/>
          <w:b/>
          <w:color w:val="000000"/>
          <w:lang w:val="en-GB" w:eastAsia="en-GB"/>
        </w:rPr>
      </w:pPr>
      <w:r w:rsidRPr="003415EA">
        <w:rPr>
          <w:rFonts w:ascii="Arial" w:eastAsia="Times New Roman" w:hAnsi="Arial" w:cs="Arial"/>
          <w:b/>
          <w:color w:val="000000"/>
          <w:lang w:val="en-GB" w:eastAsia="en-GB"/>
        </w:rPr>
        <w:t>Conclusion</w:t>
      </w:r>
    </w:p>
    <w:p w14:paraId="76123C5C" w14:textId="77777777" w:rsidR="00F14F29" w:rsidRPr="003415EA" w:rsidRDefault="00F14F29" w:rsidP="005D4E6E">
      <w:pPr>
        <w:rPr>
          <w:rFonts w:ascii="Arial" w:eastAsia="Times New Roman" w:hAnsi="Arial" w:cs="Arial"/>
          <w:b/>
          <w:color w:val="000000"/>
          <w:lang w:val="en-GB" w:eastAsia="en-GB"/>
        </w:rPr>
      </w:pPr>
    </w:p>
    <w:p w14:paraId="77BDD7F0" w14:textId="1A4D0E43" w:rsidR="005D4E6E" w:rsidRPr="003415EA" w:rsidRDefault="005D4E6E" w:rsidP="005D4E6E">
      <w:pPr>
        <w:rPr>
          <w:rFonts w:ascii="Arial" w:eastAsia="Times New Roman" w:hAnsi="Arial" w:cs="Arial"/>
          <w:color w:val="000000"/>
          <w:lang w:val="en-GB" w:eastAsia="en-GB"/>
        </w:rPr>
      </w:pPr>
      <w:r w:rsidRPr="003415EA">
        <w:rPr>
          <w:rFonts w:ascii="Arial" w:eastAsia="Times New Roman" w:hAnsi="Arial" w:cs="Arial"/>
          <w:color w:val="000000"/>
          <w:lang w:val="en-GB" w:eastAsia="en-GB"/>
        </w:rPr>
        <w:t>We believe that consumers, Ausgrid and the AER have the potential to gain from the opportunity to participate and provide feedback to Ausgrid</w:t>
      </w:r>
      <w:r w:rsidR="00F14F29" w:rsidRPr="003415EA">
        <w:rPr>
          <w:rFonts w:ascii="Arial" w:eastAsia="Times New Roman" w:hAnsi="Arial" w:cs="Arial"/>
          <w:color w:val="000000"/>
          <w:lang w:val="en-GB" w:eastAsia="en-GB"/>
        </w:rPr>
        <w:t xml:space="preserve"> in the </w:t>
      </w:r>
      <w:r w:rsidR="00F57499" w:rsidRPr="003415EA">
        <w:rPr>
          <w:rFonts w:ascii="Arial" w:hAnsi="Arial" w:cs="Arial"/>
          <w:color w:val="000000" w:themeColor="text1"/>
        </w:rPr>
        <w:t>Draft Stakeholder and Consumer Consultation Program</w:t>
      </w:r>
      <w:r w:rsidRPr="003415EA">
        <w:rPr>
          <w:rFonts w:ascii="Arial" w:eastAsia="Times New Roman" w:hAnsi="Arial" w:cs="Arial"/>
          <w:color w:val="000000"/>
          <w:lang w:val="en-GB" w:eastAsia="en-GB"/>
        </w:rPr>
        <w:t xml:space="preserve">. We believe that this process will provide an opportunity for consumers to have greater visibility and understanding of the benefits they will receive as a result of </w:t>
      </w:r>
      <w:proofErr w:type="spellStart"/>
      <w:r w:rsidRPr="003415EA">
        <w:rPr>
          <w:rFonts w:ascii="Arial" w:eastAsia="Times New Roman" w:hAnsi="Arial" w:cs="Arial"/>
          <w:color w:val="000000"/>
          <w:lang w:val="en-GB" w:eastAsia="en-GB"/>
        </w:rPr>
        <w:t>Ausgrid’s</w:t>
      </w:r>
      <w:proofErr w:type="spellEnd"/>
      <w:r w:rsidRPr="003415EA">
        <w:rPr>
          <w:rFonts w:ascii="Arial" w:eastAsia="Times New Roman" w:hAnsi="Arial" w:cs="Arial"/>
          <w:color w:val="000000"/>
          <w:lang w:val="en-GB" w:eastAsia="en-GB"/>
        </w:rPr>
        <w:t xml:space="preserve"> </w:t>
      </w:r>
      <w:proofErr w:type="spellStart"/>
      <w:r w:rsidRPr="003415EA">
        <w:rPr>
          <w:rFonts w:ascii="Arial" w:eastAsia="Times New Roman" w:hAnsi="Arial" w:cs="Arial"/>
          <w:color w:val="000000"/>
          <w:lang w:val="en-GB" w:eastAsia="en-GB"/>
        </w:rPr>
        <w:t>opex</w:t>
      </w:r>
      <w:proofErr w:type="spellEnd"/>
      <w:r w:rsidRPr="003415EA">
        <w:rPr>
          <w:rFonts w:ascii="Arial" w:eastAsia="Times New Roman" w:hAnsi="Arial" w:cs="Arial"/>
          <w:color w:val="000000"/>
          <w:lang w:val="en-GB" w:eastAsia="en-GB"/>
        </w:rPr>
        <w:t xml:space="preserve"> and capex proposals i</w:t>
      </w:r>
      <w:r w:rsidR="00F14F29" w:rsidRPr="003415EA">
        <w:rPr>
          <w:rFonts w:ascii="Arial" w:eastAsia="Times New Roman" w:hAnsi="Arial" w:cs="Arial"/>
          <w:color w:val="000000"/>
          <w:lang w:val="en-GB" w:eastAsia="en-GB"/>
        </w:rPr>
        <w:t>n a way that they haven’t to date</w:t>
      </w:r>
      <w:r w:rsidRPr="003415EA">
        <w:rPr>
          <w:rFonts w:ascii="Arial" w:eastAsia="Times New Roman" w:hAnsi="Arial" w:cs="Arial"/>
          <w:color w:val="000000"/>
          <w:lang w:val="en-GB" w:eastAsia="en-GB"/>
        </w:rPr>
        <w:t>. This is particularly important given consumers' number one objective is affordability of their electricity supply in a safe and reliable manner. </w:t>
      </w:r>
    </w:p>
    <w:p w14:paraId="4911F7F1" w14:textId="77777777" w:rsidR="005D4E6E" w:rsidRPr="003415EA" w:rsidRDefault="005D4E6E" w:rsidP="005D4E6E">
      <w:pPr>
        <w:rPr>
          <w:rFonts w:ascii="Arial" w:eastAsia="Times New Roman" w:hAnsi="Arial" w:cs="Arial"/>
          <w:color w:val="000000"/>
          <w:lang w:val="en-GB" w:eastAsia="en-GB"/>
        </w:rPr>
      </w:pPr>
    </w:p>
    <w:p w14:paraId="2A228DBA" w14:textId="4EF60603" w:rsidR="005D4E6E" w:rsidRPr="003415EA" w:rsidRDefault="00261E95" w:rsidP="005D4E6E">
      <w:pPr>
        <w:rPr>
          <w:rFonts w:ascii="Arial" w:eastAsia="Times New Roman" w:hAnsi="Arial" w:cs="Arial"/>
          <w:color w:val="000000"/>
          <w:lang w:val="en-GB" w:eastAsia="en-GB"/>
        </w:rPr>
      </w:pPr>
      <w:r w:rsidRPr="003415EA">
        <w:rPr>
          <w:rFonts w:ascii="Arial" w:eastAsia="Times New Roman" w:hAnsi="Arial" w:cs="Arial"/>
          <w:color w:val="000000"/>
          <w:lang w:val="en-GB" w:eastAsia="en-GB"/>
        </w:rPr>
        <w:lastRenderedPageBreak/>
        <w:t xml:space="preserve">We </w:t>
      </w:r>
      <w:r w:rsidR="000E1FF6" w:rsidRPr="003415EA">
        <w:rPr>
          <w:rFonts w:ascii="Arial" w:eastAsia="Times New Roman" w:hAnsi="Arial" w:cs="Arial"/>
          <w:color w:val="000000"/>
          <w:lang w:val="en-GB" w:eastAsia="en-GB"/>
        </w:rPr>
        <w:t xml:space="preserve">appreciate </w:t>
      </w:r>
      <w:r w:rsidRPr="003415EA">
        <w:rPr>
          <w:rFonts w:ascii="Arial" w:eastAsia="Times New Roman" w:hAnsi="Arial" w:cs="Arial"/>
          <w:color w:val="000000"/>
          <w:lang w:val="en-GB" w:eastAsia="en-GB"/>
        </w:rPr>
        <w:t xml:space="preserve">that Ausgrid has </w:t>
      </w:r>
      <w:r w:rsidR="00937F1E" w:rsidRPr="003415EA">
        <w:rPr>
          <w:rFonts w:ascii="Arial" w:eastAsia="Times New Roman" w:hAnsi="Arial" w:cs="Arial"/>
          <w:color w:val="000000"/>
          <w:lang w:val="en-GB" w:eastAsia="en-GB"/>
        </w:rPr>
        <w:t>requested</w:t>
      </w:r>
      <w:r w:rsidRPr="003415EA">
        <w:rPr>
          <w:rFonts w:ascii="Arial" w:eastAsia="Times New Roman" w:hAnsi="Arial" w:cs="Arial"/>
          <w:color w:val="000000"/>
          <w:lang w:val="en-GB" w:eastAsia="en-GB"/>
        </w:rPr>
        <w:t xml:space="preserve"> </w:t>
      </w:r>
      <w:r w:rsidR="00E04DF1" w:rsidRPr="003415EA">
        <w:rPr>
          <w:rFonts w:ascii="Arial" w:eastAsia="Times New Roman" w:hAnsi="Arial" w:cs="Arial"/>
          <w:color w:val="000000"/>
          <w:lang w:val="en-GB" w:eastAsia="en-GB"/>
        </w:rPr>
        <w:t xml:space="preserve">that </w:t>
      </w:r>
      <w:r w:rsidRPr="003415EA">
        <w:rPr>
          <w:rFonts w:ascii="Arial" w:eastAsia="Times New Roman" w:hAnsi="Arial" w:cs="Arial"/>
          <w:color w:val="000000"/>
          <w:lang w:val="en-GB" w:eastAsia="en-GB"/>
        </w:rPr>
        <w:t xml:space="preserve">CCP10 </w:t>
      </w:r>
      <w:r w:rsidR="00E04DF1" w:rsidRPr="003415EA">
        <w:rPr>
          <w:rFonts w:ascii="Arial" w:eastAsia="Times New Roman" w:hAnsi="Arial" w:cs="Arial"/>
          <w:color w:val="000000"/>
          <w:lang w:val="en-GB" w:eastAsia="en-GB"/>
        </w:rPr>
        <w:t>members participate</w:t>
      </w:r>
      <w:r w:rsidRPr="003415EA">
        <w:rPr>
          <w:rFonts w:ascii="Arial" w:eastAsia="Times New Roman" w:hAnsi="Arial" w:cs="Arial"/>
          <w:color w:val="000000"/>
          <w:lang w:val="en-GB" w:eastAsia="en-GB"/>
        </w:rPr>
        <w:t xml:space="preserve"> in any </w:t>
      </w:r>
      <w:r w:rsidR="00937F1E" w:rsidRPr="003415EA">
        <w:rPr>
          <w:rFonts w:ascii="Arial" w:eastAsia="Times New Roman" w:hAnsi="Arial" w:cs="Arial"/>
          <w:color w:val="000000"/>
          <w:lang w:val="en-GB" w:eastAsia="en-GB"/>
        </w:rPr>
        <w:t>future</w:t>
      </w:r>
      <w:r w:rsidRPr="003415EA">
        <w:rPr>
          <w:rFonts w:ascii="Arial" w:eastAsia="Times New Roman" w:hAnsi="Arial" w:cs="Arial"/>
          <w:color w:val="000000"/>
          <w:lang w:val="en-GB" w:eastAsia="en-GB"/>
        </w:rPr>
        <w:t xml:space="preserve"> </w:t>
      </w:r>
      <w:r w:rsidR="00937F1E" w:rsidRPr="003415EA">
        <w:rPr>
          <w:rFonts w:ascii="Arial" w:eastAsia="Times New Roman" w:hAnsi="Arial" w:cs="Arial"/>
          <w:color w:val="000000"/>
          <w:lang w:val="en-GB" w:eastAsia="en-GB"/>
        </w:rPr>
        <w:t>engagement</w:t>
      </w:r>
      <w:r w:rsidR="000A12FA" w:rsidRPr="003415EA">
        <w:rPr>
          <w:rFonts w:ascii="Arial" w:eastAsia="Times New Roman" w:hAnsi="Arial" w:cs="Arial"/>
          <w:color w:val="000000"/>
          <w:lang w:val="en-GB" w:eastAsia="en-GB"/>
        </w:rPr>
        <w:t xml:space="preserve"> process including in any </w:t>
      </w:r>
      <w:proofErr w:type="spellStart"/>
      <w:r w:rsidR="00E04DF1" w:rsidRPr="003415EA">
        <w:rPr>
          <w:rFonts w:ascii="Arial" w:eastAsia="Times New Roman" w:hAnsi="Arial" w:cs="Arial"/>
          <w:color w:val="000000"/>
          <w:lang w:val="en-GB" w:eastAsia="en-GB"/>
        </w:rPr>
        <w:t>opex</w:t>
      </w:r>
      <w:proofErr w:type="spellEnd"/>
      <w:r w:rsidRPr="003415EA">
        <w:rPr>
          <w:rFonts w:ascii="Arial" w:eastAsia="Times New Roman" w:hAnsi="Arial" w:cs="Arial"/>
          <w:color w:val="000000"/>
          <w:lang w:val="en-GB" w:eastAsia="en-GB"/>
        </w:rPr>
        <w:t xml:space="preserve"> and capex deep dives.</w:t>
      </w:r>
    </w:p>
    <w:p w14:paraId="1FE1446D" w14:textId="77777777" w:rsidR="00261E95" w:rsidRPr="003415EA" w:rsidRDefault="00261E95" w:rsidP="005D4E6E">
      <w:pPr>
        <w:rPr>
          <w:rFonts w:ascii="Arial" w:eastAsia="Times New Roman" w:hAnsi="Arial" w:cs="Arial"/>
          <w:color w:val="000000"/>
          <w:lang w:val="en-GB" w:eastAsia="en-GB"/>
        </w:rPr>
      </w:pPr>
    </w:p>
    <w:p w14:paraId="0AA3F3C3" w14:textId="7F6331F8" w:rsidR="005D4E6E" w:rsidRPr="003415EA" w:rsidRDefault="00261E95" w:rsidP="005D4E6E">
      <w:pPr>
        <w:rPr>
          <w:rFonts w:ascii="Arial" w:eastAsia="Times New Roman" w:hAnsi="Arial" w:cs="Arial"/>
          <w:color w:val="000000"/>
          <w:lang w:val="en-GB" w:eastAsia="en-GB"/>
        </w:rPr>
      </w:pPr>
      <w:r w:rsidRPr="003415EA">
        <w:rPr>
          <w:rFonts w:ascii="Arial" w:eastAsia="Times New Roman" w:hAnsi="Arial" w:cs="Arial"/>
          <w:color w:val="000000"/>
          <w:lang w:val="en-GB" w:eastAsia="en-GB"/>
        </w:rPr>
        <w:t>We also acknowledge that this would be</w:t>
      </w:r>
      <w:r w:rsidR="005D4E6E" w:rsidRPr="003415EA">
        <w:rPr>
          <w:rFonts w:ascii="Arial" w:eastAsia="Times New Roman" w:hAnsi="Arial" w:cs="Arial"/>
          <w:color w:val="000000"/>
          <w:lang w:val="en-GB" w:eastAsia="en-GB"/>
        </w:rPr>
        <w:t xml:space="preserve"> a new process for all parties </w:t>
      </w:r>
      <w:r w:rsidRPr="003415EA">
        <w:rPr>
          <w:rFonts w:ascii="Arial" w:eastAsia="Times New Roman" w:hAnsi="Arial" w:cs="Arial"/>
          <w:color w:val="000000"/>
          <w:lang w:val="en-GB" w:eastAsia="en-GB"/>
        </w:rPr>
        <w:t>and could</w:t>
      </w:r>
      <w:r w:rsidR="005D4E6E" w:rsidRPr="003415EA">
        <w:rPr>
          <w:rFonts w:ascii="Arial" w:eastAsia="Times New Roman" w:hAnsi="Arial" w:cs="Arial"/>
          <w:color w:val="000000"/>
          <w:lang w:val="en-GB" w:eastAsia="en-GB"/>
        </w:rPr>
        <w:t xml:space="preserve"> only deliver the full benefits to consumers, Ausgrid and the AER if all parties engage</w:t>
      </w:r>
      <w:r w:rsidRPr="003415EA">
        <w:rPr>
          <w:rFonts w:ascii="Arial" w:eastAsia="Times New Roman" w:hAnsi="Arial" w:cs="Arial"/>
          <w:color w:val="000000"/>
          <w:lang w:val="en-GB" w:eastAsia="en-GB"/>
        </w:rPr>
        <w:t>d</w:t>
      </w:r>
      <w:r w:rsidR="005D4E6E" w:rsidRPr="003415EA">
        <w:rPr>
          <w:rFonts w:ascii="Arial" w:eastAsia="Times New Roman" w:hAnsi="Arial" w:cs="Arial"/>
          <w:color w:val="000000"/>
          <w:lang w:val="en-GB" w:eastAsia="en-GB"/>
        </w:rPr>
        <w:t xml:space="preserve"> in the process transparently and in good faith. CCP10 </w:t>
      </w:r>
      <w:r w:rsidRPr="003415EA">
        <w:rPr>
          <w:rFonts w:ascii="Arial" w:eastAsia="Times New Roman" w:hAnsi="Arial" w:cs="Arial"/>
          <w:color w:val="000000"/>
          <w:lang w:val="en-GB" w:eastAsia="en-GB"/>
        </w:rPr>
        <w:t>would commit to the AER</w:t>
      </w:r>
      <w:r w:rsidR="005D4E6E" w:rsidRPr="003415EA">
        <w:rPr>
          <w:rFonts w:ascii="Arial" w:eastAsia="Times New Roman" w:hAnsi="Arial" w:cs="Arial"/>
          <w:color w:val="000000"/>
          <w:lang w:val="en-GB" w:eastAsia="en-GB"/>
        </w:rPr>
        <w:t xml:space="preserve"> to engage with Ausgrid and the other parties in good faith in this process.</w:t>
      </w:r>
    </w:p>
    <w:p w14:paraId="3586D183" w14:textId="77777777" w:rsidR="00595D84" w:rsidRPr="003415EA" w:rsidRDefault="00595D84" w:rsidP="00595D84">
      <w:pPr>
        <w:spacing w:after="120" w:line="240" w:lineRule="exact"/>
        <w:rPr>
          <w:rFonts w:ascii="Arial" w:eastAsia="Times New Roman" w:hAnsi="Arial" w:cs="Arial"/>
          <w:color w:val="000000" w:themeColor="text1"/>
          <w:lang w:val="en-GB" w:eastAsia="en-GB"/>
        </w:rPr>
      </w:pPr>
    </w:p>
    <w:p w14:paraId="33C400F5" w14:textId="4F517143" w:rsidR="006A3B9D" w:rsidRPr="003415EA" w:rsidRDefault="00C56EE3" w:rsidP="003D505F">
      <w:pPr>
        <w:spacing w:after="120" w:line="240" w:lineRule="exact"/>
        <w:rPr>
          <w:rFonts w:ascii="Arial" w:eastAsia="Times New Roman" w:hAnsi="Arial" w:cs="Arial"/>
          <w:color w:val="000000" w:themeColor="text1"/>
          <w:lang w:val="en-GB" w:eastAsia="en-GB"/>
        </w:rPr>
      </w:pPr>
      <w:r w:rsidRPr="003415EA">
        <w:rPr>
          <w:rFonts w:ascii="Arial" w:eastAsia="Times New Roman" w:hAnsi="Arial" w:cs="Arial"/>
          <w:color w:val="000000" w:themeColor="text1"/>
          <w:lang w:val="en-GB" w:eastAsia="en-GB"/>
        </w:rPr>
        <w:t>We are a</w:t>
      </w:r>
      <w:r w:rsidR="00BB6641" w:rsidRPr="003415EA">
        <w:rPr>
          <w:rFonts w:ascii="Arial" w:eastAsia="Times New Roman" w:hAnsi="Arial" w:cs="Arial"/>
          <w:color w:val="000000" w:themeColor="text1"/>
          <w:lang w:val="en-GB" w:eastAsia="en-GB"/>
        </w:rPr>
        <w:t xml:space="preserve">ware that the AER will </w:t>
      </w:r>
      <w:r w:rsidRPr="003415EA">
        <w:rPr>
          <w:rFonts w:ascii="Arial" w:eastAsia="Times New Roman" w:hAnsi="Arial" w:cs="Arial"/>
          <w:color w:val="000000" w:themeColor="text1"/>
          <w:lang w:val="en-GB" w:eastAsia="en-GB"/>
        </w:rPr>
        <w:t>gi</w:t>
      </w:r>
      <w:r w:rsidR="00BB6641" w:rsidRPr="003415EA">
        <w:rPr>
          <w:rFonts w:ascii="Arial" w:eastAsia="Times New Roman" w:hAnsi="Arial" w:cs="Arial"/>
          <w:color w:val="000000" w:themeColor="text1"/>
          <w:lang w:val="en-GB" w:eastAsia="en-GB"/>
        </w:rPr>
        <w:t>ve a copy of this letter to Ausgrid</w:t>
      </w:r>
      <w:r w:rsidR="00F14F29" w:rsidRPr="003415EA">
        <w:rPr>
          <w:rFonts w:ascii="Arial" w:eastAsia="Times New Roman" w:hAnsi="Arial" w:cs="Arial"/>
          <w:color w:val="000000" w:themeColor="text1"/>
          <w:lang w:val="en-GB" w:eastAsia="en-GB"/>
        </w:rPr>
        <w:t>.</w:t>
      </w:r>
    </w:p>
    <w:p w14:paraId="5B874459" w14:textId="0272FED2" w:rsidR="006A3B9D" w:rsidRPr="003415EA" w:rsidRDefault="00456B8A" w:rsidP="00EE6ED1">
      <w:pPr>
        <w:spacing w:after="400" w:line="240" w:lineRule="exact"/>
        <w:rPr>
          <w:rFonts w:ascii="Arial" w:eastAsia="Times New Roman" w:hAnsi="Arial" w:cs="Arial"/>
          <w:color w:val="000000" w:themeColor="text1"/>
          <w:lang w:val="en-GB" w:eastAsia="en-GB"/>
        </w:rPr>
      </w:pPr>
      <w:r w:rsidRPr="003415EA">
        <w:rPr>
          <w:rFonts w:ascii="Arial" w:eastAsia="Times New Roman" w:hAnsi="Arial" w:cs="Arial"/>
          <w:color w:val="000000" w:themeColor="text1"/>
          <w:lang w:val="en-GB" w:eastAsia="en-GB"/>
        </w:rPr>
        <w:t>Yours sincerely</w:t>
      </w:r>
    </w:p>
    <w:p w14:paraId="4A511022" w14:textId="10A66BD9" w:rsidR="00BB6641" w:rsidRPr="003415EA" w:rsidRDefault="00261E95">
      <w:pPr>
        <w:spacing w:after="120" w:line="240" w:lineRule="exact"/>
        <w:rPr>
          <w:rFonts w:ascii="Arial" w:eastAsia="Times New Roman" w:hAnsi="Arial" w:cs="Arial"/>
          <w:color w:val="000000" w:themeColor="text1"/>
          <w:lang w:val="en-GB" w:eastAsia="en-GB"/>
        </w:rPr>
      </w:pPr>
      <w:r w:rsidRPr="003415EA">
        <w:rPr>
          <w:rFonts w:ascii="Arial" w:eastAsia="Times New Roman" w:hAnsi="Arial" w:cs="Arial"/>
          <w:color w:val="000000" w:themeColor="text1"/>
          <w:lang w:val="en-GB" w:eastAsia="en-GB"/>
        </w:rPr>
        <w:t>Mar</w:t>
      </w:r>
      <w:r w:rsidR="006A3B9D" w:rsidRPr="003D505F">
        <w:rPr>
          <w:rFonts w:ascii="Arial" w:eastAsia="Times New Roman" w:hAnsi="Arial" w:cs="Arial"/>
          <w:color w:val="000000" w:themeColor="text1"/>
          <w:lang w:val="en-GB" w:eastAsia="en-GB"/>
        </w:rPr>
        <w:t xml:space="preserve">k </w:t>
      </w:r>
      <w:r w:rsidRPr="003415EA">
        <w:rPr>
          <w:rFonts w:ascii="Arial" w:eastAsia="Times New Roman" w:hAnsi="Arial" w:cs="Arial"/>
          <w:color w:val="000000" w:themeColor="text1"/>
          <w:lang w:val="en-GB" w:eastAsia="en-GB"/>
        </w:rPr>
        <w:t>Henley</w:t>
      </w:r>
      <w:r w:rsidR="00BB6641" w:rsidRPr="003415EA">
        <w:rPr>
          <w:rFonts w:ascii="Arial" w:eastAsia="Times New Roman" w:hAnsi="Arial" w:cs="Arial"/>
          <w:color w:val="000000" w:themeColor="text1"/>
          <w:lang w:val="en-GB" w:eastAsia="en-GB"/>
        </w:rPr>
        <w:t xml:space="preserve">, </w:t>
      </w:r>
      <w:r w:rsidR="003F0682" w:rsidRPr="003415EA">
        <w:rPr>
          <w:rFonts w:ascii="Arial" w:eastAsia="Times New Roman" w:hAnsi="Arial" w:cs="Arial"/>
          <w:color w:val="000000" w:themeColor="text1"/>
          <w:lang w:val="en-GB" w:eastAsia="en-GB"/>
        </w:rPr>
        <w:t>Louise Benjamin, Eric G</w:t>
      </w:r>
      <w:r w:rsidR="00BB6641" w:rsidRPr="003415EA">
        <w:rPr>
          <w:rFonts w:ascii="Arial" w:eastAsia="Times New Roman" w:hAnsi="Arial" w:cs="Arial"/>
          <w:color w:val="000000" w:themeColor="text1"/>
          <w:lang w:val="en-GB" w:eastAsia="en-GB"/>
        </w:rPr>
        <w:t>room and Mike Swanston</w:t>
      </w:r>
    </w:p>
    <w:sectPr w:rsidR="00BB6641" w:rsidRPr="003415EA" w:rsidSect="005E42FA">
      <w:headerReference w:type="even" r:id="rId9"/>
      <w:headerReference w:type="default" r:id="rId10"/>
      <w:pgSz w:w="11900" w:h="16840"/>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674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F67499" w16cid:durableId="1DDB6E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D6FCA" w14:textId="77777777" w:rsidR="00D960D8" w:rsidRDefault="00D960D8" w:rsidP="005E42FA">
      <w:r>
        <w:separator/>
      </w:r>
    </w:p>
  </w:endnote>
  <w:endnote w:type="continuationSeparator" w:id="0">
    <w:p w14:paraId="61E9AA54" w14:textId="77777777" w:rsidR="00D960D8" w:rsidRDefault="00D960D8" w:rsidP="005E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91EA0" w14:textId="77777777" w:rsidR="00D960D8" w:rsidRDefault="00D960D8" w:rsidP="005E42FA">
      <w:r>
        <w:separator/>
      </w:r>
    </w:p>
  </w:footnote>
  <w:footnote w:type="continuationSeparator" w:id="0">
    <w:p w14:paraId="1ECE7355" w14:textId="77777777" w:rsidR="00D960D8" w:rsidRDefault="00D960D8" w:rsidP="005E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ADF42" w14:textId="77777777" w:rsidR="005E42FA" w:rsidRDefault="005E42FA" w:rsidP="009C0C6A">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CA6328" w14:textId="77777777" w:rsidR="005E42FA" w:rsidRDefault="005E42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B557B" w14:textId="20E5B7F6" w:rsidR="005E42FA" w:rsidRDefault="005E42FA" w:rsidP="009C0C6A">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505F">
      <w:rPr>
        <w:rStyle w:val="PageNumber"/>
        <w:noProof/>
      </w:rPr>
      <w:t>6</w:t>
    </w:r>
    <w:r>
      <w:rPr>
        <w:rStyle w:val="PageNumber"/>
      </w:rPr>
      <w:fldChar w:fldCharType="end"/>
    </w:r>
  </w:p>
  <w:p w14:paraId="16DE1228" w14:textId="77777777" w:rsidR="005E42FA" w:rsidRDefault="005E4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424CFFE"/>
    <w:lvl w:ilvl="0">
      <w:start w:val="30"/>
      <w:numFmt w:val="decimal"/>
      <w:pStyle w:val="Heading1"/>
      <w:lvlText w:val="%1"/>
      <w:lvlJc w:val="left"/>
      <w:pPr>
        <w:tabs>
          <w:tab w:val="num" w:pos="720"/>
        </w:tabs>
        <w:ind w:left="720" w:hanging="720"/>
      </w:pPr>
    </w:lvl>
    <w:lvl w:ilvl="1">
      <w:start w:val="1"/>
      <w:numFmt w:val="decimal"/>
      <w:pStyle w:val="Heading2"/>
      <w:lvlText w:val="%1.%2"/>
      <w:lvlJc w:val="left"/>
      <w:pPr>
        <w:tabs>
          <w:tab w:val="num" w:pos="0"/>
        </w:tabs>
        <w:ind w:left="720" w:hanging="720"/>
      </w:pPr>
    </w:lvl>
    <w:lvl w:ilvl="2">
      <w:start w:val="1"/>
      <w:numFmt w:val="decimal"/>
      <w:pStyle w:val="Heading3"/>
      <w:lvlText w:val="%1.%2.%3"/>
      <w:lvlJc w:val="left"/>
      <w:pPr>
        <w:tabs>
          <w:tab w:val="num" w:pos="0"/>
        </w:tabs>
        <w:ind w:left="2160" w:hanging="720"/>
      </w:pPr>
    </w:lvl>
    <w:lvl w:ilvl="3">
      <w:start w:val="1"/>
      <w:numFmt w:val="lowerLetter"/>
      <w:pStyle w:val="Heading4"/>
      <w:lvlText w:val="(%4)"/>
      <w:lvlJc w:val="left"/>
      <w:pPr>
        <w:tabs>
          <w:tab w:val="num" w:pos="0"/>
        </w:tabs>
        <w:ind w:left="2880" w:hanging="720"/>
      </w:pPr>
    </w:lvl>
    <w:lvl w:ilvl="4">
      <w:start w:val="1"/>
      <w:numFmt w:val="lowerRoman"/>
      <w:pStyle w:val="Heading5"/>
      <w:lvlText w:val="(%5)"/>
      <w:lvlJc w:val="left"/>
      <w:pPr>
        <w:tabs>
          <w:tab w:val="num" w:pos="0"/>
        </w:tabs>
        <w:ind w:left="3600" w:hanging="720"/>
      </w:pPr>
    </w:lvl>
    <w:lvl w:ilvl="5">
      <w:start w:val="1"/>
      <w:numFmt w:val="lowerLetter"/>
      <w:pStyle w:val="Heading6"/>
      <w:lvlText w:val="(%6)"/>
      <w:lvlJc w:val="left"/>
      <w:pPr>
        <w:tabs>
          <w:tab w:val="num" w:pos="0"/>
        </w:tabs>
        <w:ind w:left="4308" w:hanging="708"/>
      </w:pPr>
    </w:lvl>
    <w:lvl w:ilvl="6">
      <w:start w:val="1"/>
      <w:numFmt w:val="lowerRoman"/>
      <w:pStyle w:val="Heading7"/>
      <w:lvlText w:val="(%7)"/>
      <w:lvlJc w:val="left"/>
      <w:pPr>
        <w:tabs>
          <w:tab w:val="num" w:pos="0"/>
        </w:tabs>
        <w:ind w:left="5016" w:hanging="708"/>
      </w:pPr>
    </w:lvl>
    <w:lvl w:ilvl="7">
      <w:start w:val="1"/>
      <w:numFmt w:val="lowerLetter"/>
      <w:pStyle w:val="Heading8"/>
      <w:lvlText w:val="(%8)"/>
      <w:lvlJc w:val="left"/>
      <w:pPr>
        <w:tabs>
          <w:tab w:val="num" w:pos="0"/>
        </w:tabs>
        <w:ind w:left="5724" w:hanging="708"/>
      </w:pPr>
    </w:lvl>
    <w:lvl w:ilvl="8">
      <w:start w:val="1"/>
      <w:numFmt w:val="lowerRoman"/>
      <w:pStyle w:val="Heading9"/>
      <w:lvlText w:val="(%9)"/>
      <w:lvlJc w:val="left"/>
      <w:pPr>
        <w:tabs>
          <w:tab w:val="num" w:pos="0"/>
        </w:tabs>
        <w:ind w:left="6432" w:hanging="708"/>
      </w:pPr>
    </w:lvl>
  </w:abstractNum>
  <w:abstractNum w:abstractNumId="1">
    <w:nsid w:val="017D46A7"/>
    <w:multiLevelType w:val="hybridMultilevel"/>
    <w:tmpl w:val="94FE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A650B2"/>
    <w:multiLevelType w:val="hybridMultilevel"/>
    <w:tmpl w:val="FDB2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DC3015"/>
    <w:multiLevelType w:val="hybridMultilevel"/>
    <w:tmpl w:val="7B8E74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A131045"/>
    <w:multiLevelType w:val="hybridMultilevel"/>
    <w:tmpl w:val="8E7E078A"/>
    <w:lvl w:ilvl="0" w:tplc="37704D4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3B32401"/>
    <w:multiLevelType w:val="hybridMultilevel"/>
    <w:tmpl w:val="B2EA355E"/>
    <w:lvl w:ilvl="0" w:tplc="BA6AE9F4">
      <w:start w:val="1"/>
      <w:numFmt w:val="decimal"/>
      <w:lvlText w:val="%1."/>
      <w:lvlJc w:val="left"/>
      <w:pPr>
        <w:ind w:left="720" w:hanging="360"/>
      </w:pPr>
      <w:rPr>
        <w:rFonts w:ascii="Arial" w:eastAsia="Times New Roman" w:hAnsi="Arial" w:cs="Arial"/>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B91EC1"/>
    <w:multiLevelType w:val="hybridMultilevel"/>
    <w:tmpl w:val="33209D2E"/>
    <w:lvl w:ilvl="0" w:tplc="24ECFCA6">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2CE0C13"/>
    <w:multiLevelType w:val="hybridMultilevel"/>
    <w:tmpl w:val="AB38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3"/>
  </w:num>
  <w:num w:numId="12">
    <w:abstractNumId w:val="4"/>
  </w:num>
  <w:num w:numId="13">
    <w:abstractNumId w:val="6"/>
  </w:num>
  <w:num w:numId="14">
    <w:abstractNumId w:val="2"/>
  </w:num>
  <w:num w:numId="15">
    <w:abstractNumId w:val="5"/>
  </w:num>
  <w:num w:numId="16">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Benjamin">
    <w15:presenceInfo w15:providerId="Windows Live" w15:userId="6ce11aa9c4400858"/>
  </w15:person>
  <w15:person w15:author="Eric Groom">
    <w15:presenceInfo w15:providerId="Windows Live" w15:userId="4dd644382cc089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9E"/>
    <w:rsid w:val="0001112A"/>
    <w:rsid w:val="00052BF4"/>
    <w:rsid w:val="0006288F"/>
    <w:rsid w:val="00093ACB"/>
    <w:rsid w:val="000A12FA"/>
    <w:rsid w:val="000C62B3"/>
    <w:rsid w:val="000D3549"/>
    <w:rsid w:val="000E0917"/>
    <w:rsid w:val="000E1D7D"/>
    <w:rsid w:val="000E1FF6"/>
    <w:rsid w:val="00103D6D"/>
    <w:rsid w:val="00104420"/>
    <w:rsid w:val="00121D31"/>
    <w:rsid w:val="0015435A"/>
    <w:rsid w:val="001A66B5"/>
    <w:rsid w:val="001A6791"/>
    <w:rsid w:val="001B15F9"/>
    <w:rsid w:val="001B4269"/>
    <w:rsid w:val="00213183"/>
    <w:rsid w:val="00220A66"/>
    <w:rsid w:val="00232BF2"/>
    <w:rsid w:val="00261E95"/>
    <w:rsid w:val="002769AB"/>
    <w:rsid w:val="0029026C"/>
    <w:rsid w:val="00290D16"/>
    <w:rsid w:val="002935DB"/>
    <w:rsid w:val="003022FB"/>
    <w:rsid w:val="003027C2"/>
    <w:rsid w:val="0032105D"/>
    <w:rsid w:val="0034047D"/>
    <w:rsid w:val="003415EA"/>
    <w:rsid w:val="00341E02"/>
    <w:rsid w:val="00343680"/>
    <w:rsid w:val="00350724"/>
    <w:rsid w:val="00351890"/>
    <w:rsid w:val="003A67EE"/>
    <w:rsid w:val="003A6E90"/>
    <w:rsid w:val="003D505F"/>
    <w:rsid w:val="003E6F21"/>
    <w:rsid w:val="003F0682"/>
    <w:rsid w:val="003F66CB"/>
    <w:rsid w:val="00456B8A"/>
    <w:rsid w:val="00465947"/>
    <w:rsid w:val="004A7B28"/>
    <w:rsid w:val="004B0BFD"/>
    <w:rsid w:val="004B2AAD"/>
    <w:rsid w:val="004F02EE"/>
    <w:rsid w:val="004F1819"/>
    <w:rsid w:val="004F1C4C"/>
    <w:rsid w:val="004F45D6"/>
    <w:rsid w:val="00530A9A"/>
    <w:rsid w:val="00543E4D"/>
    <w:rsid w:val="00544876"/>
    <w:rsid w:val="00595D84"/>
    <w:rsid w:val="005A1636"/>
    <w:rsid w:val="005A2229"/>
    <w:rsid w:val="005D4E6E"/>
    <w:rsid w:val="005E42FA"/>
    <w:rsid w:val="00605622"/>
    <w:rsid w:val="00611823"/>
    <w:rsid w:val="00630AA9"/>
    <w:rsid w:val="006374A4"/>
    <w:rsid w:val="0065293D"/>
    <w:rsid w:val="00692E73"/>
    <w:rsid w:val="006A3B9D"/>
    <w:rsid w:val="00710273"/>
    <w:rsid w:val="00714D46"/>
    <w:rsid w:val="00717286"/>
    <w:rsid w:val="0072249D"/>
    <w:rsid w:val="007551C7"/>
    <w:rsid w:val="00767840"/>
    <w:rsid w:val="00774FB0"/>
    <w:rsid w:val="007A329E"/>
    <w:rsid w:val="007F1D10"/>
    <w:rsid w:val="00815D0D"/>
    <w:rsid w:val="00826BC6"/>
    <w:rsid w:val="00884E4C"/>
    <w:rsid w:val="008B3241"/>
    <w:rsid w:val="008D1691"/>
    <w:rsid w:val="008D1745"/>
    <w:rsid w:val="008D3781"/>
    <w:rsid w:val="00906A7E"/>
    <w:rsid w:val="009151D4"/>
    <w:rsid w:val="00937F1E"/>
    <w:rsid w:val="009863EC"/>
    <w:rsid w:val="009E4E94"/>
    <w:rsid w:val="00A06056"/>
    <w:rsid w:val="00A619BB"/>
    <w:rsid w:val="00A73570"/>
    <w:rsid w:val="00A970C2"/>
    <w:rsid w:val="00AA49B2"/>
    <w:rsid w:val="00AC2283"/>
    <w:rsid w:val="00AD6E9F"/>
    <w:rsid w:val="00AD76D2"/>
    <w:rsid w:val="00AE6B75"/>
    <w:rsid w:val="00B0797F"/>
    <w:rsid w:val="00B27F80"/>
    <w:rsid w:val="00B55F7E"/>
    <w:rsid w:val="00B7782F"/>
    <w:rsid w:val="00B80700"/>
    <w:rsid w:val="00BA5B28"/>
    <w:rsid w:val="00BB6641"/>
    <w:rsid w:val="00BE3EAC"/>
    <w:rsid w:val="00BF5606"/>
    <w:rsid w:val="00C01B20"/>
    <w:rsid w:val="00C0750A"/>
    <w:rsid w:val="00C2445E"/>
    <w:rsid w:val="00C406D8"/>
    <w:rsid w:val="00C56EE3"/>
    <w:rsid w:val="00C90403"/>
    <w:rsid w:val="00CA78B8"/>
    <w:rsid w:val="00CB0242"/>
    <w:rsid w:val="00CE4610"/>
    <w:rsid w:val="00D07A4D"/>
    <w:rsid w:val="00D16F3C"/>
    <w:rsid w:val="00D5210F"/>
    <w:rsid w:val="00D57D12"/>
    <w:rsid w:val="00D93E9E"/>
    <w:rsid w:val="00D960D8"/>
    <w:rsid w:val="00DB1B15"/>
    <w:rsid w:val="00DB5A23"/>
    <w:rsid w:val="00DC7BD5"/>
    <w:rsid w:val="00E04DF1"/>
    <w:rsid w:val="00E4403A"/>
    <w:rsid w:val="00E45C8A"/>
    <w:rsid w:val="00E45FE0"/>
    <w:rsid w:val="00E67ED3"/>
    <w:rsid w:val="00E70923"/>
    <w:rsid w:val="00E72293"/>
    <w:rsid w:val="00EE63AA"/>
    <w:rsid w:val="00EE6ED1"/>
    <w:rsid w:val="00F01030"/>
    <w:rsid w:val="00F11534"/>
    <w:rsid w:val="00F14F29"/>
    <w:rsid w:val="00F318AA"/>
    <w:rsid w:val="00F454C0"/>
    <w:rsid w:val="00F57499"/>
    <w:rsid w:val="00F6113A"/>
    <w:rsid w:val="00F64127"/>
    <w:rsid w:val="00F66FC0"/>
    <w:rsid w:val="00F85BC5"/>
    <w:rsid w:val="00FC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BAE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9E"/>
    <w:rPr>
      <w:rFonts w:asciiTheme="minorHAnsi" w:eastAsiaTheme="minorHAnsi" w:hAnsiTheme="minorHAnsi" w:cstheme="minorBidi"/>
      <w:sz w:val="24"/>
      <w:szCs w:val="24"/>
      <w:lang w:val="en-US"/>
    </w:rPr>
  </w:style>
  <w:style w:type="paragraph" w:styleId="Heading1">
    <w:name w:val="heading 1"/>
    <w:basedOn w:val="Normal"/>
    <w:next w:val="Normal"/>
    <w:link w:val="Heading1Char"/>
    <w:uiPriority w:val="1"/>
    <w:qFormat/>
    <w:rsid w:val="006374A4"/>
    <w:pPr>
      <w:numPr>
        <w:numId w:val="9"/>
      </w:numPr>
      <w:jc w:val="both"/>
      <w:outlineLvl w:val="0"/>
    </w:pPr>
    <w:rPr>
      <w:rFonts w:ascii="Arial" w:eastAsia="Times New Roman" w:hAnsi="Arial" w:cs="Times New Roman"/>
      <w:kern w:val="28"/>
      <w:sz w:val="20"/>
      <w:szCs w:val="20"/>
      <w:lang w:val="en-GB"/>
    </w:rPr>
  </w:style>
  <w:style w:type="paragraph" w:styleId="Heading2">
    <w:name w:val="heading 2"/>
    <w:basedOn w:val="Normal"/>
    <w:next w:val="Normal"/>
    <w:link w:val="Heading2Char"/>
    <w:qFormat/>
    <w:rsid w:val="006374A4"/>
    <w:pPr>
      <w:numPr>
        <w:ilvl w:val="1"/>
        <w:numId w:val="9"/>
      </w:numPr>
      <w:jc w:val="both"/>
      <w:outlineLvl w:val="1"/>
    </w:pPr>
    <w:rPr>
      <w:rFonts w:ascii="Arial" w:eastAsia="Times New Roman" w:hAnsi="Arial" w:cs="Times New Roman"/>
      <w:sz w:val="20"/>
      <w:szCs w:val="20"/>
      <w:lang w:val="en-AU"/>
    </w:rPr>
  </w:style>
  <w:style w:type="paragraph" w:styleId="Heading3">
    <w:name w:val="heading 3"/>
    <w:basedOn w:val="Normal"/>
    <w:next w:val="Normal"/>
    <w:link w:val="Heading3Char"/>
    <w:qFormat/>
    <w:rsid w:val="006374A4"/>
    <w:pPr>
      <w:numPr>
        <w:ilvl w:val="2"/>
        <w:numId w:val="9"/>
      </w:numPr>
      <w:jc w:val="both"/>
      <w:outlineLvl w:val="2"/>
    </w:pPr>
    <w:rPr>
      <w:rFonts w:ascii="Arial" w:eastAsia="Times New Roman" w:hAnsi="Arial" w:cs="Times New Roman"/>
      <w:sz w:val="20"/>
      <w:szCs w:val="20"/>
      <w:lang w:val="en-AU"/>
    </w:rPr>
  </w:style>
  <w:style w:type="paragraph" w:styleId="Heading4">
    <w:name w:val="heading 4"/>
    <w:basedOn w:val="Normal"/>
    <w:next w:val="Normal"/>
    <w:link w:val="Heading4Char"/>
    <w:qFormat/>
    <w:rsid w:val="006374A4"/>
    <w:pPr>
      <w:numPr>
        <w:ilvl w:val="3"/>
        <w:numId w:val="9"/>
      </w:numPr>
      <w:jc w:val="both"/>
      <w:outlineLvl w:val="3"/>
    </w:pPr>
    <w:rPr>
      <w:rFonts w:ascii="Arial" w:eastAsia="Times New Roman" w:hAnsi="Arial" w:cs="Times New Roman"/>
      <w:sz w:val="20"/>
      <w:szCs w:val="20"/>
      <w:lang w:val="en-AU"/>
    </w:rPr>
  </w:style>
  <w:style w:type="paragraph" w:styleId="Heading5">
    <w:name w:val="heading 5"/>
    <w:basedOn w:val="Normal"/>
    <w:next w:val="Normal"/>
    <w:link w:val="Heading5Char"/>
    <w:qFormat/>
    <w:rsid w:val="006374A4"/>
    <w:pPr>
      <w:numPr>
        <w:ilvl w:val="4"/>
        <w:numId w:val="9"/>
      </w:numPr>
      <w:jc w:val="both"/>
      <w:outlineLvl w:val="4"/>
    </w:pPr>
    <w:rPr>
      <w:rFonts w:ascii="Arial" w:eastAsia="Times New Roman" w:hAnsi="Arial" w:cs="Times New Roman"/>
      <w:sz w:val="20"/>
      <w:szCs w:val="20"/>
      <w:lang w:val="en-AU"/>
    </w:rPr>
  </w:style>
  <w:style w:type="paragraph" w:styleId="Heading6">
    <w:name w:val="heading 6"/>
    <w:basedOn w:val="Normal"/>
    <w:next w:val="Normal"/>
    <w:link w:val="Heading6Char"/>
    <w:qFormat/>
    <w:rsid w:val="006374A4"/>
    <w:pPr>
      <w:numPr>
        <w:ilvl w:val="5"/>
        <w:numId w:val="9"/>
      </w:numPr>
      <w:spacing w:before="240" w:after="60"/>
      <w:jc w:val="both"/>
      <w:outlineLvl w:val="5"/>
    </w:pPr>
    <w:rPr>
      <w:rFonts w:ascii="Arial" w:eastAsia="Times New Roman" w:hAnsi="Arial" w:cs="Times New Roman"/>
      <w:i/>
      <w:sz w:val="22"/>
      <w:szCs w:val="20"/>
      <w:lang w:val="en-AU"/>
    </w:rPr>
  </w:style>
  <w:style w:type="paragraph" w:styleId="Heading7">
    <w:name w:val="heading 7"/>
    <w:basedOn w:val="Normal"/>
    <w:next w:val="Normal"/>
    <w:link w:val="Heading7Char"/>
    <w:qFormat/>
    <w:rsid w:val="006374A4"/>
    <w:pPr>
      <w:numPr>
        <w:ilvl w:val="6"/>
        <w:numId w:val="9"/>
      </w:numPr>
      <w:spacing w:before="240" w:after="60"/>
      <w:jc w:val="both"/>
      <w:outlineLvl w:val="6"/>
    </w:pPr>
    <w:rPr>
      <w:rFonts w:ascii="Arial" w:eastAsia="Times New Roman" w:hAnsi="Arial" w:cs="Times New Roman"/>
      <w:sz w:val="20"/>
      <w:szCs w:val="20"/>
      <w:lang w:val="en-AU"/>
    </w:rPr>
  </w:style>
  <w:style w:type="paragraph" w:styleId="Heading8">
    <w:name w:val="heading 8"/>
    <w:basedOn w:val="Normal"/>
    <w:next w:val="Normal"/>
    <w:link w:val="Heading8Char"/>
    <w:qFormat/>
    <w:rsid w:val="006374A4"/>
    <w:pPr>
      <w:numPr>
        <w:ilvl w:val="7"/>
        <w:numId w:val="9"/>
      </w:numPr>
      <w:spacing w:before="240" w:after="60"/>
      <w:jc w:val="both"/>
      <w:outlineLvl w:val="7"/>
    </w:pPr>
    <w:rPr>
      <w:rFonts w:ascii="Arial" w:eastAsia="Times New Roman" w:hAnsi="Arial" w:cs="Times New Roman"/>
      <w:i/>
      <w:sz w:val="20"/>
      <w:szCs w:val="20"/>
      <w:lang w:val="en-AU"/>
    </w:rPr>
  </w:style>
  <w:style w:type="paragraph" w:styleId="Heading9">
    <w:name w:val="heading 9"/>
    <w:basedOn w:val="Normal"/>
    <w:next w:val="Normal"/>
    <w:link w:val="Heading9Char"/>
    <w:qFormat/>
    <w:rsid w:val="006374A4"/>
    <w:pPr>
      <w:numPr>
        <w:ilvl w:val="8"/>
        <w:numId w:val="9"/>
      </w:numPr>
      <w:spacing w:before="240" w:after="60"/>
      <w:jc w:val="both"/>
      <w:outlineLvl w:val="8"/>
    </w:pPr>
    <w:rPr>
      <w:rFonts w:ascii="Arial" w:eastAsia="Times New Roman" w:hAnsi="Arial"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374A4"/>
    <w:pPr>
      <w:widowControl w:val="0"/>
      <w:autoSpaceDE w:val="0"/>
      <w:autoSpaceDN w:val="0"/>
      <w:adjustRightInd w:val="0"/>
    </w:pPr>
    <w:rPr>
      <w:rFonts w:ascii="Times New Roman" w:eastAsia="Times New Roman" w:hAnsi="Times New Roman" w:cs="Times New Roman"/>
      <w:lang w:val="en-AU" w:eastAsia="en-AU"/>
    </w:rPr>
  </w:style>
  <w:style w:type="character" w:customStyle="1" w:styleId="Heading1Char">
    <w:name w:val="Heading 1 Char"/>
    <w:link w:val="Heading1"/>
    <w:uiPriority w:val="1"/>
    <w:rsid w:val="006374A4"/>
    <w:rPr>
      <w:rFonts w:ascii="Arial" w:hAnsi="Arial"/>
      <w:kern w:val="28"/>
    </w:rPr>
  </w:style>
  <w:style w:type="character" w:customStyle="1" w:styleId="Heading2Char">
    <w:name w:val="Heading 2 Char"/>
    <w:basedOn w:val="DefaultParagraphFont"/>
    <w:link w:val="Heading2"/>
    <w:rsid w:val="006374A4"/>
    <w:rPr>
      <w:rFonts w:ascii="Arial" w:hAnsi="Arial"/>
      <w:lang w:val="en-AU"/>
    </w:rPr>
  </w:style>
  <w:style w:type="character" w:customStyle="1" w:styleId="Heading3Char">
    <w:name w:val="Heading 3 Char"/>
    <w:basedOn w:val="DefaultParagraphFont"/>
    <w:link w:val="Heading3"/>
    <w:rsid w:val="006374A4"/>
    <w:rPr>
      <w:rFonts w:ascii="Arial" w:hAnsi="Arial"/>
      <w:lang w:val="en-AU"/>
    </w:rPr>
  </w:style>
  <w:style w:type="character" w:customStyle="1" w:styleId="Heading4Char">
    <w:name w:val="Heading 4 Char"/>
    <w:basedOn w:val="DefaultParagraphFont"/>
    <w:link w:val="Heading4"/>
    <w:rsid w:val="006374A4"/>
    <w:rPr>
      <w:rFonts w:ascii="Arial" w:hAnsi="Arial"/>
      <w:lang w:val="en-AU"/>
    </w:rPr>
  </w:style>
  <w:style w:type="character" w:customStyle="1" w:styleId="Heading5Char">
    <w:name w:val="Heading 5 Char"/>
    <w:basedOn w:val="DefaultParagraphFont"/>
    <w:link w:val="Heading5"/>
    <w:rsid w:val="006374A4"/>
    <w:rPr>
      <w:rFonts w:ascii="Arial" w:hAnsi="Arial"/>
      <w:lang w:val="en-AU"/>
    </w:rPr>
  </w:style>
  <w:style w:type="character" w:customStyle="1" w:styleId="Heading6Char">
    <w:name w:val="Heading 6 Char"/>
    <w:basedOn w:val="DefaultParagraphFont"/>
    <w:link w:val="Heading6"/>
    <w:rsid w:val="006374A4"/>
    <w:rPr>
      <w:rFonts w:ascii="Arial" w:hAnsi="Arial"/>
      <w:i/>
      <w:sz w:val="22"/>
      <w:lang w:val="en-AU"/>
    </w:rPr>
  </w:style>
  <w:style w:type="character" w:customStyle="1" w:styleId="Heading7Char">
    <w:name w:val="Heading 7 Char"/>
    <w:basedOn w:val="DefaultParagraphFont"/>
    <w:link w:val="Heading7"/>
    <w:rsid w:val="006374A4"/>
    <w:rPr>
      <w:rFonts w:ascii="Arial" w:hAnsi="Arial"/>
      <w:lang w:val="en-AU"/>
    </w:rPr>
  </w:style>
  <w:style w:type="character" w:customStyle="1" w:styleId="Heading8Char">
    <w:name w:val="Heading 8 Char"/>
    <w:basedOn w:val="DefaultParagraphFont"/>
    <w:link w:val="Heading8"/>
    <w:rsid w:val="006374A4"/>
    <w:rPr>
      <w:rFonts w:ascii="Arial" w:hAnsi="Arial"/>
      <w:i/>
      <w:lang w:val="en-AU"/>
    </w:rPr>
  </w:style>
  <w:style w:type="character" w:customStyle="1" w:styleId="Heading9Char">
    <w:name w:val="Heading 9 Char"/>
    <w:basedOn w:val="DefaultParagraphFont"/>
    <w:link w:val="Heading9"/>
    <w:rsid w:val="006374A4"/>
    <w:rPr>
      <w:rFonts w:ascii="Arial" w:hAnsi="Arial"/>
      <w:i/>
      <w:sz w:val="18"/>
      <w:lang w:val="en-AU"/>
    </w:rPr>
  </w:style>
  <w:style w:type="paragraph" w:styleId="Caption">
    <w:name w:val="caption"/>
    <w:basedOn w:val="Normal"/>
    <w:next w:val="Normal"/>
    <w:qFormat/>
    <w:rsid w:val="006374A4"/>
    <w:rPr>
      <w:rFonts w:ascii="Times New Roman" w:eastAsia="Times New Roman" w:hAnsi="Times New Roman" w:cs="Times New Roman"/>
      <w:sz w:val="20"/>
      <w:szCs w:val="20"/>
      <w:lang w:val="en-GB"/>
    </w:rPr>
  </w:style>
  <w:style w:type="paragraph" w:styleId="Title">
    <w:name w:val="Title"/>
    <w:basedOn w:val="Normal"/>
    <w:link w:val="TitleChar"/>
    <w:qFormat/>
    <w:rsid w:val="006374A4"/>
    <w:pPr>
      <w:jc w:val="center"/>
      <w:outlineLvl w:val="0"/>
    </w:pPr>
    <w:rPr>
      <w:rFonts w:ascii="Arial" w:eastAsia="Times New Roman" w:hAnsi="Arial" w:cs="Times New Roman"/>
      <w:b/>
      <w:sz w:val="40"/>
      <w:szCs w:val="20"/>
      <w:lang w:val="en-AU"/>
    </w:rPr>
  </w:style>
  <w:style w:type="character" w:customStyle="1" w:styleId="TitleChar">
    <w:name w:val="Title Char"/>
    <w:basedOn w:val="DefaultParagraphFont"/>
    <w:link w:val="Title"/>
    <w:rsid w:val="006374A4"/>
    <w:rPr>
      <w:rFonts w:ascii="Arial" w:hAnsi="Arial"/>
      <w:b/>
      <w:sz w:val="40"/>
      <w:lang w:val="en-AU"/>
    </w:rPr>
  </w:style>
  <w:style w:type="paragraph" w:styleId="BodyText">
    <w:name w:val="Body Text"/>
    <w:basedOn w:val="Normal"/>
    <w:link w:val="BodyTextChar"/>
    <w:uiPriority w:val="1"/>
    <w:qFormat/>
    <w:rsid w:val="006374A4"/>
    <w:pPr>
      <w:spacing w:after="120"/>
      <w:jc w:val="both"/>
    </w:pPr>
    <w:rPr>
      <w:rFonts w:ascii="Arial" w:eastAsia="Times New Roman" w:hAnsi="Arial" w:cs="Times New Roman"/>
      <w:sz w:val="20"/>
      <w:szCs w:val="20"/>
      <w:lang w:val="en-GB"/>
    </w:rPr>
  </w:style>
  <w:style w:type="character" w:customStyle="1" w:styleId="BodyTextChar">
    <w:name w:val="Body Text Char"/>
    <w:link w:val="BodyText"/>
    <w:uiPriority w:val="1"/>
    <w:rsid w:val="006374A4"/>
    <w:rPr>
      <w:rFonts w:ascii="Arial" w:hAnsi="Arial"/>
    </w:rPr>
  </w:style>
  <w:style w:type="paragraph" w:styleId="Subtitle">
    <w:name w:val="Subtitle"/>
    <w:basedOn w:val="Normal"/>
    <w:link w:val="SubtitleChar"/>
    <w:qFormat/>
    <w:rsid w:val="006374A4"/>
    <w:pPr>
      <w:spacing w:after="60"/>
      <w:jc w:val="center"/>
      <w:outlineLvl w:val="1"/>
    </w:pPr>
    <w:rPr>
      <w:rFonts w:ascii="Arial" w:eastAsia="Times New Roman" w:hAnsi="Arial" w:cs="Arial"/>
      <w:lang w:val="en-AU"/>
    </w:rPr>
  </w:style>
  <w:style w:type="character" w:customStyle="1" w:styleId="SubtitleChar">
    <w:name w:val="Subtitle Char"/>
    <w:basedOn w:val="DefaultParagraphFont"/>
    <w:link w:val="Subtitle"/>
    <w:rsid w:val="006374A4"/>
    <w:rPr>
      <w:rFonts w:ascii="Arial" w:hAnsi="Arial" w:cs="Arial"/>
      <w:sz w:val="24"/>
      <w:szCs w:val="24"/>
      <w:lang w:val="en-AU"/>
    </w:rPr>
  </w:style>
  <w:style w:type="paragraph" w:styleId="ListParagraph">
    <w:name w:val="List Paragraph"/>
    <w:basedOn w:val="Normal"/>
    <w:uiPriority w:val="1"/>
    <w:qFormat/>
    <w:rsid w:val="006374A4"/>
    <w:pPr>
      <w:widowControl w:val="0"/>
      <w:autoSpaceDE w:val="0"/>
      <w:autoSpaceDN w:val="0"/>
      <w:adjustRightInd w:val="0"/>
    </w:pPr>
    <w:rPr>
      <w:rFonts w:ascii="Times New Roman" w:eastAsia="Times New Roman" w:hAnsi="Times New Roman" w:cs="Times New Roman"/>
      <w:lang w:val="en-AU" w:eastAsia="en-AU"/>
    </w:rPr>
  </w:style>
  <w:style w:type="paragraph" w:customStyle="1" w:styleId="ECAAddress">
    <w:name w:val="ECA Address"/>
    <w:basedOn w:val="Normal"/>
    <w:qFormat/>
    <w:rsid w:val="00D93E9E"/>
    <w:pPr>
      <w:spacing w:line="240" w:lineRule="exact"/>
    </w:pPr>
    <w:rPr>
      <w:sz w:val="20"/>
      <w:szCs w:val="19"/>
    </w:rPr>
  </w:style>
  <w:style w:type="character" w:styleId="Hyperlink">
    <w:name w:val="Hyperlink"/>
    <w:basedOn w:val="DefaultParagraphFont"/>
    <w:uiPriority w:val="99"/>
    <w:unhideWhenUsed/>
    <w:rsid w:val="00D93E9E"/>
    <w:rPr>
      <w:color w:val="0563C1" w:themeColor="hyperlink"/>
      <w:u w:val="single"/>
    </w:rPr>
  </w:style>
  <w:style w:type="character" w:customStyle="1" w:styleId="apple-converted-space">
    <w:name w:val="apple-converted-space"/>
    <w:basedOn w:val="DefaultParagraphFont"/>
    <w:rsid w:val="00DB5A23"/>
  </w:style>
  <w:style w:type="paragraph" w:customStyle="1" w:styleId="tableheading">
    <w:name w:val="tableheading"/>
    <w:basedOn w:val="Normal"/>
    <w:rsid w:val="00465947"/>
    <w:pPr>
      <w:spacing w:before="100" w:beforeAutospacing="1" w:after="100" w:afterAutospacing="1"/>
    </w:pPr>
    <w:rPr>
      <w:rFonts w:ascii="Times New Roman" w:eastAsia="Times New Roman" w:hAnsi="Times New Roman" w:cs="Times New Roman"/>
      <w:lang w:val="en-GB" w:eastAsia="en-GB"/>
    </w:rPr>
  </w:style>
  <w:style w:type="paragraph" w:customStyle="1" w:styleId="tabletext">
    <w:name w:val="tabletext"/>
    <w:basedOn w:val="Normal"/>
    <w:rsid w:val="00465947"/>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5E42FA"/>
    <w:pPr>
      <w:tabs>
        <w:tab w:val="center" w:pos="4513"/>
        <w:tab w:val="right" w:pos="9026"/>
      </w:tabs>
    </w:pPr>
  </w:style>
  <w:style w:type="character" w:customStyle="1" w:styleId="HeaderChar">
    <w:name w:val="Header Char"/>
    <w:basedOn w:val="DefaultParagraphFont"/>
    <w:link w:val="Header"/>
    <w:uiPriority w:val="99"/>
    <w:rsid w:val="005E42FA"/>
    <w:rPr>
      <w:rFonts w:asciiTheme="minorHAnsi" w:eastAsiaTheme="minorHAnsi" w:hAnsiTheme="minorHAnsi" w:cstheme="minorBidi"/>
      <w:sz w:val="24"/>
      <w:szCs w:val="24"/>
      <w:lang w:val="en-US"/>
    </w:rPr>
  </w:style>
  <w:style w:type="character" w:styleId="PageNumber">
    <w:name w:val="page number"/>
    <w:basedOn w:val="DefaultParagraphFont"/>
    <w:uiPriority w:val="99"/>
    <w:semiHidden/>
    <w:unhideWhenUsed/>
    <w:rsid w:val="005E42FA"/>
  </w:style>
  <w:style w:type="paragraph" w:styleId="NormalWeb">
    <w:name w:val="Normal (Web)"/>
    <w:basedOn w:val="Normal"/>
    <w:uiPriority w:val="99"/>
    <w:semiHidden/>
    <w:unhideWhenUsed/>
    <w:rsid w:val="00F11534"/>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uiPriority w:val="99"/>
    <w:semiHidden/>
    <w:unhideWhenUsed/>
    <w:rsid w:val="00290D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0D16"/>
    <w:rPr>
      <w:rFonts w:eastAsiaTheme="minorHAnsi"/>
      <w:sz w:val="18"/>
      <w:szCs w:val="18"/>
      <w:lang w:val="en-US"/>
    </w:rPr>
  </w:style>
  <w:style w:type="character" w:styleId="CommentReference">
    <w:name w:val="annotation reference"/>
    <w:basedOn w:val="DefaultParagraphFont"/>
    <w:uiPriority w:val="99"/>
    <w:semiHidden/>
    <w:unhideWhenUsed/>
    <w:rsid w:val="00530A9A"/>
    <w:rPr>
      <w:sz w:val="16"/>
      <w:szCs w:val="16"/>
    </w:rPr>
  </w:style>
  <w:style w:type="paragraph" w:styleId="CommentText">
    <w:name w:val="annotation text"/>
    <w:basedOn w:val="Normal"/>
    <w:link w:val="CommentTextChar"/>
    <w:uiPriority w:val="99"/>
    <w:semiHidden/>
    <w:unhideWhenUsed/>
    <w:rsid w:val="00530A9A"/>
    <w:rPr>
      <w:sz w:val="20"/>
      <w:szCs w:val="20"/>
    </w:rPr>
  </w:style>
  <w:style w:type="character" w:customStyle="1" w:styleId="CommentTextChar">
    <w:name w:val="Comment Text Char"/>
    <w:basedOn w:val="DefaultParagraphFont"/>
    <w:link w:val="CommentText"/>
    <w:uiPriority w:val="99"/>
    <w:semiHidden/>
    <w:rsid w:val="00530A9A"/>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530A9A"/>
    <w:rPr>
      <w:b/>
      <w:bCs/>
    </w:rPr>
  </w:style>
  <w:style w:type="character" w:customStyle="1" w:styleId="CommentSubjectChar">
    <w:name w:val="Comment Subject Char"/>
    <w:basedOn w:val="CommentTextChar"/>
    <w:link w:val="CommentSubject"/>
    <w:uiPriority w:val="99"/>
    <w:semiHidden/>
    <w:rsid w:val="00530A9A"/>
    <w:rPr>
      <w:rFonts w:asciiTheme="minorHAnsi" w:eastAsiaTheme="minorHAnsi" w:hAnsiTheme="minorHAnsi" w:cstheme="minorBidi"/>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9E"/>
    <w:rPr>
      <w:rFonts w:asciiTheme="minorHAnsi" w:eastAsiaTheme="minorHAnsi" w:hAnsiTheme="minorHAnsi" w:cstheme="minorBidi"/>
      <w:sz w:val="24"/>
      <w:szCs w:val="24"/>
      <w:lang w:val="en-US"/>
    </w:rPr>
  </w:style>
  <w:style w:type="paragraph" w:styleId="Heading1">
    <w:name w:val="heading 1"/>
    <w:basedOn w:val="Normal"/>
    <w:next w:val="Normal"/>
    <w:link w:val="Heading1Char"/>
    <w:uiPriority w:val="1"/>
    <w:qFormat/>
    <w:rsid w:val="006374A4"/>
    <w:pPr>
      <w:numPr>
        <w:numId w:val="9"/>
      </w:numPr>
      <w:jc w:val="both"/>
      <w:outlineLvl w:val="0"/>
    </w:pPr>
    <w:rPr>
      <w:rFonts w:ascii="Arial" w:eastAsia="Times New Roman" w:hAnsi="Arial" w:cs="Times New Roman"/>
      <w:kern w:val="28"/>
      <w:sz w:val="20"/>
      <w:szCs w:val="20"/>
      <w:lang w:val="en-GB"/>
    </w:rPr>
  </w:style>
  <w:style w:type="paragraph" w:styleId="Heading2">
    <w:name w:val="heading 2"/>
    <w:basedOn w:val="Normal"/>
    <w:next w:val="Normal"/>
    <w:link w:val="Heading2Char"/>
    <w:qFormat/>
    <w:rsid w:val="006374A4"/>
    <w:pPr>
      <w:numPr>
        <w:ilvl w:val="1"/>
        <w:numId w:val="9"/>
      </w:numPr>
      <w:jc w:val="both"/>
      <w:outlineLvl w:val="1"/>
    </w:pPr>
    <w:rPr>
      <w:rFonts w:ascii="Arial" w:eastAsia="Times New Roman" w:hAnsi="Arial" w:cs="Times New Roman"/>
      <w:sz w:val="20"/>
      <w:szCs w:val="20"/>
      <w:lang w:val="en-AU"/>
    </w:rPr>
  </w:style>
  <w:style w:type="paragraph" w:styleId="Heading3">
    <w:name w:val="heading 3"/>
    <w:basedOn w:val="Normal"/>
    <w:next w:val="Normal"/>
    <w:link w:val="Heading3Char"/>
    <w:qFormat/>
    <w:rsid w:val="006374A4"/>
    <w:pPr>
      <w:numPr>
        <w:ilvl w:val="2"/>
        <w:numId w:val="9"/>
      </w:numPr>
      <w:jc w:val="both"/>
      <w:outlineLvl w:val="2"/>
    </w:pPr>
    <w:rPr>
      <w:rFonts w:ascii="Arial" w:eastAsia="Times New Roman" w:hAnsi="Arial" w:cs="Times New Roman"/>
      <w:sz w:val="20"/>
      <w:szCs w:val="20"/>
      <w:lang w:val="en-AU"/>
    </w:rPr>
  </w:style>
  <w:style w:type="paragraph" w:styleId="Heading4">
    <w:name w:val="heading 4"/>
    <w:basedOn w:val="Normal"/>
    <w:next w:val="Normal"/>
    <w:link w:val="Heading4Char"/>
    <w:qFormat/>
    <w:rsid w:val="006374A4"/>
    <w:pPr>
      <w:numPr>
        <w:ilvl w:val="3"/>
        <w:numId w:val="9"/>
      </w:numPr>
      <w:jc w:val="both"/>
      <w:outlineLvl w:val="3"/>
    </w:pPr>
    <w:rPr>
      <w:rFonts w:ascii="Arial" w:eastAsia="Times New Roman" w:hAnsi="Arial" w:cs="Times New Roman"/>
      <w:sz w:val="20"/>
      <w:szCs w:val="20"/>
      <w:lang w:val="en-AU"/>
    </w:rPr>
  </w:style>
  <w:style w:type="paragraph" w:styleId="Heading5">
    <w:name w:val="heading 5"/>
    <w:basedOn w:val="Normal"/>
    <w:next w:val="Normal"/>
    <w:link w:val="Heading5Char"/>
    <w:qFormat/>
    <w:rsid w:val="006374A4"/>
    <w:pPr>
      <w:numPr>
        <w:ilvl w:val="4"/>
        <w:numId w:val="9"/>
      </w:numPr>
      <w:jc w:val="both"/>
      <w:outlineLvl w:val="4"/>
    </w:pPr>
    <w:rPr>
      <w:rFonts w:ascii="Arial" w:eastAsia="Times New Roman" w:hAnsi="Arial" w:cs="Times New Roman"/>
      <w:sz w:val="20"/>
      <w:szCs w:val="20"/>
      <w:lang w:val="en-AU"/>
    </w:rPr>
  </w:style>
  <w:style w:type="paragraph" w:styleId="Heading6">
    <w:name w:val="heading 6"/>
    <w:basedOn w:val="Normal"/>
    <w:next w:val="Normal"/>
    <w:link w:val="Heading6Char"/>
    <w:qFormat/>
    <w:rsid w:val="006374A4"/>
    <w:pPr>
      <w:numPr>
        <w:ilvl w:val="5"/>
        <w:numId w:val="9"/>
      </w:numPr>
      <w:spacing w:before="240" w:after="60"/>
      <w:jc w:val="both"/>
      <w:outlineLvl w:val="5"/>
    </w:pPr>
    <w:rPr>
      <w:rFonts w:ascii="Arial" w:eastAsia="Times New Roman" w:hAnsi="Arial" w:cs="Times New Roman"/>
      <w:i/>
      <w:sz w:val="22"/>
      <w:szCs w:val="20"/>
      <w:lang w:val="en-AU"/>
    </w:rPr>
  </w:style>
  <w:style w:type="paragraph" w:styleId="Heading7">
    <w:name w:val="heading 7"/>
    <w:basedOn w:val="Normal"/>
    <w:next w:val="Normal"/>
    <w:link w:val="Heading7Char"/>
    <w:qFormat/>
    <w:rsid w:val="006374A4"/>
    <w:pPr>
      <w:numPr>
        <w:ilvl w:val="6"/>
        <w:numId w:val="9"/>
      </w:numPr>
      <w:spacing w:before="240" w:after="60"/>
      <w:jc w:val="both"/>
      <w:outlineLvl w:val="6"/>
    </w:pPr>
    <w:rPr>
      <w:rFonts w:ascii="Arial" w:eastAsia="Times New Roman" w:hAnsi="Arial" w:cs="Times New Roman"/>
      <w:sz w:val="20"/>
      <w:szCs w:val="20"/>
      <w:lang w:val="en-AU"/>
    </w:rPr>
  </w:style>
  <w:style w:type="paragraph" w:styleId="Heading8">
    <w:name w:val="heading 8"/>
    <w:basedOn w:val="Normal"/>
    <w:next w:val="Normal"/>
    <w:link w:val="Heading8Char"/>
    <w:qFormat/>
    <w:rsid w:val="006374A4"/>
    <w:pPr>
      <w:numPr>
        <w:ilvl w:val="7"/>
        <w:numId w:val="9"/>
      </w:numPr>
      <w:spacing w:before="240" w:after="60"/>
      <w:jc w:val="both"/>
      <w:outlineLvl w:val="7"/>
    </w:pPr>
    <w:rPr>
      <w:rFonts w:ascii="Arial" w:eastAsia="Times New Roman" w:hAnsi="Arial" w:cs="Times New Roman"/>
      <w:i/>
      <w:sz w:val="20"/>
      <w:szCs w:val="20"/>
      <w:lang w:val="en-AU"/>
    </w:rPr>
  </w:style>
  <w:style w:type="paragraph" w:styleId="Heading9">
    <w:name w:val="heading 9"/>
    <w:basedOn w:val="Normal"/>
    <w:next w:val="Normal"/>
    <w:link w:val="Heading9Char"/>
    <w:qFormat/>
    <w:rsid w:val="006374A4"/>
    <w:pPr>
      <w:numPr>
        <w:ilvl w:val="8"/>
        <w:numId w:val="9"/>
      </w:numPr>
      <w:spacing w:before="240" w:after="60"/>
      <w:jc w:val="both"/>
      <w:outlineLvl w:val="8"/>
    </w:pPr>
    <w:rPr>
      <w:rFonts w:ascii="Arial" w:eastAsia="Times New Roman" w:hAnsi="Arial"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374A4"/>
    <w:pPr>
      <w:widowControl w:val="0"/>
      <w:autoSpaceDE w:val="0"/>
      <w:autoSpaceDN w:val="0"/>
      <w:adjustRightInd w:val="0"/>
    </w:pPr>
    <w:rPr>
      <w:rFonts w:ascii="Times New Roman" w:eastAsia="Times New Roman" w:hAnsi="Times New Roman" w:cs="Times New Roman"/>
      <w:lang w:val="en-AU" w:eastAsia="en-AU"/>
    </w:rPr>
  </w:style>
  <w:style w:type="character" w:customStyle="1" w:styleId="Heading1Char">
    <w:name w:val="Heading 1 Char"/>
    <w:link w:val="Heading1"/>
    <w:uiPriority w:val="1"/>
    <w:rsid w:val="006374A4"/>
    <w:rPr>
      <w:rFonts w:ascii="Arial" w:hAnsi="Arial"/>
      <w:kern w:val="28"/>
    </w:rPr>
  </w:style>
  <w:style w:type="character" w:customStyle="1" w:styleId="Heading2Char">
    <w:name w:val="Heading 2 Char"/>
    <w:basedOn w:val="DefaultParagraphFont"/>
    <w:link w:val="Heading2"/>
    <w:rsid w:val="006374A4"/>
    <w:rPr>
      <w:rFonts w:ascii="Arial" w:hAnsi="Arial"/>
      <w:lang w:val="en-AU"/>
    </w:rPr>
  </w:style>
  <w:style w:type="character" w:customStyle="1" w:styleId="Heading3Char">
    <w:name w:val="Heading 3 Char"/>
    <w:basedOn w:val="DefaultParagraphFont"/>
    <w:link w:val="Heading3"/>
    <w:rsid w:val="006374A4"/>
    <w:rPr>
      <w:rFonts w:ascii="Arial" w:hAnsi="Arial"/>
      <w:lang w:val="en-AU"/>
    </w:rPr>
  </w:style>
  <w:style w:type="character" w:customStyle="1" w:styleId="Heading4Char">
    <w:name w:val="Heading 4 Char"/>
    <w:basedOn w:val="DefaultParagraphFont"/>
    <w:link w:val="Heading4"/>
    <w:rsid w:val="006374A4"/>
    <w:rPr>
      <w:rFonts w:ascii="Arial" w:hAnsi="Arial"/>
      <w:lang w:val="en-AU"/>
    </w:rPr>
  </w:style>
  <w:style w:type="character" w:customStyle="1" w:styleId="Heading5Char">
    <w:name w:val="Heading 5 Char"/>
    <w:basedOn w:val="DefaultParagraphFont"/>
    <w:link w:val="Heading5"/>
    <w:rsid w:val="006374A4"/>
    <w:rPr>
      <w:rFonts w:ascii="Arial" w:hAnsi="Arial"/>
      <w:lang w:val="en-AU"/>
    </w:rPr>
  </w:style>
  <w:style w:type="character" w:customStyle="1" w:styleId="Heading6Char">
    <w:name w:val="Heading 6 Char"/>
    <w:basedOn w:val="DefaultParagraphFont"/>
    <w:link w:val="Heading6"/>
    <w:rsid w:val="006374A4"/>
    <w:rPr>
      <w:rFonts w:ascii="Arial" w:hAnsi="Arial"/>
      <w:i/>
      <w:sz w:val="22"/>
      <w:lang w:val="en-AU"/>
    </w:rPr>
  </w:style>
  <w:style w:type="character" w:customStyle="1" w:styleId="Heading7Char">
    <w:name w:val="Heading 7 Char"/>
    <w:basedOn w:val="DefaultParagraphFont"/>
    <w:link w:val="Heading7"/>
    <w:rsid w:val="006374A4"/>
    <w:rPr>
      <w:rFonts w:ascii="Arial" w:hAnsi="Arial"/>
      <w:lang w:val="en-AU"/>
    </w:rPr>
  </w:style>
  <w:style w:type="character" w:customStyle="1" w:styleId="Heading8Char">
    <w:name w:val="Heading 8 Char"/>
    <w:basedOn w:val="DefaultParagraphFont"/>
    <w:link w:val="Heading8"/>
    <w:rsid w:val="006374A4"/>
    <w:rPr>
      <w:rFonts w:ascii="Arial" w:hAnsi="Arial"/>
      <w:i/>
      <w:lang w:val="en-AU"/>
    </w:rPr>
  </w:style>
  <w:style w:type="character" w:customStyle="1" w:styleId="Heading9Char">
    <w:name w:val="Heading 9 Char"/>
    <w:basedOn w:val="DefaultParagraphFont"/>
    <w:link w:val="Heading9"/>
    <w:rsid w:val="006374A4"/>
    <w:rPr>
      <w:rFonts w:ascii="Arial" w:hAnsi="Arial"/>
      <w:i/>
      <w:sz w:val="18"/>
      <w:lang w:val="en-AU"/>
    </w:rPr>
  </w:style>
  <w:style w:type="paragraph" w:styleId="Caption">
    <w:name w:val="caption"/>
    <w:basedOn w:val="Normal"/>
    <w:next w:val="Normal"/>
    <w:qFormat/>
    <w:rsid w:val="006374A4"/>
    <w:rPr>
      <w:rFonts w:ascii="Times New Roman" w:eastAsia="Times New Roman" w:hAnsi="Times New Roman" w:cs="Times New Roman"/>
      <w:sz w:val="20"/>
      <w:szCs w:val="20"/>
      <w:lang w:val="en-GB"/>
    </w:rPr>
  </w:style>
  <w:style w:type="paragraph" w:styleId="Title">
    <w:name w:val="Title"/>
    <w:basedOn w:val="Normal"/>
    <w:link w:val="TitleChar"/>
    <w:qFormat/>
    <w:rsid w:val="006374A4"/>
    <w:pPr>
      <w:jc w:val="center"/>
      <w:outlineLvl w:val="0"/>
    </w:pPr>
    <w:rPr>
      <w:rFonts w:ascii="Arial" w:eastAsia="Times New Roman" w:hAnsi="Arial" w:cs="Times New Roman"/>
      <w:b/>
      <w:sz w:val="40"/>
      <w:szCs w:val="20"/>
      <w:lang w:val="en-AU"/>
    </w:rPr>
  </w:style>
  <w:style w:type="character" w:customStyle="1" w:styleId="TitleChar">
    <w:name w:val="Title Char"/>
    <w:basedOn w:val="DefaultParagraphFont"/>
    <w:link w:val="Title"/>
    <w:rsid w:val="006374A4"/>
    <w:rPr>
      <w:rFonts w:ascii="Arial" w:hAnsi="Arial"/>
      <w:b/>
      <w:sz w:val="40"/>
      <w:lang w:val="en-AU"/>
    </w:rPr>
  </w:style>
  <w:style w:type="paragraph" w:styleId="BodyText">
    <w:name w:val="Body Text"/>
    <w:basedOn w:val="Normal"/>
    <w:link w:val="BodyTextChar"/>
    <w:uiPriority w:val="1"/>
    <w:qFormat/>
    <w:rsid w:val="006374A4"/>
    <w:pPr>
      <w:spacing w:after="120"/>
      <w:jc w:val="both"/>
    </w:pPr>
    <w:rPr>
      <w:rFonts w:ascii="Arial" w:eastAsia="Times New Roman" w:hAnsi="Arial" w:cs="Times New Roman"/>
      <w:sz w:val="20"/>
      <w:szCs w:val="20"/>
      <w:lang w:val="en-GB"/>
    </w:rPr>
  </w:style>
  <w:style w:type="character" w:customStyle="1" w:styleId="BodyTextChar">
    <w:name w:val="Body Text Char"/>
    <w:link w:val="BodyText"/>
    <w:uiPriority w:val="1"/>
    <w:rsid w:val="006374A4"/>
    <w:rPr>
      <w:rFonts w:ascii="Arial" w:hAnsi="Arial"/>
    </w:rPr>
  </w:style>
  <w:style w:type="paragraph" w:styleId="Subtitle">
    <w:name w:val="Subtitle"/>
    <w:basedOn w:val="Normal"/>
    <w:link w:val="SubtitleChar"/>
    <w:qFormat/>
    <w:rsid w:val="006374A4"/>
    <w:pPr>
      <w:spacing w:after="60"/>
      <w:jc w:val="center"/>
      <w:outlineLvl w:val="1"/>
    </w:pPr>
    <w:rPr>
      <w:rFonts w:ascii="Arial" w:eastAsia="Times New Roman" w:hAnsi="Arial" w:cs="Arial"/>
      <w:lang w:val="en-AU"/>
    </w:rPr>
  </w:style>
  <w:style w:type="character" w:customStyle="1" w:styleId="SubtitleChar">
    <w:name w:val="Subtitle Char"/>
    <w:basedOn w:val="DefaultParagraphFont"/>
    <w:link w:val="Subtitle"/>
    <w:rsid w:val="006374A4"/>
    <w:rPr>
      <w:rFonts w:ascii="Arial" w:hAnsi="Arial" w:cs="Arial"/>
      <w:sz w:val="24"/>
      <w:szCs w:val="24"/>
      <w:lang w:val="en-AU"/>
    </w:rPr>
  </w:style>
  <w:style w:type="paragraph" w:styleId="ListParagraph">
    <w:name w:val="List Paragraph"/>
    <w:basedOn w:val="Normal"/>
    <w:uiPriority w:val="1"/>
    <w:qFormat/>
    <w:rsid w:val="006374A4"/>
    <w:pPr>
      <w:widowControl w:val="0"/>
      <w:autoSpaceDE w:val="0"/>
      <w:autoSpaceDN w:val="0"/>
      <w:adjustRightInd w:val="0"/>
    </w:pPr>
    <w:rPr>
      <w:rFonts w:ascii="Times New Roman" w:eastAsia="Times New Roman" w:hAnsi="Times New Roman" w:cs="Times New Roman"/>
      <w:lang w:val="en-AU" w:eastAsia="en-AU"/>
    </w:rPr>
  </w:style>
  <w:style w:type="paragraph" w:customStyle="1" w:styleId="ECAAddress">
    <w:name w:val="ECA Address"/>
    <w:basedOn w:val="Normal"/>
    <w:qFormat/>
    <w:rsid w:val="00D93E9E"/>
    <w:pPr>
      <w:spacing w:line="240" w:lineRule="exact"/>
    </w:pPr>
    <w:rPr>
      <w:sz w:val="20"/>
      <w:szCs w:val="19"/>
    </w:rPr>
  </w:style>
  <w:style w:type="character" w:styleId="Hyperlink">
    <w:name w:val="Hyperlink"/>
    <w:basedOn w:val="DefaultParagraphFont"/>
    <w:uiPriority w:val="99"/>
    <w:unhideWhenUsed/>
    <w:rsid w:val="00D93E9E"/>
    <w:rPr>
      <w:color w:val="0563C1" w:themeColor="hyperlink"/>
      <w:u w:val="single"/>
    </w:rPr>
  </w:style>
  <w:style w:type="character" w:customStyle="1" w:styleId="apple-converted-space">
    <w:name w:val="apple-converted-space"/>
    <w:basedOn w:val="DefaultParagraphFont"/>
    <w:rsid w:val="00DB5A23"/>
  </w:style>
  <w:style w:type="paragraph" w:customStyle="1" w:styleId="tableheading">
    <w:name w:val="tableheading"/>
    <w:basedOn w:val="Normal"/>
    <w:rsid w:val="00465947"/>
    <w:pPr>
      <w:spacing w:before="100" w:beforeAutospacing="1" w:after="100" w:afterAutospacing="1"/>
    </w:pPr>
    <w:rPr>
      <w:rFonts w:ascii="Times New Roman" w:eastAsia="Times New Roman" w:hAnsi="Times New Roman" w:cs="Times New Roman"/>
      <w:lang w:val="en-GB" w:eastAsia="en-GB"/>
    </w:rPr>
  </w:style>
  <w:style w:type="paragraph" w:customStyle="1" w:styleId="tabletext">
    <w:name w:val="tabletext"/>
    <w:basedOn w:val="Normal"/>
    <w:rsid w:val="00465947"/>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5E42FA"/>
    <w:pPr>
      <w:tabs>
        <w:tab w:val="center" w:pos="4513"/>
        <w:tab w:val="right" w:pos="9026"/>
      </w:tabs>
    </w:pPr>
  </w:style>
  <w:style w:type="character" w:customStyle="1" w:styleId="HeaderChar">
    <w:name w:val="Header Char"/>
    <w:basedOn w:val="DefaultParagraphFont"/>
    <w:link w:val="Header"/>
    <w:uiPriority w:val="99"/>
    <w:rsid w:val="005E42FA"/>
    <w:rPr>
      <w:rFonts w:asciiTheme="minorHAnsi" w:eastAsiaTheme="minorHAnsi" w:hAnsiTheme="minorHAnsi" w:cstheme="minorBidi"/>
      <w:sz w:val="24"/>
      <w:szCs w:val="24"/>
      <w:lang w:val="en-US"/>
    </w:rPr>
  </w:style>
  <w:style w:type="character" w:styleId="PageNumber">
    <w:name w:val="page number"/>
    <w:basedOn w:val="DefaultParagraphFont"/>
    <w:uiPriority w:val="99"/>
    <w:semiHidden/>
    <w:unhideWhenUsed/>
    <w:rsid w:val="005E42FA"/>
  </w:style>
  <w:style w:type="paragraph" w:styleId="NormalWeb">
    <w:name w:val="Normal (Web)"/>
    <w:basedOn w:val="Normal"/>
    <w:uiPriority w:val="99"/>
    <w:semiHidden/>
    <w:unhideWhenUsed/>
    <w:rsid w:val="00F11534"/>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uiPriority w:val="99"/>
    <w:semiHidden/>
    <w:unhideWhenUsed/>
    <w:rsid w:val="00290D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0D16"/>
    <w:rPr>
      <w:rFonts w:eastAsiaTheme="minorHAnsi"/>
      <w:sz w:val="18"/>
      <w:szCs w:val="18"/>
      <w:lang w:val="en-US"/>
    </w:rPr>
  </w:style>
  <w:style w:type="character" w:styleId="CommentReference">
    <w:name w:val="annotation reference"/>
    <w:basedOn w:val="DefaultParagraphFont"/>
    <w:uiPriority w:val="99"/>
    <w:semiHidden/>
    <w:unhideWhenUsed/>
    <w:rsid w:val="00530A9A"/>
    <w:rPr>
      <w:sz w:val="16"/>
      <w:szCs w:val="16"/>
    </w:rPr>
  </w:style>
  <w:style w:type="paragraph" w:styleId="CommentText">
    <w:name w:val="annotation text"/>
    <w:basedOn w:val="Normal"/>
    <w:link w:val="CommentTextChar"/>
    <w:uiPriority w:val="99"/>
    <w:semiHidden/>
    <w:unhideWhenUsed/>
    <w:rsid w:val="00530A9A"/>
    <w:rPr>
      <w:sz w:val="20"/>
      <w:szCs w:val="20"/>
    </w:rPr>
  </w:style>
  <w:style w:type="character" w:customStyle="1" w:styleId="CommentTextChar">
    <w:name w:val="Comment Text Char"/>
    <w:basedOn w:val="DefaultParagraphFont"/>
    <w:link w:val="CommentText"/>
    <w:uiPriority w:val="99"/>
    <w:semiHidden/>
    <w:rsid w:val="00530A9A"/>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530A9A"/>
    <w:rPr>
      <w:b/>
      <w:bCs/>
    </w:rPr>
  </w:style>
  <w:style w:type="character" w:customStyle="1" w:styleId="CommentSubjectChar">
    <w:name w:val="Comment Subject Char"/>
    <w:basedOn w:val="CommentTextChar"/>
    <w:link w:val="CommentSubject"/>
    <w:uiPriority w:val="99"/>
    <w:semiHidden/>
    <w:rsid w:val="00530A9A"/>
    <w:rPr>
      <w:rFonts w:asciiTheme="minorHAnsi" w:eastAsiaTheme="minorHAnsi" w:hAnsiTheme="minorHAnsi"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9799">
      <w:bodyDiv w:val="1"/>
      <w:marLeft w:val="0"/>
      <w:marRight w:val="0"/>
      <w:marTop w:val="0"/>
      <w:marBottom w:val="0"/>
      <w:divBdr>
        <w:top w:val="none" w:sz="0" w:space="0" w:color="auto"/>
        <w:left w:val="none" w:sz="0" w:space="0" w:color="auto"/>
        <w:bottom w:val="none" w:sz="0" w:space="0" w:color="auto"/>
        <w:right w:val="none" w:sz="0" w:space="0" w:color="auto"/>
      </w:divBdr>
    </w:div>
    <w:div w:id="704061988">
      <w:bodyDiv w:val="1"/>
      <w:marLeft w:val="0"/>
      <w:marRight w:val="0"/>
      <w:marTop w:val="0"/>
      <w:marBottom w:val="0"/>
      <w:divBdr>
        <w:top w:val="none" w:sz="0" w:space="0" w:color="auto"/>
        <w:left w:val="none" w:sz="0" w:space="0" w:color="auto"/>
        <w:bottom w:val="none" w:sz="0" w:space="0" w:color="auto"/>
        <w:right w:val="none" w:sz="0" w:space="0" w:color="auto"/>
      </w:divBdr>
    </w:div>
    <w:div w:id="768620861">
      <w:bodyDiv w:val="1"/>
      <w:marLeft w:val="0"/>
      <w:marRight w:val="0"/>
      <w:marTop w:val="0"/>
      <w:marBottom w:val="0"/>
      <w:divBdr>
        <w:top w:val="none" w:sz="0" w:space="0" w:color="auto"/>
        <w:left w:val="none" w:sz="0" w:space="0" w:color="auto"/>
        <w:bottom w:val="none" w:sz="0" w:space="0" w:color="auto"/>
        <w:right w:val="none" w:sz="0" w:space="0" w:color="auto"/>
      </w:divBdr>
    </w:div>
    <w:div w:id="1103300328">
      <w:bodyDiv w:val="1"/>
      <w:marLeft w:val="0"/>
      <w:marRight w:val="0"/>
      <w:marTop w:val="0"/>
      <w:marBottom w:val="0"/>
      <w:divBdr>
        <w:top w:val="none" w:sz="0" w:space="0" w:color="auto"/>
        <w:left w:val="none" w:sz="0" w:space="0" w:color="auto"/>
        <w:bottom w:val="none" w:sz="0" w:space="0" w:color="auto"/>
        <w:right w:val="none" w:sz="0" w:space="0" w:color="auto"/>
      </w:divBdr>
    </w:div>
    <w:div w:id="1349715120">
      <w:bodyDiv w:val="1"/>
      <w:marLeft w:val="0"/>
      <w:marRight w:val="0"/>
      <w:marTop w:val="0"/>
      <w:marBottom w:val="0"/>
      <w:divBdr>
        <w:top w:val="none" w:sz="0" w:space="0" w:color="auto"/>
        <w:left w:val="none" w:sz="0" w:space="0" w:color="auto"/>
        <w:bottom w:val="none" w:sz="0" w:space="0" w:color="auto"/>
        <w:right w:val="none" w:sz="0" w:space="0" w:color="auto"/>
      </w:divBdr>
    </w:div>
    <w:div w:id="1642227431">
      <w:bodyDiv w:val="1"/>
      <w:marLeft w:val="0"/>
      <w:marRight w:val="0"/>
      <w:marTop w:val="0"/>
      <w:marBottom w:val="0"/>
      <w:divBdr>
        <w:top w:val="none" w:sz="0" w:space="0" w:color="auto"/>
        <w:left w:val="none" w:sz="0" w:space="0" w:color="auto"/>
        <w:bottom w:val="none" w:sz="0" w:space="0" w:color="auto"/>
        <w:right w:val="none" w:sz="0" w:space="0" w:color="auto"/>
      </w:divBdr>
    </w:div>
    <w:div w:id="1806897132">
      <w:bodyDiv w:val="1"/>
      <w:marLeft w:val="0"/>
      <w:marRight w:val="0"/>
      <w:marTop w:val="0"/>
      <w:marBottom w:val="0"/>
      <w:divBdr>
        <w:top w:val="none" w:sz="0" w:space="0" w:color="auto"/>
        <w:left w:val="none" w:sz="0" w:space="0" w:color="auto"/>
        <w:bottom w:val="none" w:sz="0" w:space="0" w:color="auto"/>
        <w:right w:val="none" w:sz="0" w:space="0" w:color="auto"/>
      </w:divBdr>
    </w:div>
    <w:div w:id="2046520703">
      <w:bodyDiv w:val="1"/>
      <w:marLeft w:val="0"/>
      <w:marRight w:val="0"/>
      <w:marTop w:val="0"/>
      <w:marBottom w:val="0"/>
      <w:divBdr>
        <w:top w:val="none" w:sz="0" w:space="0" w:color="auto"/>
        <w:left w:val="none" w:sz="0" w:space="0" w:color="auto"/>
        <w:bottom w:val="none" w:sz="0" w:space="0" w:color="auto"/>
        <w:right w:val="none" w:sz="0" w:space="0" w:color="auto"/>
      </w:divBdr>
      <w:divsChild>
        <w:div w:id="1107314829">
          <w:marLeft w:val="0"/>
          <w:marRight w:val="0"/>
          <w:marTop w:val="0"/>
          <w:marBottom w:val="0"/>
          <w:divBdr>
            <w:top w:val="none" w:sz="0" w:space="0" w:color="auto"/>
            <w:left w:val="none" w:sz="0" w:space="0" w:color="auto"/>
            <w:bottom w:val="none" w:sz="0" w:space="0" w:color="auto"/>
            <w:right w:val="none" w:sz="0" w:space="0" w:color="auto"/>
          </w:divBdr>
        </w:div>
        <w:div w:id="1988506838">
          <w:marLeft w:val="0"/>
          <w:marRight w:val="0"/>
          <w:marTop w:val="0"/>
          <w:marBottom w:val="0"/>
          <w:divBdr>
            <w:top w:val="none" w:sz="0" w:space="0" w:color="auto"/>
            <w:left w:val="none" w:sz="0" w:space="0" w:color="auto"/>
            <w:bottom w:val="none" w:sz="0" w:space="0" w:color="auto"/>
            <w:right w:val="none" w:sz="0" w:space="0" w:color="auto"/>
          </w:divBdr>
        </w:div>
        <w:div w:id="525214305">
          <w:marLeft w:val="0"/>
          <w:marRight w:val="0"/>
          <w:marTop w:val="0"/>
          <w:marBottom w:val="0"/>
          <w:divBdr>
            <w:top w:val="none" w:sz="0" w:space="0" w:color="auto"/>
            <w:left w:val="none" w:sz="0" w:space="0" w:color="auto"/>
            <w:bottom w:val="none" w:sz="0" w:space="0" w:color="auto"/>
            <w:right w:val="none" w:sz="0" w:space="0" w:color="auto"/>
          </w:divBdr>
        </w:div>
        <w:div w:id="1887597782">
          <w:marLeft w:val="0"/>
          <w:marRight w:val="0"/>
          <w:marTop w:val="0"/>
          <w:marBottom w:val="0"/>
          <w:divBdr>
            <w:top w:val="none" w:sz="0" w:space="0" w:color="auto"/>
            <w:left w:val="none" w:sz="0" w:space="0" w:color="auto"/>
            <w:bottom w:val="none" w:sz="0" w:space="0" w:color="auto"/>
            <w:right w:val="none" w:sz="0" w:space="0" w:color="auto"/>
          </w:divBdr>
        </w:div>
        <w:div w:id="1728449745">
          <w:marLeft w:val="0"/>
          <w:marRight w:val="0"/>
          <w:marTop w:val="0"/>
          <w:marBottom w:val="0"/>
          <w:divBdr>
            <w:top w:val="none" w:sz="0" w:space="0" w:color="auto"/>
            <w:left w:val="none" w:sz="0" w:space="0" w:color="auto"/>
            <w:bottom w:val="none" w:sz="0" w:space="0" w:color="auto"/>
            <w:right w:val="none" w:sz="0" w:space="0" w:color="auto"/>
          </w:divBdr>
        </w:div>
        <w:div w:id="1229269703">
          <w:marLeft w:val="0"/>
          <w:marRight w:val="0"/>
          <w:marTop w:val="0"/>
          <w:marBottom w:val="0"/>
          <w:divBdr>
            <w:top w:val="none" w:sz="0" w:space="0" w:color="auto"/>
            <w:left w:val="none" w:sz="0" w:space="0" w:color="auto"/>
            <w:bottom w:val="none" w:sz="0" w:space="0" w:color="auto"/>
            <w:right w:val="none" w:sz="0" w:space="0" w:color="auto"/>
          </w:divBdr>
        </w:div>
        <w:div w:id="449326096">
          <w:marLeft w:val="0"/>
          <w:marRight w:val="0"/>
          <w:marTop w:val="0"/>
          <w:marBottom w:val="0"/>
          <w:divBdr>
            <w:top w:val="none" w:sz="0" w:space="0" w:color="auto"/>
            <w:left w:val="none" w:sz="0" w:space="0" w:color="auto"/>
            <w:bottom w:val="none" w:sz="0" w:space="0" w:color="auto"/>
            <w:right w:val="none" w:sz="0" w:space="0" w:color="auto"/>
          </w:divBdr>
        </w:div>
        <w:div w:id="2031450170">
          <w:marLeft w:val="0"/>
          <w:marRight w:val="0"/>
          <w:marTop w:val="0"/>
          <w:marBottom w:val="0"/>
          <w:divBdr>
            <w:top w:val="none" w:sz="0" w:space="0" w:color="auto"/>
            <w:left w:val="none" w:sz="0" w:space="0" w:color="auto"/>
            <w:bottom w:val="none" w:sz="0" w:space="0" w:color="auto"/>
            <w:right w:val="none" w:sz="0" w:space="0" w:color="auto"/>
          </w:divBdr>
        </w:div>
        <w:div w:id="2006132621">
          <w:marLeft w:val="0"/>
          <w:marRight w:val="0"/>
          <w:marTop w:val="0"/>
          <w:marBottom w:val="0"/>
          <w:divBdr>
            <w:top w:val="none" w:sz="0" w:space="0" w:color="auto"/>
            <w:left w:val="none" w:sz="0" w:space="0" w:color="auto"/>
            <w:bottom w:val="none" w:sz="0" w:space="0" w:color="auto"/>
            <w:right w:val="none" w:sz="0" w:space="0" w:color="auto"/>
          </w:divBdr>
        </w:div>
        <w:div w:id="1457677569">
          <w:marLeft w:val="0"/>
          <w:marRight w:val="0"/>
          <w:marTop w:val="0"/>
          <w:marBottom w:val="0"/>
          <w:divBdr>
            <w:top w:val="none" w:sz="0" w:space="0" w:color="auto"/>
            <w:left w:val="none" w:sz="0" w:space="0" w:color="auto"/>
            <w:bottom w:val="none" w:sz="0" w:space="0" w:color="auto"/>
            <w:right w:val="none" w:sz="0" w:space="0" w:color="auto"/>
          </w:divBdr>
        </w:div>
        <w:div w:id="142965594">
          <w:marLeft w:val="0"/>
          <w:marRight w:val="0"/>
          <w:marTop w:val="0"/>
          <w:marBottom w:val="0"/>
          <w:divBdr>
            <w:top w:val="none" w:sz="0" w:space="0" w:color="auto"/>
            <w:left w:val="none" w:sz="0" w:space="0" w:color="auto"/>
            <w:bottom w:val="none" w:sz="0" w:space="0" w:color="auto"/>
            <w:right w:val="none" w:sz="0" w:space="0" w:color="auto"/>
          </w:divBdr>
        </w:div>
        <w:div w:id="1351755032">
          <w:marLeft w:val="0"/>
          <w:marRight w:val="0"/>
          <w:marTop w:val="0"/>
          <w:marBottom w:val="0"/>
          <w:divBdr>
            <w:top w:val="none" w:sz="0" w:space="0" w:color="auto"/>
            <w:left w:val="none" w:sz="0" w:space="0" w:color="auto"/>
            <w:bottom w:val="none" w:sz="0" w:space="0" w:color="auto"/>
            <w:right w:val="none" w:sz="0" w:space="0" w:color="auto"/>
          </w:divBdr>
        </w:div>
        <w:div w:id="526793372">
          <w:marLeft w:val="0"/>
          <w:marRight w:val="0"/>
          <w:marTop w:val="0"/>
          <w:marBottom w:val="0"/>
          <w:divBdr>
            <w:top w:val="none" w:sz="0" w:space="0" w:color="auto"/>
            <w:left w:val="none" w:sz="0" w:space="0" w:color="auto"/>
            <w:bottom w:val="none" w:sz="0" w:space="0" w:color="auto"/>
            <w:right w:val="none" w:sz="0" w:space="0" w:color="auto"/>
          </w:divBdr>
        </w:div>
        <w:div w:id="457991415">
          <w:marLeft w:val="0"/>
          <w:marRight w:val="0"/>
          <w:marTop w:val="0"/>
          <w:marBottom w:val="0"/>
          <w:divBdr>
            <w:top w:val="none" w:sz="0" w:space="0" w:color="auto"/>
            <w:left w:val="none" w:sz="0" w:space="0" w:color="auto"/>
            <w:bottom w:val="none" w:sz="0" w:space="0" w:color="auto"/>
            <w:right w:val="none" w:sz="0" w:space="0" w:color="auto"/>
          </w:divBdr>
        </w:div>
        <w:div w:id="18327219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B53240-FEC7-47B9-B389-1D989D71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392E753A</Template>
  <TotalTime>1</TotalTime>
  <Pages>6</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Benjamin</dc:creator>
  <cp:lastModifiedBy>Jovanoski, Slavko</cp:lastModifiedBy>
  <cp:revision>3</cp:revision>
  <cp:lastPrinted>2017-11-26T08:33:00Z</cp:lastPrinted>
  <dcterms:created xsi:type="dcterms:W3CDTF">2018-01-21T23:38:00Z</dcterms:created>
  <dcterms:modified xsi:type="dcterms:W3CDTF">2018-01-21T23:40:00Z</dcterms:modified>
</cp:coreProperties>
</file>