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FA0" w:rsidRPr="00552FA0" w:rsidRDefault="00552FA0" w:rsidP="00552FA0">
      <w:pPr>
        <w:spacing w:after="0" w:line="240" w:lineRule="auto"/>
        <w:jc w:val="both"/>
        <w:rPr>
          <w:rFonts w:ascii="Times New Roman" w:eastAsia="Times New Roman" w:hAnsi="Times New Roman" w:cs="Times New Roman"/>
          <w:lang w:eastAsia="en-US"/>
        </w:rPr>
      </w:pPr>
      <w:r w:rsidRPr="00552FA0">
        <w:rPr>
          <w:rFonts w:ascii="Times New Roman" w:eastAsia="Times New Roman" w:hAnsi="Times New Roman" w:cs="Times New Roman"/>
          <w:lang w:eastAsia="en-US"/>
        </w:rPr>
        <w:t xml:space="preserve">Mr Chris </w:t>
      </w:r>
      <w:proofErr w:type="spellStart"/>
      <w:r w:rsidRPr="00552FA0">
        <w:rPr>
          <w:rFonts w:ascii="Times New Roman" w:eastAsia="Times New Roman" w:hAnsi="Times New Roman" w:cs="Times New Roman"/>
          <w:lang w:eastAsia="en-US"/>
        </w:rPr>
        <w:t>Pattas</w:t>
      </w:r>
      <w:proofErr w:type="spellEnd"/>
      <w:r w:rsidRPr="00552FA0">
        <w:rPr>
          <w:rFonts w:ascii="Times New Roman" w:eastAsia="Times New Roman" w:hAnsi="Times New Roman" w:cs="Times New Roman"/>
          <w:lang w:eastAsia="en-US"/>
        </w:rPr>
        <w:t xml:space="preserve"> and Mr Sebastian Roberts</w:t>
      </w:r>
    </w:p>
    <w:p w:rsidR="00552FA0" w:rsidRPr="00552FA0" w:rsidRDefault="00552FA0" w:rsidP="00552FA0">
      <w:pPr>
        <w:spacing w:after="0" w:line="240" w:lineRule="auto"/>
        <w:jc w:val="both"/>
        <w:rPr>
          <w:rFonts w:ascii="Times New Roman" w:eastAsia="Times New Roman" w:hAnsi="Times New Roman" w:cs="Times New Roman"/>
          <w:lang w:eastAsia="en-US"/>
        </w:rPr>
      </w:pPr>
      <w:r w:rsidRPr="00552FA0">
        <w:rPr>
          <w:rFonts w:ascii="Times New Roman" w:eastAsia="Times New Roman" w:hAnsi="Times New Roman" w:cs="Times New Roman"/>
          <w:lang w:eastAsia="en-US"/>
        </w:rPr>
        <w:t>General Managers</w:t>
      </w:r>
    </w:p>
    <w:p w:rsidR="00552FA0" w:rsidRPr="00552FA0" w:rsidRDefault="00552FA0" w:rsidP="00552FA0">
      <w:pPr>
        <w:spacing w:after="0" w:line="240" w:lineRule="auto"/>
        <w:jc w:val="both"/>
        <w:rPr>
          <w:rFonts w:ascii="Times New Roman" w:eastAsia="Times New Roman" w:hAnsi="Times New Roman" w:cs="Times New Roman"/>
          <w:lang w:eastAsia="en-US"/>
        </w:rPr>
      </w:pPr>
      <w:r w:rsidRPr="00552FA0">
        <w:rPr>
          <w:rFonts w:ascii="Times New Roman" w:eastAsia="Times New Roman" w:hAnsi="Times New Roman" w:cs="Times New Roman"/>
          <w:lang w:eastAsia="en-US"/>
        </w:rPr>
        <w:t>Australian Energy Regulator</w:t>
      </w:r>
    </w:p>
    <w:p w:rsidR="00552FA0" w:rsidRPr="00121983" w:rsidRDefault="00552FA0" w:rsidP="00552FA0">
      <w:pPr>
        <w:spacing w:after="0" w:line="240" w:lineRule="auto"/>
        <w:jc w:val="both"/>
        <w:rPr>
          <w:rFonts w:ascii="Times New Roman" w:eastAsia="Times New Roman" w:hAnsi="Times New Roman" w:cs="Times New Roman"/>
          <w:i/>
          <w:color w:val="0000FF"/>
          <w:u w:val="single"/>
          <w:lang w:eastAsia="en-US"/>
        </w:rPr>
      </w:pPr>
      <w:r w:rsidRPr="00552FA0">
        <w:rPr>
          <w:rFonts w:ascii="Times New Roman" w:eastAsia="Times New Roman" w:hAnsi="Times New Roman" w:cs="Times New Roman"/>
          <w:i/>
          <w:lang w:eastAsia="en-US"/>
        </w:rPr>
        <w:t xml:space="preserve">Sent via email: </w:t>
      </w:r>
      <w:hyperlink r:id="rId8" w:history="1">
        <w:r w:rsidRPr="00121983">
          <w:rPr>
            <w:rFonts w:ascii="Times New Roman" w:eastAsia="Times New Roman" w:hAnsi="Times New Roman" w:cs="Times New Roman"/>
            <w:i/>
            <w:color w:val="0000FF"/>
            <w:u w:val="single"/>
            <w:lang w:eastAsia="en-US"/>
          </w:rPr>
          <w:t>expenditure@aer.gov.au</w:t>
        </w:r>
      </w:hyperlink>
      <w:r w:rsidRPr="00121983">
        <w:rPr>
          <w:rFonts w:ascii="Times New Roman" w:eastAsia="Times New Roman" w:hAnsi="Times New Roman" w:cs="Times New Roman"/>
          <w:i/>
          <w:lang w:eastAsia="en-US"/>
        </w:rPr>
        <w:t xml:space="preserve"> and</w:t>
      </w:r>
      <w:r w:rsidRPr="00121983">
        <w:rPr>
          <w:rFonts w:ascii="Times New Roman" w:eastAsia="Times New Roman" w:hAnsi="Times New Roman" w:cs="Times New Roman"/>
          <w:i/>
          <w:u w:val="single"/>
          <w:lang w:eastAsia="en-US"/>
        </w:rPr>
        <w:t xml:space="preserve"> </w:t>
      </w:r>
      <w:hyperlink r:id="rId9" w:history="1">
        <w:r w:rsidRPr="00121983">
          <w:rPr>
            <w:rStyle w:val="Hyperlink"/>
            <w:rFonts w:ascii="Times New Roman" w:eastAsia="Times New Roman" w:hAnsi="Times New Roman" w:cs="Times New Roman"/>
            <w:i/>
            <w:lang w:eastAsia="en-US"/>
          </w:rPr>
          <w:t>incentives@aer.gov.au</w:t>
        </w:r>
      </w:hyperlink>
    </w:p>
    <w:p w:rsidR="00552FA0" w:rsidRPr="00121983" w:rsidRDefault="00552FA0" w:rsidP="00552FA0">
      <w:pPr>
        <w:spacing w:after="0" w:line="240" w:lineRule="auto"/>
        <w:jc w:val="both"/>
        <w:rPr>
          <w:rFonts w:ascii="Times New Roman" w:eastAsia="Times New Roman" w:hAnsi="Times New Roman" w:cs="Times New Roman"/>
          <w:lang w:eastAsia="en-US"/>
        </w:rPr>
      </w:pPr>
      <w:r w:rsidRPr="00121983">
        <w:rPr>
          <w:rFonts w:ascii="Times New Roman" w:eastAsia="Times New Roman" w:hAnsi="Times New Roman" w:cs="Times New Roman"/>
          <w:lang w:eastAsia="en-US"/>
        </w:rPr>
        <w:t>20-9-2013</w:t>
      </w:r>
    </w:p>
    <w:p w:rsidR="00121983" w:rsidRPr="00552FA0" w:rsidRDefault="00121983" w:rsidP="00552FA0">
      <w:pPr>
        <w:spacing w:after="0" w:line="240" w:lineRule="auto"/>
        <w:jc w:val="both"/>
        <w:rPr>
          <w:rFonts w:ascii="Times New Roman" w:eastAsia="Times New Roman" w:hAnsi="Times New Roman" w:cs="Times New Roman"/>
          <w:lang w:eastAsia="en-US"/>
        </w:rPr>
      </w:pPr>
    </w:p>
    <w:p w:rsidR="00552FA0" w:rsidRPr="00121983" w:rsidRDefault="00552FA0" w:rsidP="00552FA0">
      <w:pPr>
        <w:jc w:val="both"/>
        <w:rPr>
          <w:rFonts w:ascii="Times New Roman" w:hAnsi="Times New Roman" w:cs="Times New Roman"/>
        </w:rPr>
      </w:pPr>
      <w:r w:rsidRPr="00121983">
        <w:rPr>
          <w:rFonts w:ascii="Times New Roman" w:hAnsi="Times New Roman" w:cs="Times New Roman"/>
        </w:rPr>
        <w:t>Dear Sirs,</w:t>
      </w:r>
    </w:p>
    <w:p w:rsidR="00552FA0" w:rsidRPr="00121983" w:rsidRDefault="00552FA0" w:rsidP="00552FA0">
      <w:pPr>
        <w:jc w:val="both"/>
        <w:rPr>
          <w:rFonts w:ascii="Times New Roman" w:hAnsi="Times New Roman" w:cs="Times New Roman"/>
          <w:bCs/>
        </w:rPr>
      </w:pPr>
      <w:r w:rsidRPr="00121983">
        <w:rPr>
          <w:rFonts w:ascii="Times New Roman" w:hAnsi="Times New Roman" w:cs="Times New Roman"/>
        </w:rPr>
        <w:t xml:space="preserve">Cotton Australia welcomes the opportunity to provide this brief letter of support for the CANEGROWERS submission to the Australian Energy Regulator on the recently released </w:t>
      </w:r>
      <w:r w:rsidRPr="00121983">
        <w:rPr>
          <w:rFonts w:ascii="Times New Roman" w:hAnsi="Times New Roman" w:cs="Times New Roman"/>
          <w:bCs/>
        </w:rPr>
        <w:t>Expenditure forecast assessment guideline and the Expenditure forecast assessment guideline.</w:t>
      </w:r>
    </w:p>
    <w:p w:rsidR="00552FA0" w:rsidRPr="00121983" w:rsidRDefault="00552FA0" w:rsidP="00552FA0">
      <w:pPr>
        <w:jc w:val="both"/>
        <w:rPr>
          <w:rFonts w:ascii="Times New Roman" w:hAnsi="Times New Roman" w:cs="Times New Roman"/>
          <w:bCs/>
        </w:rPr>
      </w:pPr>
      <w:r w:rsidRPr="00121983">
        <w:rPr>
          <w:rFonts w:ascii="Times New Roman" w:hAnsi="Times New Roman" w:cs="Times New Roman"/>
          <w:bCs/>
        </w:rPr>
        <w:t xml:space="preserve">Cotton Australia often works closely with CANEGROWERS as we share many common issues, and we are formally linked through our memberships of the National Farmers Federation and the Queensland Farmers Federation. </w:t>
      </w:r>
    </w:p>
    <w:p w:rsidR="00552FA0" w:rsidRPr="00121983" w:rsidRDefault="00552FA0" w:rsidP="00552FA0">
      <w:pPr>
        <w:jc w:val="both"/>
        <w:rPr>
          <w:rFonts w:ascii="Times New Roman" w:hAnsi="Times New Roman" w:cs="Times New Roman"/>
          <w:bCs/>
        </w:rPr>
      </w:pPr>
      <w:r w:rsidRPr="00121983">
        <w:rPr>
          <w:rFonts w:ascii="Times New Roman" w:hAnsi="Times New Roman" w:cs="Times New Roman"/>
          <w:bCs/>
        </w:rPr>
        <w:t>Like canegrowers, cotton growers and ginners have a high reliance on electricity an energy source, and have been impacted significantly by the rapidly increasing cost of electricity. Over the past decade electricity prices for our growers and ginners have doubled, with annual electricity price increases mostly far in excess of the inflation rate.</w:t>
      </w:r>
    </w:p>
    <w:p w:rsidR="00552FA0" w:rsidRPr="00121983" w:rsidRDefault="00552FA0" w:rsidP="00552FA0">
      <w:pPr>
        <w:jc w:val="both"/>
        <w:rPr>
          <w:rFonts w:ascii="Times New Roman" w:hAnsi="Times New Roman" w:cs="Times New Roman"/>
          <w:bCs/>
        </w:rPr>
      </w:pPr>
      <w:r w:rsidRPr="00121983">
        <w:rPr>
          <w:rFonts w:ascii="Times New Roman" w:hAnsi="Times New Roman" w:cs="Times New Roman"/>
          <w:bCs/>
        </w:rPr>
        <w:t>Much of this increase</w:t>
      </w:r>
      <w:r w:rsidR="00121983" w:rsidRPr="00121983">
        <w:rPr>
          <w:rFonts w:ascii="Times New Roman" w:hAnsi="Times New Roman" w:cs="Times New Roman"/>
          <w:bCs/>
        </w:rPr>
        <w:t xml:space="preserve"> can be linked to electricity network cost increases, and, in particular for our irrigators, the continued move to “demand based” tariffs.</w:t>
      </w:r>
    </w:p>
    <w:p w:rsidR="00121983" w:rsidRPr="00121983" w:rsidRDefault="00121983" w:rsidP="00552FA0">
      <w:pPr>
        <w:jc w:val="both"/>
        <w:rPr>
          <w:rFonts w:ascii="Times New Roman" w:hAnsi="Times New Roman" w:cs="Times New Roman"/>
          <w:bCs/>
        </w:rPr>
      </w:pPr>
      <w:r w:rsidRPr="00121983">
        <w:rPr>
          <w:rFonts w:ascii="Times New Roman" w:hAnsi="Times New Roman" w:cs="Times New Roman"/>
          <w:bCs/>
        </w:rPr>
        <w:t>Proposed “demand based” tariffs for Queensland irrigators have been modelled to have the potential to drive electricity prices up a further 200-300% on adoption, which would make the use of electricity entirely uneconomic and drive irrigators to alternative energy sources such as diesel or gas.</w:t>
      </w:r>
    </w:p>
    <w:p w:rsidR="00121983" w:rsidRPr="00121983" w:rsidRDefault="00121983" w:rsidP="00552FA0">
      <w:pPr>
        <w:jc w:val="both"/>
        <w:rPr>
          <w:rFonts w:ascii="Times New Roman" w:hAnsi="Times New Roman" w:cs="Times New Roman"/>
          <w:bCs/>
        </w:rPr>
      </w:pPr>
      <w:r w:rsidRPr="00121983">
        <w:rPr>
          <w:rFonts w:ascii="Times New Roman" w:hAnsi="Times New Roman" w:cs="Times New Roman"/>
          <w:bCs/>
        </w:rPr>
        <w:t>Therefore Cotton Australia is keenly interested in the setting of network charges and the design of network tariffs.</w:t>
      </w:r>
    </w:p>
    <w:p w:rsidR="00121983" w:rsidRPr="00121983" w:rsidRDefault="00121983" w:rsidP="00552FA0">
      <w:pPr>
        <w:jc w:val="both"/>
        <w:rPr>
          <w:rFonts w:ascii="Times New Roman" w:hAnsi="Times New Roman" w:cs="Times New Roman"/>
          <w:bCs/>
        </w:rPr>
      </w:pPr>
      <w:r w:rsidRPr="00121983">
        <w:rPr>
          <w:rFonts w:ascii="Times New Roman" w:hAnsi="Times New Roman" w:cs="Times New Roman"/>
          <w:bCs/>
        </w:rPr>
        <w:t>Cotton Australia would like to acknowledge the work that CANEGROWERS have invested in developing its comprehensive submission, and looks forward to the AER responding to the many issues raised by CANEGROWERS.</w:t>
      </w:r>
    </w:p>
    <w:p w:rsidR="00121983" w:rsidRDefault="008836F6" w:rsidP="00552FA0">
      <w:pPr>
        <w:jc w:val="both"/>
        <w:rPr>
          <w:rFonts w:ascii="Times New Roman" w:hAnsi="Times New Roman" w:cs="Times New Roman"/>
          <w:bCs/>
        </w:rPr>
      </w:pPr>
      <w:r>
        <w:rPr>
          <w:rFonts w:ascii="Times New Roman" w:hAnsi="Times New Roman" w:cs="Times New Roman"/>
          <w:bCs/>
        </w:rPr>
        <w:t>Yours Sincerely,</w:t>
      </w:r>
    </w:p>
    <w:p w:rsidR="008836F6" w:rsidRDefault="008836F6" w:rsidP="00552FA0">
      <w:pPr>
        <w:jc w:val="both"/>
        <w:rPr>
          <w:rFonts w:ascii="Times New Roman" w:hAnsi="Times New Roman" w:cs="Times New Roman"/>
          <w:bCs/>
        </w:rPr>
      </w:pPr>
      <w:r>
        <w:rPr>
          <w:rFonts w:ascii="Times New Roman" w:hAnsi="Times New Roman" w:cs="Times New Roman"/>
          <w:bCs/>
          <w:noProof/>
        </w:rPr>
        <w:drawing>
          <wp:inline distT="0" distB="0" distL="0" distR="0">
            <wp:extent cx="167640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Murray.gif"/>
                    <pic:cNvPicPr/>
                  </pic:nvPicPr>
                  <pic:blipFill>
                    <a:blip r:embed="rId10">
                      <a:extLst>
                        <a:ext uri="{28A0092B-C50C-407E-A947-70E740481C1C}">
                          <a14:useLocalDpi xmlns:a14="http://schemas.microsoft.com/office/drawing/2010/main" val="0"/>
                        </a:ext>
                      </a:extLst>
                    </a:blip>
                    <a:stretch>
                      <a:fillRect/>
                    </a:stretch>
                  </pic:blipFill>
                  <pic:spPr>
                    <a:xfrm>
                      <a:off x="0" y="0"/>
                      <a:ext cx="1676400" cy="552450"/>
                    </a:xfrm>
                    <a:prstGeom prst="rect">
                      <a:avLst/>
                    </a:prstGeom>
                  </pic:spPr>
                </pic:pic>
              </a:graphicData>
            </a:graphic>
          </wp:inline>
        </w:drawing>
      </w:r>
    </w:p>
    <w:p w:rsidR="008836F6" w:rsidRDefault="008836F6" w:rsidP="00552FA0">
      <w:pPr>
        <w:jc w:val="both"/>
        <w:rPr>
          <w:rFonts w:ascii="Times New Roman" w:hAnsi="Times New Roman" w:cs="Times New Roman"/>
          <w:bCs/>
        </w:rPr>
      </w:pPr>
      <w:proofErr w:type="gramStart"/>
      <w:r>
        <w:rPr>
          <w:rFonts w:ascii="Times New Roman" w:hAnsi="Times New Roman" w:cs="Times New Roman"/>
          <w:bCs/>
        </w:rPr>
        <w:t>Michael  Murray</w:t>
      </w:r>
      <w:proofErr w:type="gramEnd"/>
    </w:p>
    <w:p w:rsidR="008836F6" w:rsidRPr="00552FA0" w:rsidRDefault="008836F6">
      <w:pPr>
        <w:rPr>
          <w:rFonts w:ascii="Times New Roman" w:hAnsi="Times New Roman" w:cs="Times New Roman"/>
        </w:rPr>
      </w:pPr>
      <w:r>
        <w:rPr>
          <w:rFonts w:ascii="Times New Roman" w:hAnsi="Times New Roman" w:cs="Times New Roman"/>
        </w:rPr>
        <w:t xml:space="preserve">QLD Policy Manager, </w:t>
      </w:r>
      <w:bookmarkStart w:id="0" w:name="_GoBack"/>
      <w:bookmarkEnd w:id="0"/>
      <w:r>
        <w:rPr>
          <w:rFonts w:ascii="Times New Roman" w:hAnsi="Times New Roman" w:cs="Times New Roman"/>
        </w:rPr>
        <w:t>Cotton Australia</w:t>
      </w:r>
    </w:p>
    <w:sectPr w:rsidR="008836F6" w:rsidRPr="00552FA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EF1" w:rsidRDefault="00471EF1" w:rsidP="0091041E">
      <w:pPr>
        <w:spacing w:after="0" w:line="240" w:lineRule="auto"/>
      </w:pPr>
      <w:r>
        <w:separator/>
      </w:r>
    </w:p>
  </w:endnote>
  <w:endnote w:type="continuationSeparator" w:id="0">
    <w:p w:rsidR="00471EF1" w:rsidRDefault="00471EF1" w:rsidP="00910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41E" w:rsidRDefault="0091041E" w:rsidP="0091041E">
    <w:pPr>
      <w:pStyle w:val="Footer"/>
      <w:jc w:val="center"/>
      <w:rPr>
        <w:rFonts w:ascii="Arial" w:hAnsi="Arial"/>
        <w:sz w:val="16"/>
        <w:szCs w:val="16"/>
      </w:rPr>
    </w:pPr>
    <w:r w:rsidRPr="002535B1">
      <w:rPr>
        <w:rFonts w:ascii="Arial" w:hAnsi="Arial"/>
        <w:b/>
        <w:sz w:val="16"/>
        <w:szCs w:val="16"/>
      </w:rPr>
      <w:t>COTTON AUSTRALIA LIMITED</w:t>
    </w:r>
    <w:r>
      <w:rPr>
        <w:rFonts w:ascii="Arial" w:hAnsi="Arial"/>
        <w:sz w:val="16"/>
        <w:szCs w:val="16"/>
      </w:rPr>
      <w:t xml:space="preserve"> – A.B.N 24 054 122 879</w:t>
    </w:r>
  </w:p>
  <w:p w:rsidR="0091041E" w:rsidRDefault="0091041E" w:rsidP="0091041E">
    <w:pPr>
      <w:pStyle w:val="Footer"/>
      <w:jc w:val="center"/>
      <w:rPr>
        <w:rFonts w:ascii="Arial" w:hAnsi="Arial"/>
        <w:sz w:val="16"/>
        <w:szCs w:val="16"/>
      </w:rPr>
    </w:pPr>
    <w:r w:rsidRPr="002535B1">
      <w:rPr>
        <w:rFonts w:ascii="Arial" w:hAnsi="Arial"/>
        <w:b/>
        <w:sz w:val="16"/>
        <w:szCs w:val="16"/>
      </w:rPr>
      <w:t>HEAD OFFICE:</w:t>
    </w:r>
    <w:r>
      <w:rPr>
        <w:rFonts w:ascii="Arial" w:hAnsi="Arial"/>
        <w:sz w:val="16"/>
        <w:szCs w:val="16"/>
      </w:rPr>
      <w:t xml:space="preserve">  SUITE 4.01, 247 COWARD ST, MASCOT NSW </w:t>
    </w:r>
    <w:proofErr w:type="gramStart"/>
    <w:r>
      <w:rPr>
        <w:rFonts w:ascii="Arial" w:hAnsi="Arial"/>
        <w:sz w:val="16"/>
        <w:szCs w:val="16"/>
      </w:rPr>
      <w:t>2020  P</w:t>
    </w:r>
    <w:proofErr w:type="gramEnd"/>
    <w:r>
      <w:rPr>
        <w:rFonts w:ascii="Arial" w:hAnsi="Arial"/>
        <w:sz w:val="16"/>
        <w:szCs w:val="16"/>
      </w:rPr>
      <w:t xml:space="preserve"> (02) 9669 5222  F (02) 9669 5511</w:t>
    </w:r>
  </w:p>
  <w:p w:rsidR="0091041E" w:rsidRDefault="0091041E" w:rsidP="0091041E">
    <w:pPr>
      <w:pStyle w:val="Footer"/>
      <w:jc w:val="center"/>
      <w:rPr>
        <w:rFonts w:ascii="Arial" w:hAnsi="Arial"/>
        <w:sz w:val="16"/>
        <w:szCs w:val="16"/>
      </w:rPr>
    </w:pPr>
    <w:r w:rsidRPr="002535B1">
      <w:rPr>
        <w:rFonts w:ascii="Arial" w:hAnsi="Arial"/>
        <w:b/>
        <w:sz w:val="16"/>
        <w:szCs w:val="16"/>
      </w:rPr>
      <w:t>TOOWOOMBA OFFICE:</w:t>
    </w:r>
    <w:r>
      <w:rPr>
        <w:rFonts w:ascii="Arial" w:hAnsi="Arial"/>
        <w:sz w:val="16"/>
        <w:szCs w:val="16"/>
      </w:rPr>
      <w:t xml:space="preserve">  115 CAMPBELL ST, TOOWOOMBA QLD 4350</w:t>
    </w:r>
  </w:p>
  <w:p w:rsidR="0091041E" w:rsidRDefault="0091041E" w:rsidP="0091041E">
    <w:pPr>
      <w:pStyle w:val="Footer"/>
      <w:jc w:val="center"/>
      <w:rPr>
        <w:rFonts w:ascii="Arial" w:hAnsi="Arial"/>
        <w:sz w:val="16"/>
        <w:szCs w:val="16"/>
      </w:rPr>
    </w:pPr>
    <w:r w:rsidRPr="002535B1">
      <w:rPr>
        <w:rFonts w:ascii="Arial" w:hAnsi="Arial"/>
        <w:b/>
        <w:sz w:val="16"/>
        <w:szCs w:val="16"/>
      </w:rPr>
      <w:t>NARRABRI OFFICE:</w:t>
    </w:r>
    <w:r>
      <w:rPr>
        <w:rFonts w:ascii="Arial" w:hAnsi="Arial"/>
        <w:sz w:val="16"/>
        <w:szCs w:val="16"/>
      </w:rPr>
      <w:t xml:space="preserve">  LEVEL 2, 2 LLOYD ST, NARRABRI NSW 2390</w:t>
    </w:r>
  </w:p>
  <w:p w:rsidR="0091041E" w:rsidRPr="002535B1" w:rsidRDefault="0091041E" w:rsidP="0091041E">
    <w:pPr>
      <w:pStyle w:val="Footer"/>
      <w:jc w:val="center"/>
      <w:rPr>
        <w:rFonts w:ascii="Arial" w:hAnsi="Arial"/>
        <w:sz w:val="8"/>
        <w:szCs w:val="8"/>
      </w:rPr>
    </w:pPr>
  </w:p>
  <w:p w:rsidR="0091041E" w:rsidRPr="002535B1" w:rsidRDefault="0091041E" w:rsidP="0091041E">
    <w:pPr>
      <w:pStyle w:val="Footer"/>
      <w:jc w:val="center"/>
      <w:rPr>
        <w:rFonts w:ascii="Arial" w:hAnsi="Arial"/>
        <w:i/>
        <w:sz w:val="16"/>
        <w:szCs w:val="16"/>
      </w:rPr>
    </w:pPr>
    <w:r w:rsidRPr="002535B1">
      <w:rPr>
        <w:rFonts w:ascii="Arial" w:hAnsi="Arial"/>
        <w:i/>
        <w:sz w:val="16"/>
        <w:szCs w:val="16"/>
      </w:rPr>
      <w:t>www.cottonaustralia.com.au</w:t>
    </w:r>
  </w:p>
  <w:p w:rsidR="0091041E" w:rsidRDefault="0091041E" w:rsidP="0091041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EF1" w:rsidRDefault="00471EF1" w:rsidP="0091041E">
      <w:pPr>
        <w:spacing w:after="0" w:line="240" w:lineRule="auto"/>
      </w:pPr>
      <w:r>
        <w:separator/>
      </w:r>
    </w:p>
  </w:footnote>
  <w:footnote w:type="continuationSeparator" w:id="0">
    <w:p w:rsidR="00471EF1" w:rsidRDefault="00471EF1" w:rsidP="00910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41E" w:rsidRDefault="0091041E" w:rsidP="0091041E">
    <w:pPr>
      <w:pStyle w:val="Header"/>
      <w:jc w:val="center"/>
    </w:pPr>
    <w:r w:rsidRPr="0091041E">
      <w:rPr>
        <w:rFonts w:ascii="Cambria" w:eastAsia="MS Mincho" w:hAnsi="Cambria" w:cs="Times New Roman"/>
        <w:noProof/>
        <w:sz w:val="24"/>
        <w:szCs w:val="24"/>
      </w:rPr>
      <w:drawing>
        <wp:inline distT="0" distB="0" distL="0" distR="0" wp14:anchorId="51843B0B" wp14:editId="58DA03AA">
          <wp:extent cx="1321725" cy="138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 with tagline - blue - high res.jpg"/>
                  <pic:cNvPicPr/>
                </pic:nvPicPr>
                <pic:blipFill>
                  <a:blip r:embed="rId1">
                    <a:extLst>
                      <a:ext uri="{28A0092B-C50C-407E-A947-70E740481C1C}">
                        <a14:useLocalDpi xmlns:a14="http://schemas.microsoft.com/office/drawing/2010/main" val="0"/>
                      </a:ext>
                    </a:extLst>
                  </a:blip>
                  <a:stretch>
                    <a:fillRect/>
                  </a:stretch>
                </pic:blipFill>
                <pic:spPr>
                  <a:xfrm>
                    <a:off x="0" y="0"/>
                    <a:ext cx="1322039" cy="138208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A0"/>
    <w:rsid w:val="00121983"/>
    <w:rsid w:val="00471EF1"/>
    <w:rsid w:val="00552FA0"/>
    <w:rsid w:val="00641184"/>
    <w:rsid w:val="008836F6"/>
    <w:rsid w:val="00910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2F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character" w:styleId="Hyperlink">
    <w:name w:val="Hyperlink"/>
    <w:basedOn w:val="DefaultParagraphFont"/>
    <w:uiPriority w:val="99"/>
    <w:unhideWhenUsed/>
    <w:rsid w:val="00552FA0"/>
    <w:rPr>
      <w:color w:val="0000FF" w:themeColor="hyperlink"/>
      <w:u w:val="single"/>
    </w:rPr>
  </w:style>
  <w:style w:type="character" w:customStyle="1" w:styleId="Heading1Char">
    <w:name w:val="Heading 1 Char"/>
    <w:basedOn w:val="DefaultParagraphFont"/>
    <w:link w:val="Heading1"/>
    <w:uiPriority w:val="9"/>
    <w:rsid w:val="00552FA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2F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character" w:styleId="Hyperlink">
    <w:name w:val="Hyperlink"/>
    <w:basedOn w:val="DefaultParagraphFont"/>
    <w:uiPriority w:val="99"/>
    <w:unhideWhenUsed/>
    <w:rsid w:val="00552FA0"/>
    <w:rPr>
      <w:color w:val="0000FF" w:themeColor="hyperlink"/>
      <w:u w:val="single"/>
    </w:rPr>
  </w:style>
  <w:style w:type="character" w:customStyle="1" w:styleId="Heading1Char">
    <w:name w:val="Heading 1 Char"/>
    <w:basedOn w:val="DefaultParagraphFont"/>
    <w:link w:val="Heading1"/>
    <w:uiPriority w:val="9"/>
    <w:rsid w:val="00552FA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93204">
      <w:bodyDiv w:val="1"/>
      <w:marLeft w:val="0"/>
      <w:marRight w:val="0"/>
      <w:marTop w:val="0"/>
      <w:marBottom w:val="0"/>
      <w:divBdr>
        <w:top w:val="none" w:sz="0" w:space="0" w:color="auto"/>
        <w:left w:val="none" w:sz="0" w:space="0" w:color="auto"/>
        <w:bottom w:val="none" w:sz="0" w:space="0" w:color="auto"/>
        <w:right w:val="none" w:sz="0" w:space="0" w:color="auto"/>
      </w:divBdr>
    </w:div>
    <w:div w:id="77583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penditure@aer.gov.a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mailto:incentives@aer.gov.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m\AppData\Roaming\Microsoft\Templates\CA%20Letterhead%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1CE3C-E146-454A-9A6F-4406CDBE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 Letterhead 2013</Template>
  <TotalTime>24</TotalTime>
  <Pages>1</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Murray</dc:creator>
  <cp:lastModifiedBy>Michael Murray</cp:lastModifiedBy>
  <cp:revision>1</cp:revision>
  <dcterms:created xsi:type="dcterms:W3CDTF">2013-09-20T04:52:00Z</dcterms:created>
  <dcterms:modified xsi:type="dcterms:W3CDTF">2013-09-20T05:18:00Z</dcterms:modified>
</cp:coreProperties>
</file>