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5D28A6" w:rsidP="003B42C3">
      <w:pPr>
        <w:pStyle w:val="AERReference"/>
      </w:pPr>
      <w:bookmarkStart w:id="0" w:name="_GoBack"/>
      <w:bookmarkEnd w:id="0"/>
      <w:r>
        <w:rPr>
          <w:noProof/>
          <w:lang w:val="en-AU"/>
        </w:rPr>
        <w:drawing>
          <wp:anchor distT="0" distB="0" distL="114300" distR="114300" simplePos="0" relativeHeight="251658240" behindDoc="0" locked="0" layoutInCell="1" allowOverlap="1">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652893" w:rsidRDefault="00652893" w:rsidP="003B42C3">
      <w:pPr>
        <w:pStyle w:val="AERReference"/>
      </w:pPr>
    </w:p>
    <w:p w:rsidR="003B42C3" w:rsidRDefault="003B42C3" w:rsidP="003B42C3">
      <w:pPr>
        <w:pStyle w:val="AERReference"/>
      </w:pPr>
    </w:p>
    <w:p w:rsidR="00652893" w:rsidRDefault="00652893" w:rsidP="003B42C3">
      <w:pPr>
        <w:pStyle w:val="AERReference"/>
      </w:pPr>
    </w:p>
    <w:p w:rsidR="00652893" w:rsidRDefault="00652893" w:rsidP="003B42C3">
      <w:pPr>
        <w:pStyle w:val="AERReference"/>
      </w:pPr>
    </w:p>
    <w:p w:rsidR="003E50A4" w:rsidRPr="003E50A4" w:rsidRDefault="003E50A4" w:rsidP="003E50A4">
      <w:pPr>
        <w:widowControl/>
        <w:spacing w:before="0" w:line="240" w:lineRule="auto"/>
        <w:rPr>
          <w:rFonts w:eastAsia="Times New Roman" w:cs="Arial"/>
          <w:sz w:val="20"/>
          <w:szCs w:val="20"/>
          <w:lang w:val="en-GB" w:eastAsia="en-AU"/>
        </w:rPr>
      </w:pPr>
      <w:r w:rsidRPr="003E50A4">
        <w:rPr>
          <w:rFonts w:eastAsia="Times New Roman" w:cs="Arial"/>
          <w:sz w:val="20"/>
          <w:szCs w:val="20"/>
          <w:lang w:val="en-GB" w:eastAsia="en-AU"/>
        </w:rPr>
        <w:t>Our Ref:</w:t>
      </w:r>
      <w:bookmarkStart w:id="1" w:name="OurRef"/>
      <w:bookmarkEnd w:id="1"/>
      <w:r w:rsidRPr="003E50A4">
        <w:rPr>
          <w:rFonts w:eastAsia="Times New Roman" w:cs="Arial"/>
          <w:sz w:val="20"/>
          <w:szCs w:val="20"/>
          <w:lang w:val="en-GB" w:eastAsia="en-AU"/>
        </w:rPr>
        <w:t xml:space="preserve"> </w:t>
      </w:r>
      <w:r w:rsidRPr="003E50A4">
        <w:rPr>
          <w:rFonts w:eastAsia="Times New Roman" w:cs="Arial"/>
          <w:sz w:val="20"/>
          <w:szCs w:val="20"/>
          <w:lang w:val="en-GB" w:eastAsia="en-AU"/>
        </w:rPr>
        <w:tab/>
        <w:t>57683</w:t>
      </w:r>
    </w:p>
    <w:p w:rsidR="003E50A4" w:rsidRPr="003E50A4" w:rsidRDefault="003E50A4" w:rsidP="003E50A4">
      <w:pPr>
        <w:widowControl/>
        <w:spacing w:before="0" w:line="240" w:lineRule="auto"/>
        <w:rPr>
          <w:rFonts w:eastAsia="Times New Roman" w:cs="Arial"/>
          <w:sz w:val="20"/>
          <w:szCs w:val="20"/>
          <w:lang w:val="en-GB" w:eastAsia="en-AU"/>
        </w:rPr>
      </w:pPr>
      <w:r w:rsidRPr="003E50A4">
        <w:rPr>
          <w:rFonts w:eastAsia="Times New Roman" w:cs="Arial"/>
          <w:sz w:val="20"/>
          <w:szCs w:val="20"/>
          <w:lang w:val="en-GB" w:eastAsia="en-AU"/>
        </w:rPr>
        <w:t xml:space="preserve">Contact Officer: Susan Faulbaum </w:t>
      </w:r>
    </w:p>
    <w:p w:rsidR="003E50A4" w:rsidRPr="003E50A4" w:rsidRDefault="003E50A4" w:rsidP="003E50A4">
      <w:pPr>
        <w:widowControl/>
        <w:spacing w:before="0" w:line="240" w:lineRule="auto"/>
        <w:rPr>
          <w:rFonts w:eastAsia="Times New Roman" w:cs="Arial"/>
          <w:sz w:val="20"/>
          <w:szCs w:val="20"/>
          <w:lang w:val="en-GB" w:eastAsia="en-AU"/>
        </w:rPr>
      </w:pPr>
      <w:r w:rsidRPr="003E50A4">
        <w:rPr>
          <w:rFonts w:eastAsia="Times New Roman" w:cs="Arial"/>
          <w:sz w:val="20"/>
          <w:szCs w:val="20"/>
          <w:lang w:val="en-GB" w:eastAsia="en-AU"/>
        </w:rPr>
        <w:t>Contact Phone:</w:t>
      </w:r>
      <w:r w:rsidRPr="003E50A4">
        <w:rPr>
          <w:rFonts w:eastAsia="Times New Roman" w:cs="Arial"/>
          <w:sz w:val="20"/>
          <w:szCs w:val="20"/>
          <w:lang w:val="en-GB" w:eastAsia="en-AU"/>
        </w:rPr>
        <w:tab/>
      </w:r>
      <w:bookmarkStart w:id="2" w:name="ContactPhone"/>
      <w:bookmarkEnd w:id="2"/>
      <w:r w:rsidRPr="003E50A4">
        <w:rPr>
          <w:rFonts w:eastAsia="Times New Roman" w:cs="Arial"/>
          <w:sz w:val="20"/>
          <w:szCs w:val="20"/>
          <w:lang w:val="en-GB" w:eastAsia="en-AU"/>
        </w:rPr>
        <w:t>(08) 8213 3463</w:t>
      </w:r>
    </w:p>
    <w:p w:rsidR="003E50A4" w:rsidRPr="003E50A4" w:rsidRDefault="003E50A4" w:rsidP="003E50A4">
      <w:pPr>
        <w:widowControl/>
        <w:spacing w:before="0" w:line="240" w:lineRule="auto"/>
        <w:rPr>
          <w:rFonts w:eastAsia="Times New Roman" w:cs="Arial"/>
          <w:sz w:val="20"/>
          <w:szCs w:val="20"/>
          <w:lang w:val="en-GB" w:eastAsia="en-AU"/>
        </w:rPr>
      </w:pPr>
    </w:p>
    <w:p w:rsidR="003E50A4" w:rsidRPr="003E50A4" w:rsidRDefault="003E50A4" w:rsidP="003E50A4">
      <w:pPr>
        <w:widowControl/>
        <w:spacing w:before="0" w:line="240" w:lineRule="auto"/>
        <w:rPr>
          <w:rFonts w:eastAsia="Times New Roman" w:cs="Arial"/>
          <w:sz w:val="20"/>
          <w:szCs w:val="20"/>
          <w:lang w:val="en-GB" w:eastAsia="en-AU"/>
        </w:rPr>
      </w:pPr>
      <w:bookmarkStart w:id="3" w:name="Date"/>
      <w:bookmarkEnd w:id="3"/>
      <w:r w:rsidRPr="003E50A4">
        <w:rPr>
          <w:rFonts w:eastAsia="Times New Roman" w:cs="Arial"/>
          <w:sz w:val="20"/>
          <w:szCs w:val="20"/>
          <w:lang w:val="en-GB" w:eastAsia="en-AU"/>
        </w:rPr>
        <w:t>20 November 2015</w:t>
      </w:r>
    </w:p>
    <w:p w:rsidR="003E50A4" w:rsidRPr="003E50A4" w:rsidRDefault="003E50A4" w:rsidP="003E50A4">
      <w:pPr>
        <w:widowControl/>
        <w:spacing w:before="0" w:line="240" w:lineRule="auto"/>
        <w:rPr>
          <w:rFonts w:eastAsia="Times New Roman" w:cs="Arial"/>
          <w:sz w:val="20"/>
          <w:szCs w:val="20"/>
          <w:lang w:val="en-GB" w:eastAsia="en-AU"/>
        </w:rPr>
      </w:pPr>
    </w:p>
    <w:p w:rsidR="003E50A4" w:rsidRPr="003E50A4" w:rsidRDefault="003E50A4" w:rsidP="003E50A4">
      <w:pPr>
        <w:widowControl/>
        <w:spacing w:before="0" w:line="240" w:lineRule="auto"/>
        <w:rPr>
          <w:rFonts w:eastAsia="Times New Roman" w:cs="Arial"/>
          <w:sz w:val="20"/>
          <w:szCs w:val="20"/>
          <w:lang w:val="en-GB" w:eastAsia="en-AU"/>
        </w:rPr>
      </w:pPr>
      <w:r w:rsidRPr="003E50A4">
        <w:rPr>
          <w:rFonts w:eastAsia="Times New Roman" w:cs="Arial"/>
          <w:sz w:val="20"/>
          <w:szCs w:val="20"/>
          <w:lang w:val="en-GB" w:eastAsia="en-AU"/>
        </w:rPr>
        <w:t xml:space="preserve">Mr Tom Rooney   </w:t>
      </w:r>
    </w:p>
    <w:p w:rsidR="003E50A4" w:rsidRPr="003E50A4" w:rsidRDefault="003E50A4" w:rsidP="003E50A4">
      <w:pPr>
        <w:widowControl/>
        <w:spacing w:before="0" w:line="240" w:lineRule="auto"/>
        <w:rPr>
          <w:rFonts w:eastAsia="Times New Roman" w:cs="Arial"/>
          <w:sz w:val="20"/>
          <w:szCs w:val="20"/>
          <w:lang w:val="en-GB" w:eastAsia="en-AU"/>
        </w:rPr>
      </w:pPr>
      <w:r w:rsidRPr="003E50A4">
        <w:rPr>
          <w:rFonts w:eastAsia="Times New Roman" w:cs="Arial"/>
          <w:sz w:val="20"/>
          <w:szCs w:val="20"/>
          <w:lang w:val="en-GB" w:eastAsia="en-AU"/>
        </w:rPr>
        <w:t xml:space="preserve">Director </w:t>
      </w:r>
    </w:p>
    <w:p w:rsidR="003E50A4" w:rsidRPr="003E50A4" w:rsidRDefault="003E50A4" w:rsidP="003E50A4">
      <w:pPr>
        <w:widowControl/>
        <w:spacing w:before="0" w:line="240" w:lineRule="auto"/>
        <w:rPr>
          <w:rFonts w:eastAsia="Times New Roman" w:cs="Arial"/>
          <w:sz w:val="20"/>
          <w:szCs w:val="20"/>
          <w:lang w:val="en-GB" w:eastAsia="en-AU"/>
        </w:rPr>
      </w:pPr>
      <w:r w:rsidRPr="003E50A4">
        <w:rPr>
          <w:rFonts w:eastAsia="Times New Roman" w:cs="Arial"/>
          <w:sz w:val="20"/>
          <w:szCs w:val="20"/>
          <w:lang w:val="en-GB" w:eastAsia="en-AU"/>
        </w:rPr>
        <w:t>Water Find Pty Ltd</w:t>
      </w:r>
    </w:p>
    <w:p w:rsidR="003E50A4" w:rsidRPr="003E50A4" w:rsidRDefault="003E50A4" w:rsidP="003E50A4">
      <w:pPr>
        <w:widowControl/>
        <w:spacing w:before="0" w:line="240" w:lineRule="auto"/>
        <w:rPr>
          <w:rFonts w:eastAsia="Times New Roman" w:cs="Arial"/>
          <w:sz w:val="20"/>
          <w:szCs w:val="20"/>
          <w:lang w:val="en-GB" w:eastAsia="en-AU"/>
        </w:rPr>
      </w:pPr>
      <w:r w:rsidRPr="003E50A4">
        <w:rPr>
          <w:rFonts w:eastAsia="Times New Roman" w:cs="Arial"/>
          <w:sz w:val="20"/>
          <w:szCs w:val="20"/>
          <w:lang w:val="en-GB" w:eastAsia="en-AU"/>
        </w:rPr>
        <w:t>Level 2, 108 King William Street</w:t>
      </w:r>
    </w:p>
    <w:p w:rsidR="003E50A4" w:rsidRPr="003E50A4" w:rsidRDefault="003E50A4" w:rsidP="003E50A4">
      <w:pPr>
        <w:widowControl/>
        <w:spacing w:before="0" w:line="240" w:lineRule="auto"/>
        <w:rPr>
          <w:rFonts w:eastAsia="Times New Roman" w:cs="Arial"/>
          <w:sz w:val="20"/>
          <w:szCs w:val="20"/>
          <w:lang w:val="en-GB" w:eastAsia="en-AU"/>
        </w:rPr>
      </w:pPr>
      <w:r w:rsidRPr="003E50A4">
        <w:rPr>
          <w:rFonts w:eastAsia="Times New Roman" w:cs="Arial"/>
          <w:sz w:val="20"/>
          <w:szCs w:val="20"/>
          <w:lang w:val="en-GB" w:eastAsia="en-AU"/>
        </w:rPr>
        <w:t>Adelaide, SA 5000</w:t>
      </w:r>
    </w:p>
    <w:p w:rsidR="003E50A4" w:rsidRPr="003E50A4" w:rsidRDefault="003E50A4" w:rsidP="003E50A4">
      <w:pPr>
        <w:widowControl/>
        <w:spacing w:before="0" w:line="240" w:lineRule="auto"/>
        <w:rPr>
          <w:rFonts w:eastAsia="Times New Roman" w:cs="Arial"/>
          <w:sz w:val="20"/>
          <w:szCs w:val="20"/>
          <w:lang w:eastAsia="en-AU"/>
        </w:rPr>
      </w:pPr>
    </w:p>
    <w:p w:rsidR="003E50A4" w:rsidRPr="003E50A4" w:rsidRDefault="003E50A4" w:rsidP="003E50A4">
      <w:pPr>
        <w:widowControl/>
        <w:spacing w:before="0" w:line="240" w:lineRule="auto"/>
        <w:rPr>
          <w:rFonts w:eastAsia="Times New Roman" w:cs="Arial"/>
          <w:i/>
          <w:lang w:val="en-GB" w:eastAsia="en-AU"/>
        </w:rPr>
      </w:pPr>
      <w:r w:rsidRPr="003E50A4">
        <w:rPr>
          <w:rFonts w:eastAsia="Times New Roman" w:cs="Arial"/>
          <w:i/>
          <w:lang w:val="en-GB" w:eastAsia="en-AU"/>
        </w:rPr>
        <w:t xml:space="preserve">Email: </w:t>
      </w:r>
      <w:hyperlink r:id="rId10" w:history="1">
        <w:r w:rsidRPr="003E50A4">
          <w:rPr>
            <w:rFonts w:eastAsia="Times New Roman" w:cs="Arial"/>
            <w:color w:val="0000FF"/>
            <w:u w:val="single"/>
            <w:lang w:val="en-GB" w:eastAsia="en-AU"/>
          </w:rPr>
          <w:t>tom@waterfind.com.au</w:t>
        </w:r>
      </w:hyperlink>
      <w:r w:rsidRPr="003E50A4">
        <w:rPr>
          <w:rFonts w:eastAsia="Times New Roman" w:cs="Arial"/>
          <w:lang w:val="en-GB" w:eastAsia="en-AU"/>
        </w:rPr>
        <w:t xml:space="preserve"> </w:t>
      </w:r>
    </w:p>
    <w:p w:rsidR="003E50A4" w:rsidRPr="003E50A4" w:rsidRDefault="003E50A4" w:rsidP="003E50A4">
      <w:pPr>
        <w:widowControl/>
        <w:spacing w:before="0" w:line="240" w:lineRule="auto"/>
        <w:rPr>
          <w:rFonts w:eastAsia="Times New Roman" w:cs="Arial"/>
          <w:i/>
          <w:sz w:val="24"/>
          <w:szCs w:val="20"/>
          <w:lang w:val="en-GB" w:eastAsia="en-AU"/>
        </w:rPr>
      </w:pPr>
    </w:p>
    <w:p w:rsidR="003E50A4" w:rsidRPr="003E50A4" w:rsidRDefault="003E50A4" w:rsidP="003E50A4">
      <w:pPr>
        <w:widowControl/>
        <w:spacing w:before="0" w:line="240" w:lineRule="auto"/>
        <w:rPr>
          <w:rFonts w:eastAsia="Times New Roman" w:cs="Arial"/>
          <w:lang w:val="en-GB" w:eastAsia="en-AU"/>
        </w:rPr>
      </w:pPr>
      <w:bookmarkStart w:id="4" w:name="Recipient"/>
      <w:bookmarkStart w:id="5" w:name="Salutation"/>
      <w:bookmarkEnd w:id="4"/>
      <w:bookmarkEnd w:id="5"/>
      <w:r w:rsidRPr="003E50A4">
        <w:rPr>
          <w:rFonts w:eastAsia="Times New Roman" w:cs="Arial"/>
          <w:lang w:val="en-GB" w:eastAsia="en-AU"/>
        </w:rPr>
        <w:t xml:space="preserve">Dear Mr Rooney  </w:t>
      </w:r>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spacing w:before="0" w:line="240" w:lineRule="auto"/>
        <w:rPr>
          <w:rFonts w:eastAsia="Times New Roman" w:cs="Arial"/>
          <w:b/>
          <w:lang w:val="en-GB" w:eastAsia="en-AU"/>
        </w:rPr>
      </w:pPr>
      <w:proofErr w:type="spellStart"/>
      <w:r w:rsidRPr="003E50A4">
        <w:rPr>
          <w:rFonts w:eastAsia="Times New Roman" w:cs="Arial"/>
          <w:b/>
          <w:lang w:val="en-GB" w:eastAsia="en-AU"/>
        </w:rPr>
        <w:t>ElectrAg</w:t>
      </w:r>
      <w:proofErr w:type="spellEnd"/>
      <w:r w:rsidRPr="003E50A4">
        <w:rPr>
          <w:rFonts w:eastAsia="Times New Roman" w:cs="Arial"/>
          <w:b/>
          <w:lang w:val="en-GB" w:eastAsia="en-AU"/>
        </w:rPr>
        <w:t xml:space="preserve"> Pty Ltd application for electricity retailer authorisation</w:t>
      </w:r>
    </w:p>
    <w:p w:rsidR="003E50A4" w:rsidRPr="003E50A4" w:rsidRDefault="003E50A4" w:rsidP="003E50A4">
      <w:pPr>
        <w:widowControl/>
        <w:spacing w:before="0" w:line="240" w:lineRule="auto"/>
        <w:rPr>
          <w:rFonts w:eastAsia="Times New Roman" w:cs="Arial"/>
          <w:b/>
          <w:lang w:eastAsia="en-AU"/>
        </w:rPr>
      </w:pPr>
      <w:bookmarkStart w:id="6" w:name="Subject"/>
      <w:bookmarkEnd w:id="6"/>
    </w:p>
    <w:p w:rsidR="003E50A4" w:rsidRPr="003E50A4" w:rsidRDefault="003E50A4" w:rsidP="003E50A4">
      <w:pPr>
        <w:widowControl/>
        <w:spacing w:before="0" w:line="240" w:lineRule="auto"/>
        <w:rPr>
          <w:rFonts w:eastAsia="Times New Roman" w:cs="Arial"/>
          <w:i/>
          <w:highlight w:val="yellow"/>
          <w:lang w:val="en-GB" w:eastAsia="en-AU"/>
        </w:rPr>
      </w:pPr>
      <w:r w:rsidRPr="003E50A4">
        <w:rPr>
          <w:rFonts w:eastAsia="Times New Roman" w:cs="Arial"/>
          <w:lang w:val="en-GB" w:eastAsia="en-AU"/>
        </w:rPr>
        <w:t xml:space="preserve">I am writing to inform you that the Australian Energy Regulator (AER) has approved </w:t>
      </w:r>
      <w:proofErr w:type="spellStart"/>
      <w:r w:rsidRPr="003E50A4">
        <w:rPr>
          <w:rFonts w:eastAsia="Times New Roman" w:cs="Arial"/>
          <w:lang w:val="en-GB" w:eastAsia="en-AU"/>
        </w:rPr>
        <w:t>ElectrAg</w:t>
      </w:r>
      <w:proofErr w:type="spellEnd"/>
      <w:r w:rsidRPr="003E50A4">
        <w:rPr>
          <w:rFonts w:eastAsia="Times New Roman" w:cs="Arial"/>
          <w:lang w:val="en-GB" w:eastAsia="en-AU"/>
        </w:rPr>
        <w:t xml:space="preserve"> Pty </w:t>
      </w:r>
      <w:proofErr w:type="spellStart"/>
      <w:r w:rsidRPr="003E50A4">
        <w:rPr>
          <w:rFonts w:eastAsia="Times New Roman" w:cs="Arial"/>
          <w:lang w:val="en-GB" w:eastAsia="en-AU"/>
        </w:rPr>
        <w:t>Ltd’s</w:t>
      </w:r>
      <w:proofErr w:type="spellEnd"/>
      <w:r w:rsidRPr="003E50A4">
        <w:rPr>
          <w:rFonts w:eastAsia="Times New Roman" w:cs="Arial"/>
          <w:lang w:val="en-GB" w:eastAsia="en-AU"/>
        </w:rPr>
        <w:t xml:space="preserve"> (</w:t>
      </w:r>
      <w:proofErr w:type="spellStart"/>
      <w:r w:rsidRPr="003E50A4">
        <w:rPr>
          <w:rFonts w:eastAsia="Times New Roman" w:cs="Arial"/>
          <w:lang w:val="en-GB" w:eastAsia="en-AU"/>
        </w:rPr>
        <w:t>ElectrAg</w:t>
      </w:r>
      <w:proofErr w:type="spellEnd"/>
      <w:r w:rsidRPr="003E50A4">
        <w:rPr>
          <w:rFonts w:eastAsia="Times New Roman" w:cs="Arial"/>
          <w:lang w:val="en-GB" w:eastAsia="en-AU"/>
        </w:rPr>
        <w:t xml:space="preserve"> ACN 115 459 848) application for an electricity retailer authorisation in accordance with s.92 of the </w:t>
      </w:r>
      <w:r w:rsidRPr="003E50A4">
        <w:rPr>
          <w:rFonts w:eastAsia="Times New Roman" w:cs="Arial"/>
          <w:i/>
          <w:lang w:val="en-GB" w:eastAsia="en-AU"/>
        </w:rPr>
        <w:t>National Energy Retail Law (Retail Law).</w:t>
      </w:r>
      <w:r w:rsidRPr="003E50A4">
        <w:rPr>
          <w:rFonts w:eastAsia="Times New Roman" w:cs="Arial"/>
          <w:i/>
          <w:highlight w:val="yellow"/>
          <w:lang w:val="en-GB" w:eastAsia="en-AU"/>
        </w:rPr>
        <w:t xml:space="preserve"> </w:t>
      </w:r>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spacing w:before="0" w:line="240" w:lineRule="auto"/>
        <w:rPr>
          <w:rFonts w:eastAsia="Times New Roman" w:cs="Arial"/>
          <w:lang w:val="en-GB" w:eastAsia="en-AU"/>
        </w:rPr>
      </w:pPr>
      <w:r w:rsidRPr="003E50A4">
        <w:rPr>
          <w:rFonts w:eastAsia="Times New Roman" w:cs="Arial"/>
          <w:lang w:val="en-GB" w:eastAsia="en-AU"/>
        </w:rPr>
        <w:t>Once the AER receives an application it must publish it on its website and seek submissions from interested parties</w:t>
      </w:r>
      <w:r w:rsidRPr="003E50A4">
        <w:rPr>
          <w:rFonts w:eastAsia="Calibri" w:cs="Arial"/>
        </w:rPr>
        <w:t>—</w:t>
      </w:r>
      <w:r w:rsidRPr="003E50A4">
        <w:rPr>
          <w:rFonts w:eastAsia="Times New Roman" w:cs="Arial"/>
          <w:lang w:val="en-GB" w:eastAsia="en-AU"/>
        </w:rPr>
        <w:t>it must also consider these submissions in making its decision on whether to grant a retailer authorisation.</w:t>
      </w:r>
      <w:r w:rsidRPr="003E50A4">
        <w:rPr>
          <w:rFonts w:eastAsia="Times New Roman" w:cs="Arial"/>
          <w:vertAlign w:val="superscript"/>
          <w:lang w:val="en-GB" w:eastAsia="en-AU"/>
        </w:rPr>
        <w:footnoteReference w:id="1"/>
      </w:r>
      <w:r w:rsidRPr="003E50A4">
        <w:rPr>
          <w:rFonts w:eastAsia="Times New Roman" w:cs="Arial"/>
          <w:lang w:val="en-GB" w:eastAsia="en-AU"/>
        </w:rPr>
        <w:t xml:space="preserve"> The AER did not receive any submissions in response to </w:t>
      </w:r>
      <w:proofErr w:type="spellStart"/>
      <w:r w:rsidRPr="003E50A4">
        <w:rPr>
          <w:rFonts w:eastAsia="Times New Roman" w:cs="Arial"/>
          <w:lang w:val="en-GB" w:eastAsia="en-AU"/>
        </w:rPr>
        <w:t>ElectrAg’s</w:t>
      </w:r>
      <w:proofErr w:type="spellEnd"/>
      <w:r w:rsidRPr="003E50A4">
        <w:rPr>
          <w:rFonts w:eastAsia="Times New Roman" w:cs="Arial"/>
          <w:lang w:val="en-GB" w:eastAsia="en-AU"/>
        </w:rPr>
        <w:t xml:space="preserve"> application for electricity retailer authorisation. </w:t>
      </w:r>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spacing w:before="0" w:line="240" w:lineRule="auto"/>
        <w:rPr>
          <w:rFonts w:eastAsia="Times New Roman" w:cs="Arial"/>
          <w:lang w:val="en-GB" w:eastAsia="en-AU"/>
        </w:rPr>
      </w:pPr>
      <w:r w:rsidRPr="003E50A4">
        <w:rPr>
          <w:rFonts w:eastAsia="Times New Roman" w:cs="Arial"/>
          <w:lang w:val="en-GB" w:eastAsia="en-AU"/>
        </w:rPr>
        <w:t>The AER must grant an application for a retailer authorisation if an applicant has satisfied the entry criteria:</w:t>
      </w:r>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numPr>
          <w:ilvl w:val="0"/>
          <w:numId w:val="25"/>
        </w:numPr>
        <w:autoSpaceDE w:val="0"/>
        <w:autoSpaceDN w:val="0"/>
        <w:adjustRightInd w:val="0"/>
        <w:spacing w:before="0" w:line="240" w:lineRule="auto"/>
        <w:contextualSpacing/>
        <w:rPr>
          <w:rFonts w:eastAsia="Calibri" w:cs="Arial"/>
        </w:rPr>
      </w:pPr>
      <w:r w:rsidRPr="003E50A4">
        <w:rPr>
          <w:rFonts w:eastAsia="Calibri" w:cs="Arial"/>
        </w:rPr>
        <w:t>the organisational and technical capacity criterion—the applicant must have the necessary organisational and technical capacity to meet the obligations of a retailer;</w:t>
      </w:r>
    </w:p>
    <w:p w:rsidR="003E50A4" w:rsidRPr="003E50A4" w:rsidRDefault="003E50A4" w:rsidP="003E50A4">
      <w:pPr>
        <w:widowControl/>
        <w:autoSpaceDE w:val="0"/>
        <w:autoSpaceDN w:val="0"/>
        <w:adjustRightInd w:val="0"/>
        <w:spacing w:before="0" w:line="240" w:lineRule="auto"/>
        <w:ind w:left="720"/>
        <w:contextualSpacing/>
        <w:rPr>
          <w:rFonts w:eastAsia="Calibri" w:cs="Arial"/>
        </w:rPr>
      </w:pPr>
    </w:p>
    <w:p w:rsidR="003E50A4" w:rsidRPr="003E50A4" w:rsidRDefault="003E50A4" w:rsidP="003E50A4">
      <w:pPr>
        <w:widowControl/>
        <w:numPr>
          <w:ilvl w:val="0"/>
          <w:numId w:val="25"/>
        </w:numPr>
        <w:autoSpaceDE w:val="0"/>
        <w:autoSpaceDN w:val="0"/>
        <w:adjustRightInd w:val="0"/>
        <w:spacing w:before="0" w:line="240" w:lineRule="auto"/>
        <w:contextualSpacing/>
        <w:rPr>
          <w:rFonts w:eastAsia="Calibri" w:cs="Arial"/>
        </w:rPr>
      </w:pPr>
      <w:r w:rsidRPr="003E50A4">
        <w:rPr>
          <w:rFonts w:eastAsia="Calibri" w:cs="Arial"/>
        </w:rPr>
        <w:t>the financial resources criterion—the applicant must have resources or access to resources so that it will have the financial viability and financial capacity to meet the obligations of a retailer;</w:t>
      </w:r>
    </w:p>
    <w:p w:rsidR="003E50A4" w:rsidRPr="003E50A4" w:rsidRDefault="003E50A4" w:rsidP="003E50A4">
      <w:pPr>
        <w:widowControl/>
        <w:autoSpaceDE w:val="0"/>
        <w:autoSpaceDN w:val="0"/>
        <w:adjustRightInd w:val="0"/>
        <w:spacing w:before="0" w:line="240" w:lineRule="auto"/>
        <w:rPr>
          <w:rFonts w:eastAsia="Calibri" w:cs="Arial"/>
        </w:rPr>
      </w:pPr>
    </w:p>
    <w:p w:rsidR="003E50A4" w:rsidRPr="003E50A4" w:rsidRDefault="003E50A4" w:rsidP="003E50A4">
      <w:pPr>
        <w:widowControl/>
        <w:numPr>
          <w:ilvl w:val="0"/>
          <w:numId w:val="25"/>
        </w:numPr>
        <w:autoSpaceDE w:val="0"/>
        <w:autoSpaceDN w:val="0"/>
        <w:adjustRightInd w:val="0"/>
        <w:spacing w:before="0" w:line="240" w:lineRule="auto"/>
        <w:contextualSpacing/>
        <w:rPr>
          <w:rFonts w:eastAsia="Calibri" w:cs="Arial"/>
        </w:rPr>
      </w:pPr>
      <w:proofErr w:type="gramStart"/>
      <w:r w:rsidRPr="003E50A4">
        <w:rPr>
          <w:rFonts w:eastAsia="Calibri" w:cs="Arial"/>
        </w:rPr>
        <w:t>the</w:t>
      </w:r>
      <w:proofErr w:type="gramEnd"/>
      <w:r w:rsidRPr="003E50A4">
        <w:rPr>
          <w:rFonts w:eastAsia="Calibri" w:cs="Arial"/>
        </w:rPr>
        <w:t xml:space="preserve"> suitability criterion—the applicant must be a suitable person to hold a retailer authorisation.</w:t>
      </w:r>
      <w:r w:rsidRPr="003E50A4">
        <w:rPr>
          <w:rFonts w:eastAsia="Calibri" w:cs="Arial"/>
          <w:vertAlign w:val="superscript"/>
        </w:rPr>
        <w:footnoteReference w:id="2"/>
      </w:r>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spacing w:before="0" w:line="240" w:lineRule="auto"/>
        <w:rPr>
          <w:rFonts w:eastAsia="Times New Roman" w:cs="Arial"/>
          <w:lang w:val="en-GB" w:eastAsia="en-AU"/>
        </w:rPr>
      </w:pPr>
      <w:r w:rsidRPr="003E50A4">
        <w:rPr>
          <w:rFonts w:eastAsia="Times New Roman" w:cs="Arial"/>
          <w:lang w:val="en-GB" w:eastAsia="en-AU"/>
        </w:rPr>
        <w:t xml:space="preserve">On 19 November 2015, the AER considered </w:t>
      </w:r>
      <w:proofErr w:type="spellStart"/>
      <w:r w:rsidRPr="003E50A4">
        <w:rPr>
          <w:rFonts w:eastAsia="Times New Roman" w:cs="Arial"/>
          <w:lang w:val="en-GB" w:eastAsia="en-AU"/>
        </w:rPr>
        <w:t>ElectrAg’s</w:t>
      </w:r>
      <w:proofErr w:type="spellEnd"/>
      <w:r w:rsidRPr="003E50A4">
        <w:rPr>
          <w:rFonts w:eastAsia="Times New Roman" w:cs="Arial"/>
          <w:lang w:val="en-GB" w:eastAsia="en-AU"/>
        </w:rPr>
        <w:t xml:space="preserve"> application for electricity retailer authorisation.  In making its decision the AER is guided by the objective of the </w:t>
      </w:r>
      <w:r w:rsidRPr="003E50A4">
        <w:rPr>
          <w:rFonts w:eastAsia="Times New Roman" w:cs="Arial"/>
          <w:i/>
          <w:lang w:val="en-GB" w:eastAsia="en-AU"/>
        </w:rPr>
        <w:t>Retail Law</w:t>
      </w:r>
      <w:r w:rsidRPr="003E50A4">
        <w:rPr>
          <w:rFonts w:eastAsia="Times New Roman" w:cs="Arial"/>
          <w:lang w:val="en-GB" w:eastAsia="en-AU"/>
        </w:rPr>
        <w:t>.</w:t>
      </w:r>
      <w:r w:rsidRPr="003E50A4">
        <w:rPr>
          <w:rFonts w:eastAsia="Times New Roman" w:cs="Arial"/>
          <w:vertAlign w:val="superscript"/>
          <w:lang w:val="en-GB" w:eastAsia="en-AU"/>
        </w:rPr>
        <w:footnoteReference w:id="3"/>
      </w:r>
      <w:r w:rsidRPr="003E50A4">
        <w:rPr>
          <w:rFonts w:eastAsia="Times New Roman" w:cs="Arial"/>
          <w:lang w:val="en-GB" w:eastAsia="en-AU"/>
        </w:rPr>
        <w:t xml:space="preserve"> </w:t>
      </w:r>
      <w:r w:rsidRPr="003E50A4">
        <w:rPr>
          <w:rFonts w:eastAsia="Times New Roman" w:cs="Arial"/>
          <w:lang w:val="en-GB" w:eastAsia="en-AU"/>
        </w:rPr>
        <w:lastRenderedPageBreak/>
        <w:t xml:space="preserve">The AER’s decision is also informed by the assessment approach outlined in the AER’s </w:t>
      </w:r>
      <w:r w:rsidRPr="003E50A4">
        <w:rPr>
          <w:rFonts w:eastAsia="Times New Roman" w:cs="Arial"/>
          <w:i/>
          <w:lang w:val="en-GB" w:eastAsia="en-AU"/>
        </w:rPr>
        <w:t>Retailer authorisation guideline</w:t>
      </w:r>
      <w:r w:rsidRPr="003E50A4">
        <w:rPr>
          <w:rFonts w:eastAsia="Times New Roman" w:cs="Arial"/>
          <w:lang w:val="en-GB" w:eastAsia="en-AU"/>
        </w:rPr>
        <w:t>.</w:t>
      </w:r>
    </w:p>
    <w:p w:rsidR="003E50A4" w:rsidRPr="003E50A4" w:rsidRDefault="003E50A4" w:rsidP="003E50A4">
      <w:pPr>
        <w:widowControl/>
        <w:spacing w:before="0" w:line="240" w:lineRule="auto"/>
        <w:rPr>
          <w:rFonts w:eastAsia="Times New Roman" w:cs="Arial"/>
          <w:lang w:val="en-GB" w:eastAsia="en-AU"/>
        </w:rPr>
      </w:pPr>
      <w:r w:rsidRPr="003E50A4">
        <w:rPr>
          <w:rFonts w:eastAsia="Times New Roman" w:cs="Arial"/>
          <w:lang w:val="en-GB" w:eastAsia="en-AU"/>
        </w:rPr>
        <w:t xml:space="preserve"> </w:t>
      </w:r>
    </w:p>
    <w:p w:rsidR="003E50A4" w:rsidRPr="003E50A4" w:rsidRDefault="003E50A4" w:rsidP="003E50A4">
      <w:pPr>
        <w:widowControl/>
        <w:spacing w:before="0" w:line="240" w:lineRule="auto"/>
        <w:rPr>
          <w:rFonts w:eastAsia="Times New Roman" w:cs="Arial"/>
          <w:lang w:val="en-GB" w:eastAsia="en-AU"/>
        </w:rPr>
      </w:pPr>
      <w:r w:rsidRPr="003E50A4">
        <w:rPr>
          <w:rFonts w:eastAsia="Times New Roman" w:cs="Arial"/>
          <w:lang w:val="en-GB" w:eastAsia="en-AU"/>
        </w:rPr>
        <w:t xml:space="preserve">The AER considers that </w:t>
      </w:r>
      <w:proofErr w:type="spellStart"/>
      <w:r w:rsidRPr="003E50A4">
        <w:rPr>
          <w:rFonts w:eastAsia="Times New Roman" w:cs="Arial"/>
          <w:lang w:val="en-GB" w:eastAsia="en-AU"/>
        </w:rPr>
        <w:t>ElectrAg</w:t>
      </w:r>
      <w:proofErr w:type="spellEnd"/>
      <w:r w:rsidRPr="003E50A4">
        <w:rPr>
          <w:rFonts w:eastAsia="Times New Roman" w:cs="Arial"/>
          <w:lang w:val="en-GB" w:eastAsia="en-AU"/>
        </w:rPr>
        <w:t xml:space="preserve"> has demonstrated its capacity and suitability to operate as an energy retailer under the </w:t>
      </w:r>
      <w:r w:rsidRPr="003E50A4">
        <w:rPr>
          <w:rFonts w:eastAsia="Times New Roman" w:cs="Arial"/>
          <w:i/>
          <w:lang w:val="en-GB" w:eastAsia="en-AU"/>
        </w:rPr>
        <w:t>Retail Law.</w:t>
      </w:r>
      <w:r w:rsidRPr="003E50A4">
        <w:rPr>
          <w:rFonts w:eastAsia="Times New Roman" w:cs="Arial"/>
          <w:lang w:val="en-GB" w:eastAsia="en-AU"/>
        </w:rPr>
        <w:t xml:space="preserve">  </w:t>
      </w:r>
      <w:proofErr w:type="spellStart"/>
      <w:r w:rsidRPr="003E50A4">
        <w:rPr>
          <w:rFonts w:eastAsia="Times New Roman" w:cs="Arial"/>
          <w:lang w:val="en-GB" w:eastAsia="en-AU"/>
        </w:rPr>
        <w:t>ElectrAg</w:t>
      </w:r>
      <w:proofErr w:type="spellEnd"/>
      <w:r w:rsidRPr="003E50A4">
        <w:rPr>
          <w:rFonts w:eastAsia="Times New Roman" w:cs="Arial"/>
          <w:lang w:val="en-GB" w:eastAsia="en-AU"/>
        </w:rPr>
        <w:t xml:space="preserve"> is therefore authorised to sell electricity under the </w:t>
      </w:r>
      <w:r w:rsidRPr="003E50A4">
        <w:rPr>
          <w:rFonts w:eastAsia="Times New Roman" w:cs="Arial"/>
          <w:i/>
          <w:lang w:val="en-GB" w:eastAsia="en-AU"/>
        </w:rPr>
        <w:t>Retail Law</w:t>
      </w:r>
      <w:r w:rsidRPr="003E50A4">
        <w:rPr>
          <w:rFonts w:eastAsia="Times New Roman" w:cs="Arial"/>
          <w:lang w:val="en-GB" w:eastAsia="en-AU"/>
        </w:rPr>
        <w:t>, as it is adopted in each participating jurisdiction.</w:t>
      </w:r>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spacing w:before="0" w:line="240" w:lineRule="auto"/>
        <w:rPr>
          <w:rFonts w:eastAsia="Times New Roman" w:cs="Arial"/>
          <w:color w:val="000000"/>
          <w:lang w:eastAsia="en-AU"/>
        </w:rPr>
      </w:pPr>
      <w:r w:rsidRPr="003E50A4">
        <w:rPr>
          <w:rFonts w:eastAsia="Times New Roman" w:cs="Arial"/>
          <w:lang w:val="en-GB" w:eastAsia="en-AU"/>
        </w:rPr>
        <w:t xml:space="preserve">Please note that this letter constitutes the AER issuing </w:t>
      </w:r>
      <w:proofErr w:type="spellStart"/>
      <w:r w:rsidRPr="003E50A4">
        <w:rPr>
          <w:rFonts w:eastAsia="Times New Roman" w:cs="Arial"/>
          <w:lang w:val="en-GB" w:eastAsia="en-AU"/>
        </w:rPr>
        <w:t>ElectrAg’s</w:t>
      </w:r>
      <w:proofErr w:type="spellEnd"/>
      <w:r w:rsidRPr="003E50A4">
        <w:rPr>
          <w:rFonts w:eastAsia="Times New Roman" w:cs="Arial"/>
          <w:lang w:val="en-GB" w:eastAsia="en-AU"/>
        </w:rPr>
        <w:t xml:space="preserve"> electricity retailer authorisation under s. 96 of the </w:t>
      </w:r>
      <w:r w:rsidRPr="003E50A4">
        <w:rPr>
          <w:rFonts w:eastAsia="Times New Roman" w:cs="Arial"/>
          <w:i/>
          <w:lang w:val="en-GB" w:eastAsia="en-AU"/>
        </w:rPr>
        <w:t>Retail Law</w:t>
      </w:r>
      <w:r w:rsidRPr="003E50A4">
        <w:rPr>
          <w:rFonts w:eastAsia="Times New Roman" w:cs="Arial"/>
          <w:lang w:val="en-GB" w:eastAsia="en-AU"/>
        </w:rPr>
        <w:t xml:space="preserve">. </w:t>
      </w:r>
      <w:proofErr w:type="spellStart"/>
      <w:r w:rsidRPr="003E50A4">
        <w:rPr>
          <w:rFonts w:eastAsia="Times New Roman" w:cs="Arial"/>
          <w:lang w:val="en-GB" w:eastAsia="en-AU"/>
        </w:rPr>
        <w:t>ElectrAg’s</w:t>
      </w:r>
      <w:proofErr w:type="spellEnd"/>
      <w:r w:rsidRPr="003E50A4">
        <w:rPr>
          <w:rFonts w:eastAsia="Times New Roman" w:cs="Arial"/>
          <w:lang w:val="en-GB" w:eastAsia="en-AU"/>
        </w:rPr>
        <w:t xml:space="preserve"> electricity retailer authorisation identification number is </w:t>
      </w:r>
      <w:r w:rsidRPr="003E50A4">
        <w:rPr>
          <w:rFonts w:eastAsia="Times New Roman" w:cs="Arial"/>
          <w:b/>
          <w:lang w:val="en-GB" w:eastAsia="en-AU"/>
        </w:rPr>
        <w:t>E15005.</w:t>
      </w:r>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spacing w:before="0" w:line="240" w:lineRule="auto"/>
        <w:rPr>
          <w:rFonts w:eastAsia="Times New Roman" w:cs="Arial"/>
          <w:lang w:val="en-GB" w:eastAsia="en-AU"/>
        </w:rPr>
      </w:pPr>
      <w:r w:rsidRPr="003E50A4">
        <w:rPr>
          <w:rFonts w:eastAsia="Times New Roman" w:cs="Arial"/>
          <w:lang w:val="en-GB" w:eastAsia="en-AU"/>
        </w:rPr>
        <w:t xml:space="preserve">The AER will publish a notice about </w:t>
      </w:r>
      <w:proofErr w:type="spellStart"/>
      <w:r w:rsidRPr="003E50A4">
        <w:rPr>
          <w:rFonts w:eastAsia="Times New Roman" w:cs="Arial"/>
          <w:lang w:val="en-GB" w:eastAsia="en-AU"/>
        </w:rPr>
        <w:t>ElectrAg’s</w:t>
      </w:r>
      <w:proofErr w:type="spellEnd"/>
      <w:r w:rsidRPr="003E50A4">
        <w:rPr>
          <w:rFonts w:eastAsia="Times New Roman" w:cs="Arial"/>
          <w:lang w:val="en-GB" w:eastAsia="en-AU"/>
        </w:rPr>
        <w:t xml:space="preserve"> retailer authorisation on its website,</w:t>
      </w:r>
      <w:r w:rsidRPr="003E50A4">
        <w:rPr>
          <w:rFonts w:eastAsia="Times New Roman" w:cs="Arial"/>
          <w:vertAlign w:val="superscript"/>
          <w:lang w:val="en-GB" w:eastAsia="en-AU"/>
        </w:rPr>
        <w:footnoteReference w:id="4"/>
      </w:r>
      <w:r w:rsidRPr="003E50A4">
        <w:rPr>
          <w:rFonts w:eastAsia="Times New Roman" w:cs="Arial"/>
          <w:lang w:val="en-GB" w:eastAsia="en-AU"/>
        </w:rPr>
        <w:t xml:space="preserve"> and </w:t>
      </w:r>
      <w:proofErr w:type="spellStart"/>
      <w:r w:rsidRPr="003E50A4">
        <w:rPr>
          <w:rFonts w:eastAsia="Times New Roman" w:cs="Arial"/>
          <w:lang w:val="en-GB" w:eastAsia="en-AU"/>
        </w:rPr>
        <w:t>ElectrAg’s</w:t>
      </w:r>
      <w:proofErr w:type="spellEnd"/>
      <w:r w:rsidRPr="003E50A4">
        <w:rPr>
          <w:rFonts w:eastAsia="Times New Roman" w:cs="Arial"/>
          <w:lang w:val="en-GB" w:eastAsia="en-AU"/>
        </w:rPr>
        <w:t xml:space="preserve"> details will also appear on the AER’s public register of authorised retailers (on the AER’s website).</w:t>
      </w:r>
      <w:r w:rsidRPr="003E50A4">
        <w:rPr>
          <w:rFonts w:eastAsia="Times New Roman" w:cs="Arial"/>
          <w:vertAlign w:val="superscript"/>
          <w:lang w:val="en-GB" w:eastAsia="en-AU"/>
        </w:rPr>
        <w:footnoteReference w:id="5"/>
      </w:r>
      <w:r w:rsidRPr="003E50A4">
        <w:rPr>
          <w:rFonts w:eastAsia="Times New Roman" w:cs="Arial"/>
          <w:lang w:val="en-GB" w:eastAsia="en-AU"/>
        </w:rPr>
        <w:t xml:space="preserve"> </w:t>
      </w:r>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spacing w:before="0" w:after="240" w:line="240" w:lineRule="auto"/>
        <w:rPr>
          <w:rFonts w:eastAsia="Times New Roman" w:cs="Arial"/>
          <w:lang w:eastAsia="en-AU"/>
        </w:rPr>
      </w:pPr>
      <w:r w:rsidRPr="003E50A4">
        <w:rPr>
          <w:rFonts w:eastAsia="Times New Roman" w:cs="Arial"/>
          <w:lang w:eastAsia="en-AU"/>
        </w:rPr>
        <w:t>If you have any further queries, or would like to discuss this further, please contact Susan Faulbaum on 08 8213 3463.</w:t>
      </w:r>
    </w:p>
    <w:p w:rsidR="003E50A4" w:rsidRPr="003E50A4" w:rsidRDefault="003E50A4" w:rsidP="003E50A4">
      <w:pPr>
        <w:widowControl/>
        <w:spacing w:before="0" w:line="240" w:lineRule="auto"/>
        <w:rPr>
          <w:rFonts w:eastAsia="Times New Roman" w:cs="Arial"/>
          <w:lang w:val="en-GB" w:eastAsia="en-AU"/>
        </w:rPr>
      </w:pPr>
      <w:r w:rsidRPr="003E50A4">
        <w:rPr>
          <w:rFonts w:eastAsia="Times New Roman" w:cs="Arial"/>
          <w:lang w:val="en-GB" w:eastAsia="en-AU"/>
        </w:rPr>
        <w:t>Yours sincerely</w:t>
      </w:r>
    </w:p>
    <w:p w:rsidR="003E50A4" w:rsidRPr="003E50A4" w:rsidRDefault="003E50A4" w:rsidP="003E50A4">
      <w:pPr>
        <w:widowControl/>
        <w:spacing w:before="0" w:line="240" w:lineRule="auto"/>
        <w:rPr>
          <w:rFonts w:eastAsia="Times New Roman" w:cs="Arial"/>
          <w:lang w:val="en-GB" w:eastAsia="en-AU"/>
        </w:rPr>
      </w:pPr>
      <w:bookmarkStart w:id="7" w:name="Signature"/>
      <w:bookmarkEnd w:id="7"/>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spacing w:before="0" w:line="240" w:lineRule="auto"/>
        <w:rPr>
          <w:rFonts w:eastAsia="Times New Roman" w:cs="Arial"/>
          <w:lang w:val="en-GB" w:eastAsia="en-AU"/>
        </w:rPr>
      </w:pPr>
    </w:p>
    <w:p w:rsidR="003E50A4" w:rsidRPr="003E50A4" w:rsidRDefault="003E50A4" w:rsidP="003E50A4">
      <w:pPr>
        <w:widowControl/>
        <w:spacing w:before="0" w:line="240" w:lineRule="auto"/>
        <w:rPr>
          <w:rFonts w:eastAsia="Times New Roman" w:cs="Arial"/>
          <w:lang w:val="en-GB" w:eastAsia="en-AU"/>
        </w:rPr>
      </w:pPr>
      <w:r w:rsidRPr="003E50A4">
        <w:rPr>
          <w:rFonts w:eastAsia="Times New Roman" w:cs="Arial"/>
          <w:lang w:val="en-GB" w:eastAsia="en-AU"/>
        </w:rPr>
        <w:t>Sarah Proudfoot</w:t>
      </w:r>
    </w:p>
    <w:p w:rsidR="003E50A4" w:rsidRPr="003E50A4" w:rsidRDefault="003E50A4" w:rsidP="003E50A4">
      <w:pPr>
        <w:widowControl/>
        <w:spacing w:before="0" w:line="240" w:lineRule="auto"/>
        <w:rPr>
          <w:rFonts w:eastAsia="Times New Roman" w:cs="Arial"/>
          <w:lang w:val="en-GB" w:eastAsia="en-AU"/>
        </w:rPr>
      </w:pPr>
      <w:r w:rsidRPr="003E50A4">
        <w:rPr>
          <w:rFonts w:eastAsia="Times New Roman" w:cs="Arial"/>
          <w:lang w:val="en-GB" w:eastAsia="en-AU"/>
        </w:rPr>
        <w:t>General Manager</w:t>
      </w:r>
    </w:p>
    <w:p w:rsidR="003E50A4" w:rsidRPr="003E50A4" w:rsidRDefault="003E50A4" w:rsidP="003E50A4">
      <w:pPr>
        <w:widowControl/>
        <w:spacing w:before="0" w:line="240" w:lineRule="auto"/>
        <w:rPr>
          <w:rFonts w:eastAsia="Times New Roman" w:cs="Arial"/>
          <w:lang w:val="en-GB" w:eastAsia="en-AU"/>
        </w:rPr>
      </w:pPr>
      <w:r w:rsidRPr="003E50A4">
        <w:rPr>
          <w:rFonts w:eastAsia="Times New Roman" w:cs="Arial"/>
          <w:lang w:val="en-GB" w:eastAsia="en-AU"/>
        </w:rPr>
        <w:t>AER Retail Markets</w:t>
      </w:r>
    </w:p>
    <w:p w:rsidR="00652893" w:rsidRDefault="00652893" w:rsidP="003E50A4">
      <w:pPr>
        <w:widowControl/>
        <w:spacing w:before="0" w:line="240" w:lineRule="auto"/>
      </w:pPr>
    </w:p>
    <w:sectPr w:rsidR="00652893" w:rsidSect="00A94317">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A6" w:rsidRDefault="005D28A6" w:rsidP="00E738F3">
      <w:pPr>
        <w:spacing w:before="0" w:line="240" w:lineRule="auto"/>
      </w:pPr>
      <w:r>
        <w:separator/>
      </w:r>
    </w:p>
  </w:endnote>
  <w:endnote w:type="continuationSeparator" w:id="0">
    <w:p w:rsidR="005D28A6" w:rsidRDefault="005D28A6" w:rsidP="00E738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rsidP="000C03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A6" w:rsidRDefault="005D28A6" w:rsidP="00E738F3">
      <w:pPr>
        <w:spacing w:before="0" w:line="240" w:lineRule="auto"/>
      </w:pPr>
      <w:r>
        <w:separator/>
      </w:r>
    </w:p>
  </w:footnote>
  <w:footnote w:type="continuationSeparator" w:id="0">
    <w:p w:rsidR="005D28A6" w:rsidRDefault="005D28A6" w:rsidP="00E738F3">
      <w:pPr>
        <w:spacing w:before="0" w:line="240" w:lineRule="auto"/>
      </w:pPr>
      <w:r>
        <w:continuationSeparator/>
      </w:r>
    </w:p>
  </w:footnote>
  <w:footnote w:id="1">
    <w:p w:rsidR="003E50A4" w:rsidRPr="004D44EC" w:rsidRDefault="003E50A4" w:rsidP="003E50A4">
      <w:pPr>
        <w:pStyle w:val="FootnoteText"/>
        <w:rPr>
          <w:rFonts w:cs="Arial"/>
          <w:sz w:val="16"/>
          <w:szCs w:val="16"/>
        </w:rPr>
      </w:pPr>
      <w:r w:rsidRPr="004D44EC">
        <w:rPr>
          <w:rStyle w:val="FootnoteReference"/>
          <w:rFonts w:cs="Arial"/>
        </w:rPr>
        <w:footnoteRef/>
      </w:r>
      <w:r w:rsidRPr="004D44EC">
        <w:rPr>
          <w:rFonts w:cs="Arial"/>
          <w:sz w:val="16"/>
          <w:szCs w:val="16"/>
        </w:rPr>
        <w:t xml:space="preserve">  </w:t>
      </w:r>
      <w:proofErr w:type="gramStart"/>
      <w:r w:rsidRPr="004D44EC">
        <w:rPr>
          <w:rFonts w:cs="Arial"/>
          <w:sz w:val="16"/>
          <w:szCs w:val="16"/>
        </w:rPr>
        <w:t>Retail Law, s. 91.</w:t>
      </w:r>
      <w:proofErr w:type="gramEnd"/>
    </w:p>
  </w:footnote>
  <w:footnote w:id="2">
    <w:p w:rsidR="003E50A4" w:rsidRPr="004D44EC" w:rsidRDefault="003E50A4" w:rsidP="003E50A4">
      <w:pPr>
        <w:pStyle w:val="FootnoteText"/>
        <w:rPr>
          <w:rFonts w:cs="Arial"/>
          <w:sz w:val="16"/>
          <w:szCs w:val="16"/>
        </w:rPr>
      </w:pPr>
      <w:r w:rsidRPr="004D44EC">
        <w:rPr>
          <w:rStyle w:val="FootnoteReference"/>
          <w:rFonts w:cs="Arial"/>
        </w:rPr>
        <w:footnoteRef/>
      </w:r>
      <w:r w:rsidRPr="004D44EC">
        <w:rPr>
          <w:rFonts w:cs="Arial"/>
          <w:sz w:val="16"/>
          <w:szCs w:val="16"/>
        </w:rPr>
        <w:t xml:space="preserve"> </w:t>
      </w:r>
      <w:proofErr w:type="gramStart"/>
      <w:r w:rsidRPr="004D44EC">
        <w:rPr>
          <w:rFonts w:cs="Arial"/>
          <w:sz w:val="16"/>
          <w:szCs w:val="16"/>
        </w:rPr>
        <w:t>Retail Law, s. 90(1).</w:t>
      </w:r>
      <w:proofErr w:type="gramEnd"/>
    </w:p>
  </w:footnote>
  <w:footnote w:id="3">
    <w:p w:rsidR="003E50A4" w:rsidRPr="004D44EC" w:rsidRDefault="003E50A4" w:rsidP="003E50A4">
      <w:pPr>
        <w:pStyle w:val="FootnoteText"/>
        <w:ind w:left="142" w:hanging="142"/>
        <w:rPr>
          <w:rFonts w:cs="Arial"/>
          <w:sz w:val="16"/>
          <w:szCs w:val="16"/>
        </w:rPr>
      </w:pPr>
      <w:r w:rsidRPr="004D44EC">
        <w:rPr>
          <w:rStyle w:val="FootnoteReference"/>
          <w:rFonts w:cs="Arial"/>
        </w:rPr>
        <w:footnoteRef/>
      </w:r>
      <w:r w:rsidRPr="004D44EC">
        <w:rPr>
          <w:rFonts w:cs="Arial"/>
          <w:sz w:val="16"/>
          <w:szCs w:val="16"/>
        </w:rPr>
        <w:t xml:space="preserve"> The national energy retail objective is to ‘promote efficient investment in and efficient operation and use of energy services for the long term interests of energy consumers with respect to price, quality, safety, reliability and security of supply of energy’ (Retail Law, s. 13).</w:t>
      </w:r>
    </w:p>
  </w:footnote>
  <w:footnote w:id="4">
    <w:p w:rsidR="003E50A4" w:rsidRPr="004D44EC" w:rsidRDefault="003E50A4" w:rsidP="003E50A4">
      <w:pPr>
        <w:pStyle w:val="FootnoteText"/>
        <w:rPr>
          <w:rFonts w:cs="Arial"/>
          <w:sz w:val="16"/>
          <w:szCs w:val="16"/>
        </w:rPr>
      </w:pPr>
      <w:r w:rsidRPr="004D44EC">
        <w:rPr>
          <w:rStyle w:val="FootnoteReference"/>
          <w:rFonts w:cs="Arial"/>
        </w:rPr>
        <w:footnoteRef/>
      </w:r>
      <w:r w:rsidRPr="004D44EC">
        <w:rPr>
          <w:rFonts w:cs="Arial"/>
          <w:sz w:val="16"/>
          <w:szCs w:val="16"/>
        </w:rPr>
        <w:t xml:space="preserve"> Retail Law, s. 96(2)(b),</w:t>
      </w:r>
    </w:p>
  </w:footnote>
  <w:footnote w:id="5">
    <w:p w:rsidR="003E50A4" w:rsidRPr="00B9237D" w:rsidRDefault="003E50A4" w:rsidP="003E50A4">
      <w:pPr>
        <w:pStyle w:val="FootnoteText"/>
      </w:pPr>
      <w:r w:rsidRPr="004D44EC">
        <w:rPr>
          <w:rStyle w:val="FootnoteReference"/>
          <w:rFonts w:cs="Arial"/>
        </w:rPr>
        <w:footnoteRef/>
      </w:r>
      <w:r w:rsidRPr="004D44EC">
        <w:rPr>
          <w:rFonts w:cs="Arial"/>
          <w:sz w:val="16"/>
          <w:szCs w:val="16"/>
        </w:rPr>
        <w:t xml:space="preserve"> </w:t>
      </w:r>
      <w:proofErr w:type="gramStart"/>
      <w:r w:rsidRPr="004D44EC">
        <w:rPr>
          <w:rFonts w:cs="Arial"/>
          <w:sz w:val="16"/>
          <w:szCs w:val="16"/>
        </w:rPr>
        <w:t>Retail Law, s. 119.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pPr>
      <w:pStyle w:val="Header"/>
    </w:pPr>
    <w:r>
      <w:rPr>
        <w:noProof/>
        <w:lang w:eastAsia="en-AU"/>
      </w:rPr>
      <mc:AlternateContent>
        <mc:Choice Requires="wps">
          <w:drawing>
            <wp:anchor distT="0" distB="0" distL="114300" distR="114300" simplePos="0" relativeHeight="251659264" behindDoc="0" locked="0" layoutInCell="1" allowOverlap="1" wp14:anchorId="1B9C470A" wp14:editId="555E0719">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8A6" w:rsidRDefault="005D28A6" w:rsidP="000C03FF">
                          <w:pPr>
                            <w:pStyle w:val="Address"/>
                          </w:pPr>
                          <w:bookmarkStart w:id="8" w:name="Office"/>
                          <w:bookmarkEnd w:id="8"/>
                          <w:r>
                            <w:t xml:space="preserve">Level 35, </w:t>
                          </w:r>
                          <w:proofErr w:type="gramStart"/>
                          <w:r>
                            <w:t>The</w:t>
                          </w:r>
                          <w:proofErr w:type="gramEnd"/>
                          <w:r>
                            <w:t xml:space="preserve"> Tower</w:t>
                          </w:r>
                        </w:p>
                        <w:p w:rsidR="005D28A6" w:rsidRDefault="005D28A6" w:rsidP="000C03FF">
                          <w:pPr>
                            <w:pStyle w:val="Address"/>
                          </w:pPr>
                          <w:r>
                            <w:t>360 Elizabeth Street</w:t>
                          </w:r>
                        </w:p>
                        <w:p w:rsidR="005D28A6" w:rsidRDefault="005D28A6" w:rsidP="000C03FF">
                          <w:pPr>
                            <w:pStyle w:val="Address"/>
                          </w:pPr>
                          <w:r>
                            <w:t>Melbourne Central</w:t>
                          </w:r>
                        </w:p>
                        <w:p w:rsidR="005D28A6" w:rsidRDefault="005D28A6" w:rsidP="000C03FF">
                          <w:pPr>
                            <w:pStyle w:val="Address"/>
                          </w:pPr>
                          <w:r>
                            <w:t>Melbourne Vic 3000</w:t>
                          </w:r>
                        </w:p>
                        <w:p w:rsidR="005D28A6" w:rsidRDefault="005D28A6" w:rsidP="000C03FF">
                          <w:pPr>
                            <w:pStyle w:val="Address"/>
                          </w:pPr>
                        </w:p>
                        <w:p w:rsidR="005D28A6" w:rsidRDefault="005D28A6" w:rsidP="000C03FF">
                          <w:pPr>
                            <w:pStyle w:val="Address"/>
                          </w:pPr>
                          <w:r>
                            <w:t>GPO Box 520</w:t>
                          </w:r>
                        </w:p>
                        <w:p w:rsidR="005D28A6" w:rsidRDefault="005D28A6" w:rsidP="000C03FF">
                          <w:pPr>
                            <w:pStyle w:val="Address"/>
                          </w:pPr>
                          <w:r>
                            <w:t>Melbourne Vic 3001</w:t>
                          </w:r>
                        </w:p>
                        <w:p w:rsidR="005D28A6" w:rsidRDefault="005D28A6" w:rsidP="000C03FF">
                          <w:pPr>
                            <w:pStyle w:val="Address"/>
                          </w:pPr>
                        </w:p>
                        <w:p w:rsidR="005D28A6" w:rsidRDefault="005D28A6" w:rsidP="000C03FF">
                          <w:pPr>
                            <w:pStyle w:val="Address"/>
                          </w:pPr>
                          <w:proofErr w:type="spellStart"/>
                          <w:proofErr w:type="gramStart"/>
                          <w:r>
                            <w:t>tel</w:t>
                          </w:r>
                          <w:proofErr w:type="spellEnd"/>
                          <w:proofErr w:type="gramEnd"/>
                          <w:r>
                            <w:t>: (03) 9290 1444</w:t>
                          </w:r>
                        </w:p>
                        <w:p w:rsidR="005D28A6" w:rsidRDefault="005D28A6" w:rsidP="000C03FF">
                          <w:pPr>
                            <w:pStyle w:val="Address"/>
                          </w:pPr>
                          <w:proofErr w:type="gramStart"/>
                          <w:r>
                            <w:t>fax</w:t>
                          </w:r>
                          <w:proofErr w:type="gramEnd"/>
                          <w:r>
                            <w:t>: (03) 9290 1457</w:t>
                          </w:r>
                        </w:p>
                        <w:p w:rsidR="005D28A6" w:rsidRDefault="005D28A6" w:rsidP="000C03FF">
                          <w:pPr>
                            <w:pStyle w:val="Address"/>
                          </w:pPr>
                        </w:p>
                        <w:p w:rsidR="000C03FF" w:rsidRDefault="005D28A6"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5D28A6" w:rsidRDefault="005D28A6" w:rsidP="000C03FF">
                    <w:pPr>
                      <w:pStyle w:val="Address"/>
                    </w:pPr>
                    <w:bookmarkStart w:id="9" w:name="Office"/>
                    <w:bookmarkEnd w:id="9"/>
                    <w:r>
                      <w:t xml:space="preserve">Level 35, </w:t>
                    </w:r>
                    <w:proofErr w:type="gramStart"/>
                    <w:r>
                      <w:t>The</w:t>
                    </w:r>
                    <w:proofErr w:type="gramEnd"/>
                    <w:r>
                      <w:t xml:space="preserve"> Tower</w:t>
                    </w:r>
                  </w:p>
                  <w:p w:rsidR="005D28A6" w:rsidRDefault="005D28A6" w:rsidP="000C03FF">
                    <w:pPr>
                      <w:pStyle w:val="Address"/>
                    </w:pPr>
                    <w:r>
                      <w:t>360 Elizabeth Street</w:t>
                    </w:r>
                  </w:p>
                  <w:p w:rsidR="005D28A6" w:rsidRDefault="005D28A6" w:rsidP="000C03FF">
                    <w:pPr>
                      <w:pStyle w:val="Address"/>
                    </w:pPr>
                    <w:r>
                      <w:t>Melbourne Central</w:t>
                    </w:r>
                  </w:p>
                  <w:p w:rsidR="005D28A6" w:rsidRDefault="005D28A6" w:rsidP="000C03FF">
                    <w:pPr>
                      <w:pStyle w:val="Address"/>
                    </w:pPr>
                    <w:r>
                      <w:t>Melbourne Vic 3000</w:t>
                    </w:r>
                  </w:p>
                  <w:p w:rsidR="005D28A6" w:rsidRDefault="005D28A6" w:rsidP="000C03FF">
                    <w:pPr>
                      <w:pStyle w:val="Address"/>
                    </w:pPr>
                  </w:p>
                  <w:p w:rsidR="005D28A6" w:rsidRDefault="005D28A6" w:rsidP="000C03FF">
                    <w:pPr>
                      <w:pStyle w:val="Address"/>
                    </w:pPr>
                    <w:r>
                      <w:t>GPO Box 520</w:t>
                    </w:r>
                  </w:p>
                  <w:p w:rsidR="005D28A6" w:rsidRDefault="005D28A6" w:rsidP="000C03FF">
                    <w:pPr>
                      <w:pStyle w:val="Address"/>
                    </w:pPr>
                    <w:r>
                      <w:t>Melbourne Vic 3001</w:t>
                    </w:r>
                  </w:p>
                  <w:p w:rsidR="005D28A6" w:rsidRDefault="005D28A6" w:rsidP="000C03FF">
                    <w:pPr>
                      <w:pStyle w:val="Address"/>
                    </w:pPr>
                  </w:p>
                  <w:p w:rsidR="005D28A6" w:rsidRDefault="005D28A6" w:rsidP="000C03FF">
                    <w:pPr>
                      <w:pStyle w:val="Address"/>
                    </w:pPr>
                    <w:proofErr w:type="spellStart"/>
                    <w:proofErr w:type="gramStart"/>
                    <w:r>
                      <w:t>tel</w:t>
                    </w:r>
                    <w:proofErr w:type="spellEnd"/>
                    <w:proofErr w:type="gramEnd"/>
                    <w:r>
                      <w:t>: (03) 9290 1444</w:t>
                    </w:r>
                  </w:p>
                  <w:p w:rsidR="005D28A6" w:rsidRDefault="005D28A6" w:rsidP="000C03FF">
                    <w:pPr>
                      <w:pStyle w:val="Address"/>
                    </w:pPr>
                    <w:proofErr w:type="gramStart"/>
                    <w:r>
                      <w:t>fax</w:t>
                    </w:r>
                    <w:proofErr w:type="gramEnd"/>
                    <w:r>
                      <w:t>: (03) 9290 1457</w:t>
                    </w:r>
                  </w:p>
                  <w:p w:rsidR="005D28A6" w:rsidRDefault="005D28A6" w:rsidP="000C03FF">
                    <w:pPr>
                      <w:pStyle w:val="Address"/>
                    </w:pPr>
                  </w:p>
                  <w:p w:rsidR="000C03FF" w:rsidRDefault="005D28A6"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E8AE92"/>
    <w:lvl w:ilvl="0">
      <w:start w:val="1"/>
      <w:numFmt w:val="decimal"/>
      <w:lvlText w:val="%1."/>
      <w:lvlJc w:val="left"/>
      <w:pPr>
        <w:tabs>
          <w:tab w:val="num" w:pos="1492"/>
        </w:tabs>
        <w:ind w:left="1492" w:hanging="360"/>
      </w:pPr>
    </w:lvl>
  </w:abstractNum>
  <w:abstractNum w:abstractNumId="1">
    <w:nsid w:val="FFFFFF7D"/>
    <w:multiLevelType w:val="singleLevel"/>
    <w:tmpl w:val="9B9AF560"/>
    <w:lvl w:ilvl="0">
      <w:start w:val="1"/>
      <w:numFmt w:val="decimal"/>
      <w:lvlText w:val="%1."/>
      <w:lvlJc w:val="left"/>
      <w:pPr>
        <w:tabs>
          <w:tab w:val="num" w:pos="1209"/>
        </w:tabs>
        <w:ind w:left="1209" w:hanging="360"/>
      </w:pPr>
    </w:lvl>
  </w:abstractNum>
  <w:abstractNum w:abstractNumId="2">
    <w:nsid w:val="FFFFFF7E"/>
    <w:multiLevelType w:val="singleLevel"/>
    <w:tmpl w:val="CCA0A336"/>
    <w:lvl w:ilvl="0">
      <w:start w:val="1"/>
      <w:numFmt w:val="decimal"/>
      <w:lvlText w:val="%1."/>
      <w:lvlJc w:val="left"/>
      <w:pPr>
        <w:tabs>
          <w:tab w:val="num" w:pos="926"/>
        </w:tabs>
        <w:ind w:left="926" w:hanging="360"/>
      </w:pPr>
    </w:lvl>
  </w:abstractNum>
  <w:abstractNum w:abstractNumId="3">
    <w:nsid w:val="FFFFFF7F"/>
    <w:multiLevelType w:val="singleLevel"/>
    <w:tmpl w:val="BD306096"/>
    <w:lvl w:ilvl="0">
      <w:start w:val="1"/>
      <w:numFmt w:val="decimal"/>
      <w:lvlText w:val="%1."/>
      <w:lvlJc w:val="left"/>
      <w:pPr>
        <w:tabs>
          <w:tab w:val="num" w:pos="643"/>
        </w:tabs>
        <w:ind w:left="643" w:hanging="360"/>
      </w:pPr>
    </w:lvl>
  </w:abstractNum>
  <w:abstractNum w:abstractNumId="4">
    <w:nsid w:val="FFFFFF80"/>
    <w:multiLevelType w:val="singleLevel"/>
    <w:tmpl w:val="BE38DE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C4F8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1A6B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10B8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3077FA"/>
    <w:lvl w:ilvl="0">
      <w:start w:val="1"/>
      <w:numFmt w:val="decimal"/>
      <w:lvlText w:val="%1."/>
      <w:lvlJc w:val="left"/>
      <w:pPr>
        <w:tabs>
          <w:tab w:val="num" w:pos="360"/>
        </w:tabs>
        <w:ind w:left="360" w:hanging="360"/>
      </w:pPr>
    </w:lvl>
  </w:abstractNum>
  <w:abstractNum w:abstractNumId="9">
    <w:nsid w:val="FFFFFF89"/>
    <w:multiLevelType w:val="singleLevel"/>
    <w:tmpl w:val="0200291C"/>
    <w:lvl w:ilvl="0">
      <w:start w:val="1"/>
      <w:numFmt w:val="bullet"/>
      <w:lvlText w:val=""/>
      <w:lvlJc w:val="left"/>
      <w:pPr>
        <w:tabs>
          <w:tab w:val="num" w:pos="360"/>
        </w:tabs>
        <w:ind w:left="360" w:hanging="360"/>
      </w:pPr>
      <w:rPr>
        <w:rFonts w:ascii="Symbol" w:hAnsi="Symbol" w:hint="default"/>
      </w:rPr>
    </w:lvl>
  </w:abstractNum>
  <w:abstractNum w:abstractNumId="10">
    <w:nsid w:val="0C7A4757"/>
    <w:multiLevelType w:val="multilevel"/>
    <w:tmpl w:val="33BC364A"/>
    <w:lvl w:ilvl="0">
      <w:start w:val="1"/>
      <w:numFmt w:val="decimal"/>
      <w:lvlText w:val="%1"/>
      <w:lvlJc w:val="left"/>
      <w:pPr>
        <w:ind w:left="284" w:hanging="284"/>
      </w:pPr>
      <w:rPr>
        <w:rFonts w:hint="default"/>
        <w:sz w:val="22"/>
      </w:rPr>
    </w:lvl>
    <w:lvl w:ilvl="1">
      <w:start w:val="5"/>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1">
    <w:nsid w:val="1D2C5B44"/>
    <w:multiLevelType w:val="multilevel"/>
    <w:tmpl w:val="A5227144"/>
    <w:numStyleLink w:val="NumberedList"/>
  </w:abstractNum>
  <w:abstractNum w:abstractNumId="12">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3">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5D17B1D"/>
    <w:multiLevelType w:val="multilevel"/>
    <w:tmpl w:val="A5227144"/>
    <w:numStyleLink w:val="NumberedList"/>
  </w:abstractNum>
  <w:abstractNum w:abstractNumId="15">
    <w:nsid w:val="36342327"/>
    <w:multiLevelType w:val="multilevel"/>
    <w:tmpl w:val="1818C2D2"/>
    <w:lvl w:ilvl="0">
      <w:start w:val="1"/>
      <w:numFmt w:val="decimal"/>
      <w:lvlText w:val="%1"/>
      <w:lvlJc w:val="left"/>
      <w:pPr>
        <w:ind w:left="284" w:hanging="284"/>
      </w:pPr>
      <w:rPr>
        <w:rFonts w:hint="default"/>
        <w:sz w:val="22"/>
      </w:rPr>
    </w:lvl>
    <w:lvl w:ilvl="1">
      <w:start w:val="4"/>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6">
    <w:nsid w:val="368A14FE"/>
    <w:multiLevelType w:val="multilevel"/>
    <w:tmpl w:val="A0E88C4A"/>
    <w:lvl w:ilvl="0">
      <w:start w:val="1"/>
      <w:numFmt w:val="decimal"/>
      <w:lvlText w:val="%1"/>
      <w:lvlJc w:val="left"/>
      <w:pPr>
        <w:ind w:left="284" w:hanging="284"/>
      </w:pPr>
      <w:rPr>
        <w:rFonts w:hint="default"/>
        <w:sz w:val="22"/>
      </w:rPr>
    </w:lvl>
    <w:lvl w:ilvl="1">
      <w:start w:val="2"/>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1091765"/>
    <w:multiLevelType w:val="hybridMultilevel"/>
    <w:tmpl w:val="69A450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60043AE0"/>
    <w:multiLevelType w:val="multilevel"/>
    <w:tmpl w:val="0136B40A"/>
    <w:numStyleLink w:val="NumberedList-Straight"/>
  </w:abstractNum>
  <w:abstractNum w:abstractNumId="20">
    <w:nsid w:val="62965945"/>
    <w:multiLevelType w:val="multilevel"/>
    <w:tmpl w:val="A5227144"/>
    <w:numStyleLink w:val="NumberedList"/>
  </w:abstractNum>
  <w:abstractNum w:abstractNumId="21">
    <w:nsid w:val="62EA6F28"/>
    <w:multiLevelType w:val="multilevel"/>
    <w:tmpl w:val="A5227144"/>
    <w:numStyleLink w:val="NumberedList"/>
  </w:abstractNum>
  <w:abstractNum w:abstractNumId="22">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3EC1FC2"/>
    <w:multiLevelType w:val="multilevel"/>
    <w:tmpl w:val="63B0CF80"/>
    <w:numStyleLink w:val="BulletedList"/>
  </w:abstractNum>
  <w:abstractNum w:abstractNumId="24">
    <w:nsid w:val="6A01779B"/>
    <w:multiLevelType w:val="multilevel"/>
    <w:tmpl w:val="5666D91E"/>
    <w:numStyleLink w:val="AlphanumericList"/>
  </w:abstractNum>
  <w:abstractNum w:abstractNumId="25">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3"/>
  </w:num>
  <w:num w:numId="13">
    <w:abstractNumId w:val="12"/>
  </w:num>
  <w:num w:numId="14">
    <w:abstractNumId w:val="11"/>
  </w:num>
  <w:num w:numId="15">
    <w:abstractNumId w:val="14"/>
  </w:num>
  <w:num w:numId="16">
    <w:abstractNumId w:val="21"/>
  </w:num>
  <w:num w:numId="17">
    <w:abstractNumId w:val="16"/>
  </w:num>
  <w:num w:numId="18">
    <w:abstractNumId w:val="15"/>
  </w:num>
  <w:num w:numId="19">
    <w:abstractNumId w:val="10"/>
  </w:num>
  <w:num w:numId="20">
    <w:abstractNumId w:val="17"/>
  </w:num>
  <w:num w:numId="21">
    <w:abstractNumId w:val="24"/>
  </w:num>
  <w:num w:numId="22">
    <w:abstractNumId w:val="20"/>
  </w:num>
  <w:num w:numId="23">
    <w:abstractNumId w:val="13"/>
  </w:num>
  <w:num w:numId="24">
    <w:abstractNumId w:val="19"/>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852\D15 175390  ElectrAg - AER letter advising of authorisation application approval.DOCX"/>
  </w:docVars>
  <w:rsids>
    <w:rsidRoot w:val="005D28A6"/>
    <w:rsid w:val="000121D4"/>
    <w:rsid w:val="00051331"/>
    <w:rsid w:val="00051826"/>
    <w:rsid w:val="000C03FF"/>
    <w:rsid w:val="000C6C5A"/>
    <w:rsid w:val="00101C3F"/>
    <w:rsid w:val="00124CB0"/>
    <w:rsid w:val="00132711"/>
    <w:rsid w:val="00145047"/>
    <w:rsid w:val="001567F2"/>
    <w:rsid w:val="001B515C"/>
    <w:rsid w:val="001B70A4"/>
    <w:rsid w:val="001C27AF"/>
    <w:rsid w:val="001E7C0C"/>
    <w:rsid w:val="001F3EA6"/>
    <w:rsid w:val="00201834"/>
    <w:rsid w:val="00213838"/>
    <w:rsid w:val="00220D8D"/>
    <w:rsid w:val="002B242E"/>
    <w:rsid w:val="002E06FF"/>
    <w:rsid w:val="002E1667"/>
    <w:rsid w:val="002E731B"/>
    <w:rsid w:val="002F0AA4"/>
    <w:rsid w:val="003016D1"/>
    <w:rsid w:val="003135C4"/>
    <w:rsid w:val="0034596B"/>
    <w:rsid w:val="003B42C3"/>
    <w:rsid w:val="003C2F7E"/>
    <w:rsid w:val="003D1BD3"/>
    <w:rsid w:val="003E4EF5"/>
    <w:rsid w:val="003E50A4"/>
    <w:rsid w:val="003E52D2"/>
    <w:rsid w:val="004149E0"/>
    <w:rsid w:val="00434278"/>
    <w:rsid w:val="00442C18"/>
    <w:rsid w:val="00465EC2"/>
    <w:rsid w:val="00481773"/>
    <w:rsid w:val="004A1B79"/>
    <w:rsid w:val="004A6DC9"/>
    <w:rsid w:val="004C4AB6"/>
    <w:rsid w:val="00500899"/>
    <w:rsid w:val="00526EBA"/>
    <w:rsid w:val="005642A3"/>
    <w:rsid w:val="005A54E0"/>
    <w:rsid w:val="005B3050"/>
    <w:rsid w:val="005D28A6"/>
    <w:rsid w:val="005F6281"/>
    <w:rsid w:val="00624A6E"/>
    <w:rsid w:val="00624D92"/>
    <w:rsid w:val="00652893"/>
    <w:rsid w:val="00692EBD"/>
    <w:rsid w:val="006C2C8F"/>
    <w:rsid w:val="006F3D5C"/>
    <w:rsid w:val="006F6096"/>
    <w:rsid w:val="006F75FF"/>
    <w:rsid w:val="00716425"/>
    <w:rsid w:val="00725719"/>
    <w:rsid w:val="00760DEB"/>
    <w:rsid w:val="00765AD5"/>
    <w:rsid w:val="0076718C"/>
    <w:rsid w:val="0078734E"/>
    <w:rsid w:val="007A44D5"/>
    <w:rsid w:val="007C4353"/>
    <w:rsid w:val="007F1055"/>
    <w:rsid w:val="00807043"/>
    <w:rsid w:val="008234F4"/>
    <w:rsid w:val="00835365"/>
    <w:rsid w:val="0084281A"/>
    <w:rsid w:val="0084588E"/>
    <w:rsid w:val="0086729D"/>
    <w:rsid w:val="00885085"/>
    <w:rsid w:val="008C17F8"/>
    <w:rsid w:val="009072BA"/>
    <w:rsid w:val="0092246D"/>
    <w:rsid w:val="00946A58"/>
    <w:rsid w:val="009D21DD"/>
    <w:rsid w:val="009D652E"/>
    <w:rsid w:val="00A26864"/>
    <w:rsid w:val="00A34B5F"/>
    <w:rsid w:val="00A374D4"/>
    <w:rsid w:val="00A94317"/>
    <w:rsid w:val="00AA308E"/>
    <w:rsid w:val="00AA49AA"/>
    <w:rsid w:val="00AC28EE"/>
    <w:rsid w:val="00B15C74"/>
    <w:rsid w:val="00B22CA4"/>
    <w:rsid w:val="00B43BD7"/>
    <w:rsid w:val="00B5282A"/>
    <w:rsid w:val="00B52CC4"/>
    <w:rsid w:val="00B63C9F"/>
    <w:rsid w:val="00B6539B"/>
    <w:rsid w:val="00B6602C"/>
    <w:rsid w:val="00B7561D"/>
    <w:rsid w:val="00B80255"/>
    <w:rsid w:val="00B8547F"/>
    <w:rsid w:val="00BA55CF"/>
    <w:rsid w:val="00BA7003"/>
    <w:rsid w:val="00BB387A"/>
    <w:rsid w:val="00BB6F6B"/>
    <w:rsid w:val="00BB7DD3"/>
    <w:rsid w:val="00BC47E1"/>
    <w:rsid w:val="00BD0171"/>
    <w:rsid w:val="00BE34B1"/>
    <w:rsid w:val="00BE3D04"/>
    <w:rsid w:val="00C16C56"/>
    <w:rsid w:val="00C310FA"/>
    <w:rsid w:val="00C35E5E"/>
    <w:rsid w:val="00CF1964"/>
    <w:rsid w:val="00CF55D9"/>
    <w:rsid w:val="00D0341D"/>
    <w:rsid w:val="00D14169"/>
    <w:rsid w:val="00D473E4"/>
    <w:rsid w:val="00D474CE"/>
    <w:rsid w:val="00DB0DB8"/>
    <w:rsid w:val="00DD615F"/>
    <w:rsid w:val="00E31248"/>
    <w:rsid w:val="00E603F4"/>
    <w:rsid w:val="00E738F3"/>
    <w:rsid w:val="00E84E0D"/>
    <w:rsid w:val="00E908BE"/>
    <w:rsid w:val="00EB6ECA"/>
    <w:rsid w:val="00EF55B4"/>
    <w:rsid w:val="00F24A9D"/>
    <w:rsid w:val="00F331B7"/>
    <w:rsid w:val="00F83F08"/>
    <w:rsid w:val="00F96222"/>
    <w:rsid w:val="00FF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caption" w:uiPriority="35" w:qFormat="1"/>
    <w:lsdException w:name="footnote reference" w:semiHidden="0" w:uiPriority="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47F"/>
    <w:pPr>
      <w:widowControl w:val="0"/>
      <w:spacing w:before="200" w:after="0" w:line="240" w:lineRule="atLeast"/>
    </w:pPr>
    <w:rPr>
      <w:rFonts w:ascii="Arial" w:hAnsi="Arial"/>
    </w:rPr>
  </w:style>
  <w:style w:type="paragraph" w:styleId="Heading1">
    <w:name w:val="heading 1"/>
    <w:basedOn w:val="Heading4"/>
    <w:next w:val="Normal"/>
    <w:link w:val="Heading1Char"/>
    <w:uiPriority w:val="9"/>
    <w:qFormat/>
    <w:rsid w:val="005B3050"/>
    <w:pPr>
      <w:outlineLvl w:val="0"/>
    </w:pPr>
  </w:style>
  <w:style w:type="paragraph" w:styleId="Heading2">
    <w:name w:val="heading 2"/>
    <w:basedOn w:val="Heading5"/>
    <w:next w:val="Normal"/>
    <w:link w:val="Heading2Char"/>
    <w:uiPriority w:val="9"/>
    <w:qFormat/>
    <w:rsid w:val="005B3050"/>
    <w:pPr>
      <w:outlineLvl w:val="1"/>
    </w:pPr>
  </w:style>
  <w:style w:type="paragraph" w:styleId="Heading3">
    <w:name w:val="heading 3"/>
    <w:basedOn w:val="Normal"/>
    <w:next w:val="Normal"/>
    <w:link w:val="Heading3Char"/>
    <w:uiPriority w:val="9"/>
    <w:qFormat/>
    <w:rsid w:val="00B8547F"/>
    <w:pPr>
      <w:spacing w:before="240" w:after="120"/>
      <w:outlineLvl w:val="2"/>
    </w:pPr>
    <w:rPr>
      <w:i/>
    </w:rPr>
  </w:style>
  <w:style w:type="paragraph" w:styleId="Heading4">
    <w:name w:val="heading 4"/>
    <w:basedOn w:val="Heading3"/>
    <w:next w:val="Normal"/>
    <w:link w:val="Heading4Char"/>
    <w:uiPriority w:val="9"/>
    <w:qFormat/>
    <w:rsid w:val="005B3050"/>
    <w:pPr>
      <w:outlineLvl w:val="3"/>
    </w:pPr>
    <w:rPr>
      <w:i w:val="0"/>
    </w:rPr>
  </w:style>
  <w:style w:type="paragraph" w:styleId="Heading5">
    <w:name w:val="heading 5"/>
    <w:basedOn w:val="Heading4"/>
    <w:next w:val="Normal"/>
    <w:link w:val="Heading5Char"/>
    <w:uiPriority w:val="9"/>
    <w:qFormat/>
    <w:rsid w:val="005B3050"/>
    <w:pPr>
      <w:outlineLvl w:val="4"/>
    </w:pPr>
  </w:style>
  <w:style w:type="paragraph" w:styleId="Heading6">
    <w:name w:val="heading 6"/>
    <w:basedOn w:val="Heading5"/>
    <w:next w:val="Normal"/>
    <w:link w:val="Heading6Char"/>
    <w:uiPriority w:val="9"/>
    <w:qFormat/>
    <w:rsid w:val="005B3050"/>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8F3"/>
    <w:pPr>
      <w:tabs>
        <w:tab w:val="center" w:pos="4513"/>
        <w:tab w:val="right" w:pos="9026"/>
      </w:tabs>
      <w:spacing w:line="240" w:lineRule="auto"/>
    </w:pPr>
  </w:style>
  <w:style w:type="character" w:customStyle="1" w:styleId="HeaderChar">
    <w:name w:val="Header Char"/>
    <w:basedOn w:val="DefaultParagraphFont"/>
    <w:link w:val="Header"/>
    <w:uiPriority w:val="99"/>
    <w:rsid w:val="00E738F3"/>
  </w:style>
  <w:style w:type="paragraph" w:styleId="Footer">
    <w:name w:val="footer"/>
    <w:basedOn w:val="Normal"/>
    <w:link w:val="FooterChar"/>
    <w:uiPriority w:val="99"/>
    <w:unhideWhenUsed/>
    <w:rsid w:val="00E738F3"/>
    <w:pPr>
      <w:tabs>
        <w:tab w:val="center" w:pos="4513"/>
        <w:tab w:val="right" w:pos="9026"/>
      </w:tabs>
      <w:spacing w:line="240" w:lineRule="auto"/>
    </w:pPr>
  </w:style>
  <w:style w:type="character" w:customStyle="1" w:styleId="FooterChar">
    <w:name w:val="Footer Char"/>
    <w:basedOn w:val="DefaultParagraphFont"/>
    <w:link w:val="Footer"/>
    <w:uiPriority w:val="99"/>
    <w:rsid w:val="00E738F3"/>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D0341D"/>
    <w:pPr>
      <w:spacing w:before="0"/>
      <w:jc w:val="right"/>
    </w:pPr>
    <w:rPr>
      <w:sz w:val="20"/>
    </w:rPr>
  </w:style>
  <w:style w:type="character" w:customStyle="1" w:styleId="Heading1Char">
    <w:name w:val="Heading 1 Char"/>
    <w:basedOn w:val="DefaultParagraphFont"/>
    <w:link w:val="Heading1"/>
    <w:uiPriority w:val="9"/>
    <w:rsid w:val="005B3050"/>
    <w:rPr>
      <w:rFonts w:ascii="Arial" w:hAnsi="Arial"/>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5B3050"/>
    <w:rPr>
      <w:rFonts w:ascii="Arial" w:hAnsi="Arial"/>
    </w:rPr>
  </w:style>
  <w:style w:type="character" w:customStyle="1" w:styleId="Heading3Char">
    <w:name w:val="Heading 3 Char"/>
    <w:basedOn w:val="DefaultParagraphFont"/>
    <w:link w:val="Heading3"/>
    <w:uiPriority w:val="9"/>
    <w:rsid w:val="00B8547F"/>
    <w:rPr>
      <w:rFonts w:ascii="Arial" w:hAnsi="Arial"/>
      <w:i/>
    </w:rPr>
  </w:style>
  <w:style w:type="character" w:customStyle="1" w:styleId="Heading4Char">
    <w:name w:val="Heading 4 Char"/>
    <w:basedOn w:val="DefaultParagraphFont"/>
    <w:link w:val="Heading4"/>
    <w:uiPriority w:val="9"/>
    <w:rsid w:val="005B3050"/>
    <w:rPr>
      <w:rFonts w:ascii="Arial" w:hAnsi="Arial"/>
    </w:rPr>
  </w:style>
  <w:style w:type="character" w:customStyle="1" w:styleId="Heading5Char">
    <w:name w:val="Heading 5 Char"/>
    <w:basedOn w:val="DefaultParagraphFont"/>
    <w:link w:val="Heading5"/>
    <w:uiPriority w:val="9"/>
    <w:rsid w:val="005B3050"/>
    <w:rPr>
      <w:rFonts w:ascii="Arial" w:hAnsi="Arial"/>
    </w:rPr>
  </w:style>
  <w:style w:type="character" w:customStyle="1" w:styleId="Heading6Char">
    <w:name w:val="Heading 6 Char"/>
    <w:basedOn w:val="DefaultParagraphFont"/>
    <w:link w:val="Heading6"/>
    <w:uiPriority w:val="9"/>
    <w:rsid w:val="005B3050"/>
    <w:rPr>
      <w:rFonts w:ascii="Arial" w:hAnsi="Arial"/>
    </w:rPr>
  </w:style>
  <w:style w:type="character" w:styleId="IntenseEmphasis">
    <w:name w:val="Intense Emphasis"/>
    <w:basedOn w:val="DefaultParagraphFont"/>
    <w:uiPriority w:val="21"/>
    <w:qFormat/>
    <w:rsid w:val="00132711"/>
    <w:rPr>
      <w:rFonts w:ascii="Arial" w:hAnsi="Arial"/>
      <w:b/>
      <w:bCs/>
      <w:i/>
      <w:iCs/>
      <w:color w:val="auto"/>
      <w:sz w:val="22"/>
    </w:rPr>
  </w:style>
  <w:style w:type="character" w:styleId="Strong">
    <w:name w:val="Strong"/>
    <w:basedOn w:val="DefaultParagraphFont"/>
    <w:uiPriority w:val="22"/>
    <w:qFormat/>
    <w:rsid w:val="00132711"/>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3"/>
      </w:numPr>
    </w:pPr>
  </w:style>
  <w:style w:type="paragraph" w:customStyle="1" w:styleId="TableBodyFigurealignedright">
    <w:name w:val="Table Body Figure (aligned right)"/>
    <w:basedOn w:val="Normal"/>
    <w:link w:val="TableBodyFigurealignedrightChar"/>
    <w:qFormat/>
    <w:rsid w:val="000121D4"/>
    <w:pPr>
      <w:jc w:val="right"/>
    </w:pPr>
    <w:rPr>
      <w:sz w:val="20"/>
    </w:rPr>
  </w:style>
  <w:style w:type="character" w:customStyle="1" w:styleId="TableBodyFigurealignedrightChar">
    <w:name w:val="Table Body Figure (aligned right) Char"/>
    <w:basedOn w:val="DefaultParagraphFont"/>
    <w:link w:val="TableBodyFigurealignedright"/>
    <w:rsid w:val="000121D4"/>
    <w:rPr>
      <w:rFonts w:ascii="Arial" w:hAnsi="Arial"/>
      <w:sz w:val="20"/>
    </w:rPr>
  </w:style>
  <w:style w:type="numbering" w:customStyle="1" w:styleId="AlphanumericList">
    <w:name w:val="Alphanumeric List"/>
    <w:uiPriority w:val="99"/>
    <w:rsid w:val="000121D4"/>
    <w:pPr>
      <w:numPr>
        <w:numId w:val="20"/>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121D4"/>
    <w:pPr>
      <w:spacing w:before="240" w:line="240" w:lineRule="auto"/>
    </w:pPr>
    <w:rPr>
      <w:b/>
      <w:bCs/>
      <w:color w:val="076A92"/>
      <w:szCs w:val="18"/>
    </w:rPr>
  </w:style>
  <w:style w:type="paragraph" w:customStyle="1" w:styleId="ChartText">
    <w:name w:val="Chart Text"/>
    <w:next w:val="Normal"/>
    <w:link w:val="ChartTextChar"/>
    <w:qFormat/>
    <w:rsid w:val="000121D4"/>
    <w:rPr>
      <w:rFonts w:ascii="Arial" w:hAnsi="Arial"/>
      <w:sz w:val="20"/>
    </w:rPr>
  </w:style>
  <w:style w:type="character" w:customStyle="1" w:styleId="ChartTextChar">
    <w:name w:val="Chart Text Char"/>
    <w:basedOn w:val="DefaultParagraphFont"/>
    <w:link w:val="ChartText"/>
    <w:rsid w:val="000121D4"/>
    <w:rPr>
      <w:rFonts w:ascii="Arial" w:hAnsi="Arial"/>
      <w:sz w:val="20"/>
    </w:rPr>
  </w:style>
  <w:style w:type="paragraph" w:customStyle="1" w:styleId="BlockQuote">
    <w:name w:val="Block Quote"/>
    <w:basedOn w:val="Normal"/>
    <w:next w:val="Normal"/>
    <w:link w:val="BlockQuoteChar"/>
    <w:qFormat/>
    <w:rsid w:val="003E4EF5"/>
    <w:pPr>
      <w:widowControl/>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3E4EF5"/>
    <w:pPr>
      <w:widowControl/>
    </w:pPr>
    <w:rPr>
      <w:sz w:val="20"/>
      <w:vertAlign w:val="subscript"/>
    </w:rPr>
  </w:style>
  <w:style w:type="paragraph" w:customStyle="1" w:styleId="Superscript">
    <w:name w:val="Superscript"/>
    <w:basedOn w:val="Normal"/>
    <w:next w:val="Normal"/>
    <w:link w:val="SuperscriptChar"/>
    <w:qFormat/>
    <w:rsid w:val="003E4EF5"/>
    <w:pPr>
      <w:widowControl/>
    </w:pPr>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3E4EF5"/>
    <w:pPr>
      <w:widowControl/>
    </w:pPr>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3E4EF5"/>
    <w:pPr>
      <w:spacing w:before="0"/>
    </w:pPr>
    <w:rPr>
      <w:sz w:val="20"/>
    </w:rPr>
  </w:style>
  <w:style w:type="paragraph" w:styleId="Date">
    <w:name w:val="Date"/>
    <w:basedOn w:val="Normal"/>
    <w:next w:val="Normal"/>
    <w:link w:val="DateChar"/>
    <w:qFormat/>
    <w:rsid w:val="003E4EF5"/>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3E4EF5"/>
    <w:pPr>
      <w:widowControl/>
      <w:spacing w:before="0"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7A44D5"/>
    <w:pPr>
      <w:widowControl/>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2F0AA4"/>
    <w:pPr>
      <w:widowControl/>
      <w:spacing w:before="0" w:line="240" w:lineRule="auto"/>
    </w:pPr>
    <w:rPr>
      <w:rFonts w:eastAsia="Times New Roman" w:cs="Times New Roman"/>
      <w:b/>
      <w:sz w:val="24"/>
      <w:szCs w:val="24"/>
      <w:lang w:eastAsia="en-AU"/>
    </w:rPr>
  </w:style>
  <w:style w:type="paragraph" w:styleId="Signature">
    <w:name w:val="Signature"/>
    <w:basedOn w:val="Normal"/>
    <w:link w:val="SignatureChar"/>
    <w:qFormat/>
    <w:rsid w:val="002F0AA4"/>
    <w:pPr>
      <w:widowControl/>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2F0AA4"/>
    <w:rPr>
      <w:rFonts w:ascii="Arial" w:eastAsia="Times New Roman" w:hAnsi="Arial" w:cs="Times New Roman"/>
      <w:szCs w:val="24"/>
      <w:lang w:eastAsia="en-AU"/>
    </w:rPr>
  </w:style>
  <w:style w:type="paragraph" w:customStyle="1" w:styleId="LetterAuthor">
    <w:name w:val="Letter Author"/>
    <w:basedOn w:val="Normal"/>
    <w:link w:val="LetterAuthorChar"/>
    <w:qFormat/>
    <w:rsid w:val="002F0AA4"/>
    <w:pPr>
      <w:widowControl/>
      <w:spacing w:before="0"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qFormat/>
    <w:rsid w:val="001B515C"/>
    <w:pPr>
      <w:ind w:left="720"/>
      <w:contextualSpacing/>
    </w:pPr>
  </w:style>
  <w:style w:type="character" w:customStyle="1" w:styleId="ListParagraphChar">
    <w:name w:val="List Paragraph Char"/>
    <w:basedOn w:val="DefaultParagraphFont"/>
    <w:link w:val="ListParagraph"/>
    <w:uiPriority w:val="34"/>
    <w:rsid w:val="00051826"/>
    <w:rPr>
      <w:rFonts w:ascii="Arial" w:hAnsi="Arial"/>
    </w:rPr>
  </w:style>
  <w:style w:type="paragraph" w:styleId="NoSpacing">
    <w:name w:val="No Spacing"/>
    <w:uiPriority w:val="1"/>
    <w:rsid w:val="00051826"/>
    <w:pPr>
      <w:widowControl w:val="0"/>
      <w:spacing w:before="0" w:after="0" w:line="240" w:lineRule="auto"/>
    </w:pPr>
    <w:rPr>
      <w:rFonts w:ascii="Arial" w:hAnsi="Arial"/>
    </w:rPr>
  </w:style>
  <w:style w:type="paragraph" w:styleId="FootnoteText">
    <w:name w:val="footnote text"/>
    <w:basedOn w:val="Normal"/>
    <w:link w:val="FootnoteTextChar"/>
    <w:rsid w:val="00BA55CF"/>
    <w:pPr>
      <w:spacing w:before="0" w:line="240" w:lineRule="auto"/>
    </w:pPr>
    <w:rPr>
      <w:sz w:val="20"/>
      <w:szCs w:val="20"/>
    </w:rPr>
  </w:style>
  <w:style w:type="character" w:customStyle="1" w:styleId="FootnoteTextChar">
    <w:name w:val="Footnote Text Char"/>
    <w:basedOn w:val="DefaultParagraphFont"/>
    <w:link w:val="FootnoteText"/>
    <w:rsid w:val="00BA55CF"/>
    <w:rPr>
      <w:rFonts w:ascii="Arial" w:hAnsi="Arial"/>
      <w:sz w:val="20"/>
      <w:szCs w:val="20"/>
    </w:rPr>
  </w:style>
  <w:style w:type="character" w:styleId="FootnoteReference">
    <w:name w:val="footnote reference"/>
    <w:basedOn w:val="DefaultParagraphFont"/>
    <w:rsid w:val="00BA55CF"/>
    <w:rPr>
      <w:rFonts w:ascii="Arial" w:hAnsi="Arial"/>
      <w:sz w:val="20"/>
      <w:vertAlign w:val="superscript"/>
    </w:rPr>
  </w:style>
  <w:style w:type="character" w:styleId="Hyperlink">
    <w:name w:val="Hyperlink"/>
    <w:basedOn w:val="DefaultParagraphFont"/>
    <w:uiPriority w:val="99"/>
    <w:unhideWhenUsed/>
    <w:rsid w:val="00E84E0D"/>
    <w:rPr>
      <w:color w:val="076A92" w:themeColor="hyperlink"/>
      <w:u w:val="single"/>
    </w:rPr>
  </w:style>
  <w:style w:type="paragraph" w:customStyle="1" w:styleId="Note">
    <w:name w:val="Note"/>
    <w:basedOn w:val="Normal"/>
    <w:next w:val="Normal"/>
    <w:link w:val="NoteChar"/>
    <w:qFormat/>
    <w:rsid w:val="00E84E0D"/>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23"/>
      </w:numPr>
    </w:pPr>
  </w:style>
  <w:style w:type="paragraph" w:customStyle="1" w:styleId="BoxedText">
    <w:name w:val="Boxed Text"/>
    <w:basedOn w:val="Normal"/>
    <w:link w:val="BoxedTextChar"/>
    <w:qFormat/>
    <w:rsid w:val="00E84E0D"/>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E84E0D"/>
    <w:rPr>
      <w:rFonts w:ascii="Arial" w:hAnsi="Arial"/>
      <w:shd w:val="clear" w:color="auto" w:fill="C8C0BA" w:themeFill="text2" w:themeFillTint="66"/>
    </w:rPr>
  </w:style>
  <w:style w:type="paragraph" w:customStyle="1" w:styleId="Source">
    <w:name w:val="Source"/>
    <w:basedOn w:val="Normal"/>
    <w:link w:val="SourceChar"/>
    <w:qFormat/>
    <w:rsid w:val="00E84E0D"/>
    <w:pPr>
      <w:widowControl/>
    </w:pPr>
    <w:rPr>
      <w:sz w:val="18"/>
      <w:szCs w:val="18"/>
    </w:rPr>
  </w:style>
  <w:style w:type="character" w:customStyle="1" w:styleId="SourceChar">
    <w:name w:val="Source Char"/>
    <w:basedOn w:val="DefaultParagraphFont"/>
    <w:link w:val="Source"/>
    <w:rsid w:val="00E84E0D"/>
    <w:rPr>
      <w:rFonts w:ascii="Arial" w:hAnsi="Arial"/>
      <w:sz w:val="18"/>
      <w:szCs w:val="18"/>
    </w:rPr>
  </w:style>
  <w:style w:type="paragraph" w:customStyle="1" w:styleId="Quotation">
    <w:name w:val="Quotation"/>
    <w:basedOn w:val="Normal"/>
    <w:next w:val="Normal"/>
    <w:link w:val="QuotationChar"/>
    <w:qFormat/>
    <w:rsid w:val="00E84E0D"/>
    <w:pPr>
      <w:widowControl/>
    </w:pPr>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pPr>
      <w:widowControl/>
    </w:pPr>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3B42C3"/>
    <w:pPr>
      <w:widowControl/>
      <w:tabs>
        <w:tab w:val="left" w:pos="1701"/>
      </w:tabs>
      <w:spacing w:before="0"/>
    </w:pPr>
    <w:rPr>
      <w:rFonts w:eastAsia="Times New Roman" w:cs="Times New Roman"/>
      <w:sz w:val="20"/>
      <w:szCs w:val="20"/>
      <w:lang w:val="en-GB" w:eastAsia="en-AU"/>
    </w:rPr>
  </w:style>
  <w:style w:type="paragraph" w:customStyle="1" w:styleId="AERtopic">
    <w:name w:val="AER topic"/>
    <w:qFormat/>
    <w:rsid w:val="003B42C3"/>
    <w:pPr>
      <w:spacing w:before="0" w:after="0"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3B42C3"/>
    <w:pPr>
      <w:widowControl/>
      <w:spacing w:before="0"/>
      <w:jc w:val="right"/>
    </w:pPr>
    <w:rPr>
      <w:rFonts w:eastAsia="Times New Roman" w:cs="Times New Roman"/>
      <w:sz w:val="18"/>
      <w:szCs w:val="20"/>
      <w:lang w:val="en-GB" w:eastAsia="en-AU"/>
    </w:rPr>
  </w:style>
  <w:style w:type="character" w:styleId="CommentReference">
    <w:name w:val="annotation reference"/>
    <w:basedOn w:val="DefaultParagraphFont"/>
    <w:uiPriority w:val="99"/>
    <w:semiHidden/>
    <w:unhideWhenUsed/>
    <w:rsid w:val="005D28A6"/>
    <w:rPr>
      <w:sz w:val="16"/>
      <w:szCs w:val="16"/>
    </w:rPr>
  </w:style>
  <w:style w:type="paragraph" w:styleId="CommentText">
    <w:name w:val="annotation text"/>
    <w:basedOn w:val="Normal"/>
    <w:link w:val="CommentTextChar"/>
    <w:uiPriority w:val="99"/>
    <w:semiHidden/>
    <w:unhideWhenUsed/>
    <w:rsid w:val="005D28A6"/>
    <w:pPr>
      <w:widowControl/>
      <w:spacing w:before="0" w:line="240" w:lineRule="auto"/>
    </w:pPr>
    <w:rPr>
      <w:rFonts w:ascii="Helvetica" w:eastAsia="Times New Roman" w:hAnsi="Helvetica" w:cs="Times New Roman"/>
      <w:sz w:val="20"/>
      <w:szCs w:val="20"/>
      <w:lang w:val="en-GB" w:eastAsia="en-AU"/>
    </w:rPr>
  </w:style>
  <w:style w:type="character" w:customStyle="1" w:styleId="CommentTextChar">
    <w:name w:val="Comment Text Char"/>
    <w:basedOn w:val="DefaultParagraphFont"/>
    <w:link w:val="CommentText"/>
    <w:uiPriority w:val="99"/>
    <w:semiHidden/>
    <w:rsid w:val="005D28A6"/>
    <w:rPr>
      <w:rFonts w:ascii="Helvetica" w:eastAsia="Times New Roman" w:hAnsi="Helvetica" w:cs="Times New Roman"/>
      <w:sz w:val="20"/>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caption" w:uiPriority="35" w:qFormat="1"/>
    <w:lsdException w:name="footnote reference" w:semiHidden="0" w:uiPriority="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47F"/>
    <w:pPr>
      <w:widowControl w:val="0"/>
      <w:spacing w:before="200" w:after="0" w:line="240" w:lineRule="atLeast"/>
    </w:pPr>
    <w:rPr>
      <w:rFonts w:ascii="Arial" w:hAnsi="Arial"/>
    </w:rPr>
  </w:style>
  <w:style w:type="paragraph" w:styleId="Heading1">
    <w:name w:val="heading 1"/>
    <w:basedOn w:val="Heading4"/>
    <w:next w:val="Normal"/>
    <w:link w:val="Heading1Char"/>
    <w:uiPriority w:val="9"/>
    <w:qFormat/>
    <w:rsid w:val="005B3050"/>
    <w:pPr>
      <w:outlineLvl w:val="0"/>
    </w:pPr>
  </w:style>
  <w:style w:type="paragraph" w:styleId="Heading2">
    <w:name w:val="heading 2"/>
    <w:basedOn w:val="Heading5"/>
    <w:next w:val="Normal"/>
    <w:link w:val="Heading2Char"/>
    <w:uiPriority w:val="9"/>
    <w:qFormat/>
    <w:rsid w:val="005B3050"/>
    <w:pPr>
      <w:outlineLvl w:val="1"/>
    </w:pPr>
  </w:style>
  <w:style w:type="paragraph" w:styleId="Heading3">
    <w:name w:val="heading 3"/>
    <w:basedOn w:val="Normal"/>
    <w:next w:val="Normal"/>
    <w:link w:val="Heading3Char"/>
    <w:uiPriority w:val="9"/>
    <w:qFormat/>
    <w:rsid w:val="00B8547F"/>
    <w:pPr>
      <w:spacing w:before="240" w:after="120"/>
      <w:outlineLvl w:val="2"/>
    </w:pPr>
    <w:rPr>
      <w:i/>
    </w:rPr>
  </w:style>
  <w:style w:type="paragraph" w:styleId="Heading4">
    <w:name w:val="heading 4"/>
    <w:basedOn w:val="Heading3"/>
    <w:next w:val="Normal"/>
    <w:link w:val="Heading4Char"/>
    <w:uiPriority w:val="9"/>
    <w:qFormat/>
    <w:rsid w:val="005B3050"/>
    <w:pPr>
      <w:outlineLvl w:val="3"/>
    </w:pPr>
    <w:rPr>
      <w:i w:val="0"/>
    </w:rPr>
  </w:style>
  <w:style w:type="paragraph" w:styleId="Heading5">
    <w:name w:val="heading 5"/>
    <w:basedOn w:val="Heading4"/>
    <w:next w:val="Normal"/>
    <w:link w:val="Heading5Char"/>
    <w:uiPriority w:val="9"/>
    <w:qFormat/>
    <w:rsid w:val="005B3050"/>
    <w:pPr>
      <w:outlineLvl w:val="4"/>
    </w:pPr>
  </w:style>
  <w:style w:type="paragraph" w:styleId="Heading6">
    <w:name w:val="heading 6"/>
    <w:basedOn w:val="Heading5"/>
    <w:next w:val="Normal"/>
    <w:link w:val="Heading6Char"/>
    <w:uiPriority w:val="9"/>
    <w:qFormat/>
    <w:rsid w:val="005B3050"/>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8F3"/>
    <w:pPr>
      <w:tabs>
        <w:tab w:val="center" w:pos="4513"/>
        <w:tab w:val="right" w:pos="9026"/>
      </w:tabs>
      <w:spacing w:line="240" w:lineRule="auto"/>
    </w:pPr>
  </w:style>
  <w:style w:type="character" w:customStyle="1" w:styleId="HeaderChar">
    <w:name w:val="Header Char"/>
    <w:basedOn w:val="DefaultParagraphFont"/>
    <w:link w:val="Header"/>
    <w:uiPriority w:val="99"/>
    <w:rsid w:val="00E738F3"/>
  </w:style>
  <w:style w:type="paragraph" w:styleId="Footer">
    <w:name w:val="footer"/>
    <w:basedOn w:val="Normal"/>
    <w:link w:val="FooterChar"/>
    <w:uiPriority w:val="99"/>
    <w:unhideWhenUsed/>
    <w:rsid w:val="00E738F3"/>
    <w:pPr>
      <w:tabs>
        <w:tab w:val="center" w:pos="4513"/>
        <w:tab w:val="right" w:pos="9026"/>
      </w:tabs>
      <w:spacing w:line="240" w:lineRule="auto"/>
    </w:pPr>
  </w:style>
  <w:style w:type="character" w:customStyle="1" w:styleId="FooterChar">
    <w:name w:val="Footer Char"/>
    <w:basedOn w:val="DefaultParagraphFont"/>
    <w:link w:val="Footer"/>
    <w:uiPriority w:val="99"/>
    <w:rsid w:val="00E738F3"/>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D0341D"/>
    <w:pPr>
      <w:spacing w:before="0"/>
      <w:jc w:val="right"/>
    </w:pPr>
    <w:rPr>
      <w:sz w:val="20"/>
    </w:rPr>
  </w:style>
  <w:style w:type="character" w:customStyle="1" w:styleId="Heading1Char">
    <w:name w:val="Heading 1 Char"/>
    <w:basedOn w:val="DefaultParagraphFont"/>
    <w:link w:val="Heading1"/>
    <w:uiPriority w:val="9"/>
    <w:rsid w:val="005B3050"/>
    <w:rPr>
      <w:rFonts w:ascii="Arial" w:hAnsi="Arial"/>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5B3050"/>
    <w:rPr>
      <w:rFonts w:ascii="Arial" w:hAnsi="Arial"/>
    </w:rPr>
  </w:style>
  <w:style w:type="character" w:customStyle="1" w:styleId="Heading3Char">
    <w:name w:val="Heading 3 Char"/>
    <w:basedOn w:val="DefaultParagraphFont"/>
    <w:link w:val="Heading3"/>
    <w:uiPriority w:val="9"/>
    <w:rsid w:val="00B8547F"/>
    <w:rPr>
      <w:rFonts w:ascii="Arial" w:hAnsi="Arial"/>
      <w:i/>
    </w:rPr>
  </w:style>
  <w:style w:type="character" w:customStyle="1" w:styleId="Heading4Char">
    <w:name w:val="Heading 4 Char"/>
    <w:basedOn w:val="DefaultParagraphFont"/>
    <w:link w:val="Heading4"/>
    <w:uiPriority w:val="9"/>
    <w:rsid w:val="005B3050"/>
    <w:rPr>
      <w:rFonts w:ascii="Arial" w:hAnsi="Arial"/>
    </w:rPr>
  </w:style>
  <w:style w:type="character" w:customStyle="1" w:styleId="Heading5Char">
    <w:name w:val="Heading 5 Char"/>
    <w:basedOn w:val="DefaultParagraphFont"/>
    <w:link w:val="Heading5"/>
    <w:uiPriority w:val="9"/>
    <w:rsid w:val="005B3050"/>
    <w:rPr>
      <w:rFonts w:ascii="Arial" w:hAnsi="Arial"/>
    </w:rPr>
  </w:style>
  <w:style w:type="character" w:customStyle="1" w:styleId="Heading6Char">
    <w:name w:val="Heading 6 Char"/>
    <w:basedOn w:val="DefaultParagraphFont"/>
    <w:link w:val="Heading6"/>
    <w:uiPriority w:val="9"/>
    <w:rsid w:val="005B3050"/>
    <w:rPr>
      <w:rFonts w:ascii="Arial" w:hAnsi="Arial"/>
    </w:rPr>
  </w:style>
  <w:style w:type="character" w:styleId="IntenseEmphasis">
    <w:name w:val="Intense Emphasis"/>
    <w:basedOn w:val="DefaultParagraphFont"/>
    <w:uiPriority w:val="21"/>
    <w:qFormat/>
    <w:rsid w:val="00132711"/>
    <w:rPr>
      <w:rFonts w:ascii="Arial" w:hAnsi="Arial"/>
      <w:b/>
      <w:bCs/>
      <w:i/>
      <w:iCs/>
      <w:color w:val="auto"/>
      <w:sz w:val="22"/>
    </w:rPr>
  </w:style>
  <w:style w:type="character" w:styleId="Strong">
    <w:name w:val="Strong"/>
    <w:basedOn w:val="DefaultParagraphFont"/>
    <w:uiPriority w:val="22"/>
    <w:qFormat/>
    <w:rsid w:val="00132711"/>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3"/>
      </w:numPr>
    </w:pPr>
  </w:style>
  <w:style w:type="paragraph" w:customStyle="1" w:styleId="TableBodyFigurealignedright">
    <w:name w:val="Table Body Figure (aligned right)"/>
    <w:basedOn w:val="Normal"/>
    <w:link w:val="TableBodyFigurealignedrightChar"/>
    <w:qFormat/>
    <w:rsid w:val="000121D4"/>
    <w:pPr>
      <w:jc w:val="right"/>
    </w:pPr>
    <w:rPr>
      <w:sz w:val="20"/>
    </w:rPr>
  </w:style>
  <w:style w:type="character" w:customStyle="1" w:styleId="TableBodyFigurealignedrightChar">
    <w:name w:val="Table Body Figure (aligned right) Char"/>
    <w:basedOn w:val="DefaultParagraphFont"/>
    <w:link w:val="TableBodyFigurealignedright"/>
    <w:rsid w:val="000121D4"/>
    <w:rPr>
      <w:rFonts w:ascii="Arial" w:hAnsi="Arial"/>
      <w:sz w:val="20"/>
    </w:rPr>
  </w:style>
  <w:style w:type="numbering" w:customStyle="1" w:styleId="AlphanumericList">
    <w:name w:val="Alphanumeric List"/>
    <w:uiPriority w:val="99"/>
    <w:rsid w:val="000121D4"/>
    <w:pPr>
      <w:numPr>
        <w:numId w:val="20"/>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121D4"/>
    <w:pPr>
      <w:spacing w:before="240" w:line="240" w:lineRule="auto"/>
    </w:pPr>
    <w:rPr>
      <w:b/>
      <w:bCs/>
      <w:color w:val="076A92"/>
      <w:szCs w:val="18"/>
    </w:rPr>
  </w:style>
  <w:style w:type="paragraph" w:customStyle="1" w:styleId="ChartText">
    <w:name w:val="Chart Text"/>
    <w:next w:val="Normal"/>
    <w:link w:val="ChartTextChar"/>
    <w:qFormat/>
    <w:rsid w:val="000121D4"/>
    <w:rPr>
      <w:rFonts w:ascii="Arial" w:hAnsi="Arial"/>
      <w:sz w:val="20"/>
    </w:rPr>
  </w:style>
  <w:style w:type="character" w:customStyle="1" w:styleId="ChartTextChar">
    <w:name w:val="Chart Text Char"/>
    <w:basedOn w:val="DefaultParagraphFont"/>
    <w:link w:val="ChartText"/>
    <w:rsid w:val="000121D4"/>
    <w:rPr>
      <w:rFonts w:ascii="Arial" w:hAnsi="Arial"/>
      <w:sz w:val="20"/>
    </w:rPr>
  </w:style>
  <w:style w:type="paragraph" w:customStyle="1" w:styleId="BlockQuote">
    <w:name w:val="Block Quote"/>
    <w:basedOn w:val="Normal"/>
    <w:next w:val="Normal"/>
    <w:link w:val="BlockQuoteChar"/>
    <w:qFormat/>
    <w:rsid w:val="003E4EF5"/>
    <w:pPr>
      <w:widowControl/>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3E4EF5"/>
    <w:pPr>
      <w:widowControl/>
    </w:pPr>
    <w:rPr>
      <w:sz w:val="20"/>
      <w:vertAlign w:val="subscript"/>
    </w:rPr>
  </w:style>
  <w:style w:type="paragraph" w:customStyle="1" w:styleId="Superscript">
    <w:name w:val="Superscript"/>
    <w:basedOn w:val="Normal"/>
    <w:next w:val="Normal"/>
    <w:link w:val="SuperscriptChar"/>
    <w:qFormat/>
    <w:rsid w:val="003E4EF5"/>
    <w:pPr>
      <w:widowControl/>
    </w:pPr>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3E4EF5"/>
    <w:pPr>
      <w:widowControl/>
    </w:pPr>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3E4EF5"/>
    <w:pPr>
      <w:spacing w:before="0"/>
    </w:pPr>
    <w:rPr>
      <w:sz w:val="20"/>
    </w:rPr>
  </w:style>
  <w:style w:type="paragraph" w:styleId="Date">
    <w:name w:val="Date"/>
    <w:basedOn w:val="Normal"/>
    <w:next w:val="Normal"/>
    <w:link w:val="DateChar"/>
    <w:qFormat/>
    <w:rsid w:val="003E4EF5"/>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3E4EF5"/>
    <w:pPr>
      <w:widowControl/>
      <w:spacing w:before="0"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7A44D5"/>
    <w:pPr>
      <w:widowControl/>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2F0AA4"/>
    <w:pPr>
      <w:widowControl/>
      <w:spacing w:before="0" w:line="240" w:lineRule="auto"/>
    </w:pPr>
    <w:rPr>
      <w:rFonts w:eastAsia="Times New Roman" w:cs="Times New Roman"/>
      <w:b/>
      <w:sz w:val="24"/>
      <w:szCs w:val="24"/>
      <w:lang w:eastAsia="en-AU"/>
    </w:rPr>
  </w:style>
  <w:style w:type="paragraph" w:styleId="Signature">
    <w:name w:val="Signature"/>
    <w:basedOn w:val="Normal"/>
    <w:link w:val="SignatureChar"/>
    <w:qFormat/>
    <w:rsid w:val="002F0AA4"/>
    <w:pPr>
      <w:widowControl/>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2F0AA4"/>
    <w:rPr>
      <w:rFonts w:ascii="Arial" w:eastAsia="Times New Roman" w:hAnsi="Arial" w:cs="Times New Roman"/>
      <w:szCs w:val="24"/>
      <w:lang w:eastAsia="en-AU"/>
    </w:rPr>
  </w:style>
  <w:style w:type="paragraph" w:customStyle="1" w:styleId="LetterAuthor">
    <w:name w:val="Letter Author"/>
    <w:basedOn w:val="Normal"/>
    <w:link w:val="LetterAuthorChar"/>
    <w:qFormat/>
    <w:rsid w:val="002F0AA4"/>
    <w:pPr>
      <w:widowControl/>
      <w:spacing w:before="0"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qFormat/>
    <w:rsid w:val="001B515C"/>
    <w:pPr>
      <w:ind w:left="720"/>
      <w:contextualSpacing/>
    </w:pPr>
  </w:style>
  <w:style w:type="character" w:customStyle="1" w:styleId="ListParagraphChar">
    <w:name w:val="List Paragraph Char"/>
    <w:basedOn w:val="DefaultParagraphFont"/>
    <w:link w:val="ListParagraph"/>
    <w:uiPriority w:val="34"/>
    <w:rsid w:val="00051826"/>
    <w:rPr>
      <w:rFonts w:ascii="Arial" w:hAnsi="Arial"/>
    </w:rPr>
  </w:style>
  <w:style w:type="paragraph" w:styleId="NoSpacing">
    <w:name w:val="No Spacing"/>
    <w:uiPriority w:val="1"/>
    <w:rsid w:val="00051826"/>
    <w:pPr>
      <w:widowControl w:val="0"/>
      <w:spacing w:before="0" w:after="0" w:line="240" w:lineRule="auto"/>
    </w:pPr>
    <w:rPr>
      <w:rFonts w:ascii="Arial" w:hAnsi="Arial"/>
    </w:rPr>
  </w:style>
  <w:style w:type="paragraph" w:styleId="FootnoteText">
    <w:name w:val="footnote text"/>
    <w:basedOn w:val="Normal"/>
    <w:link w:val="FootnoteTextChar"/>
    <w:rsid w:val="00BA55CF"/>
    <w:pPr>
      <w:spacing w:before="0" w:line="240" w:lineRule="auto"/>
    </w:pPr>
    <w:rPr>
      <w:sz w:val="20"/>
      <w:szCs w:val="20"/>
    </w:rPr>
  </w:style>
  <w:style w:type="character" w:customStyle="1" w:styleId="FootnoteTextChar">
    <w:name w:val="Footnote Text Char"/>
    <w:basedOn w:val="DefaultParagraphFont"/>
    <w:link w:val="FootnoteText"/>
    <w:rsid w:val="00BA55CF"/>
    <w:rPr>
      <w:rFonts w:ascii="Arial" w:hAnsi="Arial"/>
      <w:sz w:val="20"/>
      <w:szCs w:val="20"/>
    </w:rPr>
  </w:style>
  <w:style w:type="character" w:styleId="FootnoteReference">
    <w:name w:val="footnote reference"/>
    <w:basedOn w:val="DefaultParagraphFont"/>
    <w:rsid w:val="00BA55CF"/>
    <w:rPr>
      <w:rFonts w:ascii="Arial" w:hAnsi="Arial"/>
      <w:sz w:val="20"/>
      <w:vertAlign w:val="superscript"/>
    </w:rPr>
  </w:style>
  <w:style w:type="character" w:styleId="Hyperlink">
    <w:name w:val="Hyperlink"/>
    <w:basedOn w:val="DefaultParagraphFont"/>
    <w:uiPriority w:val="99"/>
    <w:unhideWhenUsed/>
    <w:rsid w:val="00E84E0D"/>
    <w:rPr>
      <w:color w:val="076A92" w:themeColor="hyperlink"/>
      <w:u w:val="single"/>
    </w:rPr>
  </w:style>
  <w:style w:type="paragraph" w:customStyle="1" w:styleId="Note">
    <w:name w:val="Note"/>
    <w:basedOn w:val="Normal"/>
    <w:next w:val="Normal"/>
    <w:link w:val="NoteChar"/>
    <w:qFormat/>
    <w:rsid w:val="00E84E0D"/>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23"/>
      </w:numPr>
    </w:pPr>
  </w:style>
  <w:style w:type="paragraph" w:customStyle="1" w:styleId="BoxedText">
    <w:name w:val="Boxed Text"/>
    <w:basedOn w:val="Normal"/>
    <w:link w:val="BoxedTextChar"/>
    <w:qFormat/>
    <w:rsid w:val="00E84E0D"/>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E84E0D"/>
    <w:rPr>
      <w:rFonts w:ascii="Arial" w:hAnsi="Arial"/>
      <w:shd w:val="clear" w:color="auto" w:fill="C8C0BA" w:themeFill="text2" w:themeFillTint="66"/>
    </w:rPr>
  </w:style>
  <w:style w:type="paragraph" w:customStyle="1" w:styleId="Source">
    <w:name w:val="Source"/>
    <w:basedOn w:val="Normal"/>
    <w:link w:val="SourceChar"/>
    <w:qFormat/>
    <w:rsid w:val="00E84E0D"/>
    <w:pPr>
      <w:widowControl/>
    </w:pPr>
    <w:rPr>
      <w:sz w:val="18"/>
      <w:szCs w:val="18"/>
    </w:rPr>
  </w:style>
  <w:style w:type="character" w:customStyle="1" w:styleId="SourceChar">
    <w:name w:val="Source Char"/>
    <w:basedOn w:val="DefaultParagraphFont"/>
    <w:link w:val="Source"/>
    <w:rsid w:val="00E84E0D"/>
    <w:rPr>
      <w:rFonts w:ascii="Arial" w:hAnsi="Arial"/>
      <w:sz w:val="18"/>
      <w:szCs w:val="18"/>
    </w:rPr>
  </w:style>
  <w:style w:type="paragraph" w:customStyle="1" w:styleId="Quotation">
    <w:name w:val="Quotation"/>
    <w:basedOn w:val="Normal"/>
    <w:next w:val="Normal"/>
    <w:link w:val="QuotationChar"/>
    <w:qFormat/>
    <w:rsid w:val="00E84E0D"/>
    <w:pPr>
      <w:widowControl/>
    </w:pPr>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pPr>
      <w:widowControl/>
    </w:pPr>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3B42C3"/>
    <w:pPr>
      <w:widowControl/>
      <w:tabs>
        <w:tab w:val="left" w:pos="1701"/>
      </w:tabs>
      <w:spacing w:before="0"/>
    </w:pPr>
    <w:rPr>
      <w:rFonts w:eastAsia="Times New Roman" w:cs="Times New Roman"/>
      <w:sz w:val="20"/>
      <w:szCs w:val="20"/>
      <w:lang w:val="en-GB" w:eastAsia="en-AU"/>
    </w:rPr>
  </w:style>
  <w:style w:type="paragraph" w:customStyle="1" w:styleId="AERtopic">
    <w:name w:val="AER topic"/>
    <w:qFormat/>
    <w:rsid w:val="003B42C3"/>
    <w:pPr>
      <w:spacing w:before="0" w:after="0"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3B42C3"/>
    <w:pPr>
      <w:widowControl/>
      <w:spacing w:before="0"/>
      <w:jc w:val="right"/>
    </w:pPr>
    <w:rPr>
      <w:rFonts w:eastAsia="Times New Roman" w:cs="Times New Roman"/>
      <w:sz w:val="18"/>
      <w:szCs w:val="20"/>
      <w:lang w:val="en-GB" w:eastAsia="en-AU"/>
    </w:rPr>
  </w:style>
  <w:style w:type="character" w:styleId="CommentReference">
    <w:name w:val="annotation reference"/>
    <w:basedOn w:val="DefaultParagraphFont"/>
    <w:uiPriority w:val="99"/>
    <w:semiHidden/>
    <w:unhideWhenUsed/>
    <w:rsid w:val="005D28A6"/>
    <w:rPr>
      <w:sz w:val="16"/>
      <w:szCs w:val="16"/>
    </w:rPr>
  </w:style>
  <w:style w:type="paragraph" w:styleId="CommentText">
    <w:name w:val="annotation text"/>
    <w:basedOn w:val="Normal"/>
    <w:link w:val="CommentTextChar"/>
    <w:uiPriority w:val="99"/>
    <w:semiHidden/>
    <w:unhideWhenUsed/>
    <w:rsid w:val="005D28A6"/>
    <w:pPr>
      <w:widowControl/>
      <w:spacing w:before="0" w:line="240" w:lineRule="auto"/>
    </w:pPr>
    <w:rPr>
      <w:rFonts w:ascii="Helvetica" w:eastAsia="Times New Roman" w:hAnsi="Helvetica" w:cs="Times New Roman"/>
      <w:sz w:val="20"/>
      <w:szCs w:val="20"/>
      <w:lang w:val="en-GB" w:eastAsia="en-AU"/>
    </w:rPr>
  </w:style>
  <w:style w:type="character" w:customStyle="1" w:styleId="CommentTextChar">
    <w:name w:val="Comment Text Char"/>
    <w:basedOn w:val="DefaultParagraphFont"/>
    <w:link w:val="CommentText"/>
    <w:uiPriority w:val="99"/>
    <w:semiHidden/>
    <w:rsid w:val="005D28A6"/>
    <w:rPr>
      <w:rFonts w:ascii="Helvetica" w:eastAsia="Times New Roman" w:hAnsi="Helvetica" w:cs="Times New Roman"/>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om@waterfind.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FB29-251E-4D7B-A837-7A107F05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976469DB</Template>
  <TotalTime>1</TotalTime>
  <Pages>2</Pages>
  <Words>407</Words>
  <Characters>2324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Eva</dc:creator>
  <cp:lastModifiedBy>Devlin, Patrick</cp:lastModifiedBy>
  <cp:revision>2</cp:revision>
  <cp:lastPrinted>2014-10-15T23:20:00Z</cp:lastPrinted>
  <dcterms:created xsi:type="dcterms:W3CDTF">2015-11-20T03:17:00Z</dcterms:created>
  <dcterms:modified xsi:type="dcterms:W3CDTF">2015-11-20T03:17:00Z</dcterms:modified>
</cp:coreProperties>
</file>