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C5398" w14:textId="77777777" w:rsidR="0027402C" w:rsidRDefault="0027402C" w:rsidP="000D4504">
      <w:pPr>
        <w:pStyle w:val="Heading2"/>
        <w:numPr>
          <w:ilvl w:val="0"/>
          <w:numId w:val="0"/>
        </w:numPr>
        <w:ind w:left="-426"/>
        <w:sectPr w:rsidR="0027402C" w:rsidSect="0027402C">
          <w:headerReference w:type="default" r:id="rId12"/>
          <w:footerReference w:type="default" r:id="rId13"/>
          <w:pgSz w:w="11906" w:h="16838"/>
          <w:pgMar w:top="1440" w:right="1440" w:bottom="1702" w:left="1440" w:header="708" w:footer="708" w:gutter="0"/>
          <w:cols w:space="708"/>
          <w:docGrid w:linePitch="360"/>
        </w:sectPr>
      </w:pPr>
    </w:p>
    <w:p w14:paraId="39B64D7B" w14:textId="77777777" w:rsidR="00C33488" w:rsidRDefault="00C33488" w:rsidP="00C33488">
      <w:pPr>
        <w:pStyle w:val="Heading2"/>
        <w:numPr>
          <w:ilvl w:val="0"/>
          <w:numId w:val="0"/>
        </w:numPr>
        <w:ind w:left="-426"/>
      </w:pPr>
      <w:r>
        <w:lastRenderedPageBreak/>
        <w:t>Confidentiality Template</w:t>
      </w:r>
    </w:p>
    <w:tbl>
      <w:tblPr>
        <w:tblStyle w:val="TableGrid"/>
        <w:tblW w:w="5531" w:type="pct"/>
        <w:jc w:val="center"/>
        <w:tblInd w:w="-1477" w:type="dxa"/>
        <w:tblLook w:val="04A0" w:firstRow="1" w:lastRow="0" w:firstColumn="1" w:lastColumn="0" w:noHBand="0" w:noVBand="1"/>
      </w:tblPr>
      <w:tblGrid>
        <w:gridCol w:w="2206"/>
        <w:gridCol w:w="1804"/>
        <w:gridCol w:w="1640"/>
        <w:gridCol w:w="2150"/>
        <w:gridCol w:w="2691"/>
        <w:gridCol w:w="2401"/>
        <w:gridCol w:w="2497"/>
      </w:tblGrid>
      <w:tr w:rsidR="0027402C" w14:paraId="3D3FC631" w14:textId="77777777" w:rsidTr="00072D8A">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206" w:type="dxa"/>
          </w:tcPr>
          <w:p w14:paraId="06AF2A23" w14:textId="77777777" w:rsidR="0027402C" w:rsidRDefault="0027402C" w:rsidP="00072D8A">
            <w:pPr>
              <w:pStyle w:val="Caption-Figure"/>
              <w:spacing w:before="120"/>
              <w:jc w:val="left"/>
            </w:pPr>
            <w:r>
              <w:t>Title, page and paragraph number of the document containing the confidential information</w:t>
            </w:r>
          </w:p>
        </w:tc>
        <w:tc>
          <w:tcPr>
            <w:tcW w:w="1804" w:type="dxa"/>
          </w:tcPr>
          <w:p w14:paraId="08F03E76"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Description of the confidential information</w:t>
            </w:r>
          </w:p>
        </w:tc>
        <w:tc>
          <w:tcPr>
            <w:tcW w:w="1640" w:type="dxa"/>
          </w:tcPr>
          <w:p w14:paraId="0398DBC2"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Topic the confidential information relates to (e.g. capex, opex, the rate of return)</w:t>
            </w:r>
          </w:p>
        </w:tc>
        <w:tc>
          <w:tcPr>
            <w:tcW w:w="2150" w:type="dxa"/>
          </w:tcPr>
          <w:p w14:paraId="1A335F5F"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Identify the recognised confidentiality category that the confidential information falls within</w:t>
            </w:r>
          </w:p>
        </w:tc>
        <w:tc>
          <w:tcPr>
            <w:tcW w:w="2691" w:type="dxa"/>
          </w:tcPr>
          <w:p w14:paraId="3FDE7456"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Provide a brief explanation of why the confidential information falls into the selected category</w:t>
            </w:r>
          </w:p>
        </w:tc>
        <w:tc>
          <w:tcPr>
            <w:tcW w:w="2401" w:type="dxa"/>
          </w:tcPr>
          <w:p w14:paraId="5421E341"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Specify reasons supporting how and why detriment would be caused from disclosing the confidential information</w:t>
            </w:r>
          </w:p>
        </w:tc>
        <w:tc>
          <w:tcPr>
            <w:tcW w:w="2497" w:type="dxa"/>
          </w:tcPr>
          <w:p w14:paraId="3318108D"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Provide any reasons supporting why the identified detriment is not outweighed by the public benefit (especially public benefits such as the effect on the long term interests of consumers)</w:t>
            </w:r>
          </w:p>
        </w:tc>
      </w:tr>
      <w:tr w:rsidR="0027402C" w14:paraId="435F5BCA"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52A31EE4" w14:textId="77777777" w:rsidR="0027402C" w:rsidRDefault="0027402C" w:rsidP="00072D8A">
            <w:pPr>
              <w:pStyle w:val="Caption-Figure"/>
              <w:spacing w:before="120"/>
              <w:jc w:val="left"/>
              <w:rPr>
                <w:b w:val="0"/>
              </w:rPr>
            </w:pPr>
            <w:r>
              <w:rPr>
                <w:b w:val="0"/>
              </w:rPr>
              <w:t>Appendix 4.3.1</w:t>
            </w:r>
          </w:p>
          <w:p w14:paraId="56E4E98B" w14:textId="77777777" w:rsidR="0027402C" w:rsidRPr="00476A50" w:rsidRDefault="0027402C" w:rsidP="00072D8A">
            <w:pPr>
              <w:pStyle w:val="Caption-Figure"/>
              <w:spacing w:before="120"/>
              <w:jc w:val="left"/>
            </w:pPr>
            <w:r>
              <w:rPr>
                <w:i/>
              </w:rPr>
              <w:t xml:space="preserve">Reactive Asset Replacement </w:t>
            </w:r>
            <w:r w:rsidRPr="00476A50">
              <w:rPr>
                <w:i/>
              </w:rPr>
              <w:t xml:space="preserve">Program </w:t>
            </w:r>
          </w:p>
          <w:p w14:paraId="26E055BC" w14:textId="77777777" w:rsidR="0027402C" w:rsidRDefault="0027402C" w:rsidP="00072D8A">
            <w:pPr>
              <w:pStyle w:val="Caption-Figure"/>
              <w:spacing w:before="120"/>
              <w:jc w:val="left"/>
              <w:rPr>
                <w:b w:val="0"/>
              </w:rPr>
            </w:pPr>
            <w:r>
              <w:rPr>
                <w:b w:val="0"/>
              </w:rPr>
              <w:t>-Sect 2</w:t>
            </w:r>
          </w:p>
          <w:p w14:paraId="0745D7C8" w14:textId="77777777" w:rsidR="0027402C" w:rsidRDefault="0027402C" w:rsidP="00072D8A">
            <w:pPr>
              <w:pStyle w:val="Caption-Figure"/>
              <w:spacing w:before="120"/>
              <w:jc w:val="left"/>
              <w:rPr>
                <w:b w:val="0"/>
              </w:rPr>
            </w:pPr>
            <w:r>
              <w:rPr>
                <w:b w:val="0"/>
              </w:rPr>
              <w:t>Paragraph 3</w:t>
            </w:r>
          </w:p>
          <w:p w14:paraId="1D73B5E7" w14:textId="77777777" w:rsidR="0027402C" w:rsidRDefault="0027402C" w:rsidP="00072D8A">
            <w:pPr>
              <w:pStyle w:val="Caption-Figure"/>
              <w:spacing w:before="120"/>
              <w:jc w:val="left"/>
              <w:rPr>
                <w:b w:val="0"/>
              </w:rPr>
            </w:pPr>
            <w:r>
              <w:rPr>
                <w:b w:val="0"/>
              </w:rPr>
              <w:t xml:space="preserve">-Sect 2.2 </w:t>
            </w:r>
          </w:p>
          <w:p w14:paraId="7B1612C4" w14:textId="77777777" w:rsidR="0027402C" w:rsidRDefault="0027402C" w:rsidP="00072D8A">
            <w:pPr>
              <w:pStyle w:val="Caption-Figure"/>
              <w:spacing w:before="120"/>
              <w:jc w:val="left"/>
              <w:rPr>
                <w:b w:val="0"/>
              </w:rPr>
            </w:pPr>
            <w:r>
              <w:rPr>
                <w:b w:val="0"/>
              </w:rPr>
              <w:t>Table Lines 3, 10 and 11</w:t>
            </w:r>
          </w:p>
          <w:p w14:paraId="18DADDB8" w14:textId="77777777" w:rsidR="0027402C" w:rsidRDefault="0027402C" w:rsidP="00072D8A">
            <w:pPr>
              <w:pStyle w:val="Caption-Figure"/>
              <w:spacing w:before="120"/>
              <w:jc w:val="left"/>
              <w:rPr>
                <w:b w:val="0"/>
              </w:rPr>
            </w:pPr>
            <w:r>
              <w:rPr>
                <w:b w:val="0"/>
              </w:rPr>
              <w:t xml:space="preserve">-Sect 2.2.3 </w:t>
            </w:r>
          </w:p>
          <w:p w14:paraId="1F78A0B5" w14:textId="77777777" w:rsidR="0027402C" w:rsidRDefault="0027402C" w:rsidP="00072D8A">
            <w:pPr>
              <w:pStyle w:val="Caption-Figure"/>
              <w:spacing w:before="120"/>
              <w:jc w:val="left"/>
              <w:rPr>
                <w:b w:val="0"/>
              </w:rPr>
            </w:pPr>
            <w:r>
              <w:rPr>
                <w:b w:val="0"/>
              </w:rPr>
              <w:t>Title and Paragraph 1</w:t>
            </w:r>
          </w:p>
          <w:p w14:paraId="71B9F074" w14:textId="77777777" w:rsidR="0027402C" w:rsidRDefault="0027402C" w:rsidP="00072D8A">
            <w:pPr>
              <w:pStyle w:val="Caption-Figure"/>
              <w:spacing w:before="120"/>
              <w:jc w:val="left"/>
              <w:rPr>
                <w:b w:val="0"/>
              </w:rPr>
            </w:pPr>
            <w:r>
              <w:rPr>
                <w:b w:val="0"/>
              </w:rPr>
              <w:t>-Section 2.2.5 Paragraph 1</w:t>
            </w:r>
          </w:p>
          <w:p w14:paraId="054A94E5" w14:textId="77777777" w:rsidR="0027402C" w:rsidRDefault="0027402C" w:rsidP="00072D8A">
            <w:pPr>
              <w:pStyle w:val="Caption-Figure"/>
              <w:spacing w:before="120"/>
              <w:jc w:val="left"/>
              <w:rPr>
                <w:b w:val="0"/>
              </w:rPr>
            </w:pPr>
            <w:r>
              <w:rPr>
                <w:b w:val="0"/>
              </w:rPr>
              <w:t>-Section 2.2.7</w:t>
            </w:r>
          </w:p>
          <w:p w14:paraId="193EC752" w14:textId="77777777" w:rsidR="0027402C" w:rsidRDefault="0027402C" w:rsidP="00072D8A">
            <w:pPr>
              <w:pStyle w:val="Caption-Figure"/>
              <w:spacing w:before="120"/>
              <w:jc w:val="left"/>
              <w:rPr>
                <w:b w:val="0"/>
              </w:rPr>
            </w:pPr>
            <w:r>
              <w:rPr>
                <w:b w:val="0"/>
              </w:rPr>
              <w:lastRenderedPageBreak/>
              <w:t>Paragraph 1</w:t>
            </w:r>
          </w:p>
          <w:p w14:paraId="18715C20" w14:textId="77777777" w:rsidR="0027402C" w:rsidRDefault="0027402C" w:rsidP="00072D8A">
            <w:pPr>
              <w:pStyle w:val="Caption-Figure"/>
              <w:spacing w:before="120"/>
              <w:jc w:val="left"/>
              <w:rPr>
                <w:b w:val="0"/>
              </w:rPr>
            </w:pPr>
            <w:r>
              <w:rPr>
                <w:b w:val="0"/>
              </w:rPr>
              <w:t>-Sect 2.2.8</w:t>
            </w:r>
          </w:p>
          <w:p w14:paraId="4FE7E81A" w14:textId="77777777" w:rsidR="0027402C" w:rsidRDefault="0027402C" w:rsidP="00072D8A">
            <w:pPr>
              <w:pStyle w:val="Caption-Figure"/>
              <w:spacing w:before="120"/>
              <w:jc w:val="left"/>
              <w:rPr>
                <w:b w:val="0"/>
              </w:rPr>
            </w:pPr>
            <w:r>
              <w:rPr>
                <w:b w:val="0"/>
              </w:rPr>
              <w:t>Title and Paragraph 1</w:t>
            </w:r>
          </w:p>
          <w:p w14:paraId="0EC01B4B" w14:textId="77777777" w:rsidR="0027402C" w:rsidRDefault="0027402C" w:rsidP="00072D8A">
            <w:pPr>
              <w:pStyle w:val="Caption-Figure"/>
              <w:spacing w:before="120"/>
              <w:jc w:val="left"/>
              <w:rPr>
                <w:b w:val="0"/>
              </w:rPr>
            </w:pPr>
            <w:r>
              <w:rPr>
                <w:b w:val="0"/>
              </w:rPr>
              <w:t xml:space="preserve">-Sect 2.2.9 </w:t>
            </w:r>
          </w:p>
          <w:p w14:paraId="7AE3CAA8" w14:textId="77777777" w:rsidR="0027402C" w:rsidRDefault="0027402C" w:rsidP="00072D8A">
            <w:pPr>
              <w:pStyle w:val="Caption-Figure"/>
              <w:spacing w:before="120"/>
              <w:jc w:val="left"/>
              <w:rPr>
                <w:b w:val="0"/>
              </w:rPr>
            </w:pPr>
            <w:r>
              <w:rPr>
                <w:b w:val="0"/>
              </w:rPr>
              <w:t>Title, Paragraph 1 and 2</w:t>
            </w:r>
          </w:p>
          <w:p w14:paraId="0FE29B00" w14:textId="77777777" w:rsidR="0027402C" w:rsidRDefault="0027402C" w:rsidP="00072D8A">
            <w:pPr>
              <w:pStyle w:val="Caption-Figure"/>
              <w:spacing w:before="120"/>
              <w:jc w:val="left"/>
              <w:rPr>
                <w:b w:val="0"/>
              </w:rPr>
            </w:pPr>
            <w:r>
              <w:rPr>
                <w:b w:val="0"/>
              </w:rPr>
              <w:t>-Sect 2.2.10</w:t>
            </w:r>
          </w:p>
          <w:p w14:paraId="03610E2B" w14:textId="77777777" w:rsidR="0027402C" w:rsidRDefault="0027402C" w:rsidP="00072D8A">
            <w:pPr>
              <w:pStyle w:val="Caption-Figure"/>
              <w:spacing w:before="120"/>
              <w:jc w:val="left"/>
              <w:rPr>
                <w:b w:val="0"/>
              </w:rPr>
            </w:pPr>
            <w:r>
              <w:rPr>
                <w:b w:val="0"/>
              </w:rPr>
              <w:t>Paragraph 1</w:t>
            </w:r>
          </w:p>
          <w:p w14:paraId="3D693FD1" w14:textId="77777777" w:rsidR="0027402C" w:rsidRDefault="0027402C" w:rsidP="00072D8A">
            <w:pPr>
              <w:pStyle w:val="Caption-Figure"/>
              <w:spacing w:before="120"/>
              <w:jc w:val="left"/>
              <w:rPr>
                <w:b w:val="0"/>
              </w:rPr>
            </w:pPr>
            <w:r>
              <w:rPr>
                <w:b w:val="0"/>
              </w:rPr>
              <w:t xml:space="preserve">-Sect 2.2.11 </w:t>
            </w:r>
          </w:p>
          <w:p w14:paraId="09C2179C" w14:textId="77777777" w:rsidR="0027402C" w:rsidRDefault="0027402C" w:rsidP="00072D8A">
            <w:pPr>
              <w:pStyle w:val="Caption-Figure"/>
              <w:spacing w:before="120"/>
              <w:jc w:val="left"/>
              <w:rPr>
                <w:b w:val="0"/>
              </w:rPr>
            </w:pPr>
            <w:r>
              <w:rPr>
                <w:b w:val="0"/>
              </w:rPr>
              <w:t>Title and Paragraph 1</w:t>
            </w:r>
          </w:p>
          <w:p w14:paraId="7610779D" w14:textId="77777777" w:rsidR="0027402C" w:rsidRPr="00C54F3F" w:rsidRDefault="0027402C" w:rsidP="00072D8A">
            <w:pPr>
              <w:pStyle w:val="Caption-Figure"/>
              <w:spacing w:before="120"/>
              <w:jc w:val="left"/>
              <w:rPr>
                <w:b w:val="0"/>
              </w:rPr>
            </w:pPr>
            <w:r>
              <w:rPr>
                <w:b w:val="0"/>
              </w:rPr>
              <w:t>-Appendix A</w:t>
            </w:r>
          </w:p>
        </w:tc>
        <w:tc>
          <w:tcPr>
            <w:tcW w:w="1804" w:type="dxa"/>
          </w:tcPr>
          <w:p w14:paraId="70C9A7DC"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Information such as manufacturer</w:t>
            </w:r>
            <w:r w:rsidRPr="0093082F">
              <w:rPr>
                <w:b w:val="0"/>
              </w:rPr>
              <w:t xml:space="preserve"> and model numbers, and other </w:t>
            </w:r>
            <w:r>
              <w:rPr>
                <w:b w:val="0"/>
              </w:rPr>
              <w:t xml:space="preserve">product or specific system </w:t>
            </w:r>
            <w:r w:rsidRPr="0093082F">
              <w:rPr>
                <w:b w:val="0"/>
              </w:rPr>
              <w:t>issues</w:t>
            </w:r>
            <w:r>
              <w:rPr>
                <w:b w:val="0"/>
              </w:rPr>
              <w:t>.</w:t>
            </w:r>
          </w:p>
        </w:tc>
        <w:tc>
          <w:tcPr>
            <w:tcW w:w="1640" w:type="dxa"/>
          </w:tcPr>
          <w:p w14:paraId="03399D6F" w14:textId="77777777" w:rsidR="0027402C" w:rsidRPr="00C54F3F" w:rsidRDefault="0027402C" w:rsidP="00072D8A">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Capex</w:t>
            </w:r>
          </w:p>
        </w:tc>
        <w:tc>
          <w:tcPr>
            <w:tcW w:w="2150" w:type="dxa"/>
          </w:tcPr>
          <w:p w14:paraId="54595E33" w14:textId="77777777" w:rsidR="0027402C" w:rsidRPr="00C54F3F" w:rsidRDefault="0027402C" w:rsidP="00072D8A">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Other</w:t>
            </w:r>
          </w:p>
        </w:tc>
        <w:tc>
          <w:tcPr>
            <w:tcW w:w="2691" w:type="dxa"/>
          </w:tcPr>
          <w:p w14:paraId="037FB12F"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Releasing this information may cause commercial damage to suppliers of Energex and may impact Energex’s commercial position.</w:t>
            </w:r>
          </w:p>
        </w:tc>
        <w:tc>
          <w:tcPr>
            <w:tcW w:w="2401" w:type="dxa"/>
          </w:tcPr>
          <w:p w14:paraId="54BD1CB5"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Details of specific issues encountered with supplier’s products can provide commercial advantage to their competitors and may cause damage to their brand / commercial reputation.</w:t>
            </w:r>
          </w:p>
        </w:tc>
        <w:tc>
          <w:tcPr>
            <w:tcW w:w="2497" w:type="dxa"/>
          </w:tcPr>
          <w:p w14:paraId="76033447"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The detailed information has been included in the business cases so that Energex can demonstrate appropriate, independently verifiable analysis has been applied to the preparation of the programs/projects proposed.</w:t>
            </w:r>
          </w:p>
          <w:p w14:paraId="73F9708A"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Public release of the specific details however provides no public benefit to consumers, and would actively work against the fair treatment of suppliers which the public expects from Energex.</w:t>
            </w:r>
          </w:p>
        </w:tc>
      </w:tr>
      <w:tr w:rsidR="0027402C" w14:paraId="3104C7D9"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3C511F63" w14:textId="77777777" w:rsidR="0027402C" w:rsidRDefault="0027402C" w:rsidP="00072D8A">
            <w:pPr>
              <w:pStyle w:val="Caption-Figure"/>
              <w:spacing w:before="120"/>
              <w:jc w:val="left"/>
              <w:rPr>
                <w:b w:val="0"/>
              </w:rPr>
            </w:pPr>
            <w:r>
              <w:rPr>
                <w:b w:val="0"/>
              </w:rPr>
              <w:lastRenderedPageBreak/>
              <w:t>Appendix 4.3.5</w:t>
            </w:r>
          </w:p>
          <w:p w14:paraId="0F2DEBFD" w14:textId="77777777" w:rsidR="0027402C" w:rsidRPr="00476A50" w:rsidRDefault="0027402C" w:rsidP="00072D8A">
            <w:pPr>
              <w:pStyle w:val="Caption-Figure"/>
              <w:spacing w:before="120"/>
              <w:jc w:val="left"/>
            </w:pPr>
            <w:r>
              <w:rPr>
                <w:i/>
              </w:rPr>
              <w:t xml:space="preserve">Instrument Transformer Replacement </w:t>
            </w:r>
            <w:r w:rsidRPr="00476A50">
              <w:rPr>
                <w:i/>
              </w:rPr>
              <w:t xml:space="preserve">Program </w:t>
            </w:r>
          </w:p>
          <w:p w14:paraId="6FC30646" w14:textId="77777777" w:rsidR="0027402C" w:rsidRDefault="0027402C" w:rsidP="00072D8A">
            <w:pPr>
              <w:pStyle w:val="Caption-Figure"/>
              <w:spacing w:before="120"/>
              <w:jc w:val="left"/>
              <w:rPr>
                <w:b w:val="0"/>
              </w:rPr>
            </w:pPr>
            <w:r>
              <w:rPr>
                <w:b w:val="0"/>
              </w:rPr>
              <w:lastRenderedPageBreak/>
              <w:t>-Executive Summary</w:t>
            </w:r>
          </w:p>
          <w:p w14:paraId="27D4A291" w14:textId="77777777" w:rsidR="0027402C" w:rsidRPr="00C54F3F" w:rsidRDefault="0027402C" w:rsidP="00072D8A">
            <w:pPr>
              <w:pStyle w:val="Caption-Figure"/>
              <w:spacing w:before="120"/>
              <w:jc w:val="left"/>
              <w:rPr>
                <w:b w:val="0"/>
              </w:rPr>
            </w:pPr>
            <w:r>
              <w:rPr>
                <w:b w:val="0"/>
              </w:rPr>
              <w:t>-Appendix 2</w:t>
            </w:r>
          </w:p>
        </w:tc>
        <w:tc>
          <w:tcPr>
            <w:tcW w:w="1804" w:type="dxa"/>
          </w:tcPr>
          <w:p w14:paraId="236D672D" w14:textId="77777777" w:rsidR="0027402C" w:rsidRPr="00C54F3F"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Information such as manufacturer</w:t>
            </w:r>
            <w:r w:rsidRPr="0093082F">
              <w:rPr>
                <w:b w:val="0"/>
              </w:rPr>
              <w:t xml:space="preserve"> and model numbers, and other </w:t>
            </w:r>
            <w:r>
              <w:rPr>
                <w:b w:val="0"/>
              </w:rPr>
              <w:t xml:space="preserve">product or specific system </w:t>
            </w:r>
            <w:r w:rsidRPr="0093082F">
              <w:rPr>
                <w:b w:val="0"/>
              </w:rPr>
              <w:lastRenderedPageBreak/>
              <w:t>issues</w:t>
            </w:r>
            <w:r>
              <w:rPr>
                <w:b w:val="0"/>
              </w:rPr>
              <w:t>.</w:t>
            </w:r>
          </w:p>
        </w:tc>
        <w:tc>
          <w:tcPr>
            <w:tcW w:w="1640" w:type="dxa"/>
          </w:tcPr>
          <w:p w14:paraId="371BDC4D" w14:textId="77777777" w:rsidR="0027402C" w:rsidRPr="00C54F3F"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Capex</w:t>
            </w:r>
          </w:p>
        </w:tc>
        <w:tc>
          <w:tcPr>
            <w:tcW w:w="2150" w:type="dxa"/>
          </w:tcPr>
          <w:p w14:paraId="42DF3D3B" w14:textId="77777777" w:rsidR="0027402C" w:rsidRPr="00C54F3F"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Other</w:t>
            </w:r>
          </w:p>
        </w:tc>
        <w:tc>
          <w:tcPr>
            <w:tcW w:w="2691" w:type="dxa"/>
          </w:tcPr>
          <w:p w14:paraId="093CD050" w14:textId="77777777" w:rsidR="0027402C" w:rsidRPr="00C54F3F"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Releasing this information may cause commercial damage to suppliers of Energex and may impact Energex’s commercial </w:t>
            </w:r>
            <w:r>
              <w:rPr>
                <w:b w:val="0"/>
              </w:rPr>
              <w:lastRenderedPageBreak/>
              <w:t>position.</w:t>
            </w:r>
          </w:p>
        </w:tc>
        <w:tc>
          <w:tcPr>
            <w:tcW w:w="2401" w:type="dxa"/>
          </w:tcPr>
          <w:p w14:paraId="7D10324C" w14:textId="77777777" w:rsidR="0027402C" w:rsidRPr="00C54F3F"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Details of specific issues encountered with supplier’s products can provide commercial advantage to their competitors and may </w:t>
            </w:r>
            <w:r>
              <w:rPr>
                <w:b w:val="0"/>
              </w:rPr>
              <w:lastRenderedPageBreak/>
              <w:t>cause damage to their brand / commercial reputation.</w:t>
            </w:r>
          </w:p>
        </w:tc>
        <w:tc>
          <w:tcPr>
            <w:tcW w:w="2497" w:type="dxa"/>
          </w:tcPr>
          <w:p w14:paraId="71669860"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The detailed information has been included in the business cases so that Energex can demonstrate appropriate, independently verifiable </w:t>
            </w:r>
            <w:r>
              <w:rPr>
                <w:b w:val="0"/>
              </w:rPr>
              <w:lastRenderedPageBreak/>
              <w:t>analysis has been applied to the preparation of the programs/projects proposed.</w:t>
            </w:r>
          </w:p>
          <w:p w14:paraId="07F08401" w14:textId="77777777" w:rsidR="0027402C" w:rsidRPr="00C54F3F"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Public release of the specific details however provides no public benefit to consumers, and would actively work against the fair treatment of suppliers which the public expects from Energex.</w:t>
            </w:r>
          </w:p>
        </w:tc>
      </w:tr>
      <w:tr w:rsidR="0027402C" w14:paraId="1CEC4A59"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1F738D20" w14:textId="77777777" w:rsidR="0027402C" w:rsidRDefault="0027402C" w:rsidP="00072D8A">
            <w:pPr>
              <w:pStyle w:val="Caption-Figure"/>
              <w:spacing w:before="120"/>
              <w:jc w:val="left"/>
              <w:rPr>
                <w:b w:val="0"/>
              </w:rPr>
            </w:pPr>
            <w:r>
              <w:rPr>
                <w:b w:val="0"/>
              </w:rPr>
              <w:lastRenderedPageBreak/>
              <w:t>Appendix 4.3.7</w:t>
            </w:r>
          </w:p>
          <w:p w14:paraId="2EF9CE6E" w14:textId="77777777" w:rsidR="0027402C" w:rsidRPr="00476A50" w:rsidRDefault="0027402C" w:rsidP="00072D8A">
            <w:pPr>
              <w:pStyle w:val="Caption-Figure"/>
              <w:spacing w:before="120"/>
              <w:jc w:val="left"/>
            </w:pPr>
            <w:r>
              <w:rPr>
                <w:i/>
              </w:rPr>
              <w:t xml:space="preserve">Air Break Switch Replacement </w:t>
            </w:r>
            <w:r w:rsidRPr="00476A50">
              <w:rPr>
                <w:i/>
              </w:rPr>
              <w:t xml:space="preserve">Program </w:t>
            </w:r>
          </w:p>
          <w:p w14:paraId="40712894" w14:textId="77777777" w:rsidR="0027402C" w:rsidRDefault="0027402C" w:rsidP="00072D8A">
            <w:pPr>
              <w:pStyle w:val="Caption-Figure"/>
              <w:spacing w:before="120"/>
              <w:jc w:val="left"/>
              <w:rPr>
                <w:b w:val="0"/>
              </w:rPr>
            </w:pPr>
            <w:r>
              <w:rPr>
                <w:b w:val="0"/>
              </w:rPr>
              <w:t>-Executive Summary</w:t>
            </w:r>
          </w:p>
          <w:p w14:paraId="502E8EB4" w14:textId="77777777" w:rsidR="0027402C" w:rsidRDefault="0027402C" w:rsidP="00072D8A">
            <w:pPr>
              <w:pStyle w:val="Caption-Figure"/>
              <w:spacing w:before="120"/>
              <w:jc w:val="left"/>
              <w:rPr>
                <w:b w:val="0"/>
              </w:rPr>
            </w:pPr>
            <w:r>
              <w:rPr>
                <w:b w:val="0"/>
              </w:rPr>
              <w:t>-Sect 1</w:t>
            </w:r>
          </w:p>
          <w:p w14:paraId="25258089" w14:textId="77777777" w:rsidR="0027402C" w:rsidRDefault="0027402C" w:rsidP="00072D8A">
            <w:pPr>
              <w:pStyle w:val="Caption-Figure"/>
              <w:spacing w:before="120"/>
              <w:jc w:val="left"/>
              <w:rPr>
                <w:b w:val="0"/>
              </w:rPr>
            </w:pPr>
            <w:r>
              <w:rPr>
                <w:b w:val="0"/>
              </w:rPr>
              <w:lastRenderedPageBreak/>
              <w:t>Paragraph 2</w:t>
            </w:r>
          </w:p>
          <w:p w14:paraId="2AC0C5E3" w14:textId="77777777" w:rsidR="0027402C" w:rsidRDefault="0027402C" w:rsidP="00072D8A">
            <w:pPr>
              <w:pStyle w:val="Caption-Figure"/>
              <w:spacing w:before="120"/>
              <w:jc w:val="left"/>
              <w:rPr>
                <w:b w:val="0"/>
              </w:rPr>
            </w:pPr>
            <w:r>
              <w:rPr>
                <w:b w:val="0"/>
              </w:rPr>
              <w:t>-Sect 3</w:t>
            </w:r>
          </w:p>
          <w:p w14:paraId="40745F32" w14:textId="77777777" w:rsidR="0027402C" w:rsidRDefault="0027402C" w:rsidP="00072D8A">
            <w:pPr>
              <w:pStyle w:val="Caption-Figure"/>
              <w:spacing w:before="120"/>
              <w:jc w:val="left"/>
              <w:rPr>
                <w:b w:val="0"/>
              </w:rPr>
            </w:pPr>
            <w:r>
              <w:rPr>
                <w:b w:val="0"/>
              </w:rPr>
              <w:t>Paragraph 4 and Table 1 title</w:t>
            </w:r>
          </w:p>
          <w:p w14:paraId="4B74D0D0" w14:textId="77777777" w:rsidR="0027402C" w:rsidRDefault="0027402C" w:rsidP="00072D8A">
            <w:pPr>
              <w:pStyle w:val="Caption-Figure"/>
              <w:spacing w:before="120"/>
              <w:jc w:val="left"/>
              <w:rPr>
                <w:b w:val="0"/>
              </w:rPr>
            </w:pPr>
            <w:r>
              <w:rPr>
                <w:b w:val="0"/>
              </w:rPr>
              <w:t>-Sect 5.2.1</w:t>
            </w:r>
          </w:p>
          <w:p w14:paraId="5B7B989F" w14:textId="77777777" w:rsidR="0027402C" w:rsidRDefault="0027402C" w:rsidP="00072D8A">
            <w:pPr>
              <w:pStyle w:val="Caption-Figure"/>
              <w:spacing w:before="120"/>
              <w:jc w:val="left"/>
              <w:rPr>
                <w:b w:val="0"/>
              </w:rPr>
            </w:pPr>
            <w:r>
              <w:rPr>
                <w:b w:val="0"/>
              </w:rPr>
              <w:t>Paragraph 1</w:t>
            </w:r>
          </w:p>
          <w:p w14:paraId="2F9AFC88" w14:textId="77777777" w:rsidR="0027402C" w:rsidRDefault="0027402C" w:rsidP="00072D8A">
            <w:pPr>
              <w:pStyle w:val="Caption-Figure"/>
              <w:spacing w:before="120"/>
              <w:jc w:val="left"/>
              <w:rPr>
                <w:b w:val="0"/>
              </w:rPr>
            </w:pPr>
            <w:r>
              <w:rPr>
                <w:b w:val="0"/>
              </w:rPr>
              <w:t>-Appendix 1</w:t>
            </w:r>
          </w:p>
          <w:p w14:paraId="67D6AF0B" w14:textId="77777777" w:rsidR="0027402C" w:rsidRPr="00C54F3F" w:rsidRDefault="0027402C" w:rsidP="00072D8A">
            <w:pPr>
              <w:pStyle w:val="Caption-Figure"/>
              <w:spacing w:before="120"/>
              <w:jc w:val="left"/>
              <w:rPr>
                <w:b w:val="0"/>
              </w:rPr>
            </w:pPr>
          </w:p>
        </w:tc>
        <w:tc>
          <w:tcPr>
            <w:tcW w:w="1804" w:type="dxa"/>
          </w:tcPr>
          <w:p w14:paraId="32061755"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Information such as manufacturer</w:t>
            </w:r>
            <w:r w:rsidRPr="0093082F">
              <w:rPr>
                <w:b w:val="0"/>
              </w:rPr>
              <w:t xml:space="preserve"> and model numbers, and other </w:t>
            </w:r>
            <w:r>
              <w:rPr>
                <w:b w:val="0"/>
              </w:rPr>
              <w:t xml:space="preserve">product or specific system </w:t>
            </w:r>
            <w:r w:rsidRPr="0093082F">
              <w:rPr>
                <w:b w:val="0"/>
              </w:rPr>
              <w:t>issues</w:t>
            </w:r>
            <w:r>
              <w:rPr>
                <w:b w:val="0"/>
              </w:rPr>
              <w:t>.</w:t>
            </w:r>
          </w:p>
        </w:tc>
        <w:tc>
          <w:tcPr>
            <w:tcW w:w="1640" w:type="dxa"/>
          </w:tcPr>
          <w:p w14:paraId="2EB9E5A8"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Capex</w:t>
            </w:r>
          </w:p>
        </w:tc>
        <w:tc>
          <w:tcPr>
            <w:tcW w:w="2150" w:type="dxa"/>
          </w:tcPr>
          <w:p w14:paraId="2CAC2657"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Other</w:t>
            </w:r>
          </w:p>
        </w:tc>
        <w:tc>
          <w:tcPr>
            <w:tcW w:w="2691" w:type="dxa"/>
          </w:tcPr>
          <w:p w14:paraId="634795F2"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Releasing this information may cause commercial damage to suppliers of Energex and may impact Energex’s commercial position.</w:t>
            </w:r>
          </w:p>
        </w:tc>
        <w:tc>
          <w:tcPr>
            <w:tcW w:w="2401" w:type="dxa"/>
          </w:tcPr>
          <w:p w14:paraId="4C50438C"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Details of specific issues encountered with supplier’s products can provide commercial advantage to their competitors and may cause damage to their brand / commercial </w:t>
            </w:r>
            <w:r>
              <w:rPr>
                <w:b w:val="0"/>
              </w:rPr>
              <w:lastRenderedPageBreak/>
              <w:t>reputation.</w:t>
            </w:r>
          </w:p>
        </w:tc>
        <w:tc>
          <w:tcPr>
            <w:tcW w:w="2497" w:type="dxa"/>
          </w:tcPr>
          <w:p w14:paraId="3E3C3B82"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 xml:space="preserve">The detailed information has been included in the business cases so that Energex can demonstrate appropriate, independently verifiable analysis has been applied to the preparation </w:t>
            </w:r>
            <w:r>
              <w:rPr>
                <w:b w:val="0"/>
              </w:rPr>
              <w:lastRenderedPageBreak/>
              <w:t>of the programs/projects proposed.</w:t>
            </w:r>
          </w:p>
          <w:p w14:paraId="27C3C86A" w14:textId="77777777" w:rsidR="0027402C" w:rsidRPr="00C54F3F"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Public release of the specific details however provides no public benefit to consumers, and would actively work against the fair treatment of suppliers which the public expects from Energex.</w:t>
            </w:r>
          </w:p>
        </w:tc>
      </w:tr>
      <w:tr w:rsidR="0027402C" w14:paraId="5E402D7F"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2FED08E2" w14:textId="77777777" w:rsidR="0027402C" w:rsidRDefault="0027402C" w:rsidP="00072D8A">
            <w:pPr>
              <w:pStyle w:val="Caption-Figure"/>
              <w:spacing w:before="120"/>
              <w:jc w:val="left"/>
              <w:rPr>
                <w:b w:val="0"/>
              </w:rPr>
            </w:pPr>
            <w:r w:rsidRPr="006F397A">
              <w:rPr>
                <w:b w:val="0"/>
              </w:rPr>
              <w:lastRenderedPageBreak/>
              <w:t xml:space="preserve">Appendix </w:t>
            </w:r>
            <w:r>
              <w:rPr>
                <w:b w:val="0"/>
              </w:rPr>
              <w:t>4.3.8</w:t>
            </w:r>
          </w:p>
          <w:p w14:paraId="337A83B2" w14:textId="77777777" w:rsidR="0027402C" w:rsidRDefault="0027402C" w:rsidP="00072D8A">
            <w:pPr>
              <w:pStyle w:val="Caption-Figure"/>
              <w:spacing w:before="120"/>
              <w:jc w:val="left"/>
              <w:rPr>
                <w:b w:val="0"/>
              </w:rPr>
            </w:pPr>
            <w:r w:rsidRPr="00135D6A">
              <w:rPr>
                <w:i/>
              </w:rPr>
              <w:t>Commercial SCADA RTU Program</w:t>
            </w:r>
            <w:r w:rsidRPr="00135D6A">
              <w:rPr>
                <w:b w:val="0"/>
              </w:rPr>
              <w:t>:</w:t>
            </w:r>
          </w:p>
          <w:p w14:paraId="7E1B02FA" w14:textId="77777777" w:rsidR="0027402C" w:rsidRDefault="0027402C" w:rsidP="00072D8A">
            <w:pPr>
              <w:pStyle w:val="Caption-Figure"/>
              <w:spacing w:before="120"/>
              <w:jc w:val="left"/>
              <w:rPr>
                <w:b w:val="0"/>
              </w:rPr>
            </w:pPr>
            <w:r>
              <w:rPr>
                <w:b w:val="0"/>
              </w:rPr>
              <w:t>-Sect 3.2.2</w:t>
            </w:r>
          </w:p>
          <w:p w14:paraId="6D4E1D50" w14:textId="77777777" w:rsidR="0027402C" w:rsidRDefault="0027402C" w:rsidP="00072D8A">
            <w:pPr>
              <w:pStyle w:val="Caption-Figure"/>
              <w:spacing w:before="120"/>
              <w:jc w:val="left"/>
              <w:rPr>
                <w:b w:val="0"/>
              </w:rPr>
            </w:pPr>
            <w:r>
              <w:rPr>
                <w:b w:val="0"/>
              </w:rPr>
              <w:t>-Sect 3.2.2</w:t>
            </w:r>
          </w:p>
          <w:p w14:paraId="68C786DD" w14:textId="77777777" w:rsidR="0027402C" w:rsidRDefault="0027402C" w:rsidP="00072D8A">
            <w:pPr>
              <w:pStyle w:val="Caption-Figure"/>
              <w:spacing w:before="120"/>
              <w:jc w:val="left"/>
              <w:rPr>
                <w:b w:val="0"/>
              </w:rPr>
            </w:pPr>
            <w:r>
              <w:rPr>
                <w:b w:val="0"/>
              </w:rPr>
              <w:t>Paragraph 3, 4 and  Figure 2</w:t>
            </w:r>
          </w:p>
          <w:p w14:paraId="498DAF6A" w14:textId="77777777" w:rsidR="0027402C" w:rsidRDefault="0027402C" w:rsidP="00072D8A">
            <w:pPr>
              <w:pStyle w:val="Caption-Figure"/>
              <w:spacing w:before="120"/>
              <w:jc w:val="left"/>
              <w:rPr>
                <w:b w:val="0"/>
              </w:rPr>
            </w:pPr>
            <w:r>
              <w:rPr>
                <w:b w:val="0"/>
              </w:rPr>
              <w:t>-Sect 3.2.3 Table 2</w:t>
            </w:r>
          </w:p>
          <w:p w14:paraId="5B8F5B42" w14:textId="77777777" w:rsidR="0027402C" w:rsidRDefault="0027402C" w:rsidP="00072D8A">
            <w:pPr>
              <w:pStyle w:val="Caption-Figure"/>
              <w:spacing w:before="120"/>
              <w:jc w:val="left"/>
              <w:rPr>
                <w:b w:val="0"/>
              </w:rPr>
            </w:pPr>
            <w:r>
              <w:rPr>
                <w:b w:val="0"/>
              </w:rPr>
              <w:lastRenderedPageBreak/>
              <w:t xml:space="preserve">-Sect 3.2.4 </w:t>
            </w:r>
          </w:p>
          <w:p w14:paraId="25ACE671" w14:textId="77777777" w:rsidR="0027402C" w:rsidRDefault="0027402C" w:rsidP="00072D8A">
            <w:pPr>
              <w:pStyle w:val="Caption-Figure"/>
              <w:spacing w:before="120"/>
              <w:jc w:val="left"/>
              <w:rPr>
                <w:b w:val="0"/>
              </w:rPr>
            </w:pPr>
            <w:r>
              <w:rPr>
                <w:b w:val="0"/>
              </w:rPr>
              <w:t>Paragraph 2 and Table 3</w:t>
            </w:r>
          </w:p>
          <w:p w14:paraId="7511535E" w14:textId="77777777" w:rsidR="0027402C" w:rsidRDefault="0027402C" w:rsidP="00072D8A">
            <w:pPr>
              <w:pStyle w:val="Caption-Figure"/>
              <w:spacing w:before="120"/>
              <w:jc w:val="left"/>
              <w:rPr>
                <w:b w:val="0"/>
              </w:rPr>
            </w:pPr>
            <w:r>
              <w:rPr>
                <w:b w:val="0"/>
              </w:rPr>
              <w:t xml:space="preserve">-Sect 3.2.5 </w:t>
            </w:r>
          </w:p>
          <w:p w14:paraId="34B82094" w14:textId="77777777" w:rsidR="0027402C" w:rsidRDefault="0027402C" w:rsidP="00072D8A">
            <w:pPr>
              <w:pStyle w:val="Caption-Figure"/>
              <w:spacing w:before="120"/>
              <w:jc w:val="left"/>
              <w:rPr>
                <w:b w:val="0"/>
              </w:rPr>
            </w:pPr>
            <w:r>
              <w:rPr>
                <w:b w:val="0"/>
              </w:rPr>
              <w:t>Paragraph 3</w:t>
            </w:r>
          </w:p>
          <w:p w14:paraId="16C6A91B" w14:textId="77777777" w:rsidR="0027402C" w:rsidRDefault="0027402C" w:rsidP="00072D8A">
            <w:pPr>
              <w:pStyle w:val="Caption-Figure"/>
              <w:spacing w:before="120"/>
              <w:jc w:val="left"/>
              <w:rPr>
                <w:b w:val="0"/>
              </w:rPr>
            </w:pPr>
            <w:r>
              <w:rPr>
                <w:b w:val="0"/>
              </w:rPr>
              <w:t>-Sect 3.3</w:t>
            </w:r>
          </w:p>
          <w:p w14:paraId="5E523464" w14:textId="77777777" w:rsidR="0027402C" w:rsidRDefault="0027402C" w:rsidP="00072D8A">
            <w:pPr>
              <w:pStyle w:val="Caption-Figure"/>
              <w:spacing w:before="120"/>
              <w:jc w:val="left"/>
              <w:rPr>
                <w:b w:val="0"/>
              </w:rPr>
            </w:pPr>
            <w:r>
              <w:rPr>
                <w:b w:val="0"/>
              </w:rPr>
              <w:t>Paragraph 4</w:t>
            </w:r>
          </w:p>
          <w:p w14:paraId="12B0DA64" w14:textId="77777777" w:rsidR="0027402C" w:rsidRDefault="0027402C" w:rsidP="00072D8A">
            <w:pPr>
              <w:pStyle w:val="Caption-Figure"/>
              <w:spacing w:before="120"/>
              <w:jc w:val="left"/>
              <w:rPr>
                <w:b w:val="0"/>
              </w:rPr>
            </w:pPr>
            <w:r>
              <w:rPr>
                <w:b w:val="0"/>
              </w:rPr>
              <w:t>-Sect 3.6</w:t>
            </w:r>
          </w:p>
          <w:p w14:paraId="25B6DDAF" w14:textId="77777777" w:rsidR="0027402C" w:rsidRDefault="0027402C" w:rsidP="00072D8A">
            <w:pPr>
              <w:pStyle w:val="Caption-Figure"/>
              <w:spacing w:before="120"/>
              <w:jc w:val="left"/>
              <w:rPr>
                <w:b w:val="0"/>
              </w:rPr>
            </w:pPr>
            <w:r>
              <w:rPr>
                <w:b w:val="0"/>
              </w:rPr>
              <w:t>Paragraph 2</w:t>
            </w:r>
          </w:p>
        </w:tc>
        <w:tc>
          <w:tcPr>
            <w:tcW w:w="1804" w:type="dxa"/>
          </w:tcPr>
          <w:p w14:paraId="7363549E"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Details which provide useful reconnaissance information for potential cyber security attackers.</w:t>
            </w:r>
          </w:p>
          <w:p w14:paraId="44B22DA1"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Information such as Site Id, </w:t>
            </w:r>
            <w:r w:rsidRPr="0093082F">
              <w:rPr>
                <w:b w:val="0"/>
              </w:rPr>
              <w:t xml:space="preserve">manufacturers </w:t>
            </w:r>
            <w:r w:rsidRPr="0093082F">
              <w:rPr>
                <w:b w:val="0"/>
              </w:rPr>
              <w:lastRenderedPageBreak/>
              <w:t xml:space="preserve">and model numbers, communication protocols and information on various software bugs and other </w:t>
            </w:r>
            <w:r>
              <w:rPr>
                <w:b w:val="0"/>
              </w:rPr>
              <w:t xml:space="preserve">product or specific system </w:t>
            </w:r>
            <w:r w:rsidRPr="0093082F">
              <w:rPr>
                <w:b w:val="0"/>
              </w:rPr>
              <w:t>issues</w:t>
            </w:r>
            <w:r>
              <w:rPr>
                <w:b w:val="0"/>
              </w:rPr>
              <w:t>.</w:t>
            </w:r>
          </w:p>
        </w:tc>
        <w:tc>
          <w:tcPr>
            <w:tcW w:w="1640" w:type="dxa"/>
          </w:tcPr>
          <w:p w14:paraId="028D597A"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Capex</w:t>
            </w:r>
          </w:p>
        </w:tc>
        <w:tc>
          <w:tcPr>
            <w:tcW w:w="2150" w:type="dxa"/>
          </w:tcPr>
          <w:p w14:paraId="03AE4496"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DB19E0">
              <w:rPr>
                <w:b w:val="0"/>
              </w:rPr>
              <w:t>Information affecting the security of the network</w:t>
            </w:r>
          </w:p>
        </w:tc>
        <w:tc>
          <w:tcPr>
            <w:tcW w:w="2691" w:type="dxa"/>
          </w:tcPr>
          <w:p w14:paraId="4F89E8DD"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application, software </w:t>
            </w:r>
            <w:r>
              <w:rPr>
                <w:b w:val="0"/>
              </w:rPr>
              <w:lastRenderedPageBreak/>
              <w:t>middleware or other relevant to the cybersecurity exploits which may be successful when used against the system should not be made public.</w:t>
            </w:r>
          </w:p>
        </w:tc>
        <w:tc>
          <w:tcPr>
            <w:tcW w:w="2401" w:type="dxa"/>
          </w:tcPr>
          <w:p w14:paraId="78B743DD"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Information which gives potential cybersecurity attackers details on the electronic equipment in use, its software, computer communications protocols or the way in which the devices are interconnected is of </w:t>
            </w:r>
            <w:r>
              <w:rPr>
                <w:b w:val="0"/>
              </w:rPr>
              <w:lastRenderedPageBreak/>
              <w:t>significant benefit to planning and executing a successful cyber intrusion.</w:t>
            </w:r>
          </w:p>
        </w:tc>
        <w:tc>
          <w:tcPr>
            <w:tcW w:w="2497" w:type="dxa"/>
          </w:tcPr>
          <w:p w14:paraId="29B368D4"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The detailed information has been included in the business cases so that Energex can demonstrate appropriate, independently verifiable analysis has been applied to the preparation of the programs/projects proposed.</w:t>
            </w:r>
          </w:p>
          <w:p w14:paraId="62C943F0"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Public release of the specific details however provides no public benefit to consumers, and would actively work against the public interest, increasing the probability of successful cyber intrusion.</w:t>
            </w:r>
          </w:p>
        </w:tc>
      </w:tr>
      <w:tr w:rsidR="0027402C" w14:paraId="7A7861F6"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5F1E3CC6" w14:textId="77777777" w:rsidR="0027402C" w:rsidRDefault="0027402C" w:rsidP="00072D8A">
            <w:pPr>
              <w:pStyle w:val="Caption-Figure"/>
              <w:spacing w:before="120"/>
              <w:jc w:val="left"/>
              <w:rPr>
                <w:b w:val="0"/>
              </w:rPr>
            </w:pPr>
            <w:r w:rsidRPr="00135D6A">
              <w:rPr>
                <w:b w:val="0"/>
              </w:rPr>
              <w:lastRenderedPageBreak/>
              <w:t>Appendix 4.3.9</w:t>
            </w:r>
          </w:p>
          <w:p w14:paraId="260E5764" w14:textId="77777777" w:rsidR="0027402C" w:rsidRPr="00C131F3" w:rsidRDefault="0027402C" w:rsidP="00072D8A">
            <w:pPr>
              <w:pStyle w:val="Caption-Figure"/>
              <w:spacing w:before="120"/>
              <w:jc w:val="left"/>
            </w:pPr>
            <w:r w:rsidRPr="00C131F3">
              <w:rPr>
                <w:i/>
              </w:rPr>
              <w:t xml:space="preserve">SCADA Feature Implementation Program </w:t>
            </w:r>
          </w:p>
          <w:p w14:paraId="0F3B5A8B" w14:textId="77777777" w:rsidR="0027402C" w:rsidRDefault="0027402C" w:rsidP="00072D8A">
            <w:pPr>
              <w:pStyle w:val="Caption-Figure"/>
              <w:spacing w:before="120"/>
              <w:jc w:val="left"/>
              <w:rPr>
                <w:b w:val="0"/>
              </w:rPr>
            </w:pPr>
            <w:r>
              <w:rPr>
                <w:b w:val="0"/>
              </w:rPr>
              <w:t>-Executive Summary</w:t>
            </w:r>
          </w:p>
          <w:p w14:paraId="730D3759" w14:textId="77777777" w:rsidR="0027402C" w:rsidRDefault="0027402C" w:rsidP="00072D8A">
            <w:pPr>
              <w:pStyle w:val="Caption-Figure"/>
              <w:spacing w:before="120"/>
              <w:jc w:val="left"/>
              <w:rPr>
                <w:b w:val="0"/>
              </w:rPr>
            </w:pPr>
            <w:r>
              <w:rPr>
                <w:b w:val="0"/>
              </w:rPr>
              <w:t>-Sect 1</w:t>
            </w:r>
          </w:p>
          <w:p w14:paraId="5D113BA7" w14:textId="77777777" w:rsidR="0027402C" w:rsidRDefault="0027402C" w:rsidP="00072D8A">
            <w:pPr>
              <w:pStyle w:val="Caption-Figure"/>
              <w:spacing w:before="120"/>
              <w:jc w:val="left"/>
              <w:rPr>
                <w:b w:val="0"/>
              </w:rPr>
            </w:pPr>
            <w:r>
              <w:rPr>
                <w:b w:val="0"/>
              </w:rPr>
              <w:t>Paragraph 6</w:t>
            </w:r>
          </w:p>
          <w:p w14:paraId="792A6C47" w14:textId="77777777" w:rsidR="0027402C" w:rsidRDefault="0027402C" w:rsidP="00072D8A">
            <w:pPr>
              <w:pStyle w:val="Caption-Figure"/>
              <w:spacing w:before="120"/>
              <w:jc w:val="left"/>
              <w:rPr>
                <w:b w:val="0"/>
              </w:rPr>
            </w:pPr>
            <w:r>
              <w:rPr>
                <w:b w:val="0"/>
              </w:rPr>
              <w:lastRenderedPageBreak/>
              <w:t>-Sect 2</w:t>
            </w:r>
          </w:p>
          <w:p w14:paraId="6B88CE3C" w14:textId="77777777" w:rsidR="0027402C" w:rsidRDefault="0027402C" w:rsidP="00072D8A">
            <w:pPr>
              <w:pStyle w:val="Caption-Figure"/>
              <w:spacing w:before="120"/>
              <w:jc w:val="left"/>
              <w:rPr>
                <w:b w:val="0"/>
              </w:rPr>
            </w:pPr>
            <w:r>
              <w:rPr>
                <w:b w:val="0"/>
              </w:rPr>
              <w:t>Paragraph 1</w:t>
            </w:r>
          </w:p>
          <w:p w14:paraId="7A5CC9F5" w14:textId="77777777" w:rsidR="0027402C" w:rsidRDefault="0027402C" w:rsidP="00072D8A">
            <w:pPr>
              <w:pStyle w:val="Caption-Figure"/>
              <w:spacing w:before="120"/>
              <w:jc w:val="left"/>
              <w:rPr>
                <w:b w:val="0"/>
              </w:rPr>
            </w:pPr>
            <w:r>
              <w:rPr>
                <w:b w:val="0"/>
              </w:rPr>
              <w:t>-Sect 2.2.1 Table 1, Table 2: Sub ID, Substation Name</w:t>
            </w:r>
          </w:p>
          <w:p w14:paraId="54BCA713" w14:textId="77777777" w:rsidR="0027402C" w:rsidRDefault="0027402C" w:rsidP="00072D8A">
            <w:pPr>
              <w:pStyle w:val="Caption-Figure"/>
              <w:spacing w:before="120"/>
              <w:jc w:val="left"/>
              <w:rPr>
                <w:b w:val="0"/>
              </w:rPr>
            </w:pPr>
            <w:r>
              <w:rPr>
                <w:b w:val="0"/>
              </w:rPr>
              <w:t>-Sect 2.2.5 (all)</w:t>
            </w:r>
          </w:p>
          <w:p w14:paraId="64627378" w14:textId="77777777" w:rsidR="0027402C" w:rsidRDefault="0027402C" w:rsidP="00072D8A">
            <w:pPr>
              <w:pStyle w:val="Caption-Figure"/>
              <w:spacing w:before="120"/>
              <w:jc w:val="left"/>
              <w:rPr>
                <w:b w:val="0"/>
              </w:rPr>
            </w:pPr>
            <w:r>
              <w:rPr>
                <w:b w:val="0"/>
              </w:rPr>
              <w:t>-Sect 2.2.6</w:t>
            </w:r>
          </w:p>
          <w:p w14:paraId="2FF4AE31" w14:textId="77777777" w:rsidR="0027402C" w:rsidRDefault="0027402C" w:rsidP="00072D8A">
            <w:pPr>
              <w:pStyle w:val="Caption-Figure"/>
              <w:spacing w:before="120"/>
              <w:jc w:val="left"/>
              <w:rPr>
                <w:b w:val="0"/>
              </w:rPr>
            </w:pPr>
            <w:r>
              <w:rPr>
                <w:b w:val="0"/>
              </w:rPr>
              <w:t>Paragraph 2, 4, 5, 10 and 12</w:t>
            </w:r>
          </w:p>
          <w:p w14:paraId="58CB6158" w14:textId="77777777" w:rsidR="0027402C" w:rsidRDefault="0027402C" w:rsidP="00072D8A">
            <w:pPr>
              <w:pStyle w:val="Caption-Figure"/>
              <w:spacing w:before="120"/>
              <w:jc w:val="left"/>
              <w:rPr>
                <w:b w:val="0"/>
              </w:rPr>
            </w:pPr>
            <w:r>
              <w:rPr>
                <w:b w:val="0"/>
              </w:rPr>
              <w:t>-Sect 2.3 Table 3</w:t>
            </w:r>
          </w:p>
          <w:p w14:paraId="0D625B1E" w14:textId="77777777" w:rsidR="0027402C" w:rsidRDefault="0027402C" w:rsidP="00072D8A">
            <w:pPr>
              <w:pStyle w:val="Caption-Figure"/>
              <w:spacing w:before="120"/>
              <w:jc w:val="left"/>
              <w:rPr>
                <w:b w:val="0"/>
              </w:rPr>
            </w:pPr>
            <w:r>
              <w:rPr>
                <w:b w:val="0"/>
              </w:rPr>
              <w:t>-Sect 2.4.1 Figure 2</w:t>
            </w:r>
          </w:p>
          <w:p w14:paraId="114E41D4" w14:textId="77777777" w:rsidR="0027402C" w:rsidRDefault="0027402C" w:rsidP="00072D8A">
            <w:pPr>
              <w:pStyle w:val="Caption-Figure"/>
              <w:spacing w:before="120"/>
              <w:jc w:val="left"/>
              <w:rPr>
                <w:b w:val="0"/>
              </w:rPr>
            </w:pPr>
            <w:r>
              <w:rPr>
                <w:b w:val="0"/>
              </w:rPr>
              <w:t>-Sect 2.4.2</w:t>
            </w:r>
          </w:p>
          <w:p w14:paraId="024010C6" w14:textId="77777777" w:rsidR="0027402C" w:rsidRDefault="0027402C" w:rsidP="00072D8A">
            <w:pPr>
              <w:pStyle w:val="Caption-Figure"/>
              <w:spacing w:before="120"/>
              <w:jc w:val="left"/>
              <w:rPr>
                <w:b w:val="0"/>
              </w:rPr>
            </w:pPr>
            <w:r>
              <w:rPr>
                <w:b w:val="0"/>
              </w:rPr>
              <w:t>Paragraph 1 and 2</w:t>
            </w:r>
          </w:p>
          <w:p w14:paraId="6ED03C97" w14:textId="77777777" w:rsidR="0027402C" w:rsidRDefault="0027402C" w:rsidP="00072D8A">
            <w:pPr>
              <w:pStyle w:val="Caption-Figure"/>
              <w:spacing w:before="120"/>
              <w:jc w:val="left"/>
              <w:rPr>
                <w:b w:val="0"/>
              </w:rPr>
            </w:pPr>
            <w:r>
              <w:rPr>
                <w:b w:val="0"/>
              </w:rPr>
              <w:t>-Sect 2.4.2 Figure 3</w:t>
            </w:r>
          </w:p>
          <w:p w14:paraId="45B163B2" w14:textId="77777777" w:rsidR="0027402C" w:rsidRDefault="0027402C" w:rsidP="00072D8A">
            <w:pPr>
              <w:pStyle w:val="Caption-Figure"/>
              <w:spacing w:before="120"/>
              <w:jc w:val="left"/>
              <w:rPr>
                <w:b w:val="0"/>
              </w:rPr>
            </w:pPr>
            <w:r>
              <w:rPr>
                <w:b w:val="0"/>
              </w:rPr>
              <w:t>-Appendix 1 Table 7</w:t>
            </w:r>
          </w:p>
          <w:p w14:paraId="414A7137" w14:textId="77777777" w:rsidR="0027402C" w:rsidRDefault="0027402C" w:rsidP="00072D8A">
            <w:pPr>
              <w:pStyle w:val="Caption-Figure"/>
              <w:spacing w:before="120"/>
              <w:jc w:val="left"/>
              <w:rPr>
                <w:b w:val="0"/>
              </w:rPr>
            </w:pPr>
            <w:r>
              <w:rPr>
                <w:b w:val="0"/>
              </w:rPr>
              <w:t xml:space="preserve">-Appendix 2 Table 8 </w:t>
            </w:r>
            <w:r>
              <w:rPr>
                <w:b w:val="0"/>
              </w:rPr>
              <w:lastRenderedPageBreak/>
              <w:t>(all), Table 9 (all)</w:t>
            </w:r>
          </w:p>
          <w:p w14:paraId="5FE624BE" w14:textId="77777777" w:rsidR="0027402C" w:rsidRDefault="0027402C" w:rsidP="00072D8A">
            <w:pPr>
              <w:pStyle w:val="Caption-Figure"/>
              <w:spacing w:before="120"/>
              <w:jc w:val="left"/>
              <w:rPr>
                <w:b w:val="0"/>
              </w:rPr>
            </w:pPr>
            <w:r>
              <w:rPr>
                <w:b w:val="0"/>
              </w:rPr>
              <w:t>-Appendix 3 table 10 Sub</w:t>
            </w:r>
          </w:p>
          <w:p w14:paraId="1B1C7E18" w14:textId="77777777" w:rsidR="0027402C" w:rsidRDefault="0027402C" w:rsidP="00072D8A">
            <w:pPr>
              <w:pStyle w:val="Caption-Figure"/>
              <w:spacing w:before="120"/>
              <w:jc w:val="left"/>
              <w:rPr>
                <w:b w:val="0"/>
              </w:rPr>
            </w:pPr>
          </w:p>
        </w:tc>
        <w:tc>
          <w:tcPr>
            <w:tcW w:w="1804" w:type="dxa"/>
          </w:tcPr>
          <w:p w14:paraId="2F1E15DE"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 xml:space="preserve"> Details which provide useful reconnaissance information for potential cyber security attackers.</w:t>
            </w:r>
          </w:p>
          <w:p w14:paraId="3039B380"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Information such </w:t>
            </w:r>
            <w:r>
              <w:rPr>
                <w:b w:val="0"/>
              </w:rPr>
              <w:lastRenderedPageBreak/>
              <w:t xml:space="preserve">as </w:t>
            </w:r>
            <w:r w:rsidRPr="0093082F">
              <w:rPr>
                <w:b w:val="0"/>
              </w:rPr>
              <w:t xml:space="preserve">manufacturers and model numbers, communication protocols and information on various software bugs and other </w:t>
            </w:r>
            <w:r>
              <w:rPr>
                <w:b w:val="0"/>
              </w:rPr>
              <w:t xml:space="preserve">product or specific system </w:t>
            </w:r>
            <w:r w:rsidRPr="0093082F">
              <w:rPr>
                <w:b w:val="0"/>
              </w:rPr>
              <w:t>issues</w:t>
            </w:r>
            <w:r>
              <w:rPr>
                <w:b w:val="0"/>
              </w:rPr>
              <w:t>.</w:t>
            </w:r>
          </w:p>
        </w:tc>
        <w:tc>
          <w:tcPr>
            <w:tcW w:w="1640" w:type="dxa"/>
          </w:tcPr>
          <w:p w14:paraId="30A804C7"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Capex</w:t>
            </w:r>
          </w:p>
        </w:tc>
        <w:tc>
          <w:tcPr>
            <w:tcW w:w="2150" w:type="dxa"/>
          </w:tcPr>
          <w:p w14:paraId="38CC0083" w14:textId="77777777" w:rsidR="0027402C" w:rsidRPr="00DB19E0"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DB19E0">
              <w:rPr>
                <w:b w:val="0"/>
              </w:rPr>
              <w:t>Information affecting the security of the network</w:t>
            </w:r>
          </w:p>
        </w:tc>
        <w:tc>
          <w:tcPr>
            <w:tcW w:w="2691" w:type="dxa"/>
          </w:tcPr>
          <w:p w14:paraId="053C809A"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w:t>
            </w:r>
            <w:r>
              <w:rPr>
                <w:b w:val="0"/>
              </w:rPr>
              <w:lastRenderedPageBreak/>
              <w:t>application, software middleware or other relevant to the cybersecurity exploits which may be successful when used against the system should not be made public.</w:t>
            </w:r>
          </w:p>
        </w:tc>
        <w:tc>
          <w:tcPr>
            <w:tcW w:w="2401" w:type="dxa"/>
          </w:tcPr>
          <w:p w14:paraId="7D1E53B5"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 xml:space="preserve">Information which gives potential cybersecurity attackers details on the electronic equipment in use, its software, computer communications protocols or the way in which the devices are </w:t>
            </w:r>
            <w:r>
              <w:rPr>
                <w:b w:val="0"/>
              </w:rPr>
              <w:lastRenderedPageBreak/>
              <w:t>interconnected is of significant benefit to planning and executing a successful cyber intrusion.</w:t>
            </w:r>
          </w:p>
        </w:tc>
        <w:tc>
          <w:tcPr>
            <w:tcW w:w="2497" w:type="dxa"/>
          </w:tcPr>
          <w:p w14:paraId="0F7E36B3"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 xml:space="preserve">The detailed information has been included in the business cases so that Energex can demonstrate appropriate, independently verifiable analysis has been applied to the preparation of the programs/projects </w:t>
            </w:r>
            <w:r>
              <w:rPr>
                <w:b w:val="0"/>
              </w:rPr>
              <w:lastRenderedPageBreak/>
              <w:t>proposed.</w:t>
            </w:r>
          </w:p>
          <w:p w14:paraId="780532BD"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Public release of the specific details however provides no public benefit to consumers, and would actively work against the public interest, increasing the probability of successful cyber intrusion.</w:t>
            </w:r>
          </w:p>
        </w:tc>
      </w:tr>
      <w:tr w:rsidR="0027402C" w14:paraId="50D86A83"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77530A62" w14:textId="77777777" w:rsidR="0027402C" w:rsidRDefault="0027402C" w:rsidP="00072D8A">
            <w:pPr>
              <w:pStyle w:val="Caption-Figure"/>
              <w:spacing w:before="120"/>
              <w:jc w:val="left"/>
              <w:rPr>
                <w:b w:val="0"/>
              </w:rPr>
            </w:pPr>
            <w:r w:rsidRPr="00135D6A">
              <w:rPr>
                <w:b w:val="0"/>
              </w:rPr>
              <w:lastRenderedPageBreak/>
              <w:t>Appendix 4.3.9</w:t>
            </w:r>
          </w:p>
          <w:p w14:paraId="47C240B8" w14:textId="77777777" w:rsidR="0027402C" w:rsidRPr="00C131F3" w:rsidRDefault="0027402C" w:rsidP="00072D8A">
            <w:pPr>
              <w:pStyle w:val="Caption-Figure"/>
              <w:spacing w:before="120"/>
              <w:jc w:val="left"/>
            </w:pPr>
            <w:r w:rsidRPr="00C131F3">
              <w:rPr>
                <w:i/>
              </w:rPr>
              <w:t xml:space="preserve">SCADA Feature Implementation Program </w:t>
            </w:r>
          </w:p>
          <w:p w14:paraId="0239BB13" w14:textId="77777777" w:rsidR="0027402C" w:rsidRDefault="0027402C" w:rsidP="00072D8A">
            <w:pPr>
              <w:pStyle w:val="Caption-Figure"/>
              <w:spacing w:before="120"/>
              <w:jc w:val="left"/>
              <w:rPr>
                <w:b w:val="0"/>
              </w:rPr>
            </w:pPr>
            <w:r>
              <w:rPr>
                <w:b w:val="0"/>
              </w:rPr>
              <w:t>-Sect 2.4.1 Figure 2</w:t>
            </w:r>
          </w:p>
          <w:p w14:paraId="7BCA6E6A" w14:textId="77777777" w:rsidR="0027402C" w:rsidRDefault="0027402C" w:rsidP="00072D8A">
            <w:pPr>
              <w:pStyle w:val="Caption-Figure"/>
              <w:spacing w:before="120"/>
              <w:jc w:val="left"/>
              <w:rPr>
                <w:b w:val="0"/>
              </w:rPr>
            </w:pPr>
            <w:r>
              <w:rPr>
                <w:b w:val="0"/>
              </w:rPr>
              <w:t>-Sect 2.4.2</w:t>
            </w:r>
          </w:p>
          <w:p w14:paraId="1FFAC04A" w14:textId="77777777" w:rsidR="0027402C" w:rsidRDefault="0027402C" w:rsidP="00072D8A">
            <w:pPr>
              <w:pStyle w:val="Caption-Figure"/>
              <w:spacing w:before="120"/>
              <w:jc w:val="left"/>
              <w:rPr>
                <w:b w:val="0"/>
              </w:rPr>
            </w:pPr>
            <w:r>
              <w:rPr>
                <w:b w:val="0"/>
              </w:rPr>
              <w:t>Paragraph 1, 2</w:t>
            </w:r>
          </w:p>
          <w:p w14:paraId="71AF90F3" w14:textId="77777777" w:rsidR="0027402C" w:rsidRDefault="0027402C" w:rsidP="00072D8A">
            <w:pPr>
              <w:pStyle w:val="Caption-Figure"/>
              <w:spacing w:before="120"/>
              <w:jc w:val="left"/>
              <w:rPr>
                <w:b w:val="0"/>
              </w:rPr>
            </w:pPr>
            <w:r>
              <w:rPr>
                <w:b w:val="0"/>
              </w:rPr>
              <w:t>-Sect 2.4.2 Figure 3</w:t>
            </w:r>
          </w:p>
          <w:p w14:paraId="7758B1B6" w14:textId="77777777" w:rsidR="0027402C" w:rsidRDefault="0027402C" w:rsidP="00072D8A">
            <w:pPr>
              <w:pStyle w:val="Caption-Figure"/>
              <w:spacing w:before="120"/>
              <w:jc w:val="left"/>
              <w:rPr>
                <w:b w:val="0"/>
              </w:rPr>
            </w:pPr>
            <w:r>
              <w:rPr>
                <w:b w:val="0"/>
              </w:rPr>
              <w:t>-Appendix 1 Table 7</w:t>
            </w:r>
          </w:p>
          <w:p w14:paraId="20A6817D" w14:textId="77777777" w:rsidR="0027402C" w:rsidRDefault="0027402C" w:rsidP="00072D8A">
            <w:pPr>
              <w:pStyle w:val="Caption-Figure"/>
              <w:spacing w:before="120"/>
              <w:jc w:val="left"/>
              <w:rPr>
                <w:b w:val="0"/>
              </w:rPr>
            </w:pPr>
          </w:p>
        </w:tc>
        <w:tc>
          <w:tcPr>
            <w:tcW w:w="1804" w:type="dxa"/>
          </w:tcPr>
          <w:p w14:paraId="2EC26151"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Details describing issues encountered with specific commercial vendor’s equipment </w:t>
            </w:r>
          </w:p>
          <w:p w14:paraId="721C3026"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Product faults / issues.</w:t>
            </w:r>
          </w:p>
        </w:tc>
        <w:tc>
          <w:tcPr>
            <w:tcW w:w="1640" w:type="dxa"/>
          </w:tcPr>
          <w:p w14:paraId="3E7005D6"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Capex</w:t>
            </w:r>
          </w:p>
        </w:tc>
        <w:tc>
          <w:tcPr>
            <w:tcW w:w="2150" w:type="dxa"/>
          </w:tcPr>
          <w:p w14:paraId="6A9CA919"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Other </w:t>
            </w:r>
          </w:p>
          <w:p w14:paraId="1710136E" w14:textId="77777777" w:rsidR="0027402C" w:rsidRPr="00DB19E0"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(protecting the fair treatment of suppliers)</w:t>
            </w:r>
          </w:p>
        </w:tc>
        <w:tc>
          <w:tcPr>
            <w:tcW w:w="2691" w:type="dxa"/>
          </w:tcPr>
          <w:p w14:paraId="5EC6134A"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Releasing this information may cause commercial damage to suppliers to Energex, and may impact Energex’s competitive position,</w:t>
            </w:r>
          </w:p>
        </w:tc>
        <w:tc>
          <w:tcPr>
            <w:tcW w:w="2401" w:type="dxa"/>
          </w:tcPr>
          <w:p w14:paraId="6FDEDDCA"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Details of specific issues encountered with supplier’s products can provide commercial advantage to their competitors and may cause damage to their brand / commercial reputation.</w:t>
            </w:r>
          </w:p>
        </w:tc>
        <w:tc>
          <w:tcPr>
            <w:tcW w:w="2497" w:type="dxa"/>
          </w:tcPr>
          <w:p w14:paraId="53EF7B67"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EA5C94">
              <w:rPr>
                <w:b w:val="0"/>
              </w:rPr>
              <w:t>The detailed information has been included in the business cases so that Energex can demonstrate appropriate, independently verifiable analysis has been applied to the preparation of the programs/projects proposed.</w:t>
            </w:r>
          </w:p>
          <w:p w14:paraId="255E0359"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EA5C94">
              <w:rPr>
                <w:b w:val="0"/>
              </w:rPr>
              <w:t>Public release of the specific details however provides no public benefit to consumers, and would actively work against</w:t>
            </w:r>
            <w:r>
              <w:rPr>
                <w:b w:val="0"/>
              </w:rPr>
              <w:t xml:space="preserve"> the </w:t>
            </w:r>
            <w:r>
              <w:rPr>
                <w:b w:val="0"/>
              </w:rPr>
              <w:lastRenderedPageBreak/>
              <w:t>fair treatment of suppliers which the public expects from Energex.</w:t>
            </w:r>
          </w:p>
          <w:p w14:paraId="22B33A83"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p>
        </w:tc>
      </w:tr>
      <w:tr w:rsidR="0027402C" w14:paraId="760D2267"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197B02E7" w14:textId="77777777" w:rsidR="0027402C" w:rsidRDefault="0027402C" w:rsidP="00072D8A">
            <w:pPr>
              <w:pStyle w:val="Caption-Figure"/>
              <w:spacing w:before="120"/>
              <w:jc w:val="left"/>
              <w:rPr>
                <w:b w:val="0"/>
              </w:rPr>
            </w:pPr>
            <w:r w:rsidRPr="006F397A">
              <w:rPr>
                <w:b w:val="0"/>
              </w:rPr>
              <w:lastRenderedPageBreak/>
              <w:t xml:space="preserve">Appendix </w:t>
            </w:r>
            <w:r>
              <w:rPr>
                <w:b w:val="0"/>
              </w:rPr>
              <w:t>4.3.10</w:t>
            </w:r>
          </w:p>
          <w:p w14:paraId="1F2B0D32" w14:textId="77777777" w:rsidR="0027402C" w:rsidRPr="00C131F3" w:rsidRDefault="0027402C" w:rsidP="00072D8A">
            <w:pPr>
              <w:pStyle w:val="Caption-Figure"/>
              <w:spacing w:before="120"/>
              <w:jc w:val="left"/>
            </w:pPr>
            <w:r w:rsidRPr="00C131F3">
              <w:rPr>
                <w:i/>
              </w:rPr>
              <w:t xml:space="preserve">SCADA </w:t>
            </w:r>
            <w:r>
              <w:rPr>
                <w:i/>
              </w:rPr>
              <w:t>Software Continuous Improvement</w:t>
            </w:r>
            <w:r w:rsidRPr="00C131F3">
              <w:rPr>
                <w:i/>
              </w:rPr>
              <w:t xml:space="preserve"> Program </w:t>
            </w:r>
          </w:p>
          <w:p w14:paraId="51A5F042" w14:textId="77777777" w:rsidR="0027402C" w:rsidRDefault="0027402C" w:rsidP="00072D8A">
            <w:pPr>
              <w:pStyle w:val="Caption-Figure"/>
              <w:spacing w:before="120"/>
              <w:jc w:val="left"/>
              <w:rPr>
                <w:b w:val="0"/>
              </w:rPr>
            </w:pPr>
            <w:r>
              <w:rPr>
                <w:b w:val="0"/>
              </w:rPr>
              <w:t>-Sect 3.2.2 Table 1, Function, Identification</w:t>
            </w:r>
          </w:p>
          <w:p w14:paraId="65FEFD8C" w14:textId="77777777" w:rsidR="0027402C" w:rsidRDefault="0027402C" w:rsidP="00072D8A">
            <w:pPr>
              <w:pStyle w:val="Caption-Figure"/>
              <w:spacing w:before="120"/>
              <w:jc w:val="left"/>
              <w:rPr>
                <w:b w:val="0"/>
              </w:rPr>
            </w:pPr>
            <w:r>
              <w:rPr>
                <w:b w:val="0"/>
              </w:rPr>
              <w:t>-Sect 3.2.3 Table 2</w:t>
            </w:r>
          </w:p>
          <w:p w14:paraId="0251E171" w14:textId="77777777" w:rsidR="0027402C" w:rsidRDefault="0027402C" w:rsidP="00072D8A">
            <w:pPr>
              <w:pStyle w:val="Caption-Figure"/>
              <w:spacing w:before="120"/>
              <w:jc w:val="left"/>
              <w:rPr>
                <w:b w:val="0"/>
              </w:rPr>
            </w:pPr>
            <w:r>
              <w:rPr>
                <w:b w:val="0"/>
              </w:rPr>
              <w:t>-Sect 3.3.1</w:t>
            </w:r>
          </w:p>
          <w:p w14:paraId="1A427003" w14:textId="77777777" w:rsidR="0027402C" w:rsidRDefault="0027402C" w:rsidP="00072D8A">
            <w:pPr>
              <w:pStyle w:val="Caption-Figure"/>
              <w:spacing w:before="120"/>
              <w:jc w:val="left"/>
              <w:rPr>
                <w:b w:val="0"/>
              </w:rPr>
            </w:pPr>
            <w:r>
              <w:rPr>
                <w:b w:val="0"/>
              </w:rPr>
              <w:t>Paragraph 4, 7 and 8</w:t>
            </w:r>
          </w:p>
          <w:p w14:paraId="01CFF345" w14:textId="77777777" w:rsidR="0027402C" w:rsidRDefault="0027402C" w:rsidP="00072D8A">
            <w:pPr>
              <w:pStyle w:val="Caption-Figure"/>
              <w:spacing w:before="120"/>
              <w:jc w:val="left"/>
              <w:rPr>
                <w:b w:val="0"/>
              </w:rPr>
            </w:pPr>
            <w:r>
              <w:rPr>
                <w:b w:val="0"/>
              </w:rPr>
              <w:t>-Sect 3.3.2</w:t>
            </w:r>
          </w:p>
          <w:p w14:paraId="21B44FD2" w14:textId="77777777" w:rsidR="0027402C" w:rsidRDefault="0027402C" w:rsidP="00072D8A">
            <w:pPr>
              <w:pStyle w:val="Caption-Figure"/>
              <w:spacing w:before="120"/>
              <w:jc w:val="left"/>
              <w:rPr>
                <w:b w:val="0"/>
              </w:rPr>
            </w:pPr>
            <w:r>
              <w:rPr>
                <w:b w:val="0"/>
              </w:rPr>
              <w:t>Paragraph 1</w:t>
            </w:r>
          </w:p>
          <w:p w14:paraId="1D66F626" w14:textId="77777777" w:rsidR="0027402C" w:rsidRDefault="0027402C" w:rsidP="00072D8A">
            <w:pPr>
              <w:pStyle w:val="Caption-Figure"/>
              <w:spacing w:before="120"/>
              <w:jc w:val="left"/>
              <w:rPr>
                <w:b w:val="0"/>
              </w:rPr>
            </w:pPr>
            <w:r>
              <w:rPr>
                <w:b w:val="0"/>
              </w:rPr>
              <w:lastRenderedPageBreak/>
              <w:t>-Appendix 1 Table , Platform Classification</w:t>
            </w:r>
          </w:p>
          <w:p w14:paraId="11FDC588" w14:textId="77777777" w:rsidR="0027402C" w:rsidRDefault="0027402C" w:rsidP="00072D8A">
            <w:pPr>
              <w:pStyle w:val="Caption-Figure"/>
              <w:spacing w:before="120"/>
              <w:jc w:val="left"/>
              <w:rPr>
                <w:b w:val="0"/>
              </w:rPr>
            </w:pPr>
            <w:r>
              <w:rPr>
                <w:b w:val="0"/>
              </w:rPr>
              <w:t>-Appendix 2 Table</w:t>
            </w:r>
          </w:p>
          <w:p w14:paraId="4F8FAEF3" w14:textId="77777777" w:rsidR="0027402C" w:rsidRDefault="0027402C" w:rsidP="00072D8A">
            <w:pPr>
              <w:pStyle w:val="Caption-Figure"/>
              <w:spacing w:before="120"/>
              <w:jc w:val="left"/>
              <w:rPr>
                <w:b w:val="0"/>
              </w:rPr>
            </w:pPr>
            <w:r>
              <w:rPr>
                <w:b w:val="0"/>
              </w:rPr>
              <w:t>-Appendix 3 Table</w:t>
            </w:r>
          </w:p>
          <w:p w14:paraId="56377120" w14:textId="77777777" w:rsidR="0027402C" w:rsidRDefault="0027402C" w:rsidP="00072D8A">
            <w:pPr>
              <w:pStyle w:val="Caption-Figure"/>
              <w:spacing w:before="120"/>
              <w:jc w:val="left"/>
              <w:rPr>
                <w:b w:val="0"/>
              </w:rPr>
            </w:pPr>
          </w:p>
        </w:tc>
        <w:tc>
          <w:tcPr>
            <w:tcW w:w="1804" w:type="dxa"/>
          </w:tcPr>
          <w:p w14:paraId="27FBB217"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 xml:space="preserve"> Details which provide useful reconnaissance information for potential cyber security attackers.</w:t>
            </w:r>
          </w:p>
          <w:p w14:paraId="7DEBF18C"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Information such as </w:t>
            </w:r>
            <w:r w:rsidRPr="0093082F">
              <w:rPr>
                <w:b w:val="0"/>
              </w:rPr>
              <w:t xml:space="preserve">manufacturers and model numbers, </w:t>
            </w:r>
          </w:p>
          <w:p w14:paraId="5F9E75DA"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Operating systems, </w:t>
            </w:r>
            <w:r w:rsidRPr="0093082F">
              <w:rPr>
                <w:b w:val="0"/>
              </w:rPr>
              <w:t xml:space="preserve">communication protocols and </w:t>
            </w:r>
            <w:r w:rsidRPr="0093082F">
              <w:rPr>
                <w:b w:val="0"/>
              </w:rPr>
              <w:lastRenderedPageBreak/>
              <w:t xml:space="preserve">information on various software bugs and other </w:t>
            </w:r>
            <w:r>
              <w:rPr>
                <w:b w:val="0"/>
              </w:rPr>
              <w:t xml:space="preserve">product or specific system </w:t>
            </w:r>
            <w:r w:rsidRPr="0093082F">
              <w:rPr>
                <w:b w:val="0"/>
              </w:rPr>
              <w:t>issues</w:t>
            </w:r>
            <w:r>
              <w:rPr>
                <w:b w:val="0"/>
              </w:rPr>
              <w:t>.</w:t>
            </w:r>
          </w:p>
        </w:tc>
        <w:tc>
          <w:tcPr>
            <w:tcW w:w="1640" w:type="dxa"/>
          </w:tcPr>
          <w:p w14:paraId="5D1C1EE9"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Capex</w:t>
            </w:r>
          </w:p>
        </w:tc>
        <w:tc>
          <w:tcPr>
            <w:tcW w:w="2150" w:type="dxa"/>
          </w:tcPr>
          <w:p w14:paraId="1ADAAE02"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DB19E0">
              <w:rPr>
                <w:b w:val="0"/>
              </w:rPr>
              <w:t>Information affecting the security of the network</w:t>
            </w:r>
          </w:p>
        </w:tc>
        <w:tc>
          <w:tcPr>
            <w:tcW w:w="2691" w:type="dxa"/>
          </w:tcPr>
          <w:p w14:paraId="525242A4"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application, software middleware or other relevant to the cybersecurity exploits which may be successful when used against the system should not be made </w:t>
            </w:r>
            <w:r>
              <w:rPr>
                <w:b w:val="0"/>
              </w:rPr>
              <w:lastRenderedPageBreak/>
              <w:t>public.</w:t>
            </w:r>
          </w:p>
        </w:tc>
        <w:tc>
          <w:tcPr>
            <w:tcW w:w="2401" w:type="dxa"/>
          </w:tcPr>
          <w:p w14:paraId="38D36518"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Information which gives potential cybersecurity attackers details on the electronic equipment in use, its software, computer communications protocols or the way in which the devices are interconnected is of significant benefit to planning and executing a successful cyber intrusion.</w:t>
            </w:r>
          </w:p>
        </w:tc>
        <w:tc>
          <w:tcPr>
            <w:tcW w:w="2497" w:type="dxa"/>
          </w:tcPr>
          <w:p w14:paraId="20DA298E"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The detailed information has been included in the business cases so that Energex can demonstrate appropriate, independently verifiable analysis has been applied to the preparation of the programs/projects proposed.</w:t>
            </w:r>
          </w:p>
          <w:p w14:paraId="6C78EC46" w14:textId="77777777" w:rsidR="0027402C" w:rsidRPr="00EA5C94"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Public release of the specific details however provides no public benefit to consumers, and would actively work against the public interest, increasing </w:t>
            </w:r>
            <w:r>
              <w:rPr>
                <w:b w:val="0"/>
              </w:rPr>
              <w:lastRenderedPageBreak/>
              <w:t>the probability of successful cyber intrusion.</w:t>
            </w:r>
          </w:p>
        </w:tc>
      </w:tr>
      <w:tr w:rsidR="0027402C" w14:paraId="3B73195C"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70EDB5B0" w14:textId="77777777" w:rsidR="0027402C" w:rsidRPr="006F397A" w:rsidRDefault="0027402C" w:rsidP="00072D8A">
            <w:pPr>
              <w:pStyle w:val="Caption-Figure"/>
              <w:spacing w:before="120"/>
              <w:jc w:val="left"/>
              <w:rPr>
                <w:b w:val="0"/>
              </w:rPr>
            </w:pPr>
            <w:r w:rsidRPr="006F397A">
              <w:rPr>
                <w:b w:val="0"/>
              </w:rPr>
              <w:lastRenderedPageBreak/>
              <w:t xml:space="preserve">Appendix </w:t>
            </w:r>
            <w:r>
              <w:rPr>
                <w:b w:val="0"/>
              </w:rPr>
              <w:t>4.3.11</w:t>
            </w:r>
          </w:p>
          <w:p w14:paraId="6A600CE8" w14:textId="77777777" w:rsidR="0027402C" w:rsidRPr="00476A50" w:rsidRDefault="0027402C" w:rsidP="00072D8A">
            <w:pPr>
              <w:pStyle w:val="Caption-Figure"/>
              <w:spacing w:before="120"/>
              <w:jc w:val="left"/>
            </w:pPr>
            <w:r w:rsidRPr="00476A50">
              <w:rPr>
                <w:i/>
              </w:rPr>
              <w:t xml:space="preserve">OT Environment Establishment and Migrations Program </w:t>
            </w:r>
          </w:p>
          <w:p w14:paraId="01DC16BF" w14:textId="77777777" w:rsidR="0027402C" w:rsidRDefault="0027402C" w:rsidP="00072D8A">
            <w:pPr>
              <w:pStyle w:val="Caption-Figure"/>
              <w:spacing w:before="120"/>
              <w:jc w:val="left"/>
              <w:rPr>
                <w:b w:val="0"/>
              </w:rPr>
            </w:pPr>
            <w:r>
              <w:rPr>
                <w:b w:val="0"/>
              </w:rPr>
              <w:t>-Executive Summary</w:t>
            </w:r>
          </w:p>
          <w:p w14:paraId="73615787" w14:textId="77777777" w:rsidR="0027402C" w:rsidRDefault="0027402C" w:rsidP="00072D8A">
            <w:pPr>
              <w:pStyle w:val="Caption-Figure"/>
              <w:spacing w:before="120"/>
              <w:jc w:val="left"/>
              <w:rPr>
                <w:b w:val="0"/>
              </w:rPr>
            </w:pPr>
            <w:r>
              <w:rPr>
                <w:b w:val="0"/>
              </w:rPr>
              <w:t>-Contents</w:t>
            </w:r>
          </w:p>
          <w:p w14:paraId="7867D472" w14:textId="77777777" w:rsidR="0027402C" w:rsidRDefault="0027402C" w:rsidP="00072D8A">
            <w:pPr>
              <w:pStyle w:val="Caption-Figure"/>
              <w:spacing w:before="120"/>
              <w:jc w:val="left"/>
              <w:rPr>
                <w:b w:val="0"/>
              </w:rPr>
            </w:pPr>
            <w:r>
              <w:rPr>
                <w:b w:val="0"/>
              </w:rPr>
              <w:t>-Sect 1</w:t>
            </w:r>
          </w:p>
          <w:p w14:paraId="424E1AAA" w14:textId="77777777" w:rsidR="0027402C" w:rsidRDefault="0027402C" w:rsidP="00072D8A">
            <w:pPr>
              <w:pStyle w:val="Caption-Figure"/>
              <w:spacing w:before="120"/>
              <w:jc w:val="left"/>
              <w:rPr>
                <w:b w:val="0"/>
              </w:rPr>
            </w:pPr>
            <w:r>
              <w:rPr>
                <w:b w:val="0"/>
              </w:rPr>
              <w:t>Paragraph 6</w:t>
            </w:r>
          </w:p>
          <w:p w14:paraId="4961D256" w14:textId="77777777" w:rsidR="0027402C" w:rsidRDefault="0027402C" w:rsidP="00072D8A">
            <w:pPr>
              <w:pStyle w:val="Caption-Figure"/>
              <w:spacing w:before="120"/>
              <w:jc w:val="left"/>
              <w:rPr>
                <w:b w:val="0"/>
              </w:rPr>
            </w:pPr>
            <w:r>
              <w:rPr>
                <w:b w:val="0"/>
              </w:rPr>
              <w:t>-Sect 2</w:t>
            </w:r>
          </w:p>
          <w:p w14:paraId="48CEFA45" w14:textId="77777777" w:rsidR="0027402C" w:rsidRDefault="0027402C" w:rsidP="00072D8A">
            <w:pPr>
              <w:pStyle w:val="Caption-Figure"/>
              <w:spacing w:before="120"/>
              <w:jc w:val="left"/>
              <w:rPr>
                <w:b w:val="0"/>
              </w:rPr>
            </w:pPr>
            <w:r>
              <w:rPr>
                <w:b w:val="0"/>
              </w:rPr>
              <w:t>Paragraph 1, 2 and 3</w:t>
            </w:r>
          </w:p>
          <w:p w14:paraId="4763F86A" w14:textId="77777777" w:rsidR="0027402C" w:rsidRDefault="0027402C" w:rsidP="00072D8A">
            <w:pPr>
              <w:pStyle w:val="Caption-Figure"/>
              <w:spacing w:before="120"/>
              <w:jc w:val="left"/>
              <w:rPr>
                <w:b w:val="0"/>
              </w:rPr>
            </w:pPr>
            <w:r>
              <w:rPr>
                <w:b w:val="0"/>
              </w:rPr>
              <w:t>-Sect 3.1 (all)</w:t>
            </w:r>
          </w:p>
          <w:p w14:paraId="613DE20F" w14:textId="77777777" w:rsidR="0027402C" w:rsidRDefault="0027402C" w:rsidP="00072D8A">
            <w:pPr>
              <w:pStyle w:val="Caption-Figure"/>
              <w:spacing w:before="120"/>
              <w:jc w:val="left"/>
              <w:rPr>
                <w:b w:val="0"/>
              </w:rPr>
            </w:pPr>
            <w:r>
              <w:rPr>
                <w:b w:val="0"/>
              </w:rPr>
              <w:lastRenderedPageBreak/>
              <w:t>-Sect 3.2</w:t>
            </w:r>
          </w:p>
          <w:p w14:paraId="1E163457" w14:textId="77777777" w:rsidR="0027402C" w:rsidRDefault="0027402C" w:rsidP="00072D8A">
            <w:pPr>
              <w:pStyle w:val="Caption-Figure"/>
              <w:spacing w:before="120"/>
              <w:jc w:val="left"/>
              <w:rPr>
                <w:b w:val="0"/>
              </w:rPr>
            </w:pPr>
            <w:r>
              <w:rPr>
                <w:b w:val="0"/>
              </w:rPr>
              <w:t>Paragraph 2, 6</w:t>
            </w:r>
          </w:p>
          <w:p w14:paraId="54E2ADBE" w14:textId="77777777" w:rsidR="0027402C" w:rsidRDefault="0027402C" w:rsidP="00072D8A">
            <w:pPr>
              <w:pStyle w:val="Caption-Figure"/>
              <w:spacing w:before="120"/>
              <w:jc w:val="left"/>
              <w:rPr>
                <w:b w:val="0"/>
              </w:rPr>
            </w:pPr>
            <w:r>
              <w:rPr>
                <w:b w:val="0"/>
              </w:rPr>
              <w:t>-Sect 3.3</w:t>
            </w:r>
          </w:p>
          <w:p w14:paraId="17303E73" w14:textId="77777777" w:rsidR="0027402C" w:rsidRDefault="0027402C" w:rsidP="00072D8A">
            <w:pPr>
              <w:pStyle w:val="Caption-Figure"/>
              <w:spacing w:before="120"/>
              <w:jc w:val="left"/>
              <w:rPr>
                <w:b w:val="0"/>
              </w:rPr>
            </w:pPr>
            <w:r>
              <w:rPr>
                <w:b w:val="0"/>
              </w:rPr>
              <w:t>-Sect 3.4 (all)</w:t>
            </w:r>
          </w:p>
          <w:p w14:paraId="30D86EE3" w14:textId="77777777" w:rsidR="0027402C" w:rsidRDefault="0027402C" w:rsidP="00072D8A">
            <w:pPr>
              <w:pStyle w:val="Caption-Figure"/>
              <w:spacing w:before="120"/>
              <w:jc w:val="left"/>
              <w:rPr>
                <w:b w:val="0"/>
              </w:rPr>
            </w:pPr>
            <w:r>
              <w:rPr>
                <w:b w:val="0"/>
              </w:rPr>
              <w:t>-Sect 3.5</w:t>
            </w:r>
          </w:p>
          <w:p w14:paraId="7A22BB46" w14:textId="77777777" w:rsidR="0027402C" w:rsidRDefault="0027402C" w:rsidP="00072D8A">
            <w:pPr>
              <w:pStyle w:val="Caption-Figure"/>
              <w:spacing w:before="120"/>
              <w:jc w:val="left"/>
              <w:rPr>
                <w:b w:val="0"/>
              </w:rPr>
            </w:pPr>
            <w:r>
              <w:rPr>
                <w:b w:val="0"/>
              </w:rPr>
              <w:t>-Sect 3.5.1 (all)</w:t>
            </w:r>
          </w:p>
          <w:p w14:paraId="21777134" w14:textId="77777777" w:rsidR="0027402C" w:rsidRDefault="0027402C" w:rsidP="00072D8A">
            <w:pPr>
              <w:pStyle w:val="Caption-Figure"/>
              <w:spacing w:before="120"/>
              <w:jc w:val="left"/>
              <w:rPr>
                <w:b w:val="0"/>
              </w:rPr>
            </w:pPr>
            <w:r>
              <w:rPr>
                <w:b w:val="0"/>
              </w:rPr>
              <w:t>-Sect 3.5.2 (all)</w:t>
            </w:r>
          </w:p>
          <w:p w14:paraId="7E3EACA2" w14:textId="77777777" w:rsidR="0027402C" w:rsidRDefault="0027402C" w:rsidP="00072D8A">
            <w:pPr>
              <w:pStyle w:val="Caption-Figure"/>
              <w:spacing w:before="120"/>
              <w:jc w:val="left"/>
              <w:rPr>
                <w:b w:val="0"/>
              </w:rPr>
            </w:pPr>
            <w:r>
              <w:rPr>
                <w:b w:val="0"/>
              </w:rPr>
              <w:t>-Sect 3.5.3 (all)</w:t>
            </w:r>
          </w:p>
          <w:p w14:paraId="4571AD66" w14:textId="77777777" w:rsidR="0027402C" w:rsidRDefault="0027402C" w:rsidP="00072D8A">
            <w:pPr>
              <w:pStyle w:val="Caption-Figure"/>
              <w:spacing w:before="120"/>
              <w:jc w:val="left"/>
              <w:rPr>
                <w:b w:val="0"/>
              </w:rPr>
            </w:pPr>
            <w:r>
              <w:rPr>
                <w:b w:val="0"/>
              </w:rPr>
              <w:t>-Sect 3.5.4 (all)</w:t>
            </w:r>
          </w:p>
          <w:p w14:paraId="35160722" w14:textId="77777777" w:rsidR="0027402C" w:rsidRDefault="0027402C" w:rsidP="00072D8A">
            <w:pPr>
              <w:pStyle w:val="Caption-Figure"/>
              <w:spacing w:before="120"/>
              <w:jc w:val="left"/>
              <w:rPr>
                <w:b w:val="0"/>
              </w:rPr>
            </w:pPr>
            <w:r>
              <w:rPr>
                <w:b w:val="0"/>
              </w:rPr>
              <w:t>-Sect 4.1</w:t>
            </w:r>
          </w:p>
          <w:p w14:paraId="291C7E77" w14:textId="77777777" w:rsidR="0027402C" w:rsidRDefault="0027402C" w:rsidP="00072D8A">
            <w:pPr>
              <w:pStyle w:val="Caption-Figure"/>
              <w:spacing w:before="120"/>
              <w:jc w:val="left"/>
              <w:rPr>
                <w:b w:val="0"/>
              </w:rPr>
            </w:pPr>
            <w:r>
              <w:rPr>
                <w:b w:val="0"/>
              </w:rPr>
              <w:t>Paragraph 1</w:t>
            </w:r>
          </w:p>
          <w:p w14:paraId="452C7046" w14:textId="77777777" w:rsidR="0027402C" w:rsidRDefault="0027402C" w:rsidP="00072D8A">
            <w:pPr>
              <w:pStyle w:val="Caption-Figure"/>
              <w:spacing w:before="120"/>
              <w:jc w:val="left"/>
              <w:rPr>
                <w:b w:val="0"/>
              </w:rPr>
            </w:pPr>
            <w:r>
              <w:rPr>
                <w:b w:val="0"/>
              </w:rPr>
              <w:t>-Sect 4.1 Table 1  Risk Scenario</w:t>
            </w:r>
          </w:p>
          <w:p w14:paraId="54DC0D7D" w14:textId="77777777" w:rsidR="0027402C" w:rsidRDefault="0027402C" w:rsidP="00072D8A">
            <w:pPr>
              <w:pStyle w:val="Caption-Figure"/>
              <w:spacing w:before="120"/>
              <w:jc w:val="left"/>
              <w:rPr>
                <w:b w:val="0"/>
              </w:rPr>
            </w:pPr>
            <w:r>
              <w:rPr>
                <w:b w:val="0"/>
              </w:rPr>
              <w:t>-Sect 4.2.1</w:t>
            </w:r>
          </w:p>
          <w:p w14:paraId="18FE4902" w14:textId="77777777" w:rsidR="0027402C" w:rsidRDefault="0027402C" w:rsidP="00072D8A">
            <w:pPr>
              <w:pStyle w:val="Caption-Figure"/>
              <w:spacing w:before="120"/>
              <w:jc w:val="left"/>
              <w:rPr>
                <w:b w:val="0"/>
              </w:rPr>
            </w:pPr>
            <w:r>
              <w:rPr>
                <w:b w:val="0"/>
              </w:rPr>
              <w:t>Paragraph 2</w:t>
            </w:r>
          </w:p>
          <w:p w14:paraId="6E4387F9" w14:textId="77777777" w:rsidR="0027402C" w:rsidRDefault="0027402C" w:rsidP="00072D8A">
            <w:pPr>
              <w:pStyle w:val="Caption-Figure"/>
              <w:spacing w:before="120"/>
              <w:jc w:val="left"/>
              <w:rPr>
                <w:b w:val="0"/>
              </w:rPr>
            </w:pPr>
            <w:r>
              <w:rPr>
                <w:b w:val="0"/>
              </w:rPr>
              <w:t xml:space="preserve">-Sect 4.2.2 Table 2 </w:t>
            </w:r>
            <w:r>
              <w:rPr>
                <w:b w:val="0"/>
              </w:rPr>
              <w:lastRenderedPageBreak/>
              <w:t>Risk Scenario</w:t>
            </w:r>
          </w:p>
          <w:p w14:paraId="2FC448C7" w14:textId="77777777" w:rsidR="0027402C" w:rsidRDefault="0027402C" w:rsidP="00072D8A">
            <w:pPr>
              <w:pStyle w:val="Caption-Figure"/>
              <w:spacing w:before="120"/>
              <w:jc w:val="left"/>
              <w:rPr>
                <w:b w:val="0"/>
              </w:rPr>
            </w:pPr>
            <w:r>
              <w:rPr>
                <w:b w:val="0"/>
              </w:rPr>
              <w:t>-Sect 4.3.1</w:t>
            </w:r>
          </w:p>
          <w:p w14:paraId="1828D4BC" w14:textId="77777777" w:rsidR="0027402C" w:rsidRDefault="0027402C" w:rsidP="00072D8A">
            <w:pPr>
              <w:pStyle w:val="Caption-Figure"/>
              <w:spacing w:before="120"/>
              <w:jc w:val="left"/>
              <w:rPr>
                <w:b w:val="0"/>
              </w:rPr>
            </w:pPr>
            <w:r>
              <w:rPr>
                <w:b w:val="0"/>
              </w:rPr>
              <w:t>Paragraph 1</w:t>
            </w:r>
          </w:p>
          <w:p w14:paraId="7175ECFC" w14:textId="77777777" w:rsidR="0027402C" w:rsidRDefault="0027402C" w:rsidP="00072D8A">
            <w:pPr>
              <w:pStyle w:val="Caption-Figure"/>
              <w:spacing w:before="120"/>
              <w:jc w:val="left"/>
              <w:rPr>
                <w:b w:val="0"/>
              </w:rPr>
            </w:pPr>
            <w:r>
              <w:rPr>
                <w:b w:val="0"/>
              </w:rPr>
              <w:t>-Sect 5 Table 5</w:t>
            </w:r>
          </w:p>
          <w:p w14:paraId="541184B2" w14:textId="77777777" w:rsidR="0027402C" w:rsidRDefault="0027402C" w:rsidP="00072D8A">
            <w:pPr>
              <w:pStyle w:val="Caption-Figure"/>
              <w:spacing w:before="120"/>
              <w:jc w:val="left"/>
              <w:rPr>
                <w:b w:val="0"/>
              </w:rPr>
            </w:pPr>
            <w:r>
              <w:rPr>
                <w:b w:val="0"/>
              </w:rPr>
              <w:t>-Appendix 1</w:t>
            </w:r>
          </w:p>
          <w:p w14:paraId="3F1C71F6" w14:textId="77777777" w:rsidR="0027402C" w:rsidRDefault="0027402C" w:rsidP="00072D8A">
            <w:pPr>
              <w:pStyle w:val="Caption-Figure"/>
              <w:spacing w:before="120"/>
              <w:jc w:val="left"/>
              <w:rPr>
                <w:b w:val="0"/>
              </w:rPr>
            </w:pPr>
          </w:p>
        </w:tc>
        <w:tc>
          <w:tcPr>
            <w:tcW w:w="1804" w:type="dxa"/>
          </w:tcPr>
          <w:p w14:paraId="414CC747"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 Details which provide useful reconnaissance information for potential cyber security attackers.</w:t>
            </w:r>
          </w:p>
          <w:p w14:paraId="3985D1A0"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Information such as Sites, initiative details, </w:t>
            </w:r>
            <w:r w:rsidRPr="0093082F">
              <w:rPr>
                <w:b w:val="0"/>
              </w:rPr>
              <w:t xml:space="preserve">manufacturers and model numbers, and other </w:t>
            </w:r>
            <w:r>
              <w:rPr>
                <w:b w:val="0"/>
              </w:rPr>
              <w:t xml:space="preserve">product or </w:t>
            </w:r>
            <w:r>
              <w:rPr>
                <w:b w:val="0"/>
              </w:rPr>
              <w:lastRenderedPageBreak/>
              <w:t xml:space="preserve">specific system </w:t>
            </w:r>
            <w:r w:rsidRPr="0093082F">
              <w:rPr>
                <w:b w:val="0"/>
              </w:rPr>
              <w:t>issues</w:t>
            </w:r>
            <w:r>
              <w:rPr>
                <w:b w:val="0"/>
              </w:rPr>
              <w:t>.</w:t>
            </w:r>
          </w:p>
        </w:tc>
        <w:tc>
          <w:tcPr>
            <w:tcW w:w="1640" w:type="dxa"/>
          </w:tcPr>
          <w:p w14:paraId="5DC7B101"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Capex</w:t>
            </w:r>
          </w:p>
        </w:tc>
        <w:tc>
          <w:tcPr>
            <w:tcW w:w="2150" w:type="dxa"/>
          </w:tcPr>
          <w:p w14:paraId="50DE50F3" w14:textId="77777777" w:rsidR="0027402C" w:rsidRPr="00DB19E0"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DB19E0">
              <w:rPr>
                <w:b w:val="0"/>
              </w:rPr>
              <w:t>Information affecting the security of the network</w:t>
            </w:r>
          </w:p>
        </w:tc>
        <w:tc>
          <w:tcPr>
            <w:tcW w:w="2691" w:type="dxa"/>
          </w:tcPr>
          <w:p w14:paraId="7BD44F18"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application, software middleware or other relevant to the cybersecurity exploits which may be successful </w:t>
            </w:r>
            <w:r>
              <w:rPr>
                <w:b w:val="0"/>
              </w:rPr>
              <w:lastRenderedPageBreak/>
              <w:t>when used against the system should not be made public.</w:t>
            </w:r>
          </w:p>
        </w:tc>
        <w:tc>
          <w:tcPr>
            <w:tcW w:w="2401" w:type="dxa"/>
          </w:tcPr>
          <w:p w14:paraId="1AEB3D3D"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Information which gives potential cybersecurity attackers details on the electronic equipment in use, its software, computer communications protocols or the way in which the devices are interconnected is of significant benefit to planning and executing a successful cyber intrusion.</w:t>
            </w:r>
          </w:p>
        </w:tc>
        <w:tc>
          <w:tcPr>
            <w:tcW w:w="2497" w:type="dxa"/>
          </w:tcPr>
          <w:p w14:paraId="4D9907D4"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The detailed information has been included in the business cases so that Energex can demonstrate appropriate, independently verifiable analysis has been applied to the preparation of the programs/projects proposed.</w:t>
            </w:r>
          </w:p>
          <w:p w14:paraId="02CE327A"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Public release of the specific details however provides no public benefit to consumers, and would </w:t>
            </w:r>
            <w:r>
              <w:rPr>
                <w:b w:val="0"/>
              </w:rPr>
              <w:lastRenderedPageBreak/>
              <w:t>actively work against the public interest, increasing the probability of successful cyber intrusion.</w:t>
            </w:r>
          </w:p>
        </w:tc>
      </w:tr>
      <w:tr w:rsidR="0027402C" w14:paraId="7A8337EB"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49A0AA40" w14:textId="77777777" w:rsidR="0027402C" w:rsidRPr="009B0BBC" w:rsidRDefault="0027402C" w:rsidP="00072D8A">
            <w:pPr>
              <w:pStyle w:val="Caption-Figure"/>
              <w:spacing w:before="120"/>
              <w:jc w:val="left"/>
              <w:rPr>
                <w:b w:val="0"/>
              </w:rPr>
            </w:pPr>
            <w:r w:rsidRPr="006F397A">
              <w:rPr>
                <w:b w:val="0"/>
              </w:rPr>
              <w:lastRenderedPageBreak/>
              <w:t xml:space="preserve">Appendix </w:t>
            </w:r>
            <w:r>
              <w:rPr>
                <w:b w:val="0"/>
              </w:rPr>
              <w:t>4.3.12</w:t>
            </w:r>
          </w:p>
          <w:p w14:paraId="33B04333" w14:textId="77777777" w:rsidR="0027402C" w:rsidRDefault="0027402C" w:rsidP="00072D8A">
            <w:pPr>
              <w:pStyle w:val="Caption-Figure"/>
              <w:spacing w:before="120"/>
              <w:jc w:val="left"/>
              <w:rPr>
                <w:b w:val="0"/>
              </w:rPr>
            </w:pPr>
            <w:r w:rsidRPr="00F45BF8">
              <w:rPr>
                <w:i/>
              </w:rPr>
              <w:t>OT Environment – Refurbishment</w:t>
            </w:r>
            <w:r>
              <w:rPr>
                <w:b w:val="0"/>
                <w:i/>
              </w:rPr>
              <w:t xml:space="preserve"> </w:t>
            </w:r>
            <w:r w:rsidRPr="00454625">
              <w:rPr>
                <w:b w:val="0"/>
                <w:i/>
              </w:rPr>
              <w:t>Program</w:t>
            </w:r>
            <w:r>
              <w:rPr>
                <w:b w:val="0"/>
                <w:i/>
              </w:rPr>
              <w:t xml:space="preserve"> </w:t>
            </w:r>
          </w:p>
          <w:p w14:paraId="0C0ECF3A" w14:textId="77777777" w:rsidR="0027402C" w:rsidRDefault="0027402C" w:rsidP="00072D8A">
            <w:pPr>
              <w:pStyle w:val="Caption-Figure"/>
              <w:spacing w:before="120"/>
              <w:jc w:val="left"/>
              <w:rPr>
                <w:b w:val="0"/>
              </w:rPr>
            </w:pPr>
            <w:r>
              <w:rPr>
                <w:b w:val="0"/>
              </w:rPr>
              <w:t>-Sect 3 Table 1 Equipment details</w:t>
            </w:r>
          </w:p>
          <w:p w14:paraId="2F30936D" w14:textId="77777777" w:rsidR="0027402C" w:rsidRDefault="0027402C" w:rsidP="00072D8A">
            <w:pPr>
              <w:pStyle w:val="Caption-Figure"/>
              <w:spacing w:before="120"/>
              <w:jc w:val="left"/>
              <w:rPr>
                <w:b w:val="0"/>
              </w:rPr>
            </w:pPr>
            <w:r>
              <w:rPr>
                <w:b w:val="0"/>
              </w:rPr>
              <w:t>-Sect 5 Table  Equipment details</w:t>
            </w:r>
          </w:p>
          <w:p w14:paraId="75948EA4" w14:textId="77777777" w:rsidR="0027402C" w:rsidRDefault="0027402C" w:rsidP="00072D8A">
            <w:pPr>
              <w:pStyle w:val="Caption-Figure"/>
              <w:spacing w:before="120"/>
              <w:jc w:val="left"/>
              <w:rPr>
                <w:b w:val="0"/>
              </w:rPr>
            </w:pPr>
          </w:p>
        </w:tc>
        <w:tc>
          <w:tcPr>
            <w:tcW w:w="1804" w:type="dxa"/>
          </w:tcPr>
          <w:p w14:paraId="5F3125CF"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 Details which provide useful reconnaissance information for potential cyber security attackers.</w:t>
            </w:r>
          </w:p>
          <w:p w14:paraId="7B84562E"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Information such as </w:t>
            </w:r>
            <w:r w:rsidRPr="0093082F">
              <w:rPr>
                <w:b w:val="0"/>
              </w:rPr>
              <w:t xml:space="preserve">manufacturers and model numbers, and other </w:t>
            </w:r>
            <w:r>
              <w:rPr>
                <w:b w:val="0"/>
              </w:rPr>
              <w:t xml:space="preserve">product or </w:t>
            </w:r>
            <w:r>
              <w:rPr>
                <w:b w:val="0"/>
              </w:rPr>
              <w:lastRenderedPageBreak/>
              <w:t xml:space="preserve">specific system </w:t>
            </w:r>
            <w:r w:rsidRPr="0093082F">
              <w:rPr>
                <w:b w:val="0"/>
              </w:rPr>
              <w:t>issues</w:t>
            </w:r>
            <w:r>
              <w:rPr>
                <w:b w:val="0"/>
              </w:rPr>
              <w:t>.</w:t>
            </w:r>
          </w:p>
        </w:tc>
        <w:tc>
          <w:tcPr>
            <w:tcW w:w="1640" w:type="dxa"/>
          </w:tcPr>
          <w:p w14:paraId="1EEB16B4"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Capex</w:t>
            </w:r>
          </w:p>
        </w:tc>
        <w:tc>
          <w:tcPr>
            <w:tcW w:w="2150" w:type="dxa"/>
          </w:tcPr>
          <w:p w14:paraId="3BD2B1C3" w14:textId="77777777" w:rsidR="0027402C" w:rsidRPr="00DB19E0"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DB19E0">
              <w:rPr>
                <w:b w:val="0"/>
              </w:rPr>
              <w:t>Information affecting the security of the network</w:t>
            </w:r>
          </w:p>
        </w:tc>
        <w:tc>
          <w:tcPr>
            <w:tcW w:w="2691" w:type="dxa"/>
          </w:tcPr>
          <w:p w14:paraId="1CFA4C6D"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application, software middleware or other relevant to the cybersecurity exploits </w:t>
            </w:r>
            <w:r>
              <w:rPr>
                <w:b w:val="0"/>
              </w:rPr>
              <w:lastRenderedPageBreak/>
              <w:t>which may be successful when used against the system should not be made public.</w:t>
            </w:r>
          </w:p>
        </w:tc>
        <w:tc>
          <w:tcPr>
            <w:tcW w:w="2401" w:type="dxa"/>
          </w:tcPr>
          <w:p w14:paraId="4952A91F"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 xml:space="preserve">Information which gives potential cybersecurity attackers details on the electronic equipment in use, its software, computer communications protocols or the way in which the devices are interconnected is of significant benefit to planning and executing a successful cyber </w:t>
            </w:r>
            <w:r>
              <w:rPr>
                <w:b w:val="0"/>
              </w:rPr>
              <w:lastRenderedPageBreak/>
              <w:t>intrusion.</w:t>
            </w:r>
          </w:p>
        </w:tc>
        <w:tc>
          <w:tcPr>
            <w:tcW w:w="2497" w:type="dxa"/>
          </w:tcPr>
          <w:p w14:paraId="032ED498"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The detailed information has been included in the business cases so that Energex can demonstrate appropriate, independently verifiable analysis has been applied to the preparation of the programs/projects proposed.</w:t>
            </w:r>
          </w:p>
          <w:p w14:paraId="369E85E3"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Public release of the specific details however </w:t>
            </w:r>
            <w:r>
              <w:rPr>
                <w:b w:val="0"/>
              </w:rPr>
              <w:lastRenderedPageBreak/>
              <w:t>provides no public benefit to consumers, and would actively work against the public interest, increasing the probability of successful cyber intrusion.</w:t>
            </w:r>
          </w:p>
        </w:tc>
      </w:tr>
      <w:tr w:rsidR="0027402C" w14:paraId="4F5AF7D9"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17053D24" w14:textId="77777777" w:rsidR="0027402C" w:rsidRDefault="0027402C" w:rsidP="00072D8A">
            <w:pPr>
              <w:pStyle w:val="Caption-Figure"/>
              <w:spacing w:before="120"/>
              <w:jc w:val="left"/>
              <w:rPr>
                <w:b w:val="0"/>
              </w:rPr>
            </w:pPr>
            <w:r w:rsidRPr="006F397A">
              <w:rPr>
                <w:b w:val="0"/>
              </w:rPr>
              <w:lastRenderedPageBreak/>
              <w:t xml:space="preserve">Appendix </w:t>
            </w:r>
            <w:r>
              <w:rPr>
                <w:b w:val="0"/>
              </w:rPr>
              <w:t>4.4.2</w:t>
            </w:r>
          </w:p>
          <w:p w14:paraId="3F0750D7" w14:textId="77777777" w:rsidR="0027402C" w:rsidRDefault="0027402C" w:rsidP="00072D8A">
            <w:pPr>
              <w:pStyle w:val="Caption-Figure"/>
              <w:spacing w:before="120"/>
              <w:jc w:val="left"/>
              <w:rPr>
                <w:b w:val="0"/>
              </w:rPr>
            </w:pPr>
            <w:r w:rsidRPr="00135D6A">
              <w:rPr>
                <w:i/>
              </w:rPr>
              <w:t>Core IP/MPLS Telecommunications Network (Matrix)</w:t>
            </w:r>
            <w:r w:rsidRPr="00135D6A">
              <w:rPr>
                <w:b w:val="0"/>
              </w:rPr>
              <w:t>:</w:t>
            </w:r>
          </w:p>
          <w:p w14:paraId="16B51BE1" w14:textId="77777777" w:rsidR="0027402C" w:rsidRDefault="0027402C" w:rsidP="00072D8A">
            <w:pPr>
              <w:pStyle w:val="Caption-Figure"/>
              <w:spacing w:before="120"/>
              <w:jc w:val="left"/>
              <w:rPr>
                <w:b w:val="0"/>
              </w:rPr>
            </w:pPr>
            <w:r>
              <w:rPr>
                <w:b w:val="0"/>
              </w:rPr>
              <w:t>-Sect 3.1.2</w:t>
            </w:r>
          </w:p>
          <w:p w14:paraId="3CFB3D10" w14:textId="77777777" w:rsidR="0027402C" w:rsidRDefault="0027402C" w:rsidP="00072D8A">
            <w:pPr>
              <w:pStyle w:val="Caption-Figure"/>
              <w:spacing w:before="120"/>
              <w:jc w:val="left"/>
              <w:rPr>
                <w:b w:val="0"/>
              </w:rPr>
            </w:pPr>
            <w:r>
              <w:rPr>
                <w:b w:val="0"/>
              </w:rPr>
              <w:t>Paragraph 4</w:t>
            </w:r>
          </w:p>
          <w:p w14:paraId="0D625CBE" w14:textId="77777777" w:rsidR="0027402C" w:rsidRDefault="0027402C" w:rsidP="00072D8A">
            <w:pPr>
              <w:pStyle w:val="Caption-Figure"/>
              <w:spacing w:before="120"/>
              <w:jc w:val="left"/>
              <w:rPr>
                <w:b w:val="0"/>
              </w:rPr>
            </w:pPr>
            <w:r>
              <w:rPr>
                <w:b w:val="0"/>
              </w:rPr>
              <w:t>-Sect 3.1.4</w:t>
            </w:r>
          </w:p>
          <w:p w14:paraId="118C94E8" w14:textId="77777777" w:rsidR="0027402C" w:rsidRDefault="0027402C" w:rsidP="00072D8A">
            <w:pPr>
              <w:pStyle w:val="Caption-Figure"/>
              <w:spacing w:before="120"/>
              <w:jc w:val="left"/>
              <w:rPr>
                <w:b w:val="0"/>
              </w:rPr>
            </w:pPr>
            <w:r>
              <w:rPr>
                <w:b w:val="0"/>
              </w:rPr>
              <w:t>Paragraph 1</w:t>
            </w:r>
          </w:p>
          <w:p w14:paraId="59393E61" w14:textId="77777777" w:rsidR="0027402C" w:rsidRDefault="0027402C" w:rsidP="00072D8A">
            <w:pPr>
              <w:pStyle w:val="Caption-Figure"/>
              <w:spacing w:before="120"/>
              <w:jc w:val="left"/>
              <w:rPr>
                <w:b w:val="0"/>
              </w:rPr>
            </w:pPr>
            <w:r>
              <w:rPr>
                <w:b w:val="0"/>
              </w:rPr>
              <w:t>-Sect 4.1</w:t>
            </w:r>
          </w:p>
          <w:p w14:paraId="041AEEA0" w14:textId="77777777" w:rsidR="0027402C" w:rsidRDefault="0027402C" w:rsidP="00072D8A">
            <w:pPr>
              <w:pStyle w:val="Caption-Figure"/>
              <w:spacing w:before="120"/>
              <w:jc w:val="left"/>
              <w:rPr>
                <w:b w:val="0"/>
              </w:rPr>
            </w:pPr>
            <w:r>
              <w:rPr>
                <w:b w:val="0"/>
              </w:rPr>
              <w:t>Paragraph 1 and 3</w:t>
            </w:r>
          </w:p>
          <w:p w14:paraId="18412C5F" w14:textId="77777777" w:rsidR="0027402C" w:rsidRDefault="0027402C" w:rsidP="00072D8A">
            <w:pPr>
              <w:pStyle w:val="Caption-Figure"/>
              <w:spacing w:before="120"/>
              <w:jc w:val="left"/>
              <w:rPr>
                <w:b w:val="0"/>
              </w:rPr>
            </w:pPr>
            <w:r>
              <w:rPr>
                <w:b w:val="0"/>
              </w:rPr>
              <w:lastRenderedPageBreak/>
              <w:t>-Sect 4.2.2</w:t>
            </w:r>
          </w:p>
          <w:p w14:paraId="174FED7D" w14:textId="77777777" w:rsidR="0027402C" w:rsidRDefault="0027402C" w:rsidP="00072D8A">
            <w:pPr>
              <w:pStyle w:val="Caption-Figure"/>
              <w:spacing w:before="120"/>
              <w:jc w:val="left"/>
              <w:rPr>
                <w:b w:val="0"/>
              </w:rPr>
            </w:pPr>
            <w:r>
              <w:rPr>
                <w:b w:val="0"/>
              </w:rPr>
              <w:t>Bullet point 3</w:t>
            </w:r>
          </w:p>
          <w:p w14:paraId="705697FE" w14:textId="77777777" w:rsidR="0027402C" w:rsidRDefault="0027402C" w:rsidP="00072D8A">
            <w:pPr>
              <w:pStyle w:val="Caption-Figure"/>
              <w:spacing w:before="120"/>
              <w:jc w:val="left"/>
              <w:rPr>
                <w:b w:val="0"/>
              </w:rPr>
            </w:pPr>
            <w:r>
              <w:rPr>
                <w:b w:val="0"/>
              </w:rPr>
              <w:t xml:space="preserve">-Appendix 1 </w:t>
            </w:r>
          </w:p>
          <w:p w14:paraId="4511E555" w14:textId="77777777" w:rsidR="0027402C" w:rsidRDefault="0027402C" w:rsidP="00072D8A">
            <w:pPr>
              <w:pStyle w:val="Caption-Figure"/>
              <w:spacing w:before="120"/>
              <w:jc w:val="left"/>
              <w:rPr>
                <w:b w:val="0"/>
              </w:rPr>
            </w:pPr>
            <w:r>
              <w:rPr>
                <w:b w:val="0"/>
              </w:rPr>
              <w:t>-Paragraph 1 and Tables</w:t>
            </w:r>
          </w:p>
          <w:p w14:paraId="5A97C3AC" w14:textId="77777777" w:rsidR="0027402C" w:rsidRDefault="0027402C" w:rsidP="00072D8A">
            <w:pPr>
              <w:pStyle w:val="Caption-Figure"/>
              <w:spacing w:before="120"/>
              <w:jc w:val="left"/>
              <w:rPr>
                <w:b w:val="0"/>
              </w:rPr>
            </w:pPr>
          </w:p>
        </w:tc>
        <w:tc>
          <w:tcPr>
            <w:tcW w:w="1804" w:type="dxa"/>
          </w:tcPr>
          <w:p w14:paraId="0B3A7681"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 Details which provide useful reconnaissance information for potential cyber security attackers.</w:t>
            </w:r>
          </w:p>
          <w:p w14:paraId="5CE0DE3F"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Information such as Site Id, </w:t>
            </w:r>
            <w:r w:rsidRPr="0093082F">
              <w:rPr>
                <w:b w:val="0"/>
              </w:rPr>
              <w:t xml:space="preserve">manufacturers and model numbers, communication </w:t>
            </w:r>
            <w:r w:rsidRPr="0093082F">
              <w:rPr>
                <w:b w:val="0"/>
              </w:rPr>
              <w:lastRenderedPageBreak/>
              <w:t xml:space="preserve">protocols and information on various software bugs and other </w:t>
            </w:r>
            <w:r>
              <w:rPr>
                <w:b w:val="0"/>
              </w:rPr>
              <w:t xml:space="preserve">product or specific system </w:t>
            </w:r>
            <w:r w:rsidRPr="0093082F">
              <w:rPr>
                <w:b w:val="0"/>
              </w:rPr>
              <w:t>issues</w:t>
            </w:r>
            <w:r>
              <w:rPr>
                <w:b w:val="0"/>
              </w:rPr>
              <w:t>.</w:t>
            </w:r>
          </w:p>
        </w:tc>
        <w:tc>
          <w:tcPr>
            <w:tcW w:w="1640" w:type="dxa"/>
          </w:tcPr>
          <w:p w14:paraId="39BAF73F"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Capex</w:t>
            </w:r>
          </w:p>
        </w:tc>
        <w:tc>
          <w:tcPr>
            <w:tcW w:w="2150" w:type="dxa"/>
          </w:tcPr>
          <w:p w14:paraId="54ABF5FD" w14:textId="77777777" w:rsidR="0027402C" w:rsidRPr="00DB19E0"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DB19E0">
              <w:rPr>
                <w:b w:val="0"/>
              </w:rPr>
              <w:t>Information affecting the security of the network</w:t>
            </w:r>
          </w:p>
        </w:tc>
        <w:tc>
          <w:tcPr>
            <w:tcW w:w="2691" w:type="dxa"/>
          </w:tcPr>
          <w:p w14:paraId="6408DD66"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application, software middleware or other relevant to the cybersecurity exploits which may be successful </w:t>
            </w:r>
            <w:r>
              <w:rPr>
                <w:b w:val="0"/>
              </w:rPr>
              <w:lastRenderedPageBreak/>
              <w:t>when used against the system should not be made public.</w:t>
            </w:r>
          </w:p>
        </w:tc>
        <w:tc>
          <w:tcPr>
            <w:tcW w:w="2401" w:type="dxa"/>
          </w:tcPr>
          <w:p w14:paraId="432280E0"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Information which gives potential cybersecurity attackers details on the electronic equipment in use, its software, computer communications protocols or the way in which the devices are interconnected is of significant benefit to planning and executing a successful cyber </w:t>
            </w:r>
            <w:r>
              <w:rPr>
                <w:b w:val="0"/>
              </w:rPr>
              <w:lastRenderedPageBreak/>
              <w:t>intrusion.</w:t>
            </w:r>
          </w:p>
        </w:tc>
        <w:tc>
          <w:tcPr>
            <w:tcW w:w="2497" w:type="dxa"/>
          </w:tcPr>
          <w:p w14:paraId="1DB6DDA8"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The detailed information has been included in the business cases so that Energex can demonstrate appropriate, independently verifiable analysis has been applied to the preparation of the programs/projects proposed.</w:t>
            </w:r>
          </w:p>
          <w:p w14:paraId="0B622610"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Public release of the specific details however provides no public benefit </w:t>
            </w:r>
            <w:r>
              <w:rPr>
                <w:b w:val="0"/>
              </w:rPr>
              <w:lastRenderedPageBreak/>
              <w:t>to consumers, and would actively work against the public interest, increasing the probability of successful cyber intrusion.</w:t>
            </w:r>
          </w:p>
        </w:tc>
      </w:tr>
      <w:tr w:rsidR="0027402C" w14:paraId="6EC7E1A4"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6FE316F9" w14:textId="77777777" w:rsidR="0027402C" w:rsidRPr="009B0BBC" w:rsidRDefault="0027402C" w:rsidP="00072D8A">
            <w:pPr>
              <w:pStyle w:val="Caption-Figure"/>
              <w:spacing w:before="120"/>
              <w:jc w:val="left"/>
              <w:rPr>
                <w:b w:val="0"/>
              </w:rPr>
            </w:pPr>
            <w:r w:rsidRPr="006F397A">
              <w:rPr>
                <w:b w:val="0"/>
              </w:rPr>
              <w:lastRenderedPageBreak/>
              <w:t xml:space="preserve">Appendix </w:t>
            </w:r>
            <w:r>
              <w:rPr>
                <w:b w:val="0"/>
              </w:rPr>
              <w:t>4.4.6</w:t>
            </w:r>
          </w:p>
          <w:p w14:paraId="75F531CF" w14:textId="77777777" w:rsidR="0027402C" w:rsidRDefault="0027402C" w:rsidP="00072D8A">
            <w:pPr>
              <w:pStyle w:val="Caption-Figure"/>
              <w:spacing w:before="120"/>
              <w:jc w:val="left"/>
              <w:rPr>
                <w:b w:val="0"/>
              </w:rPr>
            </w:pPr>
            <w:r w:rsidRPr="00135D6A">
              <w:rPr>
                <w:i/>
              </w:rPr>
              <w:t>RTU Replacement Program</w:t>
            </w:r>
            <w:r w:rsidRPr="00135D6A">
              <w:rPr>
                <w:b w:val="0"/>
              </w:rPr>
              <w:t>:</w:t>
            </w:r>
          </w:p>
          <w:p w14:paraId="5A84CCDB" w14:textId="77777777" w:rsidR="0027402C" w:rsidRDefault="0027402C" w:rsidP="00072D8A">
            <w:pPr>
              <w:pStyle w:val="Caption-Figure"/>
              <w:spacing w:before="120"/>
              <w:jc w:val="left"/>
              <w:rPr>
                <w:b w:val="0"/>
              </w:rPr>
            </w:pPr>
            <w:r>
              <w:rPr>
                <w:b w:val="0"/>
              </w:rPr>
              <w:t>-Sect 3.1</w:t>
            </w:r>
          </w:p>
          <w:p w14:paraId="33B3D4BC" w14:textId="77777777" w:rsidR="0027402C" w:rsidRDefault="0027402C" w:rsidP="00072D8A">
            <w:pPr>
              <w:pStyle w:val="Caption-Figure"/>
              <w:spacing w:before="120"/>
              <w:jc w:val="left"/>
              <w:rPr>
                <w:b w:val="0"/>
              </w:rPr>
            </w:pPr>
            <w:r>
              <w:rPr>
                <w:b w:val="0"/>
              </w:rPr>
              <w:t>Paragraph 2, Table 1 and Table 2</w:t>
            </w:r>
          </w:p>
          <w:p w14:paraId="14F50EB6" w14:textId="77777777" w:rsidR="0027402C" w:rsidRDefault="0027402C" w:rsidP="00072D8A">
            <w:pPr>
              <w:pStyle w:val="Caption-Figure"/>
              <w:spacing w:before="120"/>
              <w:jc w:val="left"/>
              <w:rPr>
                <w:b w:val="0"/>
              </w:rPr>
            </w:pPr>
            <w:r>
              <w:rPr>
                <w:b w:val="0"/>
              </w:rPr>
              <w:t xml:space="preserve">-Sect 3.4 </w:t>
            </w:r>
          </w:p>
          <w:p w14:paraId="18420A80" w14:textId="77777777" w:rsidR="0027402C" w:rsidRDefault="0027402C" w:rsidP="00072D8A">
            <w:pPr>
              <w:pStyle w:val="Caption-Figure"/>
              <w:spacing w:before="120"/>
              <w:jc w:val="left"/>
              <w:rPr>
                <w:b w:val="0"/>
              </w:rPr>
            </w:pPr>
            <w:r>
              <w:rPr>
                <w:b w:val="0"/>
              </w:rPr>
              <w:t>Paragraph 1</w:t>
            </w:r>
          </w:p>
        </w:tc>
        <w:tc>
          <w:tcPr>
            <w:tcW w:w="1804" w:type="dxa"/>
          </w:tcPr>
          <w:p w14:paraId="389994AF"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 Details which provide useful reconnaissance information for potential cyber security attackers.</w:t>
            </w:r>
          </w:p>
          <w:p w14:paraId="76E9E2A6"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Information such as Site Id, </w:t>
            </w:r>
            <w:r w:rsidRPr="0093082F">
              <w:rPr>
                <w:b w:val="0"/>
              </w:rPr>
              <w:t xml:space="preserve">manufacturers and model numbers, communication </w:t>
            </w:r>
            <w:r w:rsidRPr="0093082F">
              <w:rPr>
                <w:b w:val="0"/>
              </w:rPr>
              <w:lastRenderedPageBreak/>
              <w:t xml:space="preserve">protocols and information on various software bugs and other </w:t>
            </w:r>
            <w:r>
              <w:rPr>
                <w:b w:val="0"/>
              </w:rPr>
              <w:t xml:space="preserve">product or specific system </w:t>
            </w:r>
            <w:r w:rsidRPr="0093082F">
              <w:rPr>
                <w:b w:val="0"/>
              </w:rPr>
              <w:t>issues</w:t>
            </w:r>
            <w:r>
              <w:rPr>
                <w:b w:val="0"/>
              </w:rPr>
              <w:t>.</w:t>
            </w:r>
          </w:p>
        </w:tc>
        <w:tc>
          <w:tcPr>
            <w:tcW w:w="1640" w:type="dxa"/>
          </w:tcPr>
          <w:p w14:paraId="05A8FBC9"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Capex</w:t>
            </w:r>
          </w:p>
        </w:tc>
        <w:tc>
          <w:tcPr>
            <w:tcW w:w="2150" w:type="dxa"/>
          </w:tcPr>
          <w:p w14:paraId="3ECFFCB3" w14:textId="77777777" w:rsidR="0027402C" w:rsidRPr="00DB19E0"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DB19E0">
              <w:rPr>
                <w:b w:val="0"/>
              </w:rPr>
              <w:t>Information affecting the security of the network</w:t>
            </w:r>
          </w:p>
        </w:tc>
        <w:tc>
          <w:tcPr>
            <w:tcW w:w="2691" w:type="dxa"/>
          </w:tcPr>
          <w:p w14:paraId="4C1E3F16"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application, software middleware or other relevant to the cybersecurity exploits </w:t>
            </w:r>
            <w:r>
              <w:rPr>
                <w:b w:val="0"/>
              </w:rPr>
              <w:lastRenderedPageBreak/>
              <w:t>which may be successful when used against the system should not be made public.</w:t>
            </w:r>
          </w:p>
        </w:tc>
        <w:tc>
          <w:tcPr>
            <w:tcW w:w="2401" w:type="dxa"/>
          </w:tcPr>
          <w:p w14:paraId="3F670396"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 xml:space="preserve">Information which gives potential cybersecurity attackers details on the electronic equipment in use, its software, computer communications protocols or the way in which the devices are interconnected is of significant benefit to planning and executing a successful cyber </w:t>
            </w:r>
            <w:r>
              <w:rPr>
                <w:b w:val="0"/>
              </w:rPr>
              <w:lastRenderedPageBreak/>
              <w:t>intrusion.</w:t>
            </w:r>
          </w:p>
        </w:tc>
        <w:tc>
          <w:tcPr>
            <w:tcW w:w="2497" w:type="dxa"/>
          </w:tcPr>
          <w:p w14:paraId="6E016E1A"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lastRenderedPageBreak/>
              <w:t>The detailed information has been included in the business cases so that Energex can demonstrate appropriate, independently verifiable analysis has been applied to the preparation of the programs/projects proposed.</w:t>
            </w:r>
          </w:p>
          <w:p w14:paraId="47E9C8C4" w14:textId="77777777" w:rsidR="0027402C"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Pr>
                <w:b w:val="0"/>
              </w:rPr>
              <w:t xml:space="preserve">Public release of the specific details however provides no public benefit </w:t>
            </w:r>
            <w:r>
              <w:rPr>
                <w:b w:val="0"/>
              </w:rPr>
              <w:lastRenderedPageBreak/>
              <w:t>to consumers, and would actively work against the public interest, increasing the probability of successful cyber intrusion.</w:t>
            </w:r>
          </w:p>
        </w:tc>
      </w:tr>
      <w:tr w:rsidR="0027402C" w14:paraId="2D72497C"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052833A3" w14:textId="77777777" w:rsidR="0027402C" w:rsidRPr="009B0BBC" w:rsidRDefault="0027402C" w:rsidP="00072D8A">
            <w:pPr>
              <w:pStyle w:val="Caption-Figure"/>
              <w:spacing w:before="120"/>
              <w:jc w:val="left"/>
              <w:rPr>
                <w:b w:val="0"/>
              </w:rPr>
            </w:pPr>
            <w:r w:rsidRPr="006F397A">
              <w:rPr>
                <w:b w:val="0"/>
              </w:rPr>
              <w:lastRenderedPageBreak/>
              <w:t xml:space="preserve">Appendix </w:t>
            </w:r>
            <w:r>
              <w:rPr>
                <w:b w:val="0"/>
              </w:rPr>
              <w:t>4.4.7</w:t>
            </w:r>
          </w:p>
          <w:p w14:paraId="7251ACA2" w14:textId="77777777" w:rsidR="0027402C" w:rsidRDefault="0027402C" w:rsidP="00072D8A">
            <w:pPr>
              <w:pStyle w:val="Caption-Figure"/>
              <w:spacing w:before="120"/>
              <w:jc w:val="left"/>
              <w:rPr>
                <w:b w:val="0"/>
              </w:rPr>
            </w:pPr>
            <w:r w:rsidRPr="007F742D">
              <w:rPr>
                <w:i/>
              </w:rPr>
              <w:t>Obsolete SCADA Equipment</w:t>
            </w:r>
            <w:r>
              <w:rPr>
                <w:b w:val="0"/>
              </w:rPr>
              <w:t>:</w:t>
            </w:r>
          </w:p>
          <w:p w14:paraId="4258BA70" w14:textId="77777777" w:rsidR="0027402C" w:rsidRDefault="0027402C" w:rsidP="00072D8A">
            <w:pPr>
              <w:pStyle w:val="Caption-Figure"/>
              <w:spacing w:before="120"/>
              <w:jc w:val="left"/>
              <w:rPr>
                <w:b w:val="0"/>
              </w:rPr>
            </w:pPr>
            <w:r>
              <w:rPr>
                <w:b w:val="0"/>
              </w:rPr>
              <w:t>-Sect 3.1.1</w:t>
            </w:r>
          </w:p>
          <w:p w14:paraId="60F530A1" w14:textId="77777777" w:rsidR="0027402C" w:rsidRDefault="0027402C" w:rsidP="00072D8A">
            <w:pPr>
              <w:pStyle w:val="Caption-Figure"/>
              <w:spacing w:before="120"/>
              <w:jc w:val="left"/>
              <w:rPr>
                <w:b w:val="0"/>
              </w:rPr>
            </w:pPr>
            <w:r>
              <w:rPr>
                <w:b w:val="0"/>
              </w:rPr>
              <w:t>Paragraph 2</w:t>
            </w:r>
          </w:p>
          <w:p w14:paraId="39577771" w14:textId="77777777" w:rsidR="0027402C" w:rsidRDefault="0027402C" w:rsidP="00072D8A">
            <w:pPr>
              <w:pStyle w:val="Caption-Figure"/>
              <w:spacing w:before="120"/>
              <w:jc w:val="left"/>
              <w:rPr>
                <w:b w:val="0"/>
              </w:rPr>
            </w:pPr>
            <w:r>
              <w:rPr>
                <w:b w:val="0"/>
              </w:rPr>
              <w:t xml:space="preserve">-Sect 3.1.1 Table 1 </w:t>
            </w:r>
          </w:p>
          <w:p w14:paraId="6B8DF38E" w14:textId="77777777" w:rsidR="0027402C" w:rsidRDefault="0027402C" w:rsidP="00072D8A">
            <w:pPr>
              <w:pStyle w:val="Caption-Figure"/>
              <w:spacing w:before="120"/>
              <w:jc w:val="left"/>
              <w:rPr>
                <w:b w:val="0"/>
              </w:rPr>
            </w:pPr>
            <w:r>
              <w:rPr>
                <w:b w:val="0"/>
              </w:rPr>
              <w:t xml:space="preserve">-Sect 3.1.2 Table 2 </w:t>
            </w:r>
          </w:p>
          <w:p w14:paraId="3FC56FB1" w14:textId="77777777" w:rsidR="0027402C" w:rsidRDefault="0027402C" w:rsidP="00072D8A">
            <w:pPr>
              <w:pStyle w:val="Caption-Figure"/>
              <w:spacing w:before="120"/>
              <w:jc w:val="left"/>
              <w:rPr>
                <w:b w:val="0"/>
              </w:rPr>
            </w:pPr>
            <w:r>
              <w:rPr>
                <w:b w:val="0"/>
              </w:rPr>
              <w:t xml:space="preserve">-Sect 3.2.1 Table 4 </w:t>
            </w:r>
          </w:p>
          <w:p w14:paraId="145AC2BA" w14:textId="77777777" w:rsidR="0027402C" w:rsidRDefault="0027402C" w:rsidP="00072D8A">
            <w:pPr>
              <w:pStyle w:val="Caption-Figure"/>
              <w:spacing w:before="120"/>
              <w:jc w:val="left"/>
              <w:rPr>
                <w:b w:val="0"/>
              </w:rPr>
            </w:pPr>
            <w:r>
              <w:rPr>
                <w:b w:val="0"/>
              </w:rPr>
              <w:t>-Sect 3.2.2 Table 5, Table 6 and Table 7</w:t>
            </w:r>
          </w:p>
          <w:p w14:paraId="78ED22D9" w14:textId="77777777" w:rsidR="0027402C" w:rsidRDefault="0027402C" w:rsidP="00072D8A">
            <w:pPr>
              <w:pStyle w:val="Caption-Figure"/>
              <w:spacing w:before="120"/>
              <w:jc w:val="left"/>
              <w:rPr>
                <w:b w:val="0"/>
              </w:rPr>
            </w:pPr>
            <w:r>
              <w:rPr>
                <w:b w:val="0"/>
              </w:rPr>
              <w:lastRenderedPageBreak/>
              <w:t xml:space="preserve">-Sect 3.2.3 Title and Table 8 </w:t>
            </w:r>
          </w:p>
          <w:p w14:paraId="3C5ED166" w14:textId="77777777" w:rsidR="0027402C" w:rsidRDefault="0027402C" w:rsidP="00072D8A">
            <w:pPr>
              <w:pStyle w:val="Caption-Figure"/>
              <w:spacing w:before="120"/>
              <w:jc w:val="left"/>
              <w:rPr>
                <w:b w:val="0"/>
              </w:rPr>
            </w:pPr>
            <w:r>
              <w:rPr>
                <w:b w:val="0"/>
              </w:rPr>
              <w:t xml:space="preserve">-Sect 3.2.5 Title </w:t>
            </w:r>
          </w:p>
          <w:p w14:paraId="1C94058E" w14:textId="77777777" w:rsidR="0027402C" w:rsidRDefault="0027402C" w:rsidP="00072D8A">
            <w:pPr>
              <w:pStyle w:val="Caption-Figure"/>
              <w:spacing w:before="120"/>
              <w:jc w:val="left"/>
              <w:rPr>
                <w:b w:val="0"/>
              </w:rPr>
            </w:pPr>
            <w:r>
              <w:rPr>
                <w:b w:val="0"/>
              </w:rPr>
              <w:t xml:space="preserve">-Sect 3.3 Table 9 </w:t>
            </w:r>
          </w:p>
          <w:p w14:paraId="75A5E7B5" w14:textId="77777777" w:rsidR="0027402C" w:rsidRDefault="0027402C" w:rsidP="00072D8A">
            <w:pPr>
              <w:pStyle w:val="Caption-Figure"/>
              <w:spacing w:before="120"/>
              <w:jc w:val="left"/>
              <w:rPr>
                <w:b w:val="0"/>
              </w:rPr>
            </w:pPr>
            <w:r>
              <w:rPr>
                <w:b w:val="0"/>
              </w:rPr>
              <w:t xml:space="preserve">-Sect 4.1 Table 10 </w:t>
            </w:r>
          </w:p>
          <w:p w14:paraId="78B703C3" w14:textId="77777777" w:rsidR="0027402C" w:rsidRDefault="0027402C" w:rsidP="00072D8A">
            <w:pPr>
              <w:pStyle w:val="Caption-Figure"/>
              <w:spacing w:before="120"/>
              <w:jc w:val="left"/>
              <w:rPr>
                <w:b w:val="0"/>
              </w:rPr>
            </w:pPr>
            <w:r>
              <w:rPr>
                <w:b w:val="0"/>
              </w:rPr>
              <w:t xml:space="preserve">-Sect 4.2 Table  </w:t>
            </w:r>
          </w:p>
          <w:p w14:paraId="2018372B" w14:textId="77777777" w:rsidR="0027402C" w:rsidRDefault="0027402C" w:rsidP="00072D8A">
            <w:pPr>
              <w:pStyle w:val="Caption-Figure"/>
              <w:spacing w:before="120"/>
              <w:jc w:val="left"/>
              <w:rPr>
                <w:b w:val="0"/>
              </w:rPr>
            </w:pPr>
            <w:r>
              <w:rPr>
                <w:b w:val="0"/>
              </w:rPr>
              <w:t>-Sect 5</w:t>
            </w:r>
          </w:p>
          <w:p w14:paraId="5C0932AD" w14:textId="77777777" w:rsidR="0027402C" w:rsidRDefault="0027402C" w:rsidP="00072D8A">
            <w:pPr>
              <w:pStyle w:val="Caption-Figure"/>
              <w:spacing w:before="120"/>
              <w:jc w:val="left"/>
              <w:rPr>
                <w:b w:val="0"/>
              </w:rPr>
            </w:pPr>
            <w:r>
              <w:rPr>
                <w:b w:val="0"/>
              </w:rPr>
              <w:t xml:space="preserve">Bullet point 3 </w:t>
            </w:r>
          </w:p>
          <w:p w14:paraId="67EA10AE" w14:textId="77777777" w:rsidR="0027402C" w:rsidRDefault="0027402C" w:rsidP="00072D8A">
            <w:pPr>
              <w:pStyle w:val="Caption-Figure"/>
              <w:spacing w:before="120"/>
              <w:jc w:val="left"/>
              <w:rPr>
                <w:b w:val="0"/>
              </w:rPr>
            </w:pPr>
            <w:r>
              <w:rPr>
                <w:b w:val="0"/>
              </w:rPr>
              <w:t>-Appendix 2</w:t>
            </w:r>
          </w:p>
        </w:tc>
        <w:tc>
          <w:tcPr>
            <w:tcW w:w="1804" w:type="dxa"/>
          </w:tcPr>
          <w:p w14:paraId="198ECA64"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 Details which provide useful reconnaissance information for potential cyber security attackers.</w:t>
            </w:r>
          </w:p>
          <w:p w14:paraId="15F71661"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Information such as Site Id, </w:t>
            </w:r>
            <w:r w:rsidRPr="0093082F">
              <w:rPr>
                <w:b w:val="0"/>
              </w:rPr>
              <w:t xml:space="preserve">manufacturers and model numbers, communication </w:t>
            </w:r>
            <w:r w:rsidRPr="0093082F">
              <w:rPr>
                <w:b w:val="0"/>
              </w:rPr>
              <w:lastRenderedPageBreak/>
              <w:t xml:space="preserve">protocols and information on various software bugs and other </w:t>
            </w:r>
            <w:r>
              <w:rPr>
                <w:b w:val="0"/>
              </w:rPr>
              <w:t xml:space="preserve">product or specific system </w:t>
            </w:r>
            <w:r w:rsidRPr="0093082F">
              <w:rPr>
                <w:b w:val="0"/>
              </w:rPr>
              <w:t>issues</w:t>
            </w:r>
            <w:r>
              <w:rPr>
                <w:b w:val="0"/>
              </w:rPr>
              <w:t>.</w:t>
            </w:r>
          </w:p>
        </w:tc>
        <w:tc>
          <w:tcPr>
            <w:tcW w:w="1640" w:type="dxa"/>
          </w:tcPr>
          <w:p w14:paraId="4322359E"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Capex</w:t>
            </w:r>
          </w:p>
        </w:tc>
        <w:tc>
          <w:tcPr>
            <w:tcW w:w="2150" w:type="dxa"/>
          </w:tcPr>
          <w:p w14:paraId="126FD8F3" w14:textId="77777777" w:rsidR="0027402C" w:rsidRPr="00DB19E0"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DB19E0">
              <w:rPr>
                <w:b w:val="0"/>
              </w:rPr>
              <w:t>Information affecting the security of the network</w:t>
            </w:r>
          </w:p>
        </w:tc>
        <w:tc>
          <w:tcPr>
            <w:tcW w:w="2691" w:type="dxa"/>
          </w:tcPr>
          <w:p w14:paraId="67E2A0FD"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Any information which gives those with malicious or mischievous intent details which reveals either computer system, telecommunications or operational technology  equipment types, operating system, software application, software middleware or other relevant to the cybersecurity exploits which may be successful </w:t>
            </w:r>
            <w:r>
              <w:rPr>
                <w:b w:val="0"/>
              </w:rPr>
              <w:lastRenderedPageBreak/>
              <w:t>when used against the system should not be made public.</w:t>
            </w:r>
          </w:p>
        </w:tc>
        <w:tc>
          <w:tcPr>
            <w:tcW w:w="2401" w:type="dxa"/>
          </w:tcPr>
          <w:p w14:paraId="7C470B62"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 xml:space="preserve">Information which gives potential cybersecurity attackers details on the electronic equipment in use, its software, computer communications protocols or the way in which the devices are interconnected is of significant benefit to planning and executing a successful cyber </w:t>
            </w:r>
            <w:r>
              <w:rPr>
                <w:b w:val="0"/>
              </w:rPr>
              <w:lastRenderedPageBreak/>
              <w:t>intrusion.</w:t>
            </w:r>
          </w:p>
        </w:tc>
        <w:tc>
          <w:tcPr>
            <w:tcW w:w="2497" w:type="dxa"/>
          </w:tcPr>
          <w:p w14:paraId="4C8CAA02"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lastRenderedPageBreak/>
              <w:t>The detailed information has been included in the business cases so that Energex can demonstrate appropriate, independently verifiable analysis has been applied to the preparation of the programs/projects proposed.</w:t>
            </w:r>
          </w:p>
          <w:p w14:paraId="4B62EEDC" w14:textId="77777777" w:rsidR="0027402C"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Pr>
                <w:b w:val="0"/>
              </w:rPr>
              <w:t xml:space="preserve">Public release of the specific details however provides no public benefit </w:t>
            </w:r>
            <w:r>
              <w:rPr>
                <w:b w:val="0"/>
              </w:rPr>
              <w:lastRenderedPageBreak/>
              <w:t>to consumers, and would actively work against the public interest, increasing the probability of successful cyber intrusion.</w:t>
            </w:r>
          </w:p>
        </w:tc>
      </w:tr>
      <w:tr w:rsidR="0027402C" w14:paraId="5C4D449A"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1479F28A" w14:textId="77777777" w:rsidR="0027402C" w:rsidRPr="00371DF3" w:rsidRDefault="0027402C" w:rsidP="00072D8A">
            <w:r w:rsidRPr="00371DF3">
              <w:lastRenderedPageBreak/>
              <w:t xml:space="preserve">KPMG (2015) – Report to the Board of </w:t>
            </w:r>
            <w:proofErr w:type="spellStart"/>
            <w:r w:rsidRPr="00371DF3">
              <w:t>Sparq</w:t>
            </w:r>
            <w:proofErr w:type="spellEnd"/>
            <w:r w:rsidRPr="00371DF3">
              <w:t xml:space="preserve"> Solutions on ICT Expenditure Forecasts for the Period: 2015-2020</w:t>
            </w:r>
          </w:p>
          <w:p w14:paraId="255A5F77" w14:textId="77777777" w:rsidR="0027402C" w:rsidRDefault="0027402C" w:rsidP="0027402C">
            <w:pPr>
              <w:pStyle w:val="ListParagraph"/>
              <w:numPr>
                <w:ilvl w:val="0"/>
                <w:numId w:val="7"/>
              </w:numPr>
              <w:spacing w:before="0"/>
            </w:pPr>
            <w:r w:rsidRPr="00371DF3">
              <w:t>Page 8</w:t>
            </w:r>
          </w:p>
          <w:p w14:paraId="170D2F13" w14:textId="77777777" w:rsidR="0027402C" w:rsidRDefault="0027402C" w:rsidP="0027402C">
            <w:pPr>
              <w:pStyle w:val="ListParagraph"/>
              <w:numPr>
                <w:ilvl w:val="0"/>
                <w:numId w:val="7"/>
              </w:numPr>
              <w:spacing w:before="0"/>
            </w:pPr>
            <w:r>
              <w:t>Page 27</w:t>
            </w:r>
          </w:p>
          <w:p w14:paraId="6FD3B362" w14:textId="77777777" w:rsidR="0027402C" w:rsidRPr="002A680A" w:rsidRDefault="0027402C" w:rsidP="0027402C">
            <w:pPr>
              <w:pStyle w:val="ListParagraph"/>
              <w:numPr>
                <w:ilvl w:val="0"/>
                <w:numId w:val="7"/>
              </w:numPr>
              <w:spacing w:before="0"/>
            </w:pPr>
            <w:r w:rsidRPr="002A680A">
              <w:lastRenderedPageBreak/>
              <w:t>Page 30</w:t>
            </w:r>
          </w:p>
        </w:tc>
        <w:tc>
          <w:tcPr>
            <w:tcW w:w="1804" w:type="dxa"/>
          </w:tcPr>
          <w:p w14:paraId="27959B62" w14:textId="77777777" w:rsidR="0027402C" w:rsidRPr="00371DF3" w:rsidRDefault="0027402C" w:rsidP="00072D8A">
            <w:pPr>
              <w:cnfStyle w:val="000000100000" w:firstRow="0" w:lastRow="0" w:firstColumn="0" w:lastColumn="0" w:oddVBand="0" w:evenVBand="0" w:oddHBand="1" w:evenHBand="0" w:firstRowFirstColumn="0" w:firstRowLastColumn="0" w:lastRowFirstColumn="0" w:lastRowLastColumn="0"/>
            </w:pPr>
            <w:r w:rsidRPr="00371DF3">
              <w:lastRenderedPageBreak/>
              <w:t xml:space="preserve">The report contains daily rates achieved through the competitive ICT service provider panel established in SPARQ.  </w:t>
            </w:r>
          </w:p>
          <w:p w14:paraId="3176BDEB" w14:textId="77777777" w:rsidR="0027402C" w:rsidRPr="00371DF3" w:rsidRDefault="0027402C" w:rsidP="00072D8A">
            <w:pPr>
              <w:pStyle w:val="Caption-Figure"/>
              <w:spacing w:before="120"/>
              <w:jc w:val="left"/>
              <w:cnfStyle w:val="000000100000" w:firstRow="0" w:lastRow="0" w:firstColumn="0" w:lastColumn="0" w:oddVBand="0" w:evenVBand="0" w:oddHBand="1" w:evenHBand="0" w:firstRowFirstColumn="0" w:firstRowLastColumn="0" w:lastRowFirstColumn="0" w:lastRowLastColumn="0"/>
              <w:rPr>
                <w:b w:val="0"/>
              </w:rPr>
            </w:pPr>
            <w:r w:rsidRPr="00371DF3">
              <w:rPr>
                <w:b w:val="0"/>
              </w:rPr>
              <w:lastRenderedPageBreak/>
              <w:t>Seeking to redact the actual daily rates.</w:t>
            </w:r>
          </w:p>
        </w:tc>
        <w:tc>
          <w:tcPr>
            <w:tcW w:w="1640" w:type="dxa"/>
          </w:tcPr>
          <w:p w14:paraId="3360A681" w14:textId="77777777" w:rsidR="0027402C" w:rsidRPr="00371DF3" w:rsidRDefault="0027402C" w:rsidP="00072D8A">
            <w:pPr>
              <w:cnfStyle w:val="000000100000" w:firstRow="0" w:lastRow="0" w:firstColumn="0" w:lastColumn="0" w:oddVBand="0" w:evenVBand="0" w:oddHBand="1" w:evenHBand="0" w:firstRowFirstColumn="0" w:firstRowLastColumn="0" w:lastRowFirstColumn="0" w:lastRowLastColumn="0"/>
            </w:pPr>
            <w:r w:rsidRPr="00371DF3">
              <w:lastRenderedPageBreak/>
              <w:t xml:space="preserve">ICT daily labour rates </w:t>
            </w:r>
          </w:p>
        </w:tc>
        <w:tc>
          <w:tcPr>
            <w:tcW w:w="2150" w:type="dxa"/>
          </w:tcPr>
          <w:p w14:paraId="1DE07D4E" w14:textId="77777777" w:rsidR="0027402C" w:rsidRPr="002A680A" w:rsidRDefault="0027402C" w:rsidP="00072D8A">
            <w:pPr>
              <w:cnfStyle w:val="000000100000" w:firstRow="0" w:lastRow="0" w:firstColumn="0" w:lastColumn="0" w:oddVBand="0" w:evenVBand="0" w:oddHBand="1" w:evenHBand="0" w:firstRowFirstColumn="0" w:firstRowLastColumn="0" w:lastRowFirstColumn="0" w:lastRowLastColumn="0"/>
            </w:pPr>
            <w:r w:rsidRPr="002A680A">
              <w:t>Market sensitive cost inputs</w:t>
            </w:r>
          </w:p>
        </w:tc>
        <w:tc>
          <w:tcPr>
            <w:tcW w:w="2691" w:type="dxa"/>
          </w:tcPr>
          <w:p w14:paraId="4833D607" w14:textId="77777777" w:rsidR="0027402C" w:rsidRPr="002A680A" w:rsidRDefault="0027402C" w:rsidP="00072D8A">
            <w:pPr>
              <w:cnfStyle w:val="000000100000" w:firstRow="0" w:lastRow="0" w:firstColumn="0" w:lastColumn="0" w:oddVBand="0" w:evenVBand="0" w:oddHBand="1" w:evenHBand="0" w:firstRowFirstColumn="0" w:firstRowLastColumn="0" w:lastRowFirstColumn="0" w:lastRowLastColumn="0"/>
            </w:pPr>
            <w:r w:rsidRPr="002A680A">
              <w:t>The disclosure of effective rates could be misused by ICT panel participants.</w:t>
            </w:r>
          </w:p>
        </w:tc>
        <w:tc>
          <w:tcPr>
            <w:tcW w:w="2401" w:type="dxa"/>
          </w:tcPr>
          <w:p w14:paraId="07A6A955" w14:textId="77777777" w:rsidR="0027402C" w:rsidRPr="002A680A" w:rsidRDefault="0027402C" w:rsidP="00072D8A">
            <w:pPr>
              <w:cnfStyle w:val="000000100000" w:firstRow="0" w:lastRow="0" w:firstColumn="0" w:lastColumn="0" w:oddVBand="0" w:evenVBand="0" w:oddHBand="1" w:evenHBand="0" w:firstRowFirstColumn="0" w:firstRowLastColumn="0" w:lastRowFirstColumn="0" w:lastRowLastColumn="0"/>
            </w:pPr>
            <w:r w:rsidRPr="002A680A">
              <w:t>The disclosure of rates will undermine the competitive tension between service providers on the ICT panel</w:t>
            </w:r>
          </w:p>
        </w:tc>
        <w:tc>
          <w:tcPr>
            <w:tcW w:w="2497" w:type="dxa"/>
          </w:tcPr>
          <w:p w14:paraId="1FBACCBD" w14:textId="77777777" w:rsidR="0027402C" w:rsidRPr="002A680A" w:rsidRDefault="0027402C" w:rsidP="00072D8A">
            <w:pPr>
              <w:cnfStyle w:val="000000100000" w:firstRow="0" w:lastRow="0" w:firstColumn="0" w:lastColumn="0" w:oddVBand="0" w:evenVBand="0" w:oddHBand="1" w:evenHBand="0" w:firstRowFirstColumn="0" w:firstRowLastColumn="0" w:lastRowFirstColumn="0" w:lastRowLastColumn="0"/>
            </w:pPr>
            <w:r w:rsidRPr="002A680A">
              <w:t xml:space="preserve">It is in the long term interest of the public to pay an economically efficient rate for electricity usage. By allowing ICT service </w:t>
            </w:r>
            <w:proofErr w:type="gramStart"/>
            <w:r w:rsidRPr="002A680A">
              <w:t>providers</w:t>
            </w:r>
            <w:proofErr w:type="gramEnd"/>
            <w:r w:rsidRPr="002A680A">
              <w:t xml:space="preserve"> access to information on ICT competitors may result in </w:t>
            </w:r>
            <w:r w:rsidRPr="002A680A">
              <w:lastRenderedPageBreak/>
              <w:t>an economically inefficient price being offered to Ergon Energy, and hence passed through to consumers.</w:t>
            </w:r>
          </w:p>
        </w:tc>
      </w:tr>
      <w:tr w:rsidR="0027402C" w14:paraId="29B97305"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206" w:type="dxa"/>
          </w:tcPr>
          <w:p w14:paraId="1B4DAEE6" w14:textId="77777777" w:rsidR="0027402C" w:rsidRPr="00371DF3" w:rsidRDefault="0027402C" w:rsidP="00072D8A">
            <w:r w:rsidRPr="00371DF3">
              <w:lastRenderedPageBreak/>
              <w:t xml:space="preserve">KPMG (2015) – Report to the Board of </w:t>
            </w:r>
            <w:proofErr w:type="spellStart"/>
            <w:r w:rsidRPr="00371DF3">
              <w:t>Sparq</w:t>
            </w:r>
            <w:proofErr w:type="spellEnd"/>
            <w:r w:rsidRPr="00371DF3">
              <w:t xml:space="preserve"> Solutions on ICT Expenditure Forecasts for the Period: 2015-2020</w:t>
            </w:r>
          </w:p>
          <w:p w14:paraId="0E3B7710" w14:textId="77777777" w:rsidR="0027402C" w:rsidRPr="00371DF3" w:rsidRDefault="0027402C" w:rsidP="00072D8A">
            <w:pPr>
              <w:pStyle w:val="Caption-Figure"/>
              <w:spacing w:before="120"/>
              <w:jc w:val="left"/>
              <w:rPr>
                <w:b w:val="0"/>
              </w:rPr>
            </w:pPr>
            <w:r w:rsidRPr="00371DF3">
              <w:rPr>
                <w:b w:val="0"/>
              </w:rPr>
              <w:t>Pages 47-55</w:t>
            </w:r>
          </w:p>
        </w:tc>
        <w:tc>
          <w:tcPr>
            <w:tcW w:w="1804" w:type="dxa"/>
          </w:tcPr>
          <w:p w14:paraId="1A535B8F" w14:textId="77777777" w:rsidR="0027402C" w:rsidRPr="00371DF3" w:rsidRDefault="0027402C" w:rsidP="00072D8A">
            <w:pPr>
              <w:cnfStyle w:val="000000010000" w:firstRow="0" w:lastRow="0" w:firstColumn="0" w:lastColumn="0" w:oddVBand="0" w:evenVBand="0" w:oddHBand="0" w:evenHBand="1" w:firstRowFirstColumn="0" w:firstRowLastColumn="0" w:lastRowFirstColumn="0" w:lastRowLastColumn="0"/>
            </w:pPr>
            <w:r w:rsidRPr="00371DF3">
              <w:t xml:space="preserve">The report contains financial information of cost of outsourced ICT functions. </w:t>
            </w:r>
          </w:p>
          <w:p w14:paraId="0AEC4003" w14:textId="77777777" w:rsidR="0027402C" w:rsidRPr="00371DF3"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371DF3">
              <w:rPr>
                <w:b w:val="0"/>
              </w:rPr>
              <w:t>Seeking to redact the financial data only Column titled $AUD Outsourced.</w:t>
            </w:r>
          </w:p>
        </w:tc>
        <w:tc>
          <w:tcPr>
            <w:tcW w:w="1640" w:type="dxa"/>
          </w:tcPr>
          <w:p w14:paraId="24607C5F" w14:textId="77777777" w:rsidR="0027402C" w:rsidRPr="00371DF3"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rPr>
            </w:pPr>
            <w:r w:rsidRPr="00371DF3">
              <w:rPr>
                <w:b w:val="0"/>
              </w:rPr>
              <w:t xml:space="preserve">Cost of outsourced ICT service </w:t>
            </w:r>
          </w:p>
        </w:tc>
        <w:tc>
          <w:tcPr>
            <w:tcW w:w="2150" w:type="dxa"/>
          </w:tcPr>
          <w:p w14:paraId="249014B7" w14:textId="77777777" w:rsidR="0027402C" w:rsidRPr="002A680A"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szCs w:val="22"/>
              </w:rPr>
            </w:pPr>
            <w:r w:rsidRPr="002A680A">
              <w:rPr>
                <w:b w:val="0"/>
                <w:szCs w:val="22"/>
              </w:rPr>
              <w:t>Market sensitive cost inputs</w:t>
            </w:r>
          </w:p>
        </w:tc>
        <w:tc>
          <w:tcPr>
            <w:tcW w:w="2691" w:type="dxa"/>
          </w:tcPr>
          <w:p w14:paraId="46777FE8" w14:textId="77777777" w:rsidR="0027402C" w:rsidRPr="002A680A"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szCs w:val="22"/>
              </w:rPr>
            </w:pPr>
            <w:r w:rsidRPr="002A680A">
              <w:rPr>
                <w:b w:val="0"/>
                <w:szCs w:val="22"/>
              </w:rPr>
              <w:t>The disclosure could be misused by ICT service providers.</w:t>
            </w:r>
          </w:p>
        </w:tc>
        <w:tc>
          <w:tcPr>
            <w:tcW w:w="2401" w:type="dxa"/>
          </w:tcPr>
          <w:p w14:paraId="7172AF6F" w14:textId="77777777" w:rsidR="0027402C" w:rsidRPr="002A680A"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szCs w:val="22"/>
              </w:rPr>
            </w:pPr>
            <w:r w:rsidRPr="002A680A">
              <w:rPr>
                <w:b w:val="0"/>
                <w:szCs w:val="22"/>
              </w:rPr>
              <w:t>The disclosure will undermine the competitive tension between ICT service providers.</w:t>
            </w:r>
          </w:p>
        </w:tc>
        <w:tc>
          <w:tcPr>
            <w:tcW w:w="2497" w:type="dxa"/>
          </w:tcPr>
          <w:p w14:paraId="57C13274" w14:textId="77777777" w:rsidR="0027402C" w:rsidRPr="002A680A" w:rsidRDefault="0027402C" w:rsidP="00072D8A">
            <w:pPr>
              <w:pStyle w:val="Caption-Figure"/>
              <w:spacing w:before="120"/>
              <w:jc w:val="left"/>
              <w:cnfStyle w:val="000000010000" w:firstRow="0" w:lastRow="0" w:firstColumn="0" w:lastColumn="0" w:oddVBand="0" w:evenVBand="0" w:oddHBand="0" w:evenHBand="1" w:firstRowFirstColumn="0" w:firstRowLastColumn="0" w:lastRowFirstColumn="0" w:lastRowLastColumn="0"/>
              <w:rPr>
                <w:b w:val="0"/>
                <w:szCs w:val="22"/>
              </w:rPr>
            </w:pPr>
            <w:r w:rsidRPr="002A680A">
              <w:rPr>
                <w:b w:val="0"/>
                <w:szCs w:val="22"/>
              </w:rPr>
              <w:t xml:space="preserve">It is in the long term interest of the public to pay an economically efficient rate for electricity usage. By allowing ICT service </w:t>
            </w:r>
            <w:proofErr w:type="gramStart"/>
            <w:r w:rsidRPr="002A680A">
              <w:rPr>
                <w:b w:val="0"/>
                <w:szCs w:val="22"/>
              </w:rPr>
              <w:t>providers</w:t>
            </w:r>
            <w:proofErr w:type="gramEnd"/>
            <w:r w:rsidRPr="002A680A">
              <w:rPr>
                <w:b w:val="0"/>
                <w:szCs w:val="22"/>
              </w:rPr>
              <w:t xml:space="preserve"> access to information on ICT competitors may result in an economically inefficient price being offered to Ergon Energy, and hence passed through to consumers.</w:t>
            </w:r>
          </w:p>
        </w:tc>
      </w:tr>
    </w:tbl>
    <w:p w14:paraId="4EE01C6C" w14:textId="77777777" w:rsidR="0027402C" w:rsidRDefault="0027402C" w:rsidP="00941091"/>
    <w:p w14:paraId="50BEF18C" w14:textId="77777777" w:rsidR="0027402C" w:rsidRDefault="0027402C" w:rsidP="0027402C">
      <w:pPr>
        <w:pStyle w:val="Heading2"/>
        <w:numPr>
          <w:ilvl w:val="0"/>
          <w:numId w:val="0"/>
        </w:numPr>
        <w:ind w:left="-426"/>
      </w:pPr>
      <w:r>
        <w:lastRenderedPageBreak/>
        <w:t>Proportion of confidential material</w:t>
      </w:r>
    </w:p>
    <w:p w14:paraId="484578DA" w14:textId="77777777" w:rsidR="0027402C" w:rsidRDefault="0027402C" w:rsidP="0027402C"/>
    <w:tbl>
      <w:tblPr>
        <w:tblStyle w:val="TableGrid"/>
        <w:tblW w:w="5299" w:type="pct"/>
        <w:jc w:val="center"/>
        <w:tblInd w:w="-1081" w:type="dxa"/>
        <w:tblLook w:val="04A0" w:firstRow="1" w:lastRow="0" w:firstColumn="1" w:lastColumn="0" w:noHBand="0" w:noVBand="1"/>
      </w:tblPr>
      <w:tblGrid>
        <w:gridCol w:w="2599"/>
        <w:gridCol w:w="2261"/>
        <w:gridCol w:w="2436"/>
        <w:gridCol w:w="2083"/>
        <w:gridCol w:w="2595"/>
        <w:gridCol w:w="2770"/>
      </w:tblGrid>
      <w:tr w:rsidR="0027402C" w14:paraId="4F332754" w14:textId="77777777" w:rsidTr="00072D8A">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2599" w:type="dxa"/>
          </w:tcPr>
          <w:p w14:paraId="2C3A19BD" w14:textId="77777777" w:rsidR="0027402C" w:rsidRDefault="0027402C" w:rsidP="00072D8A">
            <w:pPr>
              <w:pStyle w:val="Caption-Figure"/>
              <w:spacing w:before="120"/>
              <w:jc w:val="left"/>
            </w:pPr>
            <w:r>
              <w:t>Submission title</w:t>
            </w:r>
          </w:p>
        </w:tc>
        <w:tc>
          <w:tcPr>
            <w:tcW w:w="2261" w:type="dxa"/>
          </w:tcPr>
          <w:p w14:paraId="4BFA39A2"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Number of pages of submission that includes information subject to a claim of confidentiality</w:t>
            </w:r>
          </w:p>
        </w:tc>
        <w:tc>
          <w:tcPr>
            <w:tcW w:w="2436" w:type="dxa"/>
          </w:tcPr>
          <w:p w14:paraId="5981CAC0"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Number of pages of submission that do not include information subject to a claim of confidentiality</w:t>
            </w:r>
          </w:p>
        </w:tc>
        <w:tc>
          <w:tcPr>
            <w:tcW w:w="2083" w:type="dxa"/>
          </w:tcPr>
          <w:p w14:paraId="634C0BDA"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Total number of pages of submission</w:t>
            </w:r>
          </w:p>
        </w:tc>
        <w:tc>
          <w:tcPr>
            <w:tcW w:w="2595" w:type="dxa"/>
          </w:tcPr>
          <w:p w14:paraId="776F9DCE"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Percentage of pages of submission that include information subject to a claim of confidentiality</w:t>
            </w:r>
          </w:p>
        </w:tc>
        <w:tc>
          <w:tcPr>
            <w:tcW w:w="2770" w:type="dxa"/>
          </w:tcPr>
          <w:p w14:paraId="1005F275" w14:textId="77777777" w:rsidR="0027402C" w:rsidRDefault="0027402C" w:rsidP="00072D8A">
            <w:pPr>
              <w:pStyle w:val="Caption-Figure"/>
              <w:spacing w:before="120"/>
              <w:cnfStyle w:val="100000000000" w:firstRow="1" w:lastRow="0" w:firstColumn="0" w:lastColumn="0" w:oddVBand="0" w:evenVBand="0" w:oddHBand="0" w:evenHBand="0" w:firstRowFirstColumn="0" w:firstRowLastColumn="0" w:lastRowFirstColumn="0" w:lastRowLastColumn="0"/>
            </w:pPr>
            <w:r>
              <w:t>Percentage of pages of submission that do not include information subject to a claim of confidentiality</w:t>
            </w:r>
          </w:p>
        </w:tc>
      </w:tr>
      <w:tr w:rsidR="0027402C" w14:paraId="2015BFFC" w14:textId="77777777" w:rsidTr="00072D8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599" w:type="dxa"/>
          </w:tcPr>
          <w:p w14:paraId="78789D86" w14:textId="77777777" w:rsidR="0027402C" w:rsidRPr="00C54F3F" w:rsidRDefault="0027402C" w:rsidP="00072D8A">
            <w:pPr>
              <w:pStyle w:val="Caption-Figure"/>
              <w:spacing w:before="120"/>
              <w:jc w:val="left"/>
              <w:rPr>
                <w:b w:val="0"/>
              </w:rPr>
            </w:pPr>
            <w:r>
              <w:rPr>
                <w:b w:val="0"/>
              </w:rPr>
              <w:t>Revised regulatory proposal</w:t>
            </w:r>
          </w:p>
        </w:tc>
        <w:tc>
          <w:tcPr>
            <w:tcW w:w="2261" w:type="dxa"/>
          </w:tcPr>
          <w:p w14:paraId="46401FFB" w14:textId="77777777" w:rsidR="0027402C" w:rsidRPr="00C54F3F" w:rsidRDefault="0027402C" w:rsidP="00072D8A">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0</w:t>
            </w:r>
          </w:p>
        </w:tc>
        <w:tc>
          <w:tcPr>
            <w:tcW w:w="2436" w:type="dxa"/>
          </w:tcPr>
          <w:p w14:paraId="2517B53B" w14:textId="77777777" w:rsidR="0027402C" w:rsidRPr="00C54F3F" w:rsidRDefault="0027402C" w:rsidP="00072D8A">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159</w:t>
            </w:r>
          </w:p>
        </w:tc>
        <w:tc>
          <w:tcPr>
            <w:tcW w:w="2083" w:type="dxa"/>
          </w:tcPr>
          <w:p w14:paraId="19905222" w14:textId="77777777" w:rsidR="0027402C" w:rsidRPr="00C54F3F" w:rsidRDefault="0027402C" w:rsidP="00072D8A">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159</w:t>
            </w:r>
          </w:p>
        </w:tc>
        <w:tc>
          <w:tcPr>
            <w:tcW w:w="2595" w:type="dxa"/>
          </w:tcPr>
          <w:p w14:paraId="50AB9095" w14:textId="77777777" w:rsidR="0027402C" w:rsidRPr="00C54F3F" w:rsidRDefault="0027402C" w:rsidP="00072D8A">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0%</w:t>
            </w:r>
          </w:p>
        </w:tc>
        <w:tc>
          <w:tcPr>
            <w:tcW w:w="2770" w:type="dxa"/>
          </w:tcPr>
          <w:p w14:paraId="60D680BD" w14:textId="77777777" w:rsidR="0027402C" w:rsidRPr="00C54F3F" w:rsidRDefault="0027402C" w:rsidP="00072D8A">
            <w:pPr>
              <w:pStyle w:val="Caption-Figure"/>
              <w:spacing w:before="120"/>
              <w:cnfStyle w:val="000000100000" w:firstRow="0" w:lastRow="0" w:firstColumn="0" w:lastColumn="0" w:oddVBand="0" w:evenVBand="0" w:oddHBand="1" w:evenHBand="0" w:firstRowFirstColumn="0" w:firstRowLastColumn="0" w:lastRowFirstColumn="0" w:lastRowLastColumn="0"/>
              <w:rPr>
                <w:b w:val="0"/>
              </w:rPr>
            </w:pPr>
            <w:r>
              <w:rPr>
                <w:b w:val="0"/>
              </w:rPr>
              <w:t>100%</w:t>
            </w:r>
          </w:p>
        </w:tc>
      </w:tr>
      <w:tr w:rsidR="0027402C" w14:paraId="6477E744" w14:textId="77777777" w:rsidTr="00072D8A">
        <w:trPr>
          <w:cnfStyle w:val="000000010000" w:firstRow="0" w:lastRow="0" w:firstColumn="0" w:lastColumn="0" w:oddVBand="0" w:evenVBand="0" w:oddHBand="0" w:evenHBand="1"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599" w:type="dxa"/>
          </w:tcPr>
          <w:p w14:paraId="7D72DA8B" w14:textId="77777777" w:rsidR="0027402C" w:rsidRDefault="0027402C" w:rsidP="00072D8A">
            <w:pPr>
              <w:pStyle w:val="Caption-Figure"/>
              <w:spacing w:before="120"/>
              <w:jc w:val="left"/>
              <w:rPr>
                <w:b w:val="0"/>
              </w:rPr>
            </w:pPr>
            <w:r>
              <w:rPr>
                <w:b w:val="0"/>
              </w:rPr>
              <w:t>Revised regulatory proposal appendices</w:t>
            </w:r>
          </w:p>
          <w:p w14:paraId="3A3708F2" w14:textId="77777777" w:rsidR="0027402C" w:rsidRPr="00C54F3F" w:rsidRDefault="0027402C" w:rsidP="00072D8A">
            <w:pPr>
              <w:pStyle w:val="Caption-Figure"/>
              <w:spacing w:before="120"/>
              <w:jc w:val="left"/>
              <w:rPr>
                <w:b w:val="0"/>
              </w:rPr>
            </w:pPr>
            <w:r>
              <w:rPr>
                <w:b w:val="0"/>
              </w:rPr>
              <w:t>(excluding appendices 7.9 and 7.10 as these are spreadsheets)</w:t>
            </w:r>
          </w:p>
        </w:tc>
        <w:tc>
          <w:tcPr>
            <w:tcW w:w="2261" w:type="dxa"/>
          </w:tcPr>
          <w:p w14:paraId="6C5F0EE4" w14:textId="77777777" w:rsidR="0027402C" w:rsidRPr="00C54F3F" w:rsidRDefault="0027402C" w:rsidP="00072D8A">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104</w:t>
            </w:r>
          </w:p>
        </w:tc>
        <w:tc>
          <w:tcPr>
            <w:tcW w:w="2436" w:type="dxa"/>
          </w:tcPr>
          <w:p w14:paraId="15CB3F03" w14:textId="77777777" w:rsidR="0027402C" w:rsidRPr="00C54F3F" w:rsidRDefault="0027402C" w:rsidP="00072D8A">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1306</w:t>
            </w:r>
          </w:p>
        </w:tc>
        <w:tc>
          <w:tcPr>
            <w:tcW w:w="2083" w:type="dxa"/>
          </w:tcPr>
          <w:p w14:paraId="313D0512" w14:textId="77777777" w:rsidR="0027402C" w:rsidRPr="00C54F3F" w:rsidRDefault="0027402C" w:rsidP="00072D8A">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1410</w:t>
            </w:r>
          </w:p>
        </w:tc>
        <w:tc>
          <w:tcPr>
            <w:tcW w:w="2595" w:type="dxa"/>
          </w:tcPr>
          <w:p w14:paraId="0CF8591C" w14:textId="77777777" w:rsidR="0027402C" w:rsidRPr="00C54F3F" w:rsidRDefault="0027402C" w:rsidP="00072D8A">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7.4%</w:t>
            </w:r>
          </w:p>
        </w:tc>
        <w:tc>
          <w:tcPr>
            <w:tcW w:w="2770" w:type="dxa"/>
          </w:tcPr>
          <w:p w14:paraId="2E7F4B48" w14:textId="77777777" w:rsidR="0027402C" w:rsidRPr="00C54F3F" w:rsidRDefault="0027402C" w:rsidP="00072D8A">
            <w:pPr>
              <w:pStyle w:val="Caption-Figure"/>
              <w:spacing w:before="120"/>
              <w:cnfStyle w:val="000000010000" w:firstRow="0" w:lastRow="0" w:firstColumn="0" w:lastColumn="0" w:oddVBand="0" w:evenVBand="0" w:oddHBand="0" w:evenHBand="1" w:firstRowFirstColumn="0" w:firstRowLastColumn="0" w:lastRowFirstColumn="0" w:lastRowLastColumn="0"/>
              <w:rPr>
                <w:b w:val="0"/>
              </w:rPr>
            </w:pPr>
            <w:r>
              <w:rPr>
                <w:b w:val="0"/>
              </w:rPr>
              <w:t>92.6%</w:t>
            </w:r>
          </w:p>
        </w:tc>
      </w:tr>
    </w:tbl>
    <w:p w14:paraId="66EFFAEF" w14:textId="77777777" w:rsidR="0027402C" w:rsidRDefault="0027402C" w:rsidP="0027402C"/>
    <w:p w14:paraId="4A7E495A" w14:textId="77777777" w:rsidR="0027402C" w:rsidRDefault="0027402C" w:rsidP="00941091">
      <w:bookmarkStart w:id="0" w:name="_GoBack"/>
      <w:bookmarkEnd w:id="0"/>
    </w:p>
    <w:sectPr w:rsidR="0027402C" w:rsidSect="000D4504">
      <w:headerReference w:type="default" r:id="rId14"/>
      <w:footerReference w:type="default" r:id="rId15"/>
      <w:pgSz w:w="16838" w:h="11906" w:orient="landscape"/>
      <w:pgMar w:top="1440" w:right="1440" w:bottom="1440" w:left="170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6844D" w14:textId="77777777" w:rsidR="00171AFC" w:rsidRDefault="00171AFC" w:rsidP="00545CDF">
      <w:pPr>
        <w:spacing w:before="0" w:after="0" w:line="240" w:lineRule="auto"/>
      </w:pPr>
      <w:r>
        <w:separator/>
      </w:r>
    </w:p>
  </w:endnote>
  <w:endnote w:type="continuationSeparator" w:id="0">
    <w:p w14:paraId="5B5500D7" w14:textId="77777777" w:rsidR="00171AFC" w:rsidRDefault="00171AFC" w:rsidP="00545CD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Arial"/>
    <w:panose1 w:val="020B07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688482275"/>
      <w:docPartObj>
        <w:docPartGallery w:val="Page Numbers (Bottom of Page)"/>
        <w:docPartUnique/>
      </w:docPartObj>
    </w:sdtPr>
    <w:sdtEndPr>
      <w:rPr>
        <w:noProof/>
      </w:rPr>
    </w:sdtEndPr>
    <w:sdtContent>
      <w:p w14:paraId="557FCB73" w14:textId="633EA222" w:rsidR="00641368" w:rsidRPr="0024611F" w:rsidRDefault="000D4504" w:rsidP="00277CE3">
        <w:pPr>
          <w:tabs>
            <w:tab w:val="center" w:pos="4536"/>
            <w:tab w:val="right" w:pos="9072"/>
          </w:tabs>
          <w:spacing w:before="160"/>
          <w:rPr>
            <w:b/>
            <w:color w:val="FFFFFF"/>
          </w:rPr>
        </w:pPr>
        <w:r>
          <w:rPr>
            <w:b/>
            <w:color w:val="FFFFFF"/>
            <w:sz w:val="16"/>
            <w:szCs w:val="16"/>
          </w:rPr>
          <w:ptab w:relativeTo="margin" w:alignment="right" w:leader="none"/>
        </w:r>
        <w:r w:rsidR="0027402C">
          <w:rPr>
            <w:b/>
            <w:color w:val="FFFFFF"/>
            <w:sz w:val="16"/>
            <w:szCs w:val="16"/>
          </w:rPr>
          <w:t>Confidentiality template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862167078"/>
      <w:docPartObj>
        <w:docPartGallery w:val="Page Numbers (Bottom of Page)"/>
        <w:docPartUnique/>
      </w:docPartObj>
    </w:sdtPr>
    <w:sdtEndPr>
      <w:rPr>
        <w:noProof/>
      </w:rPr>
    </w:sdtEndPr>
    <w:sdtContent>
      <w:p w14:paraId="452886FB" w14:textId="77777777" w:rsidR="0027402C" w:rsidRPr="0024611F" w:rsidRDefault="0027402C" w:rsidP="00277CE3">
        <w:pPr>
          <w:tabs>
            <w:tab w:val="center" w:pos="4536"/>
            <w:tab w:val="right" w:pos="9072"/>
          </w:tabs>
          <w:spacing w:before="160"/>
          <w:rPr>
            <w:b/>
            <w:color w:val="FFFFFF"/>
          </w:rPr>
        </w:pPr>
        <w:r>
          <w:rPr>
            <w:noProof/>
            <w:lang w:eastAsia="en-AU"/>
          </w:rPr>
          <w:drawing>
            <wp:anchor distT="0" distB="0" distL="114300" distR="114300" simplePos="0" relativeHeight="251665408" behindDoc="1" locked="0" layoutInCell="1" allowOverlap="1" wp14:anchorId="3ECF2639" wp14:editId="2BFA26C9">
              <wp:simplePos x="0" y="0"/>
              <wp:positionH relativeFrom="margin">
                <wp:align>center</wp:align>
              </wp:positionH>
              <wp:positionV relativeFrom="paragraph">
                <wp:posOffset>101600</wp:posOffset>
              </wp:positionV>
              <wp:extent cx="9900000" cy="219600"/>
              <wp:effectExtent l="0" t="0" r="0" b="9525"/>
              <wp:wrapNone/>
              <wp:docPr id="2" name="Picture 2" descr="Page-Banner_Bottom-A4_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Page-Banner_Bottom-A4_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0000" cy="219600"/>
                      </a:xfrm>
                      <a:prstGeom prst="rect">
                        <a:avLst/>
                      </a:prstGeom>
                      <a:noFill/>
                    </pic:spPr>
                  </pic:pic>
                </a:graphicData>
              </a:graphic>
              <wp14:sizeRelH relativeFrom="page">
                <wp14:pctWidth>0</wp14:pctWidth>
              </wp14:sizeRelH>
              <wp14:sizeRelV relativeFrom="page">
                <wp14:pctHeight>0</wp14:pctHeight>
              </wp14:sizeRelV>
            </wp:anchor>
          </w:drawing>
        </w:r>
        <w:r w:rsidRPr="00DE2D0E">
          <w:rPr>
            <w:b/>
            <w:color w:val="FFFFFF"/>
            <w:sz w:val="48"/>
            <w:szCs w:val="44"/>
          </w:rPr>
          <w:tab/>
        </w:r>
        <w:r>
          <w:rPr>
            <w:b/>
            <w:color w:val="FFFFFF"/>
            <w:sz w:val="48"/>
            <w:szCs w:val="44"/>
          </w:rPr>
          <w:ptab w:relativeTo="margin" w:alignment="center" w:leader="none"/>
        </w:r>
        <w:r w:rsidRPr="00DE2D0E">
          <w:rPr>
            <w:b/>
            <w:color w:val="FFFFFF"/>
            <w:sz w:val="16"/>
            <w:szCs w:val="16"/>
          </w:rPr>
          <w:t>-</w:t>
        </w:r>
        <w:r w:rsidRPr="00DE2D0E">
          <w:rPr>
            <w:b/>
            <w:color w:val="FFFFFF"/>
            <w:sz w:val="16"/>
            <w:szCs w:val="16"/>
          </w:rPr>
          <w:fldChar w:fldCharType="begin"/>
        </w:r>
        <w:r w:rsidRPr="00DE2D0E">
          <w:rPr>
            <w:b/>
            <w:color w:val="FFFFFF"/>
            <w:sz w:val="16"/>
            <w:szCs w:val="16"/>
          </w:rPr>
          <w:instrText xml:space="preserve"> PAGE   \* MERGEFORMAT </w:instrText>
        </w:r>
        <w:r w:rsidRPr="00DE2D0E">
          <w:rPr>
            <w:b/>
            <w:color w:val="FFFFFF"/>
            <w:sz w:val="16"/>
            <w:szCs w:val="16"/>
          </w:rPr>
          <w:fldChar w:fldCharType="separate"/>
        </w:r>
        <w:r w:rsidR="00C33488">
          <w:rPr>
            <w:b/>
            <w:noProof/>
            <w:color w:val="FFFFFF"/>
            <w:sz w:val="16"/>
            <w:szCs w:val="16"/>
          </w:rPr>
          <w:t>2</w:t>
        </w:r>
        <w:r w:rsidRPr="00DE2D0E">
          <w:rPr>
            <w:b/>
            <w:color w:val="FFFFFF"/>
            <w:sz w:val="16"/>
            <w:szCs w:val="16"/>
          </w:rPr>
          <w:fldChar w:fldCharType="end"/>
        </w:r>
        <w:r w:rsidRPr="00DE2D0E">
          <w:rPr>
            <w:b/>
            <w:color w:val="FFFFFF"/>
            <w:sz w:val="16"/>
            <w:szCs w:val="16"/>
          </w:rPr>
          <w:t>-</w:t>
        </w:r>
        <w:r w:rsidRPr="00DE2D0E">
          <w:rPr>
            <w:b/>
            <w:color w:val="FFFFFF"/>
            <w:sz w:val="16"/>
            <w:szCs w:val="16"/>
          </w:rPr>
          <w:tab/>
        </w:r>
        <w:r>
          <w:rPr>
            <w:b/>
            <w:color w:val="FFFFFF"/>
            <w:sz w:val="16"/>
            <w:szCs w:val="16"/>
          </w:rPr>
          <w:ptab w:relativeTo="margin" w:alignment="right" w:leader="none"/>
        </w:r>
        <w:r>
          <w:rPr>
            <w:b/>
            <w:color w:val="FFFFFF"/>
            <w:sz w:val="16"/>
            <w:szCs w:val="16"/>
          </w:rPr>
          <w:t>Confidentiality template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B190E" w14:textId="77777777" w:rsidR="00171AFC" w:rsidRDefault="00171AFC" w:rsidP="00545CDF">
      <w:pPr>
        <w:spacing w:before="0" w:after="0" w:line="240" w:lineRule="auto"/>
      </w:pPr>
      <w:r>
        <w:separator/>
      </w:r>
    </w:p>
  </w:footnote>
  <w:footnote w:type="continuationSeparator" w:id="0">
    <w:p w14:paraId="1F839216" w14:textId="77777777" w:rsidR="00171AFC" w:rsidRDefault="00171AFC" w:rsidP="00545CD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FCB71" w14:textId="2DAB2A30" w:rsidR="0024611F" w:rsidRDefault="0027402C" w:rsidP="0024611F">
    <w:pPr>
      <w:pStyle w:val="Header"/>
    </w:pPr>
    <w:r>
      <w:rPr>
        <w:noProof/>
        <w:lang w:eastAsia="en-AU"/>
      </w:rPr>
      <w:drawing>
        <wp:anchor distT="0" distB="0" distL="114300" distR="114300" simplePos="0" relativeHeight="251667456" behindDoc="0" locked="0" layoutInCell="1" allowOverlap="1" wp14:anchorId="6A025232" wp14:editId="0CC0631C">
          <wp:simplePos x="0" y="0"/>
          <wp:positionH relativeFrom="column">
            <wp:posOffset>-991870</wp:posOffset>
          </wp:positionH>
          <wp:positionV relativeFrom="paragraph">
            <wp:posOffset>-781685</wp:posOffset>
          </wp:positionV>
          <wp:extent cx="7703820" cy="11057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3820" cy="11057255"/>
                  </a:xfrm>
                  <a:prstGeom prst="rect">
                    <a:avLst/>
                  </a:prstGeom>
                  <a:noFill/>
                </pic:spPr>
              </pic:pic>
            </a:graphicData>
          </a:graphic>
          <wp14:sizeRelH relativeFrom="margin">
            <wp14:pctWidth>0</wp14:pctWidth>
          </wp14:sizeRelH>
          <wp14:sizeRelV relativeFrom="margin">
            <wp14:pctHeight>0</wp14:pctHeight>
          </wp14:sizeRelV>
        </wp:anchor>
      </w:drawing>
    </w:r>
  </w:p>
  <w:p w14:paraId="557FCB72" w14:textId="33D5D723" w:rsidR="0024611F" w:rsidRDefault="00246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0FCE5" w14:textId="77777777" w:rsidR="0027402C" w:rsidRDefault="0027402C" w:rsidP="0024611F">
    <w:pPr>
      <w:pStyle w:val="Header"/>
    </w:pPr>
  </w:p>
  <w:p w14:paraId="4FD2A9FE" w14:textId="77777777" w:rsidR="0027402C" w:rsidRDefault="0027402C">
    <w:pPr>
      <w:pStyle w:val="Header"/>
    </w:pPr>
    <w:r>
      <w:rPr>
        <w:noProof/>
        <w:lang w:eastAsia="en-AU"/>
      </w:rPr>
      <mc:AlternateContent>
        <mc:Choice Requires="wps">
          <w:drawing>
            <wp:anchor distT="0" distB="0" distL="114300" distR="114300" simplePos="0" relativeHeight="251663360" behindDoc="0" locked="0" layoutInCell="1" allowOverlap="1" wp14:anchorId="5FD05614" wp14:editId="5683312E">
              <wp:simplePos x="0" y="0"/>
              <wp:positionH relativeFrom="margin">
                <wp:align>center</wp:align>
              </wp:positionH>
              <wp:positionV relativeFrom="paragraph">
                <wp:posOffset>2540</wp:posOffset>
              </wp:positionV>
              <wp:extent cx="9900000" cy="0"/>
              <wp:effectExtent l="0" t="19050" r="63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0000" cy="0"/>
                      </a:xfrm>
                      <a:prstGeom prst="straightConnector1">
                        <a:avLst/>
                      </a:prstGeom>
                      <a:noFill/>
                      <a:ln w="28575">
                        <a:solidFill>
                          <a:srgbClr val="C4D5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2pt;width:779.55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cbKQIAAEs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" strokecolor="#c4d545" strokeweight="2.25p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BE4"/>
    <w:multiLevelType w:val="hybridMultilevel"/>
    <w:tmpl w:val="83A60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A74CD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1292E99"/>
    <w:multiLevelType w:val="hybridMultilevel"/>
    <w:tmpl w:val="D1DC9716"/>
    <w:lvl w:ilvl="0" w:tplc="3902663C">
      <w:start w:val="1"/>
      <w:numFmt w:val="decimal"/>
      <w:pStyle w:val="Numbered1"/>
      <w:lvlText w:val="%1)"/>
      <w:lvlJc w:val="left"/>
      <w:pPr>
        <w:ind w:left="785" w:hanging="360"/>
      </w:pPr>
    </w:lvl>
    <w:lvl w:ilvl="1" w:tplc="E3E8F018">
      <w:start w:val="1"/>
      <w:numFmt w:val="lowerLetter"/>
      <w:pStyle w:val="Numbered2"/>
      <w:lvlText w:val="%2."/>
      <w:lvlJc w:val="left"/>
      <w:pPr>
        <w:ind w:left="1440" w:hanging="360"/>
      </w:pPr>
    </w:lvl>
    <w:lvl w:ilvl="2" w:tplc="B7D04768">
      <w:start w:val="1"/>
      <w:numFmt w:val="lowerRoman"/>
      <w:pStyle w:val="Numbered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4622261"/>
    <w:multiLevelType w:val="hybridMultilevel"/>
    <w:tmpl w:val="4F2006BE"/>
    <w:lvl w:ilvl="0" w:tplc="09AEBD3C">
      <w:start w:val="1"/>
      <w:numFmt w:val="bullet"/>
      <w:pStyle w:val="Bullet2"/>
      <w:lvlText w:val="-"/>
      <w:lvlJc w:val="left"/>
      <w:pPr>
        <w:ind w:left="4254" w:hanging="360"/>
      </w:pPr>
      <w:rPr>
        <w:rFonts w:ascii="Courier New" w:hAnsi="Courier New" w:hint="default"/>
      </w:rPr>
    </w:lvl>
    <w:lvl w:ilvl="1" w:tplc="0C090003" w:tentative="1">
      <w:start w:val="1"/>
      <w:numFmt w:val="bullet"/>
      <w:lvlText w:val="o"/>
      <w:lvlJc w:val="left"/>
      <w:pPr>
        <w:ind w:left="4974" w:hanging="360"/>
      </w:pPr>
      <w:rPr>
        <w:rFonts w:ascii="Courier New" w:hAnsi="Courier New" w:cs="Courier New" w:hint="default"/>
      </w:rPr>
    </w:lvl>
    <w:lvl w:ilvl="2" w:tplc="0C090005" w:tentative="1">
      <w:start w:val="1"/>
      <w:numFmt w:val="bullet"/>
      <w:lvlText w:val=""/>
      <w:lvlJc w:val="left"/>
      <w:pPr>
        <w:ind w:left="5694" w:hanging="360"/>
      </w:pPr>
      <w:rPr>
        <w:rFonts w:ascii="Wingdings" w:hAnsi="Wingdings" w:hint="default"/>
      </w:rPr>
    </w:lvl>
    <w:lvl w:ilvl="3" w:tplc="0C090001" w:tentative="1">
      <w:start w:val="1"/>
      <w:numFmt w:val="bullet"/>
      <w:lvlText w:val=""/>
      <w:lvlJc w:val="left"/>
      <w:pPr>
        <w:ind w:left="6414" w:hanging="360"/>
      </w:pPr>
      <w:rPr>
        <w:rFonts w:ascii="Symbol" w:hAnsi="Symbol" w:hint="default"/>
      </w:rPr>
    </w:lvl>
    <w:lvl w:ilvl="4" w:tplc="0C090003" w:tentative="1">
      <w:start w:val="1"/>
      <w:numFmt w:val="bullet"/>
      <w:lvlText w:val="o"/>
      <w:lvlJc w:val="left"/>
      <w:pPr>
        <w:ind w:left="7134" w:hanging="360"/>
      </w:pPr>
      <w:rPr>
        <w:rFonts w:ascii="Courier New" w:hAnsi="Courier New" w:cs="Courier New" w:hint="default"/>
      </w:rPr>
    </w:lvl>
    <w:lvl w:ilvl="5" w:tplc="0C090005" w:tentative="1">
      <w:start w:val="1"/>
      <w:numFmt w:val="bullet"/>
      <w:lvlText w:val=""/>
      <w:lvlJc w:val="left"/>
      <w:pPr>
        <w:ind w:left="7854" w:hanging="360"/>
      </w:pPr>
      <w:rPr>
        <w:rFonts w:ascii="Wingdings" w:hAnsi="Wingdings" w:hint="default"/>
      </w:rPr>
    </w:lvl>
    <w:lvl w:ilvl="6" w:tplc="0C090001" w:tentative="1">
      <w:start w:val="1"/>
      <w:numFmt w:val="bullet"/>
      <w:lvlText w:val=""/>
      <w:lvlJc w:val="left"/>
      <w:pPr>
        <w:ind w:left="8574" w:hanging="360"/>
      </w:pPr>
      <w:rPr>
        <w:rFonts w:ascii="Symbol" w:hAnsi="Symbol" w:hint="default"/>
      </w:rPr>
    </w:lvl>
    <w:lvl w:ilvl="7" w:tplc="0C090003" w:tentative="1">
      <w:start w:val="1"/>
      <w:numFmt w:val="bullet"/>
      <w:lvlText w:val="o"/>
      <w:lvlJc w:val="left"/>
      <w:pPr>
        <w:ind w:left="9294" w:hanging="360"/>
      </w:pPr>
      <w:rPr>
        <w:rFonts w:ascii="Courier New" w:hAnsi="Courier New" w:cs="Courier New" w:hint="default"/>
      </w:rPr>
    </w:lvl>
    <w:lvl w:ilvl="8" w:tplc="0C090005" w:tentative="1">
      <w:start w:val="1"/>
      <w:numFmt w:val="bullet"/>
      <w:lvlText w:val=""/>
      <w:lvlJc w:val="left"/>
      <w:pPr>
        <w:ind w:left="10014" w:hanging="360"/>
      </w:pPr>
      <w:rPr>
        <w:rFonts w:ascii="Wingdings" w:hAnsi="Wingdings" w:hint="default"/>
      </w:rPr>
    </w:lvl>
  </w:abstractNum>
  <w:abstractNum w:abstractNumId="4">
    <w:nsid w:val="5F7317BD"/>
    <w:multiLevelType w:val="hybridMultilevel"/>
    <w:tmpl w:val="540234E8"/>
    <w:lvl w:ilvl="0" w:tplc="1D8CD860">
      <w:start w:val="1"/>
      <w:numFmt w:val="bullet"/>
      <w:pStyle w:val="Bullet1"/>
      <w:lvlText w:val=""/>
      <w:lvlJc w:val="left"/>
      <w:pPr>
        <w:ind w:left="720" w:hanging="360"/>
      </w:pPr>
      <w:rPr>
        <w:rFonts w:ascii="Symbol" w:hAnsi="Symbol" w:hint="default"/>
        <w:color w:val="0081C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04573A9"/>
    <w:multiLevelType w:val="hybridMultilevel"/>
    <w:tmpl w:val="3022D316"/>
    <w:lvl w:ilvl="0" w:tplc="5B5085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EFF4093"/>
    <w:multiLevelType w:val="hybridMultilevel"/>
    <w:tmpl w:val="2FDC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04"/>
    <w:rsid w:val="000461B7"/>
    <w:rsid w:val="00051052"/>
    <w:rsid w:val="00074F88"/>
    <w:rsid w:val="00077E1E"/>
    <w:rsid w:val="000B24F9"/>
    <w:rsid w:val="000D4504"/>
    <w:rsid w:val="00130355"/>
    <w:rsid w:val="0014644A"/>
    <w:rsid w:val="00171AFC"/>
    <w:rsid w:val="00173FAA"/>
    <w:rsid w:val="001E7D5E"/>
    <w:rsid w:val="00221590"/>
    <w:rsid w:val="0024611F"/>
    <w:rsid w:val="00264030"/>
    <w:rsid w:val="0027402C"/>
    <w:rsid w:val="00277CE3"/>
    <w:rsid w:val="002835D4"/>
    <w:rsid w:val="00293926"/>
    <w:rsid w:val="002A680A"/>
    <w:rsid w:val="002B4418"/>
    <w:rsid w:val="002C7F64"/>
    <w:rsid w:val="002E7ABD"/>
    <w:rsid w:val="002F086D"/>
    <w:rsid w:val="003040D6"/>
    <w:rsid w:val="00311611"/>
    <w:rsid w:val="00371DF3"/>
    <w:rsid w:val="00406BF6"/>
    <w:rsid w:val="00464353"/>
    <w:rsid w:val="004F510F"/>
    <w:rsid w:val="005057BA"/>
    <w:rsid w:val="0051760F"/>
    <w:rsid w:val="00545CDF"/>
    <w:rsid w:val="00616D86"/>
    <w:rsid w:val="00641368"/>
    <w:rsid w:val="006455BF"/>
    <w:rsid w:val="006C3CDB"/>
    <w:rsid w:val="00705A75"/>
    <w:rsid w:val="00766705"/>
    <w:rsid w:val="00772C0F"/>
    <w:rsid w:val="0087297B"/>
    <w:rsid w:val="008B3A14"/>
    <w:rsid w:val="00935D23"/>
    <w:rsid w:val="00941091"/>
    <w:rsid w:val="009763F0"/>
    <w:rsid w:val="00993C34"/>
    <w:rsid w:val="009B05D3"/>
    <w:rsid w:val="009B4E84"/>
    <w:rsid w:val="009B6575"/>
    <w:rsid w:val="009E50EA"/>
    <w:rsid w:val="00A12E15"/>
    <w:rsid w:val="00A40D37"/>
    <w:rsid w:val="00A54EE2"/>
    <w:rsid w:val="00AA5939"/>
    <w:rsid w:val="00AC493C"/>
    <w:rsid w:val="00AC7D73"/>
    <w:rsid w:val="00AD3D8A"/>
    <w:rsid w:val="00AF6B4F"/>
    <w:rsid w:val="00B325A5"/>
    <w:rsid w:val="00BA5B7C"/>
    <w:rsid w:val="00BB35B1"/>
    <w:rsid w:val="00C33488"/>
    <w:rsid w:val="00C54F3F"/>
    <w:rsid w:val="00CB6888"/>
    <w:rsid w:val="00CF5603"/>
    <w:rsid w:val="00D2619A"/>
    <w:rsid w:val="00D52646"/>
    <w:rsid w:val="00D71F36"/>
    <w:rsid w:val="00D74FB9"/>
    <w:rsid w:val="00D97F43"/>
    <w:rsid w:val="00E9543E"/>
    <w:rsid w:val="00EB7DF4"/>
    <w:rsid w:val="00EE4DF9"/>
    <w:rsid w:val="00F27BFC"/>
    <w:rsid w:val="00F94DB0"/>
    <w:rsid w:val="00FB56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F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5B7C"/>
    <w:pPr>
      <w:spacing w:before="280" w:after="120" w:line="280" w:lineRule="atLeast"/>
    </w:pPr>
  </w:style>
  <w:style w:type="paragraph" w:styleId="Heading1">
    <w:name w:val="heading 1"/>
    <w:basedOn w:val="Normal"/>
    <w:next w:val="Normal"/>
    <w:link w:val="Heading1Char"/>
    <w:uiPriority w:val="9"/>
    <w:qFormat/>
    <w:rsid w:val="00BB35B1"/>
    <w:pPr>
      <w:keepNext/>
      <w:keepLines/>
      <w:pageBreakBefore/>
      <w:numPr>
        <w:numId w:val="1"/>
      </w:numPr>
      <w:spacing w:before="360" w:after="360"/>
      <w:ind w:left="851" w:hanging="851"/>
      <w:outlineLvl w:val="0"/>
    </w:pPr>
    <w:rPr>
      <w:rFonts w:eastAsiaTheme="majorEastAsia" w:cstheme="majorBidi"/>
      <w:b/>
      <w:bCs/>
      <w:color w:val="0081C3"/>
      <w:sz w:val="48"/>
      <w:szCs w:val="28"/>
    </w:rPr>
  </w:style>
  <w:style w:type="paragraph" w:styleId="Heading2">
    <w:name w:val="heading 2"/>
    <w:basedOn w:val="Normal"/>
    <w:next w:val="Normal"/>
    <w:link w:val="Heading2Char"/>
    <w:uiPriority w:val="9"/>
    <w:unhideWhenUsed/>
    <w:qFormat/>
    <w:rsid w:val="00705A75"/>
    <w:pPr>
      <w:keepNext/>
      <w:keepLines/>
      <w:numPr>
        <w:ilvl w:val="1"/>
        <w:numId w:val="1"/>
      </w:numPr>
      <w:spacing w:before="360"/>
      <w:ind w:left="851" w:hanging="851"/>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keepLines/>
      <w:numPr>
        <w:ilvl w:val="2"/>
        <w:numId w:val="1"/>
      </w:numPr>
      <w:spacing w:before="360"/>
      <w:ind w:left="851" w:hanging="851"/>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72C0F"/>
    <w:pPr>
      <w:keepNext/>
      <w:keepLines/>
      <w:numPr>
        <w:ilvl w:val="3"/>
        <w:numId w:val="1"/>
      </w:numPr>
      <w:spacing w:before="360"/>
      <w:ind w:left="851" w:hanging="851"/>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unhideWhenUsed/>
    <w:rsid w:val="00AC49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B1"/>
    <w:rPr>
      <w:rFonts w:eastAsiaTheme="majorEastAsia" w:cstheme="majorBidi"/>
      <w:b/>
      <w:bCs/>
      <w:color w:val="0081C3"/>
      <w:sz w:val="48"/>
      <w:szCs w:val="28"/>
    </w:rPr>
  </w:style>
  <w:style w:type="character" w:customStyle="1" w:styleId="Heading2Char">
    <w:name w:val="Heading 2 Char"/>
    <w:basedOn w:val="DefaultParagraphFont"/>
    <w:link w:val="Heading2"/>
    <w:uiPriority w:val="9"/>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772C0F"/>
    <w:rPr>
      <w:rFonts w:ascii="Arial Bold" w:eastAsiaTheme="majorEastAsia" w:hAnsi="Arial Bold" w:cstheme="majorBidi"/>
      <w:b/>
      <w:bCs/>
      <w:iCs/>
    </w:rPr>
  </w:style>
  <w:style w:type="character" w:customStyle="1" w:styleId="Heading5Char">
    <w:name w:val="Heading 5 Char"/>
    <w:basedOn w:val="DefaultParagraphFont"/>
    <w:link w:val="Heading5"/>
    <w:uiPriority w:val="9"/>
    <w:semiHidden/>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14644A"/>
    <w:pPr>
      <w:numPr>
        <w:numId w:val="2"/>
      </w:numPr>
      <w:spacing w:before="240"/>
      <w:ind w:left="850" w:hanging="425"/>
      <w:contextualSpacing w:val="0"/>
    </w:pPr>
  </w:style>
  <w:style w:type="paragraph" w:customStyle="1" w:styleId="Bullet2">
    <w:name w:val="Bullet 2"/>
    <w:basedOn w:val="ListParagraph"/>
    <w:link w:val="Bullet2Char"/>
    <w:qFormat/>
    <w:rsid w:val="00311611"/>
    <w:pPr>
      <w:numPr>
        <w:numId w:val="3"/>
      </w:numPr>
      <w:spacing w:before="120"/>
      <w:ind w:left="1276" w:hanging="425"/>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14644A"/>
  </w:style>
  <w:style w:type="paragraph" w:customStyle="1" w:styleId="Caption-Table">
    <w:name w:val="Caption - Table"/>
    <w:basedOn w:val="Normal"/>
    <w:link w:val="Caption-TableChar"/>
    <w:qFormat/>
    <w:rsid w:val="0087297B"/>
    <w:pPr>
      <w:jc w:val="center"/>
    </w:pPr>
    <w:rPr>
      <w:b/>
      <w:sz w:val="20"/>
      <w:szCs w:val="20"/>
    </w:rPr>
  </w:style>
  <w:style w:type="character" w:customStyle="1" w:styleId="Bullet2Char">
    <w:name w:val="Bullet 2 Char"/>
    <w:basedOn w:val="ListParagraphChar"/>
    <w:link w:val="Bullet2"/>
    <w:rsid w:val="00311611"/>
  </w:style>
  <w:style w:type="paragraph" w:customStyle="1" w:styleId="Caption-Figure">
    <w:name w:val="Caption - Figure"/>
    <w:basedOn w:val="Caption-Table"/>
    <w:link w:val="Caption-FigureChar"/>
    <w:qFormat/>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5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1">
    <w:name w:val="Numbered 1"/>
    <w:basedOn w:val="ListParagraph"/>
    <w:link w:val="Numbered1Char"/>
    <w:qFormat/>
    <w:rsid w:val="00311611"/>
    <w:pPr>
      <w:numPr>
        <w:numId w:val="6"/>
      </w:numPr>
      <w:spacing w:before="240"/>
      <w:ind w:left="850" w:hanging="425"/>
      <w:contextualSpacing w:val="0"/>
    </w:pPr>
  </w:style>
  <w:style w:type="character" w:customStyle="1" w:styleId="Numbered1Char">
    <w:name w:val="Numbered 1 Char"/>
    <w:basedOn w:val="ListParagraphChar"/>
    <w:link w:val="Numbered1"/>
    <w:rsid w:val="00311611"/>
  </w:style>
  <w:style w:type="paragraph" w:customStyle="1" w:styleId="Numbered2">
    <w:name w:val="Numbered 2"/>
    <w:basedOn w:val="Numbered1"/>
    <w:link w:val="Numbered2Char"/>
    <w:qFormat/>
    <w:rsid w:val="00311611"/>
    <w:pPr>
      <w:numPr>
        <w:ilvl w:val="1"/>
      </w:numPr>
      <w:spacing w:before="120"/>
      <w:ind w:left="1276" w:hanging="425"/>
    </w:pPr>
  </w:style>
  <w:style w:type="paragraph" w:customStyle="1" w:styleId="Numbered3">
    <w:name w:val="Numbered 3"/>
    <w:basedOn w:val="Numbered1"/>
    <w:link w:val="Numbered3Char"/>
    <w:rsid w:val="00051052"/>
    <w:pPr>
      <w:numPr>
        <w:ilvl w:val="2"/>
      </w:numPr>
      <w:spacing w:before="120"/>
      <w:ind w:left="2285" w:hanging="357"/>
    </w:pPr>
  </w:style>
  <w:style w:type="character" w:customStyle="1" w:styleId="Numbered2Char">
    <w:name w:val="Numbered 2 Char"/>
    <w:basedOn w:val="Numbered1Char"/>
    <w:link w:val="Numbered2"/>
    <w:rsid w:val="00311611"/>
  </w:style>
  <w:style w:type="paragraph" w:customStyle="1" w:styleId="Numbered30">
    <w:name w:val="Numbered (3)"/>
    <w:basedOn w:val="Numbered3"/>
    <w:link w:val="Numbered3Char0"/>
    <w:qFormat/>
    <w:rsid w:val="00311611"/>
    <w:pPr>
      <w:ind w:left="1775"/>
    </w:pPr>
  </w:style>
  <w:style w:type="character" w:customStyle="1" w:styleId="Numbered3Char">
    <w:name w:val="Numbered 3 Char"/>
    <w:basedOn w:val="Numbered1Char"/>
    <w:link w:val="Numbered3"/>
    <w:rsid w:val="00051052"/>
  </w:style>
  <w:style w:type="character" w:customStyle="1" w:styleId="Numbered3Char0">
    <w:name w:val="Numbered (3) Char"/>
    <w:basedOn w:val="Numbered3Char"/>
    <w:link w:val="Numbered30"/>
    <w:rsid w:val="00311611"/>
  </w:style>
  <w:style w:type="paragraph" w:styleId="CommentText">
    <w:name w:val="annotation text"/>
    <w:basedOn w:val="Normal"/>
    <w:link w:val="CommentTextChar"/>
    <w:uiPriority w:val="99"/>
    <w:semiHidden/>
    <w:unhideWhenUsed/>
    <w:rsid w:val="00371DF3"/>
    <w:pPr>
      <w:spacing w:before="0" w:after="240" w:line="240" w:lineRule="auto"/>
    </w:pPr>
    <w:rPr>
      <w:rFonts w:eastAsia="Times New Roman" w:cs="Times New Roman"/>
      <w:bCs/>
      <w:szCs w:val="24"/>
    </w:rPr>
  </w:style>
  <w:style w:type="character" w:customStyle="1" w:styleId="CommentTextChar">
    <w:name w:val="Comment Text Char"/>
    <w:basedOn w:val="DefaultParagraphFont"/>
    <w:link w:val="CommentText"/>
    <w:uiPriority w:val="99"/>
    <w:semiHidden/>
    <w:rsid w:val="00371DF3"/>
    <w:rPr>
      <w:rFonts w:eastAsia="Times New Roman" w:cs="Times New Roman"/>
      <w:bCs/>
      <w:szCs w:val="24"/>
    </w:rPr>
  </w:style>
  <w:style w:type="character" w:customStyle="1" w:styleId="AERbody">
    <w:name w:val="AER body"/>
    <w:basedOn w:val="DefaultParagraphFont"/>
    <w:qFormat/>
    <w:rsid w:val="00371DF3"/>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A5B7C"/>
    <w:pPr>
      <w:spacing w:before="280" w:after="120" w:line="280" w:lineRule="atLeast"/>
    </w:pPr>
  </w:style>
  <w:style w:type="paragraph" w:styleId="Heading1">
    <w:name w:val="heading 1"/>
    <w:basedOn w:val="Normal"/>
    <w:next w:val="Normal"/>
    <w:link w:val="Heading1Char"/>
    <w:uiPriority w:val="9"/>
    <w:qFormat/>
    <w:rsid w:val="00BB35B1"/>
    <w:pPr>
      <w:keepNext/>
      <w:keepLines/>
      <w:pageBreakBefore/>
      <w:numPr>
        <w:numId w:val="1"/>
      </w:numPr>
      <w:spacing w:before="360" w:after="360"/>
      <w:ind w:left="851" w:hanging="851"/>
      <w:outlineLvl w:val="0"/>
    </w:pPr>
    <w:rPr>
      <w:rFonts w:eastAsiaTheme="majorEastAsia" w:cstheme="majorBidi"/>
      <w:b/>
      <w:bCs/>
      <w:color w:val="0081C3"/>
      <w:sz w:val="48"/>
      <w:szCs w:val="28"/>
    </w:rPr>
  </w:style>
  <w:style w:type="paragraph" w:styleId="Heading2">
    <w:name w:val="heading 2"/>
    <w:basedOn w:val="Normal"/>
    <w:next w:val="Normal"/>
    <w:link w:val="Heading2Char"/>
    <w:uiPriority w:val="9"/>
    <w:unhideWhenUsed/>
    <w:qFormat/>
    <w:rsid w:val="00705A75"/>
    <w:pPr>
      <w:keepNext/>
      <w:keepLines/>
      <w:numPr>
        <w:ilvl w:val="1"/>
        <w:numId w:val="1"/>
      </w:numPr>
      <w:spacing w:before="360"/>
      <w:ind w:left="851" w:hanging="851"/>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05A75"/>
    <w:pPr>
      <w:keepNext/>
      <w:keepLines/>
      <w:numPr>
        <w:ilvl w:val="2"/>
        <w:numId w:val="1"/>
      </w:numPr>
      <w:spacing w:before="360"/>
      <w:ind w:left="851" w:hanging="851"/>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772C0F"/>
    <w:pPr>
      <w:keepNext/>
      <w:keepLines/>
      <w:numPr>
        <w:ilvl w:val="3"/>
        <w:numId w:val="1"/>
      </w:numPr>
      <w:spacing w:before="360"/>
      <w:ind w:left="851" w:hanging="851"/>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unhideWhenUsed/>
    <w:rsid w:val="00AC493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493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493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493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C493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B1"/>
    <w:rPr>
      <w:rFonts w:eastAsiaTheme="majorEastAsia" w:cstheme="majorBidi"/>
      <w:b/>
      <w:bCs/>
      <w:color w:val="0081C3"/>
      <w:sz w:val="48"/>
      <w:szCs w:val="28"/>
    </w:rPr>
  </w:style>
  <w:style w:type="character" w:customStyle="1" w:styleId="Heading2Char">
    <w:name w:val="Heading 2 Char"/>
    <w:basedOn w:val="DefaultParagraphFont"/>
    <w:link w:val="Heading2"/>
    <w:uiPriority w:val="9"/>
    <w:rsid w:val="00705A75"/>
    <w:rPr>
      <w:rFonts w:eastAsiaTheme="majorEastAsia" w:cstheme="majorBidi"/>
      <w:b/>
      <w:bCs/>
      <w:sz w:val="28"/>
      <w:szCs w:val="26"/>
    </w:rPr>
  </w:style>
  <w:style w:type="character" w:customStyle="1" w:styleId="Heading3Char">
    <w:name w:val="Heading 3 Char"/>
    <w:basedOn w:val="DefaultParagraphFont"/>
    <w:link w:val="Heading3"/>
    <w:uiPriority w:val="9"/>
    <w:rsid w:val="00705A75"/>
    <w:rPr>
      <w:rFonts w:eastAsiaTheme="majorEastAsia" w:cstheme="majorBidi"/>
      <w:b/>
      <w:bCs/>
      <w:sz w:val="24"/>
    </w:rPr>
  </w:style>
  <w:style w:type="character" w:customStyle="1" w:styleId="Heading4Char">
    <w:name w:val="Heading 4 Char"/>
    <w:basedOn w:val="DefaultParagraphFont"/>
    <w:link w:val="Heading4"/>
    <w:uiPriority w:val="9"/>
    <w:rsid w:val="00772C0F"/>
    <w:rPr>
      <w:rFonts w:ascii="Arial Bold" w:eastAsiaTheme="majorEastAsia" w:hAnsi="Arial Bold" w:cstheme="majorBidi"/>
      <w:b/>
      <w:bCs/>
      <w:iCs/>
    </w:rPr>
  </w:style>
  <w:style w:type="character" w:customStyle="1" w:styleId="Heading5Char">
    <w:name w:val="Heading 5 Char"/>
    <w:basedOn w:val="DefaultParagraphFont"/>
    <w:link w:val="Heading5"/>
    <w:uiPriority w:val="9"/>
    <w:semiHidden/>
    <w:rsid w:val="00AC49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493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49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49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C493C"/>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8B3A14"/>
    <w:pPr>
      <w:ind w:left="720"/>
      <w:contextualSpacing/>
    </w:pPr>
  </w:style>
  <w:style w:type="paragraph" w:customStyle="1" w:styleId="Bullet1">
    <w:name w:val="Bullet 1"/>
    <w:basedOn w:val="ListParagraph"/>
    <w:link w:val="Bullet1Char"/>
    <w:qFormat/>
    <w:rsid w:val="0014644A"/>
    <w:pPr>
      <w:numPr>
        <w:numId w:val="2"/>
      </w:numPr>
      <w:spacing w:before="240"/>
      <w:ind w:left="850" w:hanging="425"/>
      <w:contextualSpacing w:val="0"/>
    </w:pPr>
  </w:style>
  <w:style w:type="paragraph" w:customStyle="1" w:styleId="Bullet2">
    <w:name w:val="Bullet 2"/>
    <w:basedOn w:val="ListParagraph"/>
    <w:link w:val="Bullet2Char"/>
    <w:qFormat/>
    <w:rsid w:val="00311611"/>
    <w:pPr>
      <w:numPr>
        <w:numId w:val="3"/>
      </w:numPr>
      <w:spacing w:before="120"/>
      <w:ind w:left="1276" w:hanging="425"/>
      <w:contextualSpacing w:val="0"/>
    </w:pPr>
  </w:style>
  <w:style w:type="character" w:customStyle="1" w:styleId="ListParagraphChar">
    <w:name w:val="List Paragraph Char"/>
    <w:basedOn w:val="DefaultParagraphFont"/>
    <w:link w:val="ListParagraph"/>
    <w:uiPriority w:val="34"/>
    <w:rsid w:val="0014644A"/>
  </w:style>
  <w:style w:type="character" w:customStyle="1" w:styleId="Bullet1Char">
    <w:name w:val="Bullet 1 Char"/>
    <w:basedOn w:val="ListParagraphChar"/>
    <w:link w:val="Bullet1"/>
    <w:rsid w:val="0014644A"/>
  </w:style>
  <w:style w:type="paragraph" w:customStyle="1" w:styleId="Caption-Table">
    <w:name w:val="Caption - Table"/>
    <w:basedOn w:val="Normal"/>
    <w:link w:val="Caption-TableChar"/>
    <w:qFormat/>
    <w:rsid w:val="0087297B"/>
    <w:pPr>
      <w:jc w:val="center"/>
    </w:pPr>
    <w:rPr>
      <w:b/>
      <w:sz w:val="20"/>
      <w:szCs w:val="20"/>
    </w:rPr>
  </w:style>
  <w:style w:type="character" w:customStyle="1" w:styleId="Bullet2Char">
    <w:name w:val="Bullet 2 Char"/>
    <w:basedOn w:val="ListParagraphChar"/>
    <w:link w:val="Bullet2"/>
    <w:rsid w:val="00311611"/>
  </w:style>
  <w:style w:type="paragraph" w:customStyle="1" w:styleId="Caption-Figure">
    <w:name w:val="Caption - Figure"/>
    <w:basedOn w:val="Caption-Table"/>
    <w:link w:val="Caption-FigureChar"/>
    <w:qFormat/>
    <w:rsid w:val="0087297B"/>
  </w:style>
  <w:style w:type="character" w:customStyle="1" w:styleId="Caption-TableChar">
    <w:name w:val="Caption - Table Char"/>
    <w:basedOn w:val="DefaultParagraphFont"/>
    <w:link w:val="Caption-Table"/>
    <w:rsid w:val="0087297B"/>
    <w:rPr>
      <w:b/>
      <w:sz w:val="20"/>
      <w:szCs w:val="20"/>
    </w:rPr>
  </w:style>
  <w:style w:type="table" w:styleId="TableGrid">
    <w:name w:val="Table Grid"/>
    <w:basedOn w:val="TableNormal"/>
    <w:uiPriority w:val="59"/>
    <w:rsid w:val="00293926"/>
    <w:pPr>
      <w:spacing w:after="0" w:line="240" w:lineRule="auto"/>
    </w:pPr>
    <w:rPr>
      <w:sz w:val="20"/>
    </w:rPr>
    <w:tblPr>
      <w:tblStyleRow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blStylePr w:type="firstRow">
      <w:pPr>
        <w:wordWrap/>
        <w:spacing w:beforeLines="0" w:before="120" w:beforeAutospacing="0" w:afterLines="0" w:after="120" w:afterAutospacing="0"/>
        <w:jc w:val="center"/>
      </w:pPr>
      <w:rPr>
        <w:rFonts w:ascii="Arial Bold" w:hAnsi="Arial Bold"/>
        <w:b/>
        <w:i w:val="0"/>
        <w:sz w:val="20"/>
      </w:rPr>
      <w:tblPr/>
      <w:tcPr>
        <w:shd w:val="clear" w:color="auto" w:fill="C4D545"/>
        <w:vAlign w:val="center"/>
      </w:tcPr>
    </w:tblStylePr>
    <w:tblStylePr w:type="firstCol">
      <w:pPr>
        <w:wordWrap/>
        <w:jc w:val="left"/>
      </w:pPr>
    </w:tblStylePr>
    <w:tblStylePr w:type="band1Horz">
      <w:pPr>
        <w:wordWrap/>
        <w:spacing w:beforeLines="0" w:before="120" w:beforeAutospacing="0" w:afterLines="0" w:after="120" w:afterAutospacing="0"/>
      </w:pPr>
      <w:rPr>
        <w:rFonts w:ascii="Arial" w:hAnsi="Arial"/>
        <w:b w:val="0"/>
        <w:i w:val="0"/>
        <w:sz w:val="20"/>
      </w:rPr>
      <w:tblPr/>
      <w:tcPr>
        <w:shd w:val="clear" w:color="auto" w:fill="EAF0BA"/>
      </w:tcPr>
    </w:tblStylePr>
    <w:tblStylePr w:type="band2Horz">
      <w:pPr>
        <w:wordWrap/>
        <w:spacing w:beforeLines="0" w:before="120" w:beforeAutospacing="0" w:afterLines="0" w:after="120" w:afterAutospacing="0"/>
      </w:pPr>
      <w:rPr>
        <w:rFonts w:ascii="Arial" w:hAnsi="Arial"/>
        <w:b w:val="0"/>
        <w:i w:val="0"/>
        <w:sz w:val="20"/>
      </w:rPr>
      <w:tblPr/>
      <w:tcPr>
        <w:shd w:val="clear" w:color="auto" w:fill="EAF0BA"/>
      </w:tcPr>
    </w:tblStylePr>
  </w:style>
  <w:style w:type="character" w:customStyle="1" w:styleId="Caption-FigureChar">
    <w:name w:val="Caption - Figure Char"/>
    <w:basedOn w:val="Caption-TableChar"/>
    <w:link w:val="Caption-Figure"/>
    <w:rsid w:val="0087297B"/>
    <w:rPr>
      <w:b/>
      <w:sz w:val="20"/>
      <w:szCs w:val="20"/>
    </w:rPr>
  </w:style>
  <w:style w:type="table" w:styleId="MediumGrid1-Accent3">
    <w:name w:val="Medium Grid 1 Accent 3"/>
    <w:basedOn w:val="TableNormal"/>
    <w:uiPriority w:val="67"/>
    <w:rsid w:val="0087297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List-Accent1">
    <w:name w:val="Light List Accent 1"/>
    <w:basedOn w:val="TableNormal"/>
    <w:uiPriority w:val="61"/>
    <w:rsid w:val="0029392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verviewBox">
    <w:name w:val="Overview Box"/>
    <w:basedOn w:val="TableNormal"/>
    <w:uiPriority w:val="99"/>
    <w:rsid w:val="00293926"/>
    <w:pPr>
      <w:spacing w:after="0" w:line="240" w:lineRule="auto"/>
    </w:pPr>
    <w:tblPr/>
  </w:style>
  <w:style w:type="table" w:customStyle="1" w:styleId="Overviewbox0">
    <w:name w:val="Overview box"/>
    <w:basedOn w:val="TableGrid"/>
    <w:uiPriority w:val="99"/>
    <w:rsid w:val="006455BF"/>
    <w:rPr>
      <w:color w:val="FFFFFF" w:themeColor="background1"/>
      <w:sz w:val="16"/>
    </w:rPr>
    <w:tblPr>
      <w:tblStyleColBandSize w:val="1"/>
      <w:tblBorders>
        <w:top w:val="single" w:sz="8" w:space="0" w:color="0081C3"/>
        <w:left w:val="single" w:sz="8" w:space="0" w:color="0081C3"/>
        <w:bottom w:val="single" w:sz="8" w:space="0" w:color="0081C3"/>
        <w:right w:val="single" w:sz="8" w:space="0" w:color="0081C3"/>
        <w:insideH w:val="single" w:sz="8" w:space="0" w:color="0081C3"/>
        <w:insideV w:val="single" w:sz="8" w:space="0" w:color="0081C3"/>
      </w:tblBorders>
    </w:tblPr>
    <w:tcPr>
      <w:shd w:val="clear" w:color="auto" w:fill="808080" w:themeFill="background1" w:themeFillShade="80"/>
    </w:tcPr>
    <w:tblStylePr w:type="firstRow">
      <w:pPr>
        <w:wordWrap/>
        <w:spacing w:beforeLines="0" w:before="0" w:beforeAutospacing="0" w:afterLines="0" w:after="0" w:afterAutospacing="0"/>
        <w:jc w:val="left"/>
      </w:pPr>
      <w:rPr>
        <w:rFonts w:ascii="Arial Bold" w:hAnsi="Arial Bold"/>
        <w:b/>
        <w:i w:val="0"/>
        <w:sz w:val="16"/>
      </w:rPr>
      <w:tblPr/>
      <w:tcPr>
        <w:shd w:val="clear" w:color="auto" w:fill="808080" w:themeFill="background1" w:themeFillShade="80"/>
        <w:vAlign w:val="center"/>
      </w:tcPr>
    </w:tblStylePr>
    <w:tblStylePr w:type="firstCol">
      <w:pPr>
        <w:wordWrap/>
        <w:jc w:val="left"/>
      </w:pPr>
      <w:tblPr/>
      <w:tcPr>
        <w:shd w:val="clear" w:color="auto" w:fill="808080" w:themeFill="background1" w:themeFillShade="80"/>
      </w:tcPr>
    </w:tblStylePr>
    <w:tblStylePr w:type="band1Vert">
      <w:tblPr/>
      <w:tcPr>
        <w:shd w:val="clear" w:color="auto" w:fill="808080" w:themeFill="background1" w:themeFillShade="80"/>
      </w:tcPr>
    </w:tblStylePr>
    <w:tblStylePr w:type="band2Vert">
      <w:tblPr/>
      <w:tcPr>
        <w:shd w:val="clear" w:color="auto" w:fill="808080" w:themeFill="background1" w:themeFillShade="80"/>
      </w:tcPr>
    </w:tblStylePr>
    <w:tblStylePr w:type="band1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tblStylePr w:type="band2Horz">
      <w:pPr>
        <w:wordWrap/>
        <w:spacing w:beforeLines="0" w:before="120" w:beforeAutospacing="0" w:afterLines="0" w:after="120" w:afterAutospacing="0"/>
      </w:pPr>
      <w:rPr>
        <w:rFonts w:ascii="Arial" w:hAnsi="Arial"/>
        <w:b w:val="0"/>
        <w:i w:val="0"/>
        <w:sz w:val="20"/>
      </w:rPr>
      <w:tblPr/>
      <w:tcPr>
        <w:shd w:val="clear" w:color="auto" w:fill="D9D9D9" w:themeFill="background1" w:themeFillShade="D9"/>
      </w:tcPr>
    </w:tblStylePr>
  </w:style>
  <w:style w:type="table" w:customStyle="1" w:styleId="Style1">
    <w:name w:val="Style1"/>
    <w:basedOn w:val="LightList-Accent1"/>
    <w:uiPriority w:val="99"/>
    <w:rsid w:val="002C7F64"/>
    <w:tblPr/>
    <w:tcPr>
      <w:shd w:val="clear" w:color="auto" w:fill="0081C3"/>
    </w:tcPr>
    <w:tblStylePr w:type="firstRow">
      <w:pPr>
        <w:spacing w:before="0" w:after="0" w:line="240" w:lineRule="auto"/>
      </w:pPr>
      <w:rPr>
        <w:b/>
        <w:bCs/>
        <w:color w:val="FFFFFF" w:themeColor="background1"/>
      </w:rPr>
      <w:tblPr/>
      <w:tcPr>
        <w:shd w:val="clear" w:color="auto" w:fill="0081C3"/>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aption1">
    <w:name w:val="Caption1"/>
    <w:basedOn w:val="Normal"/>
    <w:link w:val="Caption1Char"/>
    <w:rsid w:val="00F27BFC"/>
    <w:pPr>
      <w:jc w:val="center"/>
    </w:pPr>
    <w:rPr>
      <w:rFonts w:cstheme="minorBidi"/>
      <w:b/>
      <w:sz w:val="20"/>
      <w:szCs w:val="20"/>
    </w:rPr>
  </w:style>
  <w:style w:type="character" w:customStyle="1" w:styleId="Caption1Char">
    <w:name w:val="Caption1 Char"/>
    <w:basedOn w:val="DefaultParagraphFont"/>
    <w:link w:val="Caption1"/>
    <w:rsid w:val="00F27BFC"/>
    <w:rPr>
      <w:rFonts w:cstheme="minorBidi"/>
      <w:b/>
      <w:sz w:val="20"/>
      <w:szCs w:val="20"/>
    </w:rPr>
  </w:style>
  <w:style w:type="paragraph" w:styleId="Header">
    <w:name w:val="header"/>
    <w:basedOn w:val="Normal"/>
    <w:link w:val="HeaderChar"/>
    <w:unhideWhenUsed/>
    <w:rsid w:val="00545CD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45CDF"/>
  </w:style>
  <w:style w:type="paragraph" w:styleId="Footer">
    <w:name w:val="footer"/>
    <w:basedOn w:val="Normal"/>
    <w:link w:val="FooterChar"/>
    <w:uiPriority w:val="99"/>
    <w:unhideWhenUsed/>
    <w:rsid w:val="00545CD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45CDF"/>
  </w:style>
  <w:style w:type="character" w:styleId="PageNumber">
    <w:name w:val="page number"/>
    <w:basedOn w:val="DefaultParagraphFont"/>
    <w:rsid w:val="00641368"/>
  </w:style>
  <w:style w:type="paragraph" w:customStyle="1" w:styleId="Numbered1">
    <w:name w:val="Numbered 1"/>
    <w:basedOn w:val="ListParagraph"/>
    <w:link w:val="Numbered1Char"/>
    <w:qFormat/>
    <w:rsid w:val="00311611"/>
    <w:pPr>
      <w:numPr>
        <w:numId w:val="6"/>
      </w:numPr>
      <w:spacing w:before="240"/>
      <w:ind w:left="850" w:hanging="425"/>
      <w:contextualSpacing w:val="0"/>
    </w:pPr>
  </w:style>
  <w:style w:type="character" w:customStyle="1" w:styleId="Numbered1Char">
    <w:name w:val="Numbered 1 Char"/>
    <w:basedOn w:val="ListParagraphChar"/>
    <w:link w:val="Numbered1"/>
    <w:rsid w:val="00311611"/>
  </w:style>
  <w:style w:type="paragraph" w:customStyle="1" w:styleId="Numbered2">
    <w:name w:val="Numbered 2"/>
    <w:basedOn w:val="Numbered1"/>
    <w:link w:val="Numbered2Char"/>
    <w:qFormat/>
    <w:rsid w:val="00311611"/>
    <w:pPr>
      <w:numPr>
        <w:ilvl w:val="1"/>
      </w:numPr>
      <w:spacing w:before="120"/>
      <w:ind w:left="1276" w:hanging="425"/>
    </w:pPr>
  </w:style>
  <w:style w:type="paragraph" w:customStyle="1" w:styleId="Numbered3">
    <w:name w:val="Numbered 3"/>
    <w:basedOn w:val="Numbered1"/>
    <w:link w:val="Numbered3Char"/>
    <w:rsid w:val="00051052"/>
    <w:pPr>
      <w:numPr>
        <w:ilvl w:val="2"/>
      </w:numPr>
      <w:spacing w:before="120"/>
      <w:ind w:left="2285" w:hanging="357"/>
    </w:pPr>
  </w:style>
  <w:style w:type="character" w:customStyle="1" w:styleId="Numbered2Char">
    <w:name w:val="Numbered 2 Char"/>
    <w:basedOn w:val="Numbered1Char"/>
    <w:link w:val="Numbered2"/>
    <w:rsid w:val="00311611"/>
  </w:style>
  <w:style w:type="paragraph" w:customStyle="1" w:styleId="Numbered30">
    <w:name w:val="Numbered (3)"/>
    <w:basedOn w:val="Numbered3"/>
    <w:link w:val="Numbered3Char0"/>
    <w:qFormat/>
    <w:rsid w:val="00311611"/>
    <w:pPr>
      <w:ind w:left="1775"/>
    </w:pPr>
  </w:style>
  <w:style w:type="character" w:customStyle="1" w:styleId="Numbered3Char">
    <w:name w:val="Numbered 3 Char"/>
    <w:basedOn w:val="Numbered1Char"/>
    <w:link w:val="Numbered3"/>
    <w:rsid w:val="00051052"/>
  </w:style>
  <w:style w:type="character" w:customStyle="1" w:styleId="Numbered3Char0">
    <w:name w:val="Numbered (3) Char"/>
    <w:basedOn w:val="Numbered3Char"/>
    <w:link w:val="Numbered30"/>
    <w:rsid w:val="00311611"/>
  </w:style>
  <w:style w:type="paragraph" w:styleId="CommentText">
    <w:name w:val="annotation text"/>
    <w:basedOn w:val="Normal"/>
    <w:link w:val="CommentTextChar"/>
    <w:uiPriority w:val="99"/>
    <w:semiHidden/>
    <w:unhideWhenUsed/>
    <w:rsid w:val="00371DF3"/>
    <w:pPr>
      <w:spacing w:before="0" w:after="240" w:line="240" w:lineRule="auto"/>
    </w:pPr>
    <w:rPr>
      <w:rFonts w:eastAsia="Times New Roman" w:cs="Times New Roman"/>
      <w:bCs/>
      <w:szCs w:val="24"/>
    </w:rPr>
  </w:style>
  <w:style w:type="character" w:customStyle="1" w:styleId="CommentTextChar">
    <w:name w:val="Comment Text Char"/>
    <w:basedOn w:val="DefaultParagraphFont"/>
    <w:link w:val="CommentText"/>
    <w:uiPriority w:val="99"/>
    <w:semiHidden/>
    <w:rsid w:val="00371DF3"/>
    <w:rPr>
      <w:rFonts w:eastAsia="Times New Roman" w:cs="Times New Roman"/>
      <w:bCs/>
      <w:szCs w:val="24"/>
    </w:rPr>
  </w:style>
  <w:style w:type="character" w:customStyle="1" w:styleId="AERbody">
    <w:name w:val="AER body"/>
    <w:basedOn w:val="DefaultParagraphFont"/>
    <w:qFormat/>
    <w:rsid w:val="00371DF3"/>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2113A6987CD4AB9C47D620CE843F0" ma:contentTypeVersion="0" ma:contentTypeDescription="Create a new document." ma:contentTypeScope="" ma:versionID="f0a3a6ac234347df46736b6cf58fe5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4E88-BBD9-4C50-A23A-F866A26A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CCF28A-68F3-4D8C-9F60-2C27265EFE53}">
  <ds:schemaRefs>
    <ds:schemaRef ds:uri="http://schemas.microsoft.com/sharepoint/v3/contenttype/forms"/>
  </ds:schemaRefs>
</ds:datastoreItem>
</file>

<file path=customXml/itemProps3.xml><?xml version="1.0" encoding="utf-8"?>
<ds:datastoreItem xmlns:ds="http://schemas.openxmlformats.org/officeDocument/2006/customXml" ds:itemID="{9F39154F-767F-4FDF-8282-78D34C3E02AA}">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2FC6851A-FF1D-4708-A3AB-B80D7C42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SPARQ Solutions</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Guest</dc:creator>
  <cp:lastModifiedBy>Nerida Kemp</cp:lastModifiedBy>
  <cp:revision>3</cp:revision>
  <dcterms:created xsi:type="dcterms:W3CDTF">2015-07-03T00:31:00Z</dcterms:created>
  <dcterms:modified xsi:type="dcterms:W3CDTF">2015-07-03T00:34:00Z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0x010100D122113A6987CD4AB9C47D620CE843F0</vt:lpwstr>
  </property>
</Properties>
</file>