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92ECA" w14:textId="413AA9DB" w:rsidR="00612372" w:rsidRPr="00B05EAF" w:rsidRDefault="009A6568" w:rsidP="0048739C">
      <w:pPr>
        <w:pStyle w:val="Heading1"/>
        <w:spacing w:before="120" w:after="120"/>
        <w:rPr>
          <w:rFonts w:eastAsia="Times New Roman"/>
          <w:lang w:eastAsia="en-AU"/>
        </w:rPr>
      </w:pPr>
      <w:r w:rsidRPr="00B05EAF">
        <w:rPr>
          <w:rFonts w:eastAsia="Times New Roman"/>
          <w:lang w:eastAsia="en-AU"/>
        </w:rPr>
        <w:t>AER r</w:t>
      </w:r>
      <w:r w:rsidR="00612372" w:rsidRPr="00B05EAF">
        <w:rPr>
          <w:rFonts w:eastAsia="Times New Roman"/>
          <w:lang w:eastAsia="en-AU"/>
        </w:rPr>
        <w:t xml:space="preserve">etailer authorisation </w:t>
      </w:r>
      <w:r w:rsidRPr="00B05EAF">
        <w:rPr>
          <w:rFonts w:eastAsia="Times New Roman"/>
          <w:lang w:eastAsia="en-AU"/>
        </w:rPr>
        <w:t xml:space="preserve">- </w:t>
      </w:r>
      <w:r w:rsidR="00612372" w:rsidRPr="00B05EAF">
        <w:rPr>
          <w:rFonts w:eastAsia="Times New Roman"/>
          <w:lang w:eastAsia="en-AU"/>
        </w:rPr>
        <w:t>checklist</w:t>
      </w:r>
    </w:p>
    <w:p w14:paraId="0FE4FD89" w14:textId="165E2217" w:rsidR="00612372" w:rsidRDefault="00612372" w:rsidP="0048739C">
      <w:pPr>
        <w:spacing w:before="120" w:after="120"/>
        <w:rPr>
          <w:lang w:eastAsia="en-AU"/>
        </w:rPr>
      </w:pPr>
      <w:r w:rsidRPr="00B05EAF">
        <w:rPr>
          <w:lang w:eastAsia="en-AU"/>
        </w:rPr>
        <w:t xml:space="preserve">This checklist is to assist applicants in identifying whether the application </w:t>
      </w:r>
      <w:r w:rsidR="00FC7178" w:rsidRPr="00B05EAF">
        <w:rPr>
          <w:lang w:eastAsia="en-AU"/>
        </w:rPr>
        <w:t xml:space="preserve">for retailer authorisation </w:t>
      </w:r>
      <w:r w:rsidRPr="00B05EAF">
        <w:rPr>
          <w:lang w:eastAsia="en-AU"/>
        </w:rPr>
        <w:t xml:space="preserve">is complete and contains all of the information required by the </w:t>
      </w:r>
      <w:hyperlink r:id="rId9" w:history="1">
        <w:r w:rsidR="00FC7178" w:rsidRPr="00B05EAF">
          <w:rPr>
            <w:rStyle w:val="Hyperlink"/>
            <w:lang w:eastAsia="en-AU"/>
          </w:rPr>
          <w:t xml:space="preserve">Authorisation </w:t>
        </w:r>
        <w:r w:rsidRPr="00B05EAF">
          <w:rPr>
            <w:rStyle w:val="Hyperlink"/>
            <w:lang w:eastAsia="en-AU"/>
          </w:rPr>
          <w:t>Guideline</w:t>
        </w:r>
      </w:hyperlink>
      <w:r w:rsidR="002E317F" w:rsidRPr="00B05EAF">
        <w:rPr>
          <w:lang w:eastAsia="en-AU"/>
        </w:rPr>
        <w:t xml:space="preserve">, </w:t>
      </w:r>
      <w:r w:rsidR="00E64700" w:rsidRPr="00B05EAF">
        <w:rPr>
          <w:lang w:eastAsia="en-AU"/>
        </w:rPr>
        <w:t>including</w:t>
      </w:r>
      <w:r w:rsidR="002E317F" w:rsidRPr="00B05EAF">
        <w:rPr>
          <w:lang w:eastAsia="en-AU"/>
        </w:rPr>
        <w:t xml:space="preserve"> the</w:t>
      </w:r>
      <w:r w:rsidR="004B42E7" w:rsidRPr="00B05EAF">
        <w:t xml:space="preserve"> </w:t>
      </w:r>
      <w:hyperlink r:id="rId10" w:history="1">
        <w:r w:rsidR="0053789A">
          <w:rPr>
            <w:rStyle w:val="Hyperlink"/>
            <w:lang w:eastAsia="en-AU"/>
          </w:rPr>
          <w:t>additional i</w:t>
        </w:r>
        <w:r w:rsidR="004B42E7" w:rsidRPr="00B05EAF">
          <w:rPr>
            <w:rStyle w:val="Hyperlink"/>
            <w:lang w:eastAsia="en-AU"/>
          </w:rPr>
          <w:t>nformation</w:t>
        </w:r>
        <w:r w:rsidR="002E317F" w:rsidRPr="00B05EAF">
          <w:rPr>
            <w:rStyle w:val="Hyperlink"/>
            <w:lang w:eastAsia="en-AU"/>
          </w:rPr>
          <w:t xml:space="preserve"> </w:t>
        </w:r>
        <w:r w:rsidR="00E64700" w:rsidRPr="00B05EAF">
          <w:rPr>
            <w:rStyle w:val="Hyperlink"/>
            <w:lang w:eastAsia="en-AU"/>
          </w:rPr>
          <w:t>to support applications</w:t>
        </w:r>
      </w:hyperlink>
      <w:r w:rsidR="00E64700" w:rsidRPr="00B05EAF">
        <w:rPr>
          <w:lang w:eastAsia="en-AU"/>
        </w:rPr>
        <w:t xml:space="preserve"> </w:t>
      </w:r>
      <w:r w:rsidR="00E64700" w:rsidRPr="00B05EAF">
        <w:t>published on the AER website</w:t>
      </w:r>
      <w:r w:rsidR="00E64700" w:rsidRPr="00B05EAF">
        <w:rPr>
          <w:lang w:eastAsia="en-AU"/>
        </w:rPr>
        <w:t xml:space="preserve">. </w:t>
      </w:r>
      <w:r w:rsidR="00875A86">
        <w:rPr>
          <w:lang w:eastAsia="en-AU"/>
        </w:rPr>
        <w:t xml:space="preserve">The additional information provides further </w:t>
      </w:r>
      <w:r w:rsidR="00591C1D">
        <w:rPr>
          <w:lang w:eastAsia="en-AU"/>
        </w:rPr>
        <w:t>detail</w:t>
      </w:r>
      <w:r w:rsidR="00875A86">
        <w:rPr>
          <w:lang w:eastAsia="en-AU"/>
        </w:rPr>
        <w:t xml:space="preserve"> on satisfying particular entry criteria in the </w:t>
      </w:r>
      <w:r w:rsidR="00591C1D">
        <w:rPr>
          <w:lang w:eastAsia="en-AU"/>
        </w:rPr>
        <w:t>G</w:t>
      </w:r>
      <w:r w:rsidR="00875A86">
        <w:rPr>
          <w:lang w:eastAsia="en-AU"/>
        </w:rPr>
        <w:t xml:space="preserve">uideline. </w:t>
      </w:r>
      <w:r w:rsidRPr="00B05EAF">
        <w:rPr>
          <w:lang w:eastAsia="en-AU"/>
        </w:rPr>
        <w:t>Th</w:t>
      </w:r>
      <w:r w:rsidR="00F37739">
        <w:rPr>
          <w:lang w:eastAsia="en-AU"/>
        </w:rPr>
        <w:t>is</w:t>
      </w:r>
      <w:r w:rsidRPr="00B05EAF">
        <w:rPr>
          <w:lang w:eastAsia="en-AU"/>
        </w:rPr>
        <w:t xml:space="preserve"> checklist also requires applicants to indicate where the information is provided </w:t>
      </w:r>
      <w:r w:rsidR="00FC2985" w:rsidRPr="00B05EAF">
        <w:rPr>
          <w:lang w:eastAsia="en-AU"/>
        </w:rPr>
        <w:t>within the</w:t>
      </w:r>
      <w:r w:rsidRPr="00B05EAF">
        <w:rPr>
          <w:lang w:eastAsia="en-AU"/>
        </w:rPr>
        <w:t xml:space="preserve"> application</w:t>
      </w:r>
      <w:r w:rsidR="007D042C" w:rsidRPr="00B05EAF">
        <w:rPr>
          <w:lang w:eastAsia="en-AU"/>
        </w:rPr>
        <w:t xml:space="preserve"> by specifying the relevant </w:t>
      </w:r>
      <w:r w:rsidR="00131070" w:rsidRPr="00B05EAF">
        <w:rPr>
          <w:lang w:eastAsia="en-AU"/>
        </w:rPr>
        <w:t>a</w:t>
      </w:r>
      <w:r w:rsidR="007D042C" w:rsidRPr="00B05EAF">
        <w:rPr>
          <w:lang w:eastAsia="en-AU"/>
        </w:rPr>
        <w:t>ttachment</w:t>
      </w:r>
      <w:r w:rsidR="00C323D4" w:rsidRPr="00B05EAF">
        <w:rPr>
          <w:lang w:eastAsia="en-AU"/>
        </w:rPr>
        <w:t>(s)</w:t>
      </w:r>
      <w:r w:rsidR="007D042C" w:rsidRPr="00B05EAF">
        <w:rPr>
          <w:lang w:eastAsia="en-AU"/>
        </w:rPr>
        <w:t xml:space="preserve"> and page number(s)</w:t>
      </w:r>
      <w:r w:rsidRPr="00B05EAF">
        <w:rPr>
          <w:lang w:eastAsia="en-AU"/>
        </w:rPr>
        <w:t xml:space="preserve">. </w:t>
      </w:r>
    </w:p>
    <w:p w14:paraId="281E1F87" w14:textId="16805576" w:rsidR="00E91649" w:rsidRPr="00B05EAF" w:rsidRDefault="00E91649" w:rsidP="0048739C">
      <w:pPr>
        <w:spacing w:before="120" w:after="120"/>
        <w:rPr>
          <w:lang w:eastAsia="en-AU"/>
        </w:rPr>
      </w:pPr>
      <w:r>
        <w:rPr>
          <w:lang w:eastAsia="en-AU"/>
        </w:rPr>
        <w:t>When submitting your application you should also submit this completed checklist.</w:t>
      </w:r>
    </w:p>
    <w:p w14:paraId="2A53D5D7" w14:textId="34A92017" w:rsidR="00C323D4" w:rsidRPr="00B05EAF" w:rsidRDefault="00612372" w:rsidP="0048739C">
      <w:pPr>
        <w:spacing w:before="120" w:after="120"/>
        <w:rPr>
          <w:rFonts w:eastAsia="Times New Roman" w:cs="Arial"/>
          <w:color w:val="000000"/>
          <w:lang w:eastAsia="en-AU"/>
        </w:rPr>
      </w:pPr>
      <w:r w:rsidRPr="00B05EAF">
        <w:rPr>
          <w:rFonts w:eastAsia="Times New Roman" w:cs="Arial"/>
          <w:color w:val="000000"/>
          <w:lang w:eastAsia="en-AU"/>
        </w:rPr>
        <w:t xml:space="preserve">In submitting your application, </w:t>
      </w:r>
      <w:r w:rsidR="00FC2985" w:rsidRPr="00B05EAF">
        <w:rPr>
          <w:rFonts w:eastAsia="Times New Roman" w:cs="Arial"/>
          <w:color w:val="000000"/>
          <w:lang w:eastAsia="en-AU"/>
        </w:rPr>
        <w:t xml:space="preserve">we expect </w:t>
      </w:r>
      <w:r w:rsidRPr="00B05EAF">
        <w:rPr>
          <w:rFonts w:eastAsia="Times New Roman" w:cs="Arial"/>
          <w:color w:val="000000"/>
          <w:lang w:eastAsia="en-AU"/>
        </w:rPr>
        <w:t>that you</w:t>
      </w:r>
      <w:r w:rsidR="00C323D4" w:rsidRPr="00B05EAF">
        <w:rPr>
          <w:rFonts w:eastAsia="Times New Roman" w:cs="Arial"/>
          <w:color w:val="000000"/>
          <w:lang w:eastAsia="en-AU"/>
        </w:rPr>
        <w:t>r public application</w:t>
      </w:r>
      <w:r w:rsidRPr="00B05EAF">
        <w:rPr>
          <w:rFonts w:eastAsia="Times New Roman" w:cs="Arial"/>
          <w:color w:val="000000"/>
          <w:lang w:eastAsia="en-AU"/>
        </w:rPr>
        <w:t xml:space="preserve"> will have a response for each item. If a</w:t>
      </w:r>
      <w:r w:rsidR="00FC2985" w:rsidRPr="00B05EAF">
        <w:rPr>
          <w:rFonts w:eastAsia="Times New Roman" w:cs="Arial"/>
          <w:color w:val="000000"/>
          <w:lang w:eastAsia="en-AU"/>
        </w:rPr>
        <w:t>n</w:t>
      </w:r>
      <w:r w:rsidRPr="00B05EAF">
        <w:rPr>
          <w:rFonts w:eastAsia="Times New Roman" w:cs="Arial"/>
          <w:color w:val="000000"/>
          <w:lang w:eastAsia="en-AU"/>
        </w:rPr>
        <w:t xml:space="preserve"> </w:t>
      </w:r>
      <w:r w:rsidR="00C323D4" w:rsidRPr="00B05EAF">
        <w:rPr>
          <w:rFonts w:eastAsia="Times New Roman" w:cs="Arial"/>
          <w:color w:val="000000"/>
          <w:lang w:eastAsia="en-AU"/>
        </w:rPr>
        <w:t xml:space="preserve">item </w:t>
      </w:r>
      <w:r w:rsidRPr="00B05EAF">
        <w:rPr>
          <w:rFonts w:eastAsia="Times New Roman" w:cs="Arial"/>
          <w:color w:val="000000"/>
          <w:lang w:eastAsia="en-AU"/>
        </w:rPr>
        <w:t xml:space="preserve">is not </w:t>
      </w:r>
      <w:r w:rsidR="00C323D4" w:rsidRPr="00B05EAF">
        <w:rPr>
          <w:rFonts w:eastAsia="Times New Roman" w:cs="Arial"/>
          <w:color w:val="000000"/>
          <w:lang w:eastAsia="en-AU"/>
        </w:rPr>
        <w:t xml:space="preserve">addressed, you should identify the relevant item as either </w:t>
      </w:r>
      <w:r w:rsidRPr="00B05EAF">
        <w:rPr>
          <w:rFonts w:eastAsia="Times New Roman" w:cs="Arial"/>
          <w:color w:val="000000"/>
          <w:lang w:eastAsia="en-AU"/>
        </w:rPr>
        <w:t>not applicable or confidential</w:t>
      </w:r>
      <w:r w:rsidR="00C323D4" w:rsidRPr="00B05EAF">
        <w:rPr>
          <w:rFonts w:eastAsia="Times New Roman" w:cs="Arial"/>
          <w:color w:val="000000"/>
          <w:lang w:eastAsia="en-AU"/>
        </w:rPr>
        <w:t xml:space="preserve"> as appropriate</w:t>
      </w:r>
      <w:r w:rsidRPr="00B05EAF">
        <w:rPr>
          <w:rFonts w:eastAsia="Times New Roman" w:cs="Arial"/>
          <w:color w:val="000000"/>
          <w:lang w:eastAsia="en-AU"/>
        </w:rPr>
        <w:t>. Claims of confidentiality need to be approved by the AER.</w:t>
      </w:r>
    </w:p>
    <w:p w14:paraId="32DBE4B2" w14:textId="0BD7C92B" w:rsidR="00612372" w:rsidRPr="00B05EAF" w:rsidRDefault="00C323D4" w:rsidP="0048739C">
      <w:pPr>
        <w:spacing w:before="120" w:after="120"/>
        <w:rPr>
          <w:rFonts w:ascii="Helvetica" w:eastAsia="Times New Roman" w:hAnsi="Helvetica" w:cs="Helvetica"/>
          <w:color w:val="333333"/>
          <w:sz w:val="21"/>
          <w:szCs w:val="21"/>
          <w:lang w:eastAsia="en-AU"/>
        </w:rPr>
      </w:pPr>
      <w:r w:rsidRPr="00B05EAF">
        <w:rPr>
          <w:rFonts w:eastAsia="Times New Roman" w:cs="Arial"/>
          <w:color w:val="000000"/>
          <w:lang w:eastAsia="en-AU"/>
        </w:rPr>
        <w:t xml:space="preserve">On receipt of the completed checklist and supporting application, the AER will provide </w:t>
      </w:r>
      <w:r w:rsidR="00FC7178" w:rsidRPr="00B05EAF">
        <w:rPr>
          <w:rFonts w:eastAsia="Times New Roman" w:cs="Arial"/>
          <w:color w:val="000000"/>
          <w:lang w:eastAsia="en-AU"/>
        </w:rPr>
        <w:t xml:space="preserve">detailed </w:t>
      </w:r>
      <w:r w:rsidRPr="00B05EAF">
        <w:rPr>
          <w:rFonts w:eastAsia="Times New Roman" w:cs="Arial"/>
          <w:color w:val="000000"/>
          <w:lang w:eastAsia="en-AU"/>
        </w:rPr>
        <w:t xml:space="preserve">feedback </w:t>
      </w:r>
      <w:r w:rsidR="00E64700" w:rsidRPr="00B05EAF">
        <w:rPr>
          <w:rFonts w:eastAsia="Times New Roman" w:cs="Arial"/>
          <w:color w:val="000000"/>
          <w:lang w:eastAsia="en-AU"/>
        </w:rPr>
        <w:t xml:space="preserve">for applicants to address, </w:t>
      </w:r>
      <w:r w:rsidR="00FC7178" w:rsidRPr="00B05EAF">
        <w:rPr>
          <w:rFonts w:eastAsia="Times New Roman" w:cs="Arial"/>
          <w:color w:val="000000"/>
          <w:lang w:eastAsia="en-AU"/>
        </w:rPr>
        <w:t>prior to publishing the application for assessment</w:t>
      </w:r>
      <w:r w:rsidRPr="00B05EAF">
        <w:rPr>
          <w:rFonts w:ascii="Helvetica" w:eastAsia="Times New Roman" w:hAnsi="Helvetica" w:cs="Helvetica"/>
          <w:color w:val="333333"/>
          <w:sz w:val="21"/>
          <w:szCs w:val="21"/>
          <w:lang w:eastAsia="en-AU"/>
        </w:rPr>
        <w:t xml:space="preserve">. </w:t>
      </w:r>
      <w:r w:rsidR="00FC7178" w:rsidRPr="00B05EAF">
        <w:rPr>
          <w:rFonts w:eastAsia="Times New Roman" w:cs="Arial"/>
          <w:color w:val="000000"/>
          <w:lang w:eastAsia="en-AU"/>
        </w:rPr>
        <w:t xml:space="preserve">Further information on this process is set out in the </w:t>
      </w:r>
      <w:hyperlink r:id="rId11" w:history="1">
        <w:r w:rsidR="00FC7178" w:rsidRPr="00B05EAF">
          <w:rPr>
            <w:rStyle w:val="Hyperlink"/>
            <w:rFonts w:eastAsia="Times New Roman" w:cs="Arial"/>
            <w:lang w:eastAsia="en-AU"/>
          </w:rPr>
          <w:t>Checklist FAQ</w:t>
        </w:r>
      </w:hyperlink>
      <w:r w:rsidR="00FC7178" w:rsidRPr="00B05EAF">
        <w:rPr>
          <w:rFonts w:eastAsia="Times New Roman" w:cs="Arial"/>
          <w:color w:val="000000"/>
          <w:lang w:eastAsia="en-AU"/>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gridCol w:w="3911"/>
      </w:tblGrid>
      <w:tr w:rsidR="00612372" w:rsidRPr="00B05EAF" w14:paraId="4B0940D1" w14:textId="77777777" w:rsidTr="00BA0167">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3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E13DF5" w14:textId="77777777" w:rsidR="00612372" w:rsidRPr="00B05EAF" w:rsidRDefault="00612372">
            <w:pPr>
              <w:rPr>
                <w:rFonts w:eastAsia="Times New Roman" w:cs="Arial"/>
                <w:color w:val="000000"/>
                <w:sz w:val="22"/>
                <w:lang w:eastAsia="en-AU"/>
              </w:rPr>
            </w:pPr>
            <w:r w:rsidRPr="00B05EAF">
              <w:rPr>
                <w:rFonts w:eastAsia="Times New Roman" w:cs="Arial"/>
                <w:color w:val="000000"/>
                <w:sz w:val="22"/>
                <w:lang w:eastAsia="en-AU"/>
              </w:rPr>
              <w:t>Name of applicant</w:t>
            </w:r>
          </w:p>
        </w:tc>
        <w:tc>
          <w:tcPr>
            <w:tcW w:w="391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12A9CF" w14:textId="77777777" w:rsidR="00612372" w:rsidRPr="00B05EAF" w:rsidRDefault="00AB1673">
            <w:pPr>
              <w:cnfStyle w:val="100000000000" w:firstRow="1" w:lastRow="0" w:firstColumn="0" w:lastColumn="0" w:oddVBand="0" w:evenVBand="0" w:oddHBand="0" w:evenHBand="0" w:firstRowFirstColumn="0" w:firstRowLastColumn="0" w:lastRowFirstColumn="0" w:lastRowLastColumn="0"/>
              <w:rPr>
                <w:rFonts w:eastAsia="Times New Roman" w:cs="Arial"/>
                <w:color w:val="000000"/>
                <w:lang w:eastAsia="en-AU"/>
              </w:rPr>
            </w:pPr>
            <w:sdt>
              <w:sdtPr>
                <w:id w:val="1413197518"/>
                <w:placeholder>
                  <w:docPart w:val="12A330A68BBB4ABA990AAAFC8F04255A"/>
                </w:placeholder>
                <w:showingPlcHdr/>
                <w:text/>
              </w:sdtPr>
              <w:sdtEndPr/>
              <w:sdtContent>
                <w:r w:rsidR="00612372" w:rsidRPr="00B05EAF">
                  <w:rPr>
                    <w:b w:val="0"/>
                  </w:rPr>
                  <w:t>Click here to enter text.</w:t>
                </w:r>
              </w:sdtContent>
            </w:sdt>
          </w:p>
        </w:tc>
      </w:tr>
      <w:tr w:rsidR="00612372" w:rsidRPr="00B05EAF" w14:paraId="08EFE715" w14:textId="77777777" w:rsidTr="00BA0167">
        <w:trPr>
          <w:trHeight w:val="537"/>
        </w:trPr>
        <w:tc>
          <w:tcPr>
            <w:cnfStyle w:val="001000000000" w:firstRow="0" w:lastRow="0" w:firstColumn="1" w:lastColumn="0" w:oddVBand="0" w:evenVBand="0" w:oddHBand="0" w:evenHBand="0" w:firstRowFirstColumn="0" w:firstRowLastColumn="0" w:lastRowFirstColumn="0" w:lastRowLastColumn="0"/>
            <w:tcW w:w="9351" w:type="dxa"/>
          </w:tcPr>
          <w:p w14:paraId="3D086ADE" w14:textId="39FA0F83" w:rsidR="00612372" w:rsidRPr="00B05EAF" w:rsidRDefault="00612372" w:rsidP="0048739C">
            <w:pPr>
              <w:spacing w:before="120" w:after="120"/>
              <w:rPr>
                <w:rFonts w:eastAsia="Times New Roman" w:cs="Arial"/>
                <w:color w:val="000000"/>
                <w:sz w:val="22"/>
                <w:lang w:eastAsia="en-AU"/>
              </w:rPr>
            </w:pPr>
            <w:r w:rsidRPr="00B05EAF">
              <w:rPr>
                <w:rFonts w:eastAsia="Times New Roman" w:cs="Arial"/>
                <w:color w:val="000000"/>
                <w:sz w:val="22"/>
                <w:lang w:eastAsia="en-AU"/>
              </w:rPr>
              <w:t>Have you completed the ‘General Particulars’</w:t>
            </w:r>
            <w:r w:rsidR="008613A8">
              <w:rPr>
                <w:rFonts w:eastAsia="Times New Roman" w:cs="Arial"/>
                <w:color w:val="000000"/>
                <w:sz w:val="22"/>
                <w:lang w:eastAsia="en-AU"/>
              </w:rPr>
              <w:t>?</w:t>
            </w:r>
          </w:p>
        </w:tc>
        <w:tc>
          <w:tcPr>
            <w:tcW w:w="3911" w:type="dxa"/>
          </w:tcPr>
          <w:p w14:paraId="06F8916E" w14:textId="604091B9" w:rsidR="00612372" w:rsidRPr="00B05EAF" w:rsidRDefault="00612372" w:rsidP="0048739C">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B05EAF">
              <w:rPr>
                <w:rFonts w:eastAsia="Times New Roman" w:cs="Arial"/>
                <w:color w:val="000000"/>
                <w:lang w:eastAsia="en-AU"/>
              </w:rPr>
              <w:t xml:space="preserve">Yes </w:t>
            </w:r>
            <w:sdt>
              <w:sdtPr>
                <w:rPr>
                  <w:rFonts w:eastAsia="Times New Roman" w:cs="Arial"/>
                  <w:color w:val="000000"/>
                  <w:lang w:eastAsia="en-AU"/>
                </w:rPr>
                <w:id w:val="615953540"/>
                <w14:checkbox>
                  <w14:checked w14:val="0"/>
                  <w14:checkedState w14:val="2612" w14:font="MS Gothic"/>
                  <w14:uncheckedState w14:val="2610" w14:font="MS Gothic"/>
                </w14:checkbox>
              </w:sdtPr>
              <w:sdtEndPr/>
              <w:sdtContent>
                <w:r w:rsidR="002E6C81" w:rsidRPr="00B05EAF">
                  <w:rPr>
                    <w:rFonts w:ascii="MS Gothic" w:eastAsia="MS Gothic" w:hAnsi="MS Gothic" w:cs="Arial" w:hint="eastAsia"/>
                    <w:color w:val="000000"/>
                    <w:lang w:eastAsia="en-AU"/>
                  </w:rPr>
                  <w:t>☐</w:t>
                </w:r>
              </w:sdtContent>
            </w:sdt>
            <w:r w:rsidRPr="00B05EAF">
              <w:rPr>
                <w:rFonts w:eastAsia="Times New Roman" w:cs="Arial"/>
                <w:color w:val="000000"/>
                <w:lang w:eastAsia="en-AU"/>
              </w:rPr>
              <w:t xml:space="preserve">          No </w:t>
            </w:r>
            <w:sdt>
              <w:sdtPr>
                <w:rPr>
                  <w:rFonts w:eastAsia="Times New Roman" w:cs="Arial"/>
                  <w:color w:val="000000"/>
                  <w:lang w:eastAsia="en-AU"/>
                </w:rPr>
                <w:id w:val="-1867207503"/>
                <w14:checkbox>
                  <w14:checked w14:val="0"/>
                  <w14:checkedState w14:val="2612" w14:font="MS Gothic"/>
                  <w14:uncheckedState w14:val="2610" w14:font="MS Gothic"/>
                </w14:checkbox>
              </w:sdtPr>
              <w:sdtEndPr/>
              <w:sdtContent>
                <w:r w:rsidRPr="00B05EAF">
                  <w:rPr>
                    <w:rFonts w:ascii="MS Gothic" w:eastAsia="MS Gothic" w:hAnsi="MS Gothic" w:cs="Arial" w:hint="eastAsia"/>
                    <w:color w:val="000000"/>
                    <w:lang w:eastAsia="en-AU"/>
                  </w:rPr>
                  <w:t>☐</w:t>
                </w:r>
              </w:sdtContent>
            </w:sdt>
          </w:p>
        </w:tc>
      </w:tr>
      <w:tr w:rsidR="00612372" w:rsidRPr="00B05EAF" w14:paraId="2BB886A8" w14:textId="77777777" w:rsidTr="00BA0167">
        <w:trPr>
          <w:trHeight w:val="702"/>
        </w:trPr>
        <w:tc>
          <w:tcPr>
            <w:cnfStyle w:val="001000000000" w:firstRow="0" w:lastRow="0" w:firstColumn="1" w:lastColumn="0" w:oddVBand="0" w:evenVBand="0" w:oddHBand="0" w:evenHBand="0" w:firstRowFirstColumn="0" w:firstRowLastColumn="0" w:lastRowFirstColumn="0" w:lastRowLastColumn="0"/>
            <w:tcW w:w="9351" w:type="dxa"/>
          </w:tcPr>
          <w:p w14:paraId="7680B3FE" w14:textId="7311281B" w:rsidR="00612372" w:rsidRPr="00B05EAF" w:rsidRDefault="00612372" w:rsidP="0048739C">
            <w:pPr>
              <w:pStyle w:val="Heading3"/>
              <w:spacing w:before="120" w:after="120"/>
              <w:outlineLvl w:val="2"/>
              <w:rPr>
                <w:rFonts w:eastAsia="Times New Roman" w:cs="Arial"/>
                <w:b/>
                <w:color w:val="000000"/>
                <w:sz w:val="22"/>
                <w:lang w:eastAsia="en-AU"/>
              </w:rPr>
            </w:pPr>
            <w:r w:rsidRPr="00B05EAF">
              <w:rPr>
                <w:rFonts w:eastAsia="Times New Roman" w:cs="Arial"/>
                <w:b/>
                <w:color w:val="000000"/>
                <w:sz w:val="22"/>
                <w:lang w:eastAsia="en-AU"/>
              </w:rPr>
              <w:t>Have you completed the ‘</w:t>
            </w:r>
            <w:r w:rsidRPr="00B05EAF">
              <w:rPr>
                <w:b/>
                <w:sz w:val="22"/>
              </w:rPr>
              <w:t>Organisational and technical capacity</w:t>
            </w:r>
            <w:r w:rsidRPr="00B05EAF">
              <w:rPr>
                <w:rFonts w:eastAsia="Times New Roman" w:cs="Arial"/>
                <w:b/>
                <w:color w:val="000000"/>
                <w:sz w:val="22"/>
                <w:lang w:eastAsia="en-AU"/>
              </w:rPr>
              <w:t>’ Cri</w:t>
            </w:r>
            <w:r w:rsidR="000F5A58" w:rsidRPr="00B05EAF">
              <w:rPr>
                <w:rFonts w:eastAsia="Times New Roman" w:cs="Arial"/>
                <w:b/>
                <w:color w:val="000000"/>
                <w:sz w:val="22"/>
                <w:lang w:eastAsia="en-AU"/>
              </w:rPr>
              <w:t>terion</w:t>
            </w:r>
            <w:r w:rsidR="008613A8">
              <w:rPr>
                <w:rFonts w:eastAsia="Times New Roman" w:cs="Arial"/>
                <w:b/>
                <w:color w:val="000000"/>
                <w:sz w:val="22"/>
                <w:lang w:eastAsia="en-AU"/>
              </w:rPr>
              <w:t>?</w:t>
            </w:r>
          </w:p>
        </w:tc>
        <w:tc>
          <w:tcPr>
            <w:tcW w:w="3911" w:type="dxa"/>
          </w:tcPr>
          <w:p w14:paraId="42860D49" w14:textId="77777777" w:rsidR="00612372" w:rsidRPr="00B05EAF" w:rsidRDefault="00612372" w:rsidP="0048739C">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B05EAF">
              <w:rPr>
                <w:rFonts w:eastAsia="Times New Roman" w:cs="Arial"/>
                <w:color w:val="000000"/>
                <w:lang w:eastAsia="en-AU"/>
              </w:rPr>
              <w:t xml:space="preserve">Yes </w:t>
            </w:r>
            <w:sdt>
              <w:sdtPr>
                <w:rPr>
                  <w:rFonts w:eastAsia="Times New Roman" w:cs="Arial"/>
                  <w:color w:val="000000"/>
                  <w:lang w:eastAsia="en-AU"/>
                </w:rPr>
                <w:id w:val="387004714"/>
                <w14:checkbox>
                  <w14:checked w14:val="0"/>
                  <w14:checkedState w14:val="2612" w14:font="MS Gothic"/>
                  <w14:uncheckedState w14:val="2610" w14:font="MS Gothic"/>
                </w14:checkbox>
              </w:sdtPr>
              <w:sdtEndPr/>
              <w:sdtContent>
                <w:r w:rsidRPr="00B05EAF">
                  <w:rPr>
                    <w:rFonts w:ascii="MS Gothic" w:eastAsia="MS Gothic" w:hAnsi="MS Gothic" w:cs="Arial" w:hint="eastAsia"/>
                    <w:color w:val="000000"/>
                    <w:lang w:eastAsia="en-AU"/>
                  </w:rPr>
                  <w:t>☐</w:t>
                </w:r>
              </w:sdtContent>
            </w:sdt>
            <w:r w:rsidRPr="00B05EAF">
              <w:rPr>
                <w:rFonts w:eastAsia="Times New Roman" w:cs="Arial"/>
                <w:color w:val="000000"/>
                <w:lang w:eastAsia="en-AU"/>
              </w:rPr>
              <w:t xml:space="preserve">          No </w:t>
            </w:r>
            <w:sdt>
              <w:sdtPr>
                <w:rPr>
                  <w:rFonts w:eastAsia="Times New Roman" w:cs="Arial"/>
                  <w:color w:val="000000"/>
                  <w:lang w:eastAsia="en-AU"/>
                </w:rPr>
                <w:id w:val="1677842538"/>
                <w14:checkbox>
                  <w14:checked w14:val="0"/>
                  <w14:checkedState w14:val="2612" w14:font="MS Gothic"/>
                  <w14:uncheckedState w14:val="2610" w14:font="MS Gothic"/>
                </w14:checkbox>
              </w:sdtPr>
              <w:sdtEndPr/>
              <w:sdtContent>
                <w:r w:rsidRPr="00B05EAF">
                  <w:rPr>
                    <w:rFonts w:ascii="MS Gothic" w:eastAsia="MS Gothic" w:hAnsi="MS Gothic" w:cs="Arial" w:hint="eastAsia"/>
                    <w:color w:val="000000"/>
                    <w:lang w:eastAsia="en-AU"/>
                  </w:rPr>
                  <w:t>☐</w:t>
                </w:r>
              </w:sdtContent>
            </w:sdt>
          </w:p>
        </w:tc>
      </w:tr>
      <w:tr w:rsidR="00612372" w:rsidRPr="00B05EAF" w14:paraId="7D597551" w14:textId="77777777" w:rsidTr="00BA0167">
        <w:trPr>
          <w:trHeight w:val="545"/>
        </w:trPr>
        <w:tc>
          <w:tcPr>
            <w:cnfStyle w:val="001000000000" w:firstRow="0" w:lastRow="0" w:firstColumn="1" w:lastColumn="0" w:oddVBand="0" w:evenVBand="0" w:oddHBand="0" w:evenHBand="0" w:firstRowFirstColumn="0" w:firstRowLastColumn="0" w:lastRowFirstColumn="0" w:lastRowLastColumn="0"/>
            <w:tcW w:w="9351" w:type="dxa"/>
          </w:tcPr>
          <w:p w14:paraId="6112AC67" w14:textId="67B26EF9" w:rsidR="00612372" w:rsidRPr="00B05EAF" w:rsidRDefault="00612372" w:rsidP="0048739C">
            <w:pPr>
              <w:spacing w:before="120" w:after="120"/>
              <w:rPr>
                <w:rFonts w:eastAsia="Times New Roman" w:cs="Arial"/>
                <w:color w:val="000000"/>
                <w:sz w:val="22"/>
                <w:lang w:eastAsia="en-AU"/>
              </w:rPr>
            </w:pPr>
            <w:r w:rsidRPr="00B05EAF">
              <w:rPr>
                <w:rFonts w:eastAsia="Times New Roman" w:cs="Arial"/>
                <w:color w:val="000000"/>
                <w:sz w:val="22"/>
                <w:lang w:eastAsia="en-AU"/>
              </w:rPr>
              <w:t>Have you completed the ‘</w:t>
            </w:r>
            <w:r w:rsidRPr="00B05EAF">
              <w:rPr>
                <w:sz w:val="22"/>
              </w:rPr>
              <w:t>Financial Resources</w:t>
            </w:r>
            <w:r w:rsidRPr="00B05EAF">
              <w:rPr>
                <w:rFonts w:eastAsia="Times New Roman" w:cs="Arial"/>
                <w:color w:val="000000"/>
                <w:sz w:val="22"/>
                <w:lang w:eastAsia="en-AU"/>
              </w:rPr>
              <w:t xml:space="preserve">’ </w:t>
            </w:r>
            <w:r w:rsidR="000F5A58" w:rsidRPr="00B05EAF">
              <w:rPr>
                <w:rFonts w:eastAsia="Times New Roman" w:cs="Arial"/>
                <w:color w:val="000000"/>
                <w:sz w:val="22"/>
                <w:lang w:eastAsia="en-AU"/>
              </w:rPr>
              <w:t>Criterion checklist</w:t>
            </w:r>
            <w:r w:rsidR="008613A8">
              <w:rPr>
                <w:rFonts w:eastAsia="Times New Roman" w:cs="Arial"/>
                <w:color w:val="000000"/>
                <w:sz w:val="22"/>
                <w:lang w:eastAsia="en-AU"/>
              </w:rPr>
              <w:t>?</w:t>
            </w:r>
          </w:p>
        </w:tc>
        <w:tc>
          <w:tcPr>
            <w:tcW w:w="3911" w:type="dxa"/>
          </w:tcPr>
          <w:p w14:paraId="246CCF4D" w14:textId="2DD92668" w:rsidR="00612372" w:rsidRPr="00B05EAF" w:rsidRDefault="00612372" w:rsidP="0048739C">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B05EAF">
              <w:rPr>
                <w:rFonts w:eastAsia="Times New Roman" w:cs="Arial"/>
                <w:color w:val="000000"/>
                <w:lang w:eastAsia="en-AU"/>
              </w:rPr>
              <w:t xml:space="preserve">Yes </w:t>
            </w:r>
            <w:sdt>
              <w:sdtPr>
                <w:rPr>
                  <w:rFonts w:eastAsia="Times New Roman" w:cs="Arial"/>
                  <w:color w:val="000000"/>
                  <w:lang w:eastAsia="en-AU"/>
                </w:rPr>
                <w:id w:val="1358243488"/>
                <w14:checkbox>
                  <w14:checked w14:val="0"/>
                  <w14:checkedState w14:val="2612" w14:font="MS Gothic"/>
                  <w14:uncheckedState w14:val="2610" w14:font="MS Gothic"/>
                </w14:checkbox>
              </w:sdtPr>
              <w:sdtEndPr/>
              <w:sdtContent>
                <w:r w:rsidR="00AF5A08" w:rsidRPr="00B05EAF">
                  <w:rPr>
                    <w:rFonts w:ascii="MS Gothic" w:eastAsia="MS Gothic" w:hAnsi="MS Gothic" w:cs="Arial" w:hint="eastAsia"/>
                    <w:color w:val="000000"/>
                    <w:lang w:eastAsia="en-AU"/>
                  </w:rPr>
                  <w:t>☐</w:t>
                </w:r>
              </w:sdtContent>
            </w:sdt>
            <w:r w:rsidRPr="00B05EAF">
              <w:rPr>
                <w:rFonts w:eastAsia="Times New Roman" w:cs="Arial"/>
                <w:color w:val="000000"/>
                <w:lang w:eastAsia="en-AU"/>
              </w:rPr>
              <w:t xml:space="preserve">          No </w:t>
            </w:r>
            <w:sdt>
              <w:sdtPr>
                <w:rPr>
                  <w:rFonts w:eastAsia="Times New Roman" w:cs="Arial"/>
                  <w:color w:val="000000"/>
                  <w:lang w:eastAsia="en-AU"/>
                </w:rPr>
                <w:id w:val="443504626"/>
                <w14:checkbox>
                  <w14:checked w14:val="0"/>
                  <w14:checkedState w14:val="2612" w14:font="MS Gothic"/>
                  <w14:uncheckedState w14:val="2610" w14:font="MS Gothic"/>
                </w14:checkbox>
              </w:sdtPr>
              <w:sdtEndPr/>
              <w:sdtContent>
                <w:r w:rsidR="00AF5A08" w:rsidRPr="00B05EAF">
                  <w:rPr>
                    <w:rFonts w:ascii="MS Gothic" w:eastAsia="MS Gothic" w:hAnsi="MS Gothic" w:cs="Arial" w:hint="eastAsia"/>
                    <w:color w:val="000000"/>
                    <w:lang w:eastAsia="en-AU"/>
                  </w:rPr>
                  <w:t>☐</w:t>
                </w:r>
              </w:sdtContent>
            </w:sdt>
          </w:p>
        </w:tc>
      </w:tr>
      <w:tr w:rsidR="00612372" w:rsidRPr="00B05EAF" w14:paraId="11F282FA" w14:textId="77777777" w:rsidTr="00BA0167">
        <w:trPr>
          <w:trHeight w:val="545"/>
        </w:trPr>
        <w:tc>
          <w:tcPr>
            <w:cnfStyle w:val="001000000000" w:firstRow="0" w:lastRow="0" w:firstColumn="1" w:lastColumn="0" w:oddVBand="0" w:evenVBand="0" w:oddHBand="0" w:evenHBand="0" w:firstRowFirstColumn="0" w:firstRowLastColumn="0" w:lastRowFirstColumn="0" w:lastRowLastColumn="0"/>
            <w:tcW w:w="9351" w:type="dxa"/>
          </w:tcPr>
          <w:p w14:paraId="6BF6950A" w14:textId="6802054A" w:rsidR="00612372" w:rsidRPr="00B05EAF" w:rsidRDefault="00612372" w:rsidP="0048739C">
            <w:pPr>
              <w:spacing w:before="120" w:after="120"/>
              <w:rPr>
                <w:rFonts w:eastAsia="Times New Roman" w:cs="Arial"/>
                <w:color w:val="000000"/>
                <w:sz w:val="22"/>
                <w:lang w:eastAsia="en-AU"/>
              </w:rPr>
            </w:pPr>
            <w:r w:rsidRPr="00B05EAF">
              <w:rPr>
                <w:rFonts w:eastAsia="Times New Roman" w:cs="Arial"/>
                <w:color w:val="000000"/>
                <w:sz w:val="22"/>
                <w:lang w:eastAsia="en-AU"/>
              </w:rPr>
              <w:t>Have you completed the ‘</w:t>
            </w:r>
            <w:r w:rsidR="00131070" w:rsidRPr="00B05EAF">
              <w:rPr>
                <w:sz w:val="22"/>
              </w:rPr>
              <w:t>Suitability</w:t>
            </w:r>
            <w:r w:rsidRPr="00B05EAF">
              <w:rPr>
                <w:rFonts w:eastAsia="Times New Roman" w:cs="Arial"/>
                <w:color w:val="000000"/>
                <w:sz w:val="22"/>
                <w:lang w:eastAsia="en-AU"/>
              </w:rPr>
              <w:t>’</w:t>
            </w:r>
            <w:r w:rsidR="000F5A58" w:rsidRPr="00B05EAF">
              <w:rPr>
                <w:rFonts w:eastAsia="Times New Roman" w:cs="Arial"/>
                <w:color w:val="000000"/>
                <w:sz w:val="22"/>
                <w:lang w:eastAsia="en-AU"/>
              </w:rPr>
              <w:t xml:space="preserve"> Criterion checklist</w:t>
            </w:r>
            <w:r w:rsidR="008613A8">
              <w:rPr>
                <w:rFonts w:eastAsia="Times New Roman" w:cs="Arial"/>
                <w:color w:val="000000"/>
                <w:sz w:val="22"/>
                <w:lang w:eastAsia="en-AU"/>
              </w:rPr>
              <w:t>?</w:t>
            </w:r>
          </w:p>
        </w:tc>
        <w:tc>
          <w:tcPr>
            <w:tcW w:w="3911" w:type="dxa"/>
          </w:tcPr>
          <w:p w14:paraId="6DC0A122" w14:textId="10D748FF" w:rsidR="00612372" w:rsidRPr="00B05EAF" w:rsidRDefault="00AF5A08" w:rsidP="0048739C">
            <w:pPr>
              <w:tabs>
                <w:tab w:val="left" w:pos="500"/>
              </w:tabs>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n-AU"/>
              </w:rPr>
            </w:pPr>
            <w:r w:rsidRPr="00B05EAF">
              <w:rPr>
                <w:rFonts w:eastAsia="Times New Roman" w:cs="Arial"/>
                <w:color w:val="000000"/>
                <w:lang w:eastAsia="en-AU"/>
              </w:rPr>
              <w:t xml:space="preserve">Yes </w:t>
            </w:r>
            <w:sdt>
              <w:sdtPr>
                <w:rPr>
                  <w:rFonts w:eastAsia="Times New Roman" w:cs="Arial"/>
                  <w:color w:val="000000"/>
                  <w:lang w:eastAsia="en-AU"/>
                </w:rPr>
                <w:id w:val="1851367335"/>
                <w14:checkbox>
                  <w14:checked w14:val="0"/>
                  <w14:checkedState w14:val="2612" w14:font="MS Gothic"/>
                  <w14:uncheckedState w14:val="2610" w14:font="MS Gothic"/>
                </w14:checkbox>
              </w:sdtPr>
              <w:sdtEndPr/>
              <w:sdtContent>
                <w:r w:rsidRPr="00B05EAF">
                  <w:rPr>
                    <w:rFonts w:ascii="MS Gothic" w:eastAsia="MS Gothic" w:hAnsi="MS Gothic" w:cs="Arial" w:hint="eastAsia"/>
                    <w:color w:val="000000"/>
                    <w:lang w:eastAsia="en-AU"/>
                  </w:rPr>
                  <w:t>☐</w:t>
                </w:r>
              </w:sdtContent>
            </w:sdt>
            <w:r w:rsidRPr="00B05EAF">
              <w:rPr>
                <w:rFonts w:eastAsia="Times New Roman" w:cs="Arial"/>
                <w:color w:val="000000"/>
                <w:lang w:eastAsia="en-AU"/>
              </w:rPr>
              <w:t xml:space="preserve">          No </w:t>
            </w:r>
            <w:sdt>
              <w:sdtPr>
                <w:rPr>
                  <w:rFonts w:eastAsia="Times New Roman" w:cs="Arial"/>
                  <w:color w:val="000000"/>
                  <w:lang w:eastAsia="en-AU"/>
                </w:rPr>
                <w:id w:val="929540908"/>
                <w14:checkbox>
                  <w14:checked w14:val="0"/>
                  <w14:checkedState w14:val="2612" w14:font="MS Gothic"/>
                  <w14:uncheckedState w14:val="2610" w14:font="MS Gothic"/>
                </w14:checkbox>
              </w:sdtPr>
              <w:sdtEndPr/>
              <w:sdtContent>
                <w:r w:rsidRPr="00B05EAF">
                  <w:rPr>
                    <w:rFonts w:ascii="MS Gothic" w:eastAsia="MS Gothic" w:hAnsi="MS Gothic" w:cs="Arial" w:hint="eastAsia"/>
                    <w:color w:val="000000"/>
                    <w:lang w:eastAsia="en-AU"/>
                  </w:rPr>
                  <w:t>☐</w:t>
                </w:r>
              </w:sdtContent>
            </w:sdt>
          </w:p>
        </w:tc>
      </w:tr>
    </w:tbl>
    <w:p w14:paraId="682A725E" w14:textId="77777777" w:rsidR="00874F6D" w:rsidRPr="00B05EAF" w:rsidRDefault="00874F6D" w:rsidP="0048739C">
      <w:pPr>
        <w:spacing w:before="120" w:after="120"/>
      </w:pPr>
    </w:p>
    <w:p w14:paraId="1E3A6A62" w14:textId="79666480" w:rsidR="00FC60C0" w:rsidRPr="00B05EAF" w:rsidRDefault="003C0D56" w:rsidP="0048739C">
      <w:pPr>
        <w:spacing w:before="120" w:after="120"/>
      </w:pPr>
      <w:r w:rsidRPr="00B05EAF">
        <w:t>Name of person submitting application</w:t>
      </w:r>
      <w:r w:rsidR="00FC60C0" w:rsidRPr="00B05EAF">
        <w:t>: _____________________</w:t>
      </w:r>
    </w:p>
    <w:p w14:paraId="6B077FEC" w14:textId="22736B49" w:rsidR="007D042C" w:rsidRPr="00B05EAF" w:rsidRDefault="00FC60C0">
      <w:pPr>
        <w:spacing w:before="120" w:after="120"/>
      </w:pPr>
      <w:r w:rsidRPr="00B05EAF">
        <w:t>Date of submission:  _____________</w:t>
      </w:r>
    </w:p>
    <w:p w14:paraId="0C741A5B" w14:textId="77777777" w:rsidR="00612372" w:rsidRPr="006D5D13" w:rsidRDefault="00612372" w:rsidP="0048739C">
      <w:pPr>
        <w:pStyle w:val="Heading2"/>
        <w:spacing w:before="120" w:after="120"/>
        <w:rPr>
          <w:b/>
          <w:color w:val="000000" w:themeColor="text1"/>
        </w:rPr>
      </w:pPr>
      <w:r w:rsidRPr="006D5D13">
        <w:rPr>
          <w:b/>
          <w:color w:val="000000" w:themeColor="text1"/>
        </w:rPr>
        <w:lastRenderedPageBreak/>
        <w:t>General Particulars</w:t>
      </w:r>
    </w:p>
    <w:tbl>
      <w:tblPr>
        <w:tblW w:w="13568" w:type="dxa"/>
        <w:tblLook w:val="04A0" w:firstRow="1" w:lastRow="0" w:firstColumn="1" w:lastColumn="0" w:noHBand="0" w:noVBand="1"/>
      </w:tblPr>
      <w:tblGrid>
        <w:gridCol w:w="1253"/>
        <w:gridCol w:w="9101"/>
        <w:gridCol w:w="3214"/>
      </w:tblGrid>
      <w:tr w:rsidR="006D5D13" w:rsidRPr="00B05EAF" w14:paraId="4739B1DE" w14:textId="18269112" w:rsidTr="006D5D13">
        <w:trPr>
          <w:trHeight w:val="277"/>
          <w:tblHeader/>
        </w:trPr>
        <w:tc>
          <w:tcPr>
            <w:tcW w:w="1253" w:type="dxa"/>
            <w:tcBorders>
              <w:top w:val="single" w:sz="4" w:space="0" w:color="auto"/>
              <w:left w:val="single" w:sz="4" w:space="0" w:color="auto"/>
              <w:bottom w:val="single" w:sz="4" w:space="0" w:color="auto"/>
              <w:right w:val="single" w:sz="4" w:space="0" w:color="auto"/>
            </w:tcBorders>
            <w:shd w:val="clear" w:color="70AD47" w:fill="70AD47"/>
          </w:tcPr>
          <w:p w14:paraId="5D23CEFA" w14:textId="55E4D15A" w:rsidR="006D5D13" w:rsidRPr="00B05EAF" w:rsidRDefault="00D07FE3" w:rsidP="0048739C">
            <w:pPr>
              <w:spacing w:before="120" w:after="120"/>
              <w:rPr>
                <w:rFonts w:eastAsia="Times New Roman" w:cs="Arial"/>
                <w:b/>
                <w:bCs/>
                <w:color w:val="FFFFFF"/>
                <w:lang w:eastAsia="en-AU"/>
              </w:rPr>
            </w:pPr>
            <w:bookmarkStart w:id="0" w:name="_Hlk124500835"/>
            <w:r w:rsidRPr="00B05EAF">
              <w:rPr>
                <w:rFonts w:cs="Arial"/>
                <w:b/>
                <w:bCs/>
                <w:color w:val="FFFFFF"/>
              </w:rPr>
              <w:t>Criterion from Guideline</w:t>
            </w:r>
          </w:p>
        </w:tc>
        <w:tc>
          <w:tcPr>
            <w:tcW w:w="9101" w:type="dxa"/>
            <w:tcBorders>
              <w:top w:val="single" w:sz="4" w:space="0" w:color="auto"/>
              <w:left w:val="single" w:sz="4" w:space="0" w:color="auto"/>
              <w:bottom w:val="single" w:sz="4" w:space="0" w:color="auto"/>
              <w:right w:val="single" w:sz="4" w:space="0" w:color="auto"/>
            </w:tcBorders>
            <w:shd w:val="clear" w:color="70AD47" w:fill="70AD47"/>
            <w:noWrap/>
            <w:hideMark/>
          </w:tcPr>
          <w:p w14:paraId="41C83652" w14:textId="77777777" w:rsidR="006D5D13" w:rsidRPr="00B05EAF" w:rsidRDefault="006D5D13" w:rsidP="0048739C">
            <w:pPr>
              <w:spacing w:before="120" w:after="120"/>
              <w:rPr>
                <w:rFonts w:eastAsia="Times New Roman" w:cs="Arial"/>
                <w:b/>
                <w:bCs/>
                <w:color w:val="FFFFFF"/>
                <w:lang w:eastAsia="en-AU"/>
              </w:rPr>
            </w:pPr>
            <w:r w:rsidRPr="00B05EAF">
              <w:rPr>
                <w:rFonts w:eastAsia="Times New Roman" w:cs="Arial"/>
                <w:b/>
                <w:bCs/>
                <w:color w:val="FFFFFF"/>
                <w:lang w:eastAsia="en-AU"/>
              </w:rPr>
              <w:t>Required information</w:t>
            </w:r>
          </w:p>
        </w:tc>
        <w:tc>
          <w:tcPr>
            <w:tcW w:w="3214" w:type="dxa"/>
            <w:tcBorders>
              <w:top w:val="single" w:sz="4" w:space="0" w:color="auto"/>
              <w:left w:val="single" w:sz="4" w:space="0" w:color="auto"/>
              <w:bottom w:val="single" w:sz="4" w:space="0" w:color="auto"/>
              <w:right w:val="single" w:sz="4" w:space="0" w:color="auto"/>
            </w:tcBorders>
            <w:shd w:val="clear" w:color="70AD47" w:fill="70AD47"/>
          </w:tcPr>
          <w:p w14:paraId="38D8B80A" w14:textId="77777777" w:rsidR="006D5D13" w:rsidRPr="00B05EAF" w:rsidRDefault="006D5D13" w:rsidP="0048739C">
            <w:pPr>
              <w:spacing w:before="120" w:after="120"/>
              <w:rPr>
                <w:rFonts w:eastAsia="Times New Roman" w:cs="Arial"/>
                <w:b/>
                <w:color w:val="FFFFFF" w:themeColor="background1"/>
                <w:lang w:eastAsia="en-AU"/>
              </w:rPr>
            </w:pPr>
            <w:r w:rsidRPr="00B05EAF">
              <w:rPr>
                <w:rFonts w:eastAsia="Times New Roman" w:cs="Arial"/>
                <w:b/>
                <w:color w:val="FFFFFF" w:themeColor="background1"/>
                <w:lang w:eastAsia="en-AU"/>
              </w:rPr>
              <w:t>Referred to where in the Application</w:t>
            </w:r>
          </w:p>
        </w:tc>
      </w:tr>
      <w:tr w:rsidR="006D5D13" w:rsidRPr="00B05EAF" w14:paraId="5C2C3E80" w14:textId="572F9159" w:rsidTr="006D5D13">
        <w:trPr>
          <w:trHeight w:val="277"/>
        </w:trPr>
        <w:tc>
          <w:tcPr>
            <w:tcW w:w="1253" w:type="dxa"/>
            <w:tcBorders>
              <w:top w:val="single" w:sz="4" w:space="0" w:color="auto"/>
              <w:left w:val="single" w:sz="4" w:space="0" w:color="auto"/>
              <w:bottom w:val="single" w:sz="4" w:space="0" w:color="auto"/>
              <w:right w:val="single" w:sz="4" w:space="0" w:color="auto"/>
            </w:tcBorders>
            <w:shd w:val="clear" w:color="E2EFDA" w:fill="E2EFDA"/>
          </w:tcPr>
          <w:p w14:paraId="0B695ADB" w14:textId="77777777" w:rsidR="006D5D13" w:rsidRPr="00B05EAF" w:rsidRDefault="006D5D13" w:rsidP="0048739C">
            <w:pPr>
              <w:spacing w:before="120" w:after="120"/>
              <w:jc w:val="center"/>
              <w:rPr>
                <w:rFonts w:eastAsia="Times New Roman" w:cs="Arial"/>
                <w:color w:val="000000"/>
                <w:lang w:eastAsia="en-AU"/>
              </w:rPr>
            </w:pPr>
            <w:r w:rsidRPr="00B05EAF">
              <w:rPr>
                <w:rFonts w:eastAsia="Times New Roman" w:cs="Arial"/>
                <w:color w:val="000000"/>
                <w:lang w:eastAsia="en-AU"/>
              </w:rPr>
              <w:t>1</w:t>
            </w:r>
          </w:p>
        </w:tc>
        <w:tc>
          <w:tcPr>
            <w:tcW w:w="9101"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63CF48CA" w14:textId="697A425D" w:rsidR="006D5D13" w:rsidRPr="00B05EAF" w:rsidRDefault="006D5D13" w:rsidP="0048739C">
            <w:pPr>
              <w:spacing w:before="120" w:after="120"/>
              <w:rPr>
                <w:rFonts w:eastAsia="Times New Roman" w:cs="Arial"/>
                <w:color w:val="000000"/>
                <w:lang w:eastAsia="en-AU"/>
              </w:rPr>
            </w:pPr>
            <w:r w:rsidRPr="00B05EAF">
              <w:rPr>
                <w:rFonts w:eastAsia="Times New Roman" w:cs="Arial"/>
                <w:color w:val="000000"/>
                <w:lang w:eastAsia="en-AU"/>
              </w:rPr>
              <w:t xml:space="preserve">Fuel type - </w:t>
            </w:r>
            <w:r w:rsidRPr="00B05EAF">
              <w:rPr>
                <w:rFonts w:eastAsia="Times New Roman" w:cs="Arial"/>
                <w:bCs/>
                <w:color w:val="000000"/>
                <w:lang w:eastAsia="en-AU"/>
              </w:rPr>
              <w:t>Please enter either</w:t>
            </w:r>
            <w:r w:rsidRPr="00B05EAF">
              <w:rPr>
                <w:rFonts w:eastAsia="Times New Roman" w:cs="Arial"/>
                <w:color w:val="000000"/>
                <w:lang w:eastAsia="en-AU"/>
              </w:rPr>
              <w:t xml:space="preserve"> - Electricity (E), Gas (G) or Dual (D)</w:t>
            </w:r>
          </w:p>
        </w:tc>
        <w:tc>
          <w:tcPr>
            <w:tcW w:w="3214" w:type="dxa"/>
            <w:tcBorders>
              <w:top w:val="single" w:sz="4" w:space="0" w:color="auto"/>
              <w:left w:val="single" w:sz="4" w:space="0" w:color="auto"/>
              <w:bottom w:val="single" w:sz="4" w:space="0" w:color="auto"/>
              <w:right w:val="single" w:sz="4" w:space="0" w:color="auto"/>
            </w:tcBorders>
            <w:shd w:val="clear" w:color="E2EFDA" w:fill="E2EFDA"/>
          </w:tcPr>
          <w:p w14:paraId="2228674B" w14:textId="77777777" w:rsidR="006D5D13" w:rsidRPr="00B05EAF" w:rsidRDefault="006D5D13" w:rsidP="0048739C">
            <w:pPr>
              <w:spacing w:before="120" w:after="120"/>
              <w:rPr>
                <w:rFonts w:eastAsia="Times New Roman" w:cs="Arial"/>
                <w:color w:val="000000"/>
                <w:lang w:eastAsia="en-AU"/>
              </w:rPr>
            </w:pPr>
          </w:p>
        </w:tc>
      </w:tr>
      <w:tr w:rsidR="006D5D13" w:rsidRPr="00B05EAF" w14:paraId="5356BACF" w14:textId="1A169BE6" w:rsidTr="006D5D13">
        <w:trPr>
          <w:trHeight w:val="277"/>
        </w:trPr>
        <w:tc>
          <w:tcPr>
            <w:tcW w:w="1253" w:type="dxa"/>
            <w:tcBorders>
              <w:top w:val="single" w:sz="4" w:space="0" w:color="auto"/>
              <w:left w:val="single" w:sz="4" w:space="0" w:color="auto"/>
              <w:bottom w:val="single" w:sz="4" w:space="0" w:color="auto"/>
              <w:right w:val="single" w:sz="4" w:space="0" w:color="auto"/>
            </w:tcBorders>
            <w:shd w:val="clear" w:color="C6E0B4" w:fill="C6E0B4"/>
          </w:tcPr>
          <w:p w14:paraId="28668C2A" w14:textId="77777777" w:rsidR="006D5D13" w:rsidRPr="00B05EAF" w:rsidRDefault="006D5D13" w:rsidP="0048739C">
            <w:pPr>
              <w:spacing w:before="120" w:after="120"/>
              <w:jc w:val="center"/>
              <w:rPr>
                <w:rFonts w:eastAsia="Times New Roman" w:cs="Arial"/>
                <w:color w:val="000000"/>
                <w:lang w:eastAsia="en-AU"/>
              </w:rPr>
            </w:pPr>
            <w:r w:rsidRPr="00B05EAF">
              <w:rPr>
                <w:rFonts w:eastAsia="Times New Roman" w:cs="Arial"/>
                <w:color w:val="000000"/>
                <w:lang w:eastAsia="en-AU"/>
              </w:rPr>
              <w:t>2</w:t>
            </w:r>
          </w:p>
        </w:tc>
        <w:tc>
          <w:tcPr>
            <w:tcW w:w="9101" w:type="dxa"/>
            <w:tcBorders>
              <w:top w:val="single" w:sz="4" w:space="0" w:color="auto"/>
              <w:left w:val="single" w:sz="4" w:space="0" w:color="auto"/>
              <w:bottom w:val="single" w:sz="4" w:space="0" w:color="auto"/>
              <w:right w:val="single" w:sz="4" w:space="0" w:color="auto"/>
            </w:tcBorders>
            <w:shd w:val="clear" w:color="C6E0B4" w:fill="C6E0B4"/>
            <w:noWrap/>
            <w:vAlign w:val="bottom"/>
            <w:hideMark/>
          </w:tcPr>
          <w:p w14:paraId="011BE707" w14:textId="77777777" w:rsidR="006D5D13" w:rsidRPr="00B05EAF" w:rsidRDefault="006D5D13" w:rsidP="0048739C">
            <w:pPr>
              <w:spacing w:before="120" w:after="120"/>
              <w:rPr>
                <w:rFonts w:eastAsia="Times New Roman" w:cs="Arial"/>
                <w:color w:val="000000"/>
                <w:lang w:eastAsia="en-AU"/>
              </w:rPr>
            </w:pPr>
            <w:r w:rsidRPr="00B05EAF">
              <w:rPr>
                <w:rFonts w:eastAsia="Times New Roman" w:cs="Arial"/>
                <w:color w:val="000000"/>
                <w:lang w:eastAsia="en-AU"/>
              </w:rPr>
              <w:t>Existing or Start-up business</w:t>
            </w:r>
          </w:p>
        </w:tc>
        <w:tc>
          <w:tcPr>
            <w:tcW w:w="3214" w:type="dxa"/>
            <w:tcBorders>
              <w:top w:val="single" w:sz="4" w:space="0" w:color="auto"/>
              <w:left w:val="single" w:sz="4" w:space="0" w:color="auto"/>
              <w:bottom w:val="single" w:sz="4" w:space="0" w:color="auto"/>
              <w:right w:val="single" w:sz="4" w:space="0" w:color="auto"/>
            </w:tcBorders>
            <w:shd w:val="clear" w:color="C6E0B4" w:fill="C6E0B4"/>
          </w:tcPr>
          <w:p w14:paraId="267A9AC3" w14:textId="77777777" w:rsidR="006D5D13" w:rsidRPr="00B05EAF" w:rsidRDefault="006D5D13" w:rsidP="0048739C">
            <w:pPr>
              <w:spacing w:before="120" w:after="120"/>
              <w:rPr>
                <w:rFonts w:eastAsia="Times New Roman" w:cs="Arial"/>
                <w:color w:val="000000"/>
                <w:lang w:eastAsia="en-AU"/>
              </w:rPr>
            </w:pPr>
          </w:p>
        </w:tc>
      </w:tr>
      <w:tr w:rsidR="006D5D13" w:rsidRPr="00B05EAF" w14:paraId="26914AA6" w14:textId="4D3A1125" w:rsidTr="006D5D13">
        <w:trPr>
          <w:trHeight w:val="277"/>
        </w:trPr>
        <w:tc>
          <w:tcPr>
            <w:tcW w:w="1253" w:type="dxa"/>
            <w:tcBorders>
              <w:top w:val="single" w:sz="4" w:space="0" w:color="auto"/>
              <w:left w:val="single" w:sz="4" w:space="0" w:color="auto"/>
              <w:bottom w:val="single" w:sz="4" w:space="0" w:color="auto"/>
              <w:right w:val="single" w:sz="4" w:space="0" w:color="auto"/>
            </w:tcBorders>
            <w:shd w:val="clear" w:color="E2EFDA" w:fill="E2EFDA"/>
          </w:tcPr>
          <w:p w14:paraId="41496FFD" w14:textId="77777777" w:rsidR="006D5D13" w:rsidRPr="00B05EAF" w:rsidRDefault="006D5D13" w:rsidP="0048739C">
            <w:pPr>
              <w:spacing w:before="120" w:after="120"/>
              <w:jc w:val="center"/>
              <w:rPr>
                <w:rFonts w:eastAsia="Times New Roman" w:cs="Arial"/>
                <w:color w:val="000000"/>
                <w:lang w:eastAsia="en-AU"/>
              </w:rPr>
            </w:pPr>
            <w:r w:rsidRPr="00B05EAF">
              <w:rPr>
                <w:rFonts w:eastAsia="Times New Roman" w:cs="Arial"/>
                <w:color w:val="000000"/>
                <w:lang w:eastAsia="en-AU"/>
              </w:rPr>
              <w:t>3</w:t>
            </w:r>
          </w:p>
        </w:tc>
        <w:tc>
          <w:tcPr>
            <w:tcW w:w="9101"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395A201E" w14:textId="77777777" w:rsidR="006D5D13" w:rsidRPr="00B05EAF" w:rsidRDefault="006D5D13" w:rsidP="0048739C">
            <w:pPr>
              <w:spacing w:before="120" w:after="120"/>
              <w:rPr>
                <w:rFonts w:eastAsia="Times New Roman" w:cs="Arial"/>
                <w:color w:val="000000"/>
                <w:lang w:eastAsia="en-AU"/>
              </w:rPr>
            </w:pPr>
            <w:r w:rsidRPr="00B05EAF">
              <w:rPr>
                <w:rFonts w:eastAsia="Times New Roman" w:cs="Arial"/>
                <w:color w:val="000000"/>
                <w:lang w:eastAsia="en-AU"/>
              </w:rPr>
              <w:t xml:space="preserve">Confidential documents - </w:t>
            </w:r>
            <w:r w:rsidRPr="00B05EAF">
              <w:rPr>
                <w:rFonts w:eastAsia="Times New Roman" w:cs="Arial"/>
                <w:bCs/>
                <w:color w:val="000000"/>
                <w:lang w:eastAsia="en-AU"/>
              </w:rPr>
              <w:t>Please enter either</w:t>
            </w:r>
            <w:r w:rsidRPr="00B05EAF">
              <w:rPr>
                <w:rFonts w:eastAsia="Times New Roman" w:cs="Arial"/>
                <w:b/>
                <w:bCs/>
                <w:color w:val="000000"/>
                <w:lang w:eastAsia="en-AU"/>
              </w:rPr>
              <w:t xml:space="preserve"> - </w:t>
            </w:r>
            <w:r w:rsidRPr="00B05EAF">
              <w:rPr>
                <w:rFonts w:eastAsia="Times New Roman" w:cs="Arial"/>
                <w:color w:val="000000"/>
                <w:lang w:eastAsia="en-AU"/>
              </w:rPr>
              <w:t>Yes or No</w:t>
            </w:r>
          </w:p>
        </w:tc>
        <w:tc>
          <w:tcPr>
            <w:tcW w:w="3214" w:type="dxa"/>
            <w:tcBorders>
              <w:top w:val="single" w:sz="4" w:space="0" w:color="auto"/>
              <w:left w:val="single" w:sz="4" w:space="0" w:color="auto"/>
              <w:bottom w:val="single" w:sz="4" w:space="0" w:color="auto"/>
              <w:right w:val="single" w:sz="4" w:space="0" w:color="auto"/>
            </w:tcBorders>
            <w:shd w:val="clear" w:color="E2EFDA" w:fill="E2EFDA"/>
          </w:tcPr>
          <w:p w14:paraId="518EE541" w14:textId="77777777" w:rsidR="006D5D13" w:rsidRPr="00B05EAF" w:rsidRDefault="006D5D13" w:rsidP="0048739C">
            <w:pPr>
              <w:spacing w:before="120" w:after="120"/>
              <w:rPr>
                <w:rFonts w:eastAsia="Times New Roman" w:cs="Arial"/>
                <w:color w:val="000000"/>
                <w:lang w:eastAsia="en-AU"/>
              </w:rPr>
            </w:pPr>
          </w:p>
        </w:tc>
      </w:tr>
      <w:tr w:rsidR="006D5D13" w:rsidRPr="00B05EAF" w14:paraId="47561582" w14:textId="5EA60645" w:rsidTr="006D5D13">
        <w:trPr>
          <w:trHeight w:val="277"/>
        </w:trPr>
        <w:tc>
          <w:tcPr>
            <w:tcW w:w="1253" w:type="dxa"/>
            <w:tcBorders>
              <w:top w:val="single" w:sz="4" w:space="0" w:color="auto"/>
              <w:left w:val="single" w:sz="4" w:space="0" w:color="auto"/>
              <w:bottom w:val="single" w:sz="4" w:space="0" w:color="auto"/>
              <w:right w:val="single" w:sz="4" w:space="0" w:color="auto"/>
            </w:tcBorders>
            <w:shd w:val="clear" w:color="C6E0B4" w:fill="C6E0B4"/>
          </w:tcPr>
          <w:p w14:paraId="2EE98FEF" w14:textId="77777777" w:rsidR="006D5D13" w:rsidRPr="00B05EAF" w:rsidRDefault="006D5D13" w:rsidP="0048739C">
            <w:pPr>
              <w:spacing w:before="120" w:after="120"/>
              <w:jc w:val="center"/>
              <w:rPr>
                <w:rFonts w:eastAsia="Times New Roman" w:cs="Arial"/>
                <w:color w:val="000000"/>
                <w:lang w:eastAsia="en-AU"/>
              </w:rPr>
            </w:pPr>
            <w:r w:rsidRPr="00B05EAF">
              <w:rPr>
                <w:rFonts w:eastAsia="Times New Roman" w:cs="Arial"/>
                <w:color w:val="000000"/>
                <w:lang w:eastAsia="en-AU"/>
              </w:rPr>
              <w:t>4</w:t>
            </w:r>
          </w:p>
        </w:tc>
        <w:tc>
          <w:tcPr>
            <w:tcW w:w="9101" w:type="dxa"/>
            <w:tcBorders>
              <w:top w:val="single" w:sz="4" w:space="0" w:color="auto"/>
              <w:left w:val="single" w:sz="4" w:space="0" w:color="auto"/>
              <w:bottom w:val="single" w:sz="4" w:space="0" w:color="auto"/>
              <w:right w:val="single" w:sz="4" w:space="0" w:color="auto"/>
            </w:tcBorders>
            <w:shd w:val="clear" w:color="C6E0B4" w:fill="C6E0B4"/>
            <w:noWrap/>
            <w:vAlign w:val="bottom"/>
            <w:hideMark/>
          </w:tcPr>
          <w:p w14:paraId="51437E31" w14:textId="77777777" w:rsidR="006D5D13" w:rsidRPr="00B05EAF" w:rsidRDefault="006D5D13" w:rsidP="0048739C">
            <w:pPr>
              <w:spacing w:before="120" w:after="120"/>
              <w:rPr>
                <w:rFonts w:eastAsia="Times New Roman" w:cs="Arial"/>
                <w:color w:val="000000"/>
                <w:lang w:eastAsia="en-AU"/>
              </w:rPr>
            </w:pPr>
            <w:r w:rsidRPr="00B05EAF">
              <w:rPr>
                <w:rFonts w:eastAsia="Times New Roman" w:cs="Arial"/>
                <w:color w:val="000000"/>
                <w:lang w:eastAsia="en-AU"/>
              </w:rPr>
              <w:t>Your legal name</w:t>
            </w:r>
          </w:p>
        </w:tc>
        <w:tc>
          <w:tcPr>
            <w:tcW w:w="3214" w:type="dxa"/>
            <w:tcBorders>
              <w:top w:val="single" w:sz="4" w:space="0" w:color="auto"/>
              <w:left w:val="single" w:sz="4" w:space="0" w:color="auto"/>
              <w:bottom w:val="single" w:sz="4" w:space="0" w:color="auto"/>
              <w:right w:val="single" w:sz="4" w:space="0" w:color="auto"/>
            </w:tcBorders>
            <w:shd w:val="clear" w:color="C6E0B4" w:fill="C6E0B4"/>
          </w:tcPr>
          <w:p w14:paraId="254D0AC0" w14:textId="77777777" w:rsidR="006D5D13" w:rsidRPr="00B05EAF" w:rsidRDefault="006D5D13" w:rsidP="0048739C">
            <w:pPr>
              <w:spacing w:before="120" w:after="120"/>
              <w:rPr>
                <w:rFonts w:eastAsia="Times New Roman" w:cs="Arial"/>
                <w:color w:val="000000"/>
                <w:lang w:eastAsia="en-AU"/>
              </w:rPr>
            </w:pPr>
          </w:p>
        </w:tc>
      </w:tr>
      <w:tr w:rsidR="006D5D13" w:rsidRPr="00B05EAF" w14:paraId="32B94CFC" w14:textId="44FCC87B" w:rsidTr="006D5D13">
        <w:trPr>
          <w:trHeight w:val="277"/>
        </w:trPr>
        <w:tc>
          <w:tcPr>
            <w:tcW w:w="1253" w:type="dxa"/>
            <w:tcBorders>
              <w:top w:val="single" w:sz="4" w:space="0" w:color="auto"/>
              <w:left w:val="single" w:sz="4" w:space="0" w:color="auto"/>
              <w:bottom w:val="single" w:sz="4" w:space="0" w:color="auto"/>
              <w:right w:val="single" w:sz="4" w:space="0" w:color="auto"/>
            </w:tcBorders>
            <w:shd w:val="clear" w:color="E2EFDA" w:fill="E2EFDA"/>
          </w:tcPr>
          <w:p w14:paraId="4C83FEAF" w14:textId="77777777" w:rsidR="006D5D13" w:rsidRPr="00B05EAF" w:rsidRDefault="006D5D13" w:rsidP="0048739C">
            <w:pPr>
              <w:spacing w:before="120" w:after="120"/>
              <w:jc w:val="center"/>
              <w:rPr>
                <w:rFonts w:eastAsia="Times New Roman" w:cs="Arial"/>
                <w:color w:val="000000"/>
                <w:lang w:eastAsia="en-AU"/>
              </w:rPr>
            </w:pPr>
            <w:r w:rsidRPr="00B05EAF">
              <w:rPr>
                <w:rFonts w:eastAsia="Times New Roman" w:cs="Arial"/>
                <w:color w:val="000000"/>
                <w:lang w:eastAsia="en-AU"/>
              </w:rPr>
              <w:t>5</w:t>
            </w:r>
          </w:p>
        </w:tc>
        <w:tc>
          <w:tcPr>
            <w:tcW w:w="9101"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7ECE4CF9" w14:textId="77777777" w:rsidR="006D5D13" w:rsidRPr="00B05EAF" w:rsidRDefault="006D5D13" w:rsidP="0048739C">
            <w:pPr>
              <w:spacing w:before="120" w:after="120"/>
              <w:rPr>
                <w:rFonts w:eastAsia="Times New Roman" w:cs="Arial"/>
                <w:color w:val="000000"/>
                <w:lang w:eastAsia="en-AU"/>
              </w:rPr>
            </w:pPr>
            <w:r w:rsidRPr="00B05EAF">
              <w:rPr>
                <w:rFonts w:eastAsia="Times New Roman" w:cs="Arial"/>
                <w:color w:val="000000"/>
                <w:lang w:eastAsia="en-AU"/>
              </w:rPr>
              <w:t>Your trading name if different to your legal name</w:t>
            </w:r>
          </w:p>
        </w:tc>
        <w:tc>
          <w:tcPr>
            <w:tcW w:w="3214" w:type="dxa"/>
            <w:tcBorders>
              <w:top w:val="single" w:sz="4" w:space="0" w:color="auto"/>
              <w:left w:val="single" w:sz="4" w:space="0" w:color="auto"/>
              <w:bottom w:val="single" w:sz="4" w:space="0" w:color="auto"/>
              <w:right w:val="single" w:sz="4" w:space="0" w:color="auto"/>
            </w:tcBorders>
            <w:shd w:val="clear" w:color="E2EFDA" w:fill="E2EFDA"/>
          </w:tcPr>
          <w:p w14:paraId="4B6BDEA6" w14:textId="77777777" w:rsidR="006D5D13" w:rsidRPr="00B05EAF" w:rsidRDefault="006D5D13" w:rsidP="0048739C">
            <w:pPr>
              <w:spacing w:before="120" w:after="120"/>
              <w:rPr>
                <w:rFonts w:eastAsia="Times New Roman" w:cs="Arial"/>
                <w:color w:val="000000"/>
                <w:lang w:eastAsia="en-AU"/>
              </w:rPr>
            </w:pPr>
          </w:p>
        </w:tc>
      </w:tr>
      <w:tr w:rsidR="006D5D13" w:rsidRPr="00B05EAF" w14:paraId="2FCCBE2A" w14:textId="1DA806D6" w:rsidTr="006D5D13">
        <w:trPr>
          <w:trHeight w:val="277"/>
        </w:trPr>
        <w:tc>
          <w:tcPr>
            <w:tcW w:w="1253" w:type="dxa"/>
            <w:tcBorders>
              <w:top w:val="single" w:sz="4" w:space="0" w:color="auto"/>
              <w:left w:val="single" w:sz="4" w:space="0" w:color="auto"/>
              <w:bottom w:val="single" w:sz="4" w:space="0" w:color="auto"/>
              <w:right w:val="single" w:sz="4" w:space="0" w:color="auto"/>
            </w:tcBorders>
            <w:shd w:val="clear" w:color="C6E0B4" w:fill="C6E0B4"/>
          </w:tcPr>
          <w:p w14:paraId="09CB31AC" w14:textId="77777777" w:rsidR="006D5D13" w:rsidRPr="00B05EAF" w:rsidRDefault="006D5D13" w:rsidP="0048739C">
            <w:pPr>
              <w:spacing w:before="120" w:after="120"/>
              <w:jc w:val="center"/>
              <w:rPr>
                <w:rFonts w:eastAsia="Times New Roman" w:cs="Arial"/>
                <w:color w:val="000000"/>
                <w:lang w:eastAsia="en-AU"/>
              </w:rPr>
            </w:pPr>
            <w:r w:rsidRPr="00B05EAF">
              <w:rPr>
                <w:rFonts w:eastAsia="Times New Roman" w:cs="Arial"/>
                <w:color w:val="000000"/>
                <w:lang w:eastAsia="en-AU"/>
              </w:rPr>
              <w:t>6</w:t>
            </w:r>
          </w:p>
        </w:tc>
        <w:tc>
          <w:tcPr>
            <w:tcW w:w="9101" w:type="dxa"/>
            <w:tcBorders>
              <w:top w:val="single" w:sz="4" w:space="0" w:color="auto"/>
              <w:left w:val="single" w:sz="4" w:space="0" w:color="auto"/>
              <w:bottom w:val="single" w:sz="4" w:space="0" w:color="auto"/>
              <w:right w:val="single" w:sz="4" w:space="0" w:color="auto"/>
            </w:tcBorders>
            <w:shd w:val="clear" w:color="C6E0B4" w:fill="C6E0B4"/>
            <w:noWrap/>
            <w:vAlign w:val="bottom"/>
            <w:hideMark/>
          </w:tcPr>
          <w:p w14:paraId="533D49F5" w14:textId="09E76E65" w:rsidR="006D5D13" w:rsidRPr="00B05EAF" w:rsidRDefault="006D5D13" w:rsidP="0048739C">
            <w:pPr>
              <w:spacing w:before="120" w:after="120"/>
              <w:rPr>
                <w:rFonts w:eastAsia="Times New Roman" w:cs="Arial"/>
                <w:color w:val="000000"/>
                <w:lang w:eastAsia="en-AU"/>
              </w:rPr>
            </w:pPr>
            <w:r w:rsidRPr="00B05EAF">
              <w:rPr>
                <w:rFonts w:eastAsia="Times New Roman" w:cs="Arial"/>
                <w:color w:val="000000"/>
                <w:lang w:eastAsia="en-AU"/>
              </w:rPr>
              <w:t>ABN or ACN</w:t>
            </w:r>
          </w:p>
        </w:tc>
        <w:tc>
          <w:tcPr>
            <w:tcW w:w="3214" w:type="dxa"/>
            <w:tcBorders>
              <w:top w:val="single" w:sz="4" w:space="0" w:color="auto"/>
              <w:left w:val="single" w:sz="4" w:space="0" w:color="auto"/>
              <w:bottom w:val="single" w:sz="4" w:space="0" w:color="auto"/>
              <w:right w:val="single" w:sz="4" w:space="0" w:color="auto"/>
            </w:tcBorders>
            <w:shd w:val="clear" w:color="C6E0B4" w:fill="C6E0B4"/>
          </w:tcPr>
          <w:p w14:paraId="714B17DD" w14:textId="77777777" w:rsidR="006D5D13" w:rsidRPr="00B05EAF" w:rsidRDefault="006D5D13" w:rsidP="0048739C">
            <w:pPr>
              <w:spacing w:before="120" w:after="120"/>
              <w:rPr>
                <w:rFonts w:eastAsia="Times New Roman" w:cs="Arial"/>
                <w:color w:val="000000"/>
                <w:lang w:eastAsia="en-AU"/>
              </w:rPr>
            </w:pPr>
          </w:p>
        </w:tc>
      </w:tr>
      <w:tr w:rsidR="006D5D13" w:rsidRPr="00B05EAF" w14:paraId="12467CE8" w14:textId="6F81368C" w:rsidTr="006D5D13">
        <w:trPr>
          <w:trHeight w:val="277"/>
        </w:trPr>
        <w:tc>
          <w:tcPr>
            <w:tcW w:w="1253" w:type="dxa"/>
            <w:tcBorders>
              <w:top w:val="single" w:sz="4" w:space="0" w:color="auto"/>
              <w:left w:val="single" w:sz="4" w:space="0" w:color="auto"/>
              <w:bottom w:val="single" w:sz="4" w:space="0" w:color="auto"/>
              <w:right w:val="single" w:sz="4" w:space="0" w:color="auto"/>
            </w:tcBorders>
            <w:shd w:val="clear" w:color="E2EFDA" w:fill="E2EFDA"/>
          </w:tcPr>
          <w:p w14:paraId="5CA82CE5" w14:textId="77777777" w:rsidR="006D5D13" w:rsidRPr="00B05EAF" w:rsidRDefault="006D5D13" w:rsidP="0048739C">
            <w:pPr>
              <w:spacing w:before="120" w:after="120"/>
              <w:jc w:val="center"/>
              <w:rPr>
                <w:rFonts w:eastAsia="Times New Roman" w:cs="Arial"/>
                <w:color w:val="000000"/>
                <w:sz w:val="14"/>
                <w:szCs w:val="14"/>
                <w:lang w:eastAsia="en-AU"/>
              </w:rPr>
            </w:pPr>
            <w:r w:rsidRPr="00B05EAF">
              <w:rPr>
                <w:rFonts w:eastAsia="Times New Roman" w:cs="Arial"/>
                <w:color w:val="000000"/>
                <w:szCs w:val="14"/>
                <w:lang w:eastAsia="en-AU"/>
              </w:rPr>
              <w:t>7</w:t>
            </w:r>
          </w:p>
        </w:tc>
        <w:tc>
          <w:tcPr>
            <w:tcW w:w="9101"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3ACF2CA7" w14:textId="75E9CA82" w:rsidR="006D5D13" w:rsidRPr="00B05EAF" w:rsidRDefault="006D5D13" w:rsidP="0048739C">
            <w:pPr>
              <w:spacing w:before="120" w:after="120"/>
              <w:rPr>
                <w:rFonts w:eastAsia="Times New Roman" w:cs="Arial"/>
                <w:color w:val="000000"/>
                <w:lang w:eastAsia="en-AU"/>
              </w:rPr>
            </w:pPr>
            <w:r w:rsidRPr="00B05EAF">
              <w:rPr>
                <w:rFonts w:eastAsia="Times New Roman" w:cs="Arial"/>
                <w:color w:val="000000"/>
                <w:lang w:eastAsia="en-AU"/>
              </w:rPr>
              <w:t>A registered business address and address for correspondence</w:t>
            </w:r>
          </w:p>
        </w:tc>
        <w:tc>
          <w:tcPr>
            <w:tcW w:w="3214" w:type="dxa"/>
            <w:tcBorders>
              <w:top w:val="single" w:sz="4" w:space="0" w:color="auto"/>
              <w:left w:val="single" w:sz="4" w:space="0" w:color="auto"/>
              <w:bottom w:val="single" w:sz="4" w:space="0" w:color="auto"/>
              <w:right w:val="single" w:sz="4" w:space="0" w:color="auto"/>
            </w:tcBorders>
            <w:shd w:val="clear" w:color="E2EFDA" w:fill="E2EFDA"/>
          </w:tcPr>
          <w:p w14:paraId="38F0C5E1" w14:textId="77777777" w:rsidR="006D5D13" w:rsidRPr="00B05EAF" w:rsidRDefault="006D5D13" w:rsidP="0048739C">
            <w:pPr>
              <w:spacing w:before="120" w:after="120"/>
              <w:rPr>
                <w:rFonts w:eastAsia="Times New Roman" w:cs="Arial"/>
                <w:color w:val="000000"/>
                <w:sz w:val="14"/>
                <w:szCs w:val="14"/>
                <w:lang w:eastAsia="en-AU"/>
              </w:rPr>
            </w:pPr>
          </w:p>
        </w:tc>
      </w:tr>
      <w:tr w:rsidR="006D5D13" w:rsidRPr="00B05EAF" w14:paraId="6CB86277" w14:textId="3AC765E8" w:rsidTr="006D5D13">
        <w:trPr>
          <w:trHeight w:val="277"/>
        </w:trPr>
        <w:tc>
          <w:tcPr>
            <w:tcW w:w="1253" w:type="dxa"/>
            <w:tcBorders>
              <w:top w:val="single" w:sz="4" w:space="0" w:color="auto"/>
              <w:left w:val="single" w:sz="4" w:space="0" w:color="auto"/>
              <w:bottom w:val="single" w:sz="4" w:space="0" w:color="auto"/>
              <w:right w:val="single" w:sz="4" w:space="0" w:color="auto"/>
            </w:tcBorders>
            <w:shd w:val="clear" w:color="C6E0B4" w:fill="C6E0B4"/>
          </w:tcPr>
          <w:p w14:paraId="35329165" w14:textId="77777777" w:rsidR="006D5D13" w:rsidRPr="00B05EAF" w:rsidRDefault="006D5D13" w:rsidP="0048739C">
            <w:pPr>
              <w:spacing w:before="120" w:after="120"/>
              <w:jc w:val="center"/>
              <w:rPr>
                <w:rFonts w:eastAsia="Times New Roman" w:cs="Arial"/>
                <w:color w:val="000000"/>
                <w:lang w:eastAsia="en-AU"/>
              </w:rPr>
            </w:pPr>
            <w:r w:rsidRPr="00B05EAF">
              <w:rPr>
                <w:rFonts w:eastAsia="Times New Roman" w:cs="Arial"/>
                <w:color w:val="000000"/>
                <w:lang w:eastAsia="en-AU"/>
              </w:rPr>
              <w:t>8</w:t>
            </w:r>
          </w:p>
        </w:tc>
        <w:tc>
          <w:tcPr>
            <w:tcW w:w="9101" w:type="dxa"/>
            <w:tcBorders>
              <w:top w:val="single" w:sz="4" w:space="0" w:color="auto"/>
              <w:left w:val="single" w:sz="4" w:space="0" w:color="auto"/>
              <w:bottom w:val="single" w:sz="4" w:space="0" w:color="auto"/>
              <w:right w:val="single" w:sz="4" w:space="0" w:color="auto"/>
            </w:tcBorders>
            <w:shd w:val="clear" w:color="C6E0B4" w:fill="C6E0B4"/>
            <w:noWrap/>
            <w:vAlign w:val="bottom"/>
            <w:hideMark/>
          </w:tcPr>
          <w:p w14:paraId="7000A39C" w14:textId="77777777" w:rsidR="006D5D13" w:rsidRPr="00B05EAF" w:rsidRDefault="006D5D13" w:rsidP="0048739C">
            <w:pPr>
              <w:spacing w:before="120" w:after="120"/>
              <w:rPr>
                <w:rFonts w:eastAsia="Times New Roman" w:cs="Arial"/>
                <w:color w:val="000000"/>
                <w:lang w:eastAsia="en-AU"/>
              </w:rPr>
            </w:pPr>
            <w:r w:rsidRPr="00B05EAF">
              <w:rPr>
                <w:rFonts w:eastAsia="Times New Roman" w:cs="Arial"/>
                <w:color w:val="000000"/>
                <w:lang w:eastAsia="en-AU"/>
              </w:rPr>
              <w:t>A nominated contact person, including their position in the organisation and contact details</w:t>
            </w:r>
          </w:p>
        </w:tc>
        <w:tc>
          <w:tcPr>
            <w:tcW w:w="3214" w:type="dxa"/>
            <w:tcBorders>
              <w:top w:val="single" w:sz="4" w:space="0" w:color="auto"/>
              <w:left w:val="single" w:sz="4" w:space="0" w:color="auto"/>
              <w:bottom w:val="single" w:sz="4" w:space="0" w:color="auto"/>
              <w:right w:val="single" w:sz="4" w:space="0" w:color="auto"/>
            </w:tcBorders>
            <w:shd w:val="clear" w:color="C6E0B4" w:fill="C6E0B4"/>
          </w:tcPr>
          <w:p w14:paraId="6391824B" w14:textId="77777777" w:rsidR="006D5D13" w:rsidRPr="00B05EAF" w:rsidRDefault="006D5D13" w:rsidP="0048739C">
            <w:pPr>
              <w:spacing w:before="120" w:after="120"/>
              <w:rPr>
                <w:rFonts w:eastAsia="Times New Roman" w:cs="Arial"/>
                <w:color w:val="000000"/>
                <w:lang w:eastAsia="en-AU"/>
              </w:rPr>
            </w:pPr>
          </w:p>
        </w:tc>
      </w:tr>
      <w:tr w:rsidR="006D5D13" w:rsidRPr="00B05EAF" w14:paraId="5165AA22" w14:textId="453BBB10" w:rsidTr="006D5D13">
        <w:trPr>
          <w:trHeight w:val="277"/>
        </w:trPr>
        <w:tc>
          <w:tcPr>
            <w:tcW w:w="1253" w:type="dxa"/>
            <w:tcBorders>
              <w:top w:val="single" w:sz="4" w:space="0" w:color="auto"/>
              <w:left w:val="single" w:sz="4" w:space="0" w:color="auto"/>
              <w:bottom w:val="single" w:sz="4" w:space="0" w:color="auto"/>
              <w:right w:val="single" w:sz="4" w:space="0" w:color="auto"/>
            </w:tcBorders>
            <w:shd w:val="clear" w:color="E2EFDA" w:fill="E2EFDA"/>
          </w:tcPr>
          <w:p w14:paraId="78A67280" w14:textId="77777777" w:rsidR="006D5D13" w:rsidRPr="00B05EAF" w:rsidRDefault="006D5D13" w:rsidP="0048739C">
            <w:pPr>
              <w:spacing w:before="120" w:after="120"/>
              <w:jc w:val="center"/>
              <w:rPr>
                <w:rFonts w:eastAsia="Times New Roman" w:cs="Arial"/>
                <w:color w:val="000000"/>
                <w:lang w:eastAsia="en-AU"/>
              </w:rPr>
            </w:pPr>
            <w:r w:rsidRPr="00B05EAF">
              <w:rPr>
                <w:rFonts w:eastAsia="Times New Roman" w:cs="Arial"/>
                <w:color w:val="000000"/>
                <w:lang w:eastAsia="en-AU"/>
              </w:rPr>
              <w:t>9</w:t>
            </w:r>
          </w:p>
        </w:tc>
        <w:tc>
          <w:tcPr>
            <w:tcW w:w="9101"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2483A1B2" w14:textId="77777777" w:rsidR="006D5D13" w:rsidRPr="00B05EAF" w:rsidRDefault="006D5D13" w:rsidP="0048739C">
            <w:pPr>
              <w:spacing w:before="120" w:after="120"/>
              <w:rPr>
                <w:rFonts w:eastAsia="Times New Roman" w:cs="Arial"/>
                <w:color w:val="000000"/>
                <w:lang w:eastAsia="en-AU"/>
              </w:rPr>
            </w:pPr>
            <w:r w:rsidRPr="00B05EAF">
              <w:rPr>
                <w:rFonts w:eastAsia="Times New Roman" w:cs="Arial"/>
                <w:color w:val="000000"/>
                <w:lang w:eastAsia="en-AU"/>
              </w:rPr>
              <w:t>The date you intend to commence retailing energy</w:t>
            </w:r>
          </w:p>
        </w:tc>
        <w:tc>
          <w:tcPr>
            <w:tcW w:w="3214" w:type="dxa"/>
            <w:tcBorders>
              <w:top w:val="single" w:sz="4" w:space="0" w:color="auto"/>
              <w:left w:val="single" w:sz="4" w:space="0" w:color="auto"/>
              <w:bottom w:val="single" w:sz="4" w:space="0" w:color="auto"/>
              <w:right w:val="single" w:sz="4" w:space="0" w:color="auto"/>
            </w:tcBorders>
            <w:shd w:val="clear" w:color="E2EFDA" w:fill="E2EFDA"/>
          </w:tcPr>
          <w:p w14:paraId="68DEF39E" w14:textId="77777777" w:rsidR="006D5D13" w:rsidRPr="00B05EAF" w:rsidRDefault="006D5D13" w:rsidP="0048739C">
            <w:pPr>
              <w:spacing w:before="120" w:after="120"/>
              <w:rPr>
                <w:rFonts w:eastAsia="Times New Roman" w:cs="Arial"/>
                <w:color w:val="000000"/>
                <w:lang w:eastAsia="en-AU"/>
              </w:rPr>
            </w:pPr>
          </w:p>
        </w:tc>
      </w:tr>
      <w:tr w:rsidR="006D5D13" w:rsidRPr="00B05EAF" w14:paraId="1B5D4DE1" w14:textId="2AE50686" w:rsidTr="006D5D13">
        <w:trPr>
          <w:trHeight w:val="277"/>
        </w:trPr>
        <w:tc>
          <w:tcPr>
            <w:tcW w:w="1253" w:type="dxa"/>
            <w:tcBorders>
              <w:top w:val="single" w:sz="4" w:space="0" w:color="auto"/>
              <w:left w:val="single" w:sz="4" w:space="0" w:color="auto"/>
              <w:bottom w:val="single" w:sz="4" w:space="0" w:color="auto"/>
              <w:right w:val="single" w:sz="4" w:space="0" w:color="auto"/>
            </w:tcBorders>
            <w:shd w:val="clear" w:color="C6E0B4" w:fill="C6E0B4"/>
          </w:tcPr>
          <w:p w14:paraId="443CB7CA" w14:textId="77777777" w:rsidR="006D5D13" w:rsidRPr="00B05EAF" w:rsidRDefault="006D5D13" w:rsidP="0048739C">
            <w:pPr>
              <w:spacing w:before="120" w:after="120"/>
              <w:jc w:val="center"/>
              <w:rPr>
                <w:rFonts w:eastAsia="Times New Roman" w:cs="Arial"/>
                <w:color w:val="000000"/>
                <w:lang w:eastAsia="en-AU"/>
              </w:rPr>
            </w:pPr>
            <w:r w:rsidRPr="00B05EAF">
              <w:rPr>
                <w:rFonts w:eastAsia="Times New Roman" w:cs="Arial"/>
                <w:color w:val="000000"/>
                <w:lang w:eastAsia="en-AU"/>
              </w:rPr>
              <w:t>10</w:t>
            </w:r>
          </w:p>
        </w:tc>
        <w:tc>
          <w:tcPr>
            <w:tcW w:w="9101" w:type="dxa"/>
            <w:tcBorders>
              <w:top w:val="single" w:sz="4" w:space="0" w:color="auto"/>
              <w:left w:val="single" w:sz="4" w:space="0" w:color="auto"/>
              <w:bottom w:val="single" w:sz="4" w:space="0" w:color="auto"/>
              <w:right w:val="single" w:sz="4" w:space="0" w:color="auto"/>
            </w:tcBorders>
            <w:shd w:val="clear" w:color="C6E0B4" w:fill="C6E0B4"/>
            <w:noWrap/>
            <w:vAlign w:val="bottom"/>
            <w:hideMark/>
          </w:tcPr>
          <w:p w14:paraId="68638743" w14:textId="26F52D50" w:rsidR="006D5D13" w:rsidRPr="00B05EAF" w:rsidRDefault="006D5D13" w:rsidP="0048739C">
            <w:pPr>
              <w:spacing w:before="120" w:after="120"/>
              <w:rPr>
                <w:rFonts w:eastAsia="Times New Roman" w:cs="Arial"/>
                <w:color w:val="000000"/>
                <w:lang w:eastAsia="en-AU"/>
              </w:rPr>
            </w:pPr>
            <w:r w:rsidRPr="00B05EAF">
              <w:rPr>
                <w:rFonts w:eastAsia="Times New Roman" w:cs="Arial"/>
                <w:color w:val="000000"/>
                <w:lang w:eastAsia="en-AU"/>
              </w:rPr>
              <w:t>The nature and scope of operations proposed (business model and size of operations, volume of customers)</w:t>
            </w:r>
          </w:p>
        </w:tc>
        <w:tc>
          <w:tcPr>
            <w:tcW w:w="3214" w:type="dxa"/>
            <w:tcBorders>
              <w:top w:val="single" w:sz="4" w:space="0" w:color="auto"/>
              <w:left w:val="single" w:sz="4" w:space="0" w:color="auto"/>
              <w:bottom w:val="single" w:sz="4" w:space="0" w:color="auto"/>
              <w:right w:val="single" w:sz="4" w:space="0" w:color="auto"/>
            </w:tcBorders>
            <w:shd w:val="clear" w:color="C6E0B4" w:fill="C6E0B4"/>
          </w:tcPr>
          <w:p w14:paraId="4D490F19" w14:textId="77777777" w:rsidR="006D5D13" w:rsidRPr="00B05EAF" w:rsidRDefault="006D5D13" w:rsidP="0048739C">
            <w:pPr>
              <w:spacing w:before="120" w:after="120"/>
              <w:rPr>
                <w:rFonts w:eastAsia="Times New Roman" w:cs="Arial"/>
                <w:color w:val="000000"/>
                <w:lang w:eastAsia="en-AU"/>
              </w:rPr>
            </w:pPr>
          </w:p>
        </w:tc>
      </w:tr>
      <w:tr w:rsidR="006D5D13" w:rsidRPr="00B05EAF" w14:paraId="4BFAB0A9" w14:textId="171B06F3" w:rsidTr="006D5D13">
        <w:trPr>
          <w:trHeight w:val="277"/>
        </w:trPr>
        <w:tc>
          <w:tcPr>
            <w:tcW w:w="1253" w:type="dxa"/>
            <w:tcBorders>
              <w:top w:val="single" w:sz="4" w:space="0" w:color="auto"/>
              <w:left w:val="single" w:sz="4" w:space="0" w:color="auto"/>
              <w:bottom w:val="single" w:sz="4" w:space="0" w:color="auto"/>
              <w:right w:val="single" w:sz="4" w:space="0" w:color="auto"/>
            </w:tcBorders>
            <w:shd w:val="clear" w:color="E2EFDA" w:fill="E2EFDA"/>
          </w:tcPr>
          <w:p w14:paraId="65817871" w14:textId="77777777" w:rsidR="006D5D13" w:rsidRPr="00B05EAF" w:rsidRDefault="006D5D13" w:rsidP="0048739C">
            <w:pPr>
              <w:spacing w:before="120" w:after="120"/>
              <w:jc w:val="center"/>
              <w:rPr>
                <w:rFonts w:eastAsia="Times New Roman" w:cs="Arial"/>
                <w:color w:val="000000"/>
                <w:lang w:eastAsia="en-AU"/>
              </w:rPr>
            </w:pPr>
            <w:r w:rsidRPr="00B05EAF">
              <w:rPr>
                <w:rFonts w:eastAsia="Times New Roman" w:cs="Arial"/>
                <w:color w:val="000000"/>
                <w:lang w:eastAsia="en-AU"/>
              </w:rPr>
              <w:t>11</w:t>
            </w:r>
          </w:p>
        </w:tc>
        <w:tc>
          <w:tcPr>
            <w:tcW w:w="9101"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32F680BC" w14:textId="77777777" w:rsidR="006D5D13" w:rsidRPr="00B05EAF" w:rsidRDefault="006D5D13" w:rsidP="0048739C">
            <w:pPr>
              <w:spacing w:before="120" w:after="120"/>
              <w:rPr>
                <w:rFonts w:eastAsia="Times New Roman" w:cs="Arial"/>
                <w:color w:val="000000"/>
                <w:lang w:eastAsia="en-AU"/>
              </w:rPr>
            </w:pPr>
            <w:r w:rsidRPr="00B05EAF">
              <w:rPr>
                <w:rFonts w:eastAsia="Times New Roman" w:cs="Arial"/>
                <w:color w:val="000000"/>
                <w:lang w:eastAsia="en-AU"/>
              </w:rPr>
              <w:t>The jurisdictions in which you intend to retail energy</w:t>
            </w:r>
          </w:p>
        </w:tc>
        <w:tc>
          <w:tcPr>
            <w:tcW w:w="3214" w:type="dxa"/>
            <w:tcBorders>
              <w:top w:val="single" w:sz="4" w:space="0" w:color="auto"/>
              <w:left w:val="single" w:sz="4" w:space="0" w:color="auto"/>
              <w:bottom w:val="single" w:sz="4" w:space="0" w:color="auto"/>
              <w:right w:val="single" w:sz="4" w:space="0" w:color="auto"/>
            </w:tcBorders>
            <w:shd w:val="clear" w:color="E2EFDA" w:fill="E2EFDA"/>
          </w:tcPr>
          <w:p w14:paraId="35B5858A" w14:textId="77777777" w:rsidR="006D5D13" w:rsidRPr="00B05EAF" w:rsidRDefault="006D5D13" w:rsidP="0048739C">
            <w:pPr>
              <w:spacing w:before="120" w:after="120"/>
              <w:rPr>
                <w:rFonts w:eastAsia="Times New Roman" w:cs="Arial"/>
                <w:color w:val="000000"/>
                <w:lang w:eastAsia="en-AU"/>
              </w:rPr>
            </w:pPr>
          </w:p>
        </w:tc>
      </w:tr>
      <w:tr w:rsidR="006D5D13" w:rsidRPr="00B05EAF" w14:paraId="3FE0D85E" w14:textId="56CCEA1B" w:rsidTr="006D5D13">
        <w:trPr>
          <w:trHeight w:val="277"/>
        </w:trPr>
        <w:tc>
          <w:tcPr>
            <w:tcW w:w="1253" w:type="dxa"/>
            <w:tcBorders>
              <w:top w:val="single" w:sz="4" w:space="0" w:color="auto"/>
              <w:left w:val="single" w:sz="4" w:space="0" w:color="auto"/>
              <w:bottom w:val="single" w:sz="4" w:space="0" w:color="auto"/>
              <w:right w:val="single" w:sz="4" w:space="0" w:color="auto"/>
            </w:tcBorders>
            <w:shd w:val="clear" w:color="C6E0B4" w:fill="C6E0B4"/>
          </w:tcPr>
          <w:p w14:paraId="6B582B51" w14:textId="77777777" w:rsidR="006D5D13" w:rsidRPr="00B05EAF" w:rsidRDefault="006D5D13" w:rsidP="0048739C">
            <w:pPr>
              <w:spacing w:before="120" w:after="120"/>
              <w:jc w:val="center"/>
              <w:rPr>
                <w:rFonts w:eastAsia="Times New Roman" w:cs="Arial"/>
                <w:color w:val="000000"/>
                <w:lang w:eastAsia="en-AU"/>
              </w:rPr>
            </w:pPr>
            <w:r w:rsidRPr="00B05EAF">
              <w:rPr>
                <w:rFonts w:eastAsia="Times New Roman" w:cs="Arial"/>
                <w:color w:val="000000"/>
                <w:lang w:eastAsia="en-AU"/>
              </w:rPr>
              <w:t>12</w:t>
            </w:r>
          </w:p>
        </w:tc>
        <w:tc>
          <w:tcPr>
            <w:tcW w:w="9101" w:type="dxa"/>
            <w:tcBorders>
              <w:top w:val="single" w:sz="4" w:space="0" w:color="auto"/>
              <w:left w:val="single" w:sz="4" w:space="0" w:color="auto"/>
              <w:bottom w:val="single" w:sz="4" w:space="0" w:color="auto"/>
              <w:right w:val="single" w:sz="4" w:space="0" w:color="auto"/>
            </w:tcBorders>
            <w:shd w:val="clear" w:color="C6E0B4" w:fill="C6E0B4"/>
            <w:noWrap/>
            <w:vAlign w:val="bottom"/>
            <w:hideMark/>
          </w:tcPr>
          <w:p w14:paraId="3082C028" w14:textId="77777777" w:rsidR="006D5D13" w:rsidRPr="00B05EAF" w:rsidRDefault="006D5D13" w:rsidP="0048739C">
            <w:pPr>
              <w:spacing w:before="120" w:after="120"/>
              <w:rPr>
                <w:rFonts w:eastAsia="Times New Roman" w:cs="Arial"/>
                <w:color w:val="000000"/>
                <w:lang w:eastAsia="en-AU"/>
              </w:rPr>
            </w:pPr>
            <w:r w:rsidRPr="00B05EAF">
              <w:rPr>
                <w:rFonts w:eastAsia="Times New Roman" w:cs="Arial"/>
                <w:color w:val="000000"/>
                <w:lang w:eastAsia="en-AU"/>
              </w:rPr>
              <w:t>The type of customers you intend to supply (for example, small customers, small market offer customers or large customers as defined in s. 5 of the Retail Law)</w:t>
            </w:r>
          </w:p>
        </w:tc>
        <w:tc>
          <w:tcPr>
            <w:tcW w:w="3214" w:type="dxa"/>
            <w:tcBorders>
              <w:top w:val="single" w:sz="4" w:space="0" w:color="auto"/>
              <w:left w:val="single" w:sz="4" w:space="0" w:color="auto"/>
              <w:bottom w:val="single" w:sz="4" w:space="0" w:color="auto"/>
              <w:right w:val="single" w:sz="4" w:space="0" w:color="auto"/>
            </w:tcBorders>
            <w:shd w:val="clear" w:color="C6E0B4" w:fill="C6E0B4"/>
          </w:tcPr>
          <w:p w14:paraId="23129094" w14:textId="77777777" w:rsidR="006D5D13" w:rsidRPr="00B05EAF" w:rsidRDefault="006D5D13" w:rsidP="0048739C">
            <w:pPr>
              <w:spacing w:before="120" w:after="120"/>
              <w:rPr>
                <w:rFonts w:eastAsia="Times New Roman" w:cs="Arial"/>
                <w:color w:val="000000"/>
                <w:lang w:eastAsia="en-AU"/>
              </w:rPr>
            </w:pPr>
          </w:p>
        </w:tc>
      </w:tr>
      <w:bookmarkEnd w:id="0"/>
    </w:tbl>
    <w:p w14:paraId="2FD96EE2" w14:textId="13631286" w:rsidR="00612372" w:rsidRPr="00B05EAF" w:rsidRDefault="00DF6E70" w:rsidP="0048739C">
      <w:pPr>
        <w:spacing w:before="120" w:after="120"/>
        <w:rPr>
          <w:b/>
          <w:sz w:val="28"/>
          <w:szCs w:val="28"/>
        </w:rPr>
      </w:pPr>
      <w:r w:rsidRPr="00B05EAF">
        <w:rPr>
          <w:b/>
        </w:rPr>
        <w:br w:type="page"/>
      </w:r>
      <w:r w:rsidR="00612372" w:rsidRPr="00B05EAF">
        <w:rPr>
          <w:b/>
          <w:sz w:val="28"/>
          <w:szCs w:val="28"/>
        </w:rPr>
        <w:lastRenderedPageBreak/>
        <w:t>Organisational and technical capacity</w:t>
      </w:r>
    </w:p>
    <w:tbl>
      <w:tblPr>
        <w:tblW w:w="13320" w:type="dxa"/>
        <w:tblLayout w:type="fixed"/>
        <w:tblLook w:val="04A0" w:firstRow="1" w:lastRow="0" w:firstColumn="1" w:lastColumn="0" w:noHBand="0" w:noVBand="1"/>
      </w:tblPr>
      <w:tblGrid>
        <w:gridCol w:w="1838"/>
        <w:gridCol w:w="7088"/>
        <w:gridCol w:w="4394"/>
      </w:tblGrid>
      <w:tr w:rsidR="00D15C15" w:rsidRPr="00B05EAF" w14:paraId="5A71CE29" w14:textId="64D0D821" w:rsidTr="00AB1673">
        <w:trPr>
          <w:trHeight w:val="280"/>
          <w:tblHeader/>
        </w:trPr>
        <w:tc>
          <w:tcPr>
            <w:tcW w:w="1838" w:type="dxa"/>
            <w:tcBorders>
              <w:top w:val="single" w:sz="4" w:space="0" w:color="auto"/>
              <w:left w:val="single" w:sz="4" w:space="0" w:color="auto"/>
              <w:bottom w:val="single" w:sz="4" w:space="0" w:color="auto"/>
              <w:right w:val="single" w:sz="4" w:space="0" w:color="auto"/>
            </w:tcBorders>
            <w:shd w:val="clear" w:color="70AD47" w:fill="70AD47"/>
          </w:tcPr>
          <w:p w14:paraId="437F9AAF" w14:textId="0D2DD1BD" w:rsidR="00D15C15" w:rsidRPr="00B05EAF" w:rsidRDefault="00D15C15" w:rsidP="0048739C">
            <w:pPr>
              <w:spacing w:before="120" w:after="120"/>
              <w:rPr>
                <w:rFonts w:eastAsia="Times New Roman" w:cs="Arial"/>
                <w:b/>
                <w:bCs/>
                <w:color w:val="FFFFFF"/>
                <w:lang w:eastAsia="en-AU"/>
              </w:rPr>
            </w:pPr>
            <w:r w:rsidRPr="00B05EAF">
              <w:rPr>
                <w:rFonts w:cs="Arial"/>
                <w:b/>
                <w:bCs/>
                <w:color w:val="FFFFFF"/>
              </w:rPr>
              <w:t>Criterion from Guideline</w:t>
            </w:r>
            <w:r w:rsidR="00B0247F">
              <w:rPr>
                <w:rFonts w:cs="Arial"/>
                <w:b/>
                <w:bCs/>
                <w:color w:val="FFFFFF"/>
              </w:rPr>
              <w:t xml:space="preserve">/ Additional supporting information </w:t>
            </w:r>
          </w:p>
        </w:tc>
        <w:tc>
          <w:tcPr>
            <w:tcW w:w="7088" w:type="dxa"/>
            <w:tcBorders>
              <w:top w:val="single" w:sz="4" w:space="0" w:color="auto"/>
              <w:left w:val="single" w:sz="4" w:space="0" w:color="auto"/>
              <w:bottom w:val="single" w:sz="4" w:space="0" w:color="auto"/>
              <w:right w:val="single" w:sz="4" w:space="0" w:color="auto"/>
            </w:tcBorders>
            <w:shd w:val="clear" w:color="70AD47" w:fill="70AD47"/>
            <w:noWrap/>
            <w:hideMark/>
          </w:tcPr>
          <w:p w14:paraId="115E0976" w14:textId="77777777" w:rsidR="00D15C15" w:rsidRPr="00B05EAF" w:rsidRDefault="00D15C15" w:rsidP="0048739C">
            <w:pPr>
              <w:spacing w:before="120" w:after="120"/>
              <w:rPr>
                <w:rFonts w:eastAsia="Times New Roman" w:cs="Arial"/>
                <w:b/>
                <w:bCs/>
                <w:color w:val="FFFFFF"/>
                <w:lang w:eastAsia="en-AU"/>
              </w:rPr>
            </w:pPr>
            <w:r w:rsidRPr="00B05EAF">
              <w:rPr>
                <w:rFonts w:eastAsia="Times New Roman" w:cs="Arial"/>
                <w:b/>
                <w:bCs/>
                <w:color w:val="FFFFFF"/>
                <w:lang w:eastAsia="en-AU"/>
              </w:rPr>
              <w:t>Required information</w:t>
            </w:r>
          </w:p>
        </w:tc>
        <w:tc>
          <w:tcPr>
            <w:tcW w:w="4394" w:type="dxa"/>
            <w:tcBorders>
              <w:top w:val="single" w:sz="4" w:space="0" w:color="auto"/>
              <w:left w:val="single" w:sz="4" w:space="0" w:color="auto"/>
              <w:bottom w:val="single" w:sz="4" w:space="0" w:color="auto"/>
              <w:right w:val="single" w:sz="4" w:space="0" w:color="auto"/>
            </w:tcBorders>
            <w:shd w:val="clear" w:color="70AD47" w:fill="70AD47"/>
          </w:tcPr>
          <w:p w14:paraId="5F9DBE32" w14:textId="47C4BBB9" w:rsidR="00D15C15" w:rsidRPr="00B05EAF" w:rsidRDefault="00D15C15" w:rsidP="0048739C">
            <w:pPr>
              <w:spacing w:before="120" w:after="120"/>
              <w:rPr>
                <w:rFonts w:eastAsia="Times New Roman" w:cs="Arial"/>
                <w:b/>
                <w:color w:val="FFFFFF" w:themeColor="background1"/>
                <w:lang w:eastAsia="en-AU"/>
              </w:rPr>
            </w:pPr>
            <w:r w:rsidRPr="00B05EAF">
              <w:rPr>
                <w:rFonts w:eastAsia="Times New Roman" w:cs="Arial"/>
                <w:b/>
                <w:color w:val="FFFFFF" w:themeColor="background1"/>
                <w:lang w:eastAsia="en-AU"/>
              </w:rPr>
              <w:t>Referred to where in the Application</w:t>
            </w:r>
            <w:r>
              <w:rPr>
                <w:rFonts w:eastAsia="Times New Roman" w:cs="Arial"/>
                <w:b/>
                <w:color w:val="FFFFFF" w:themeColor="background1"/>
                <w:lang w:eastAsia="en-AU"/>
              </w:rPr>
              <w:t xml:space="preserve"> </w:t>
            </w:r>
            <w:r w:rsidRPr="00D15C15">
              <w:rPr>
                <w:rFonts w:eastAsia="Times New Roman" w:cs="Arial"/>
                <w:bCs/>
                <w:color w:val="FFFFFF" w:themeColor="background1"/>
                <w:lang w:eastAsia="en-AU"/>
              </w:rPr>
              <w:t>(reference page numbers in confidential/public applications)</w:t>
            </w:r>
          </w:p>
        </w:tc>
      </w:tr>
      <w:tr w:rsidR="008D19B3" w:rsidRPr="00B05EAF" w14:paraId="74D88ECE" w14:textId="77777777" w:rsidTr="008D19B3">
        <w:trPr>
          <w:trHeight w:val="280"/>
        </w:trPr>
        <w:tc>
          <w:tcPr>
            <w:tcW w:w="13320" w:type="dxa"/>
            <w:gridSpan w:val="3"/>
            <w:tcBorders>
              <w:top w:val="single" w:sz="4" w:space="0" w:color="auto"/>
              <w:left w:val="single" w:sz="4" w:space="0" w:color="auto"/>
              <w:bottom w:val="single" w:sz="4" w:space="0" w:color="auto"/>
              <w:right w:val="single" w:sz="4" w:space="0" w:color="auto"/>
            </w:tcBorders>
            <w:shd w:val="clear" w:color="auto" w:fill="B6D0FF" w:themeFill="text2" w:themeFillTint="33"/>
          </w:tcPr>
          <w:p w14:paraId="65AB39E2" w14:textId="78465483" w:rsidR="008D19B3" w:rsidRPr="00B05EAF" w:rsidRDefault="008D19B3" w:rsidP="008D19B3">
            <w:pPr>
              <w:spacing w:before="120" w:after="120"/>
              <w:jc w:val="center"/>
              <w:rPr>
                <w:rFonts w:eastAsia="Times New Roman" w:cs="Arial"/>
                <w:color w:val="000000"/>
                <w:lang w:eastAsia="en-AU"/>
              </w:rPr>
            </w:pPr>
            <w:r w:rsidRPr="00B05EAF">
              <w:rPr>
                <w:rFonts w:eastAsia="Times New Roman" w:cs="Arial"/>
                <w:b/>
                <w:bCs/>
                <w:color w:val="000000"/>
                <w:lang w:eastAsia="en-AU"/>
              </w:rPr>
              <w:t xml:space="preserve">AER </w:t>
            </w:r>
            <w:r w:rsidR="00F0685B">
              <w:rPr>
                <w:rFonts w:eastAsia="Times New Roman" w:cs="Arial"/>
                <w:b/>
                <w:bCs/>
                <w:color w:val="000000"/>
                <w:lang w:eastAsia="en-AU"/>
              </w:rPr>
              <w:t>r</w:t>
            </w:r>
            <w:r w:rsidRPr="00B05EAF">
              <w:rPr>
                <w:rFonts w:eastAsia="Times New Roman" w:cs="Arial"/>
                <w:b/>
                <w:bCs/>
                <w:color w:val="000000"/>
                <w:lang w:eastAsia="en-AU"/>
              </w:rPr>
              <w:t xml:space="preserve">etailer </w:t>
            </w:r>
            <w:r w:rsidR="00F0685B">
              <w:rPr>
                <w:rFonts w:eastAsia="Times New Roman" w:cs="Arial"/>
                <w:b/>
                <w:bCs/>
                <w:color w:val="000000"/>
                <w:lang w:eastAsia="en-AU"/>
              </w:rPr>
              <w:t>a</w:t>
            </w:r>
            <w:r w:rsidRPr="00B05EAF">
              <w:rPr>
                <w:rFonts w:eastAsia="Times New Roman" w:cs="Arial"/>
                <w:b/>
                <w:bCs/>
                <w:color w:val="000000"/>
                <w:lang w:eastAsia="en-AU"/>
              </w:rPr>
              <w:t xml:space="preserve">uthorisation </w:t>
            </w:r>
            <w:r w:rsidR="00F0685B">
              <w:rPr>
                <w:rFonts w:eastAsia="Times New Roman" w:cs="Arial"/>
                <w:b/>
                <w:bCs/>
                <w:color w:val="000000"/>
                <w:lang w:eastAsia="en-AU"/>
              </w:rPr>
              <w:t>g</w:t>
            </w:r>
            <w:r w:rsidRPr="00B05EAF">
              <w:rPr>
                <w:rFonts w:eastAsia="Times New Roman" w:cs="Arial"/>
                <w:b/>
                <w:bCs/>
                <w:color w:val="000000"/>
                <w:lang w:eastAsia="en-AU"/>
              </w:rPr>
              <w:t>uideline</w:t>
            </w:r>
          </w:p>
        </w:tc>
      </w:tr>
      <w:tr w:rsidR="008D19B3" w:rsidRPr="00B05EAF" w14:paraId="7ED3B3DB" w14:textId="15E05A8D"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E2EFDA" w:fill="E2EFDA"/>
          </w:tcPr>
          <w:p w14:paraId="5AFEED15" w14:textId="77777777" w:rsidR="008D19B3" w:rsidRPr="00B05EAF" w:rsidRDefault="008D19B3" w:rsidP="008D19B3">
            <w:pPr>
              <w:spacing w:before="120" w:after="120"/>
              <w:rPr>
                <w:rFonts w:cs="Arial"/>
                <w:color w:val="000000"/>
              </w:rPr>
            </w:pPr>
            <w:r w:rsidRPr="00B05EAF">
              <w:rPr>
                <w:rFonts w:cs="Arial"/>
                <w:color w:val="000000"/>
              </w:rPr>
              <w:t>Criterion 1</w:t>
            </w:r>
          </w:p>
        </w:tc>
        <w:tc>
          <w:tcPr>
            <w:tcW w:w="7088" w:type="dxa"/>
            <w:tcBorders>
              <w:top w:val="single" w:sz="4" w:space="0" w:color="auto"/>
              <w:left w:val="single" w:sz="4" w:space="0" w:color="auto"/>
              <w:bottom w:val="single" w:sz="4" w:space="0" w:color="auto"/>
              <w:right w:val="single" w:sz="4" w:space="0" w:color="auto"/>
            </w:tcBorders>
            <w:shd w:val="clear" w:color="E2EFDA" w:fill="E2EFDA"/>
            <w:noWrap/>
          </w:tcPr>
          <w:p w14:paraId="00DA37F1" w14:textId="01711375" w:rsidR="008D19B3" w:rsidRPr="00B05EAF" w:rsidRDefault="008D19B3" w:rsidP="008D19B3">
            <w:pPr>
              <w:spacing w:before="120" w:after="120"/>
              <w:rPr>
                <w:rFonts w:cs="Arial"/>
                <w:bCs/>
                <w:color w:val="000000"/>
              </w:rPr>
            </w:pPr>
            <w:r w:rsidRPr="00B05EAF">
              <w:rPr>
                <w:rFonts w:cs="Arial"/>
                <w:bCs/>
                <w:color w:val="000000"/>
              </w:rPr>
              <w:t>Details of your (or any related parties) previous experience as an energy retailer</w:t>
            </w:r>
            <w:r>
              <w:rPr>
                <w:rFonts w:cs="Arial"/>
                <w:bCs/>
                <w:color w:val="000000"/>
              </w:rPr>
              <w:t>:</w:t>
            </w:r>
          </w:p>
        </w:tc>
        <w:tc>
          <w:tcPr>
            <w:tcW w:w="4394" w:type="dxa"/>
            <w:tcBorders>
              <w:top w:val="single" w:sz="4" w:space="0" w:color="auto"/>
              <w:left w:val="single" w:sz="4" w:space="0" w:color="auto"/>
              <w:bottom w:val="single" w:sz="4" w:space="0" w:color="auto"/>
              <w:right w:val="single" w:sz="4" w:space="0" w:color="auto"/>
            </w:tcBorders>
            <w:shd w:val="clear" w:color="E2EFDA" w:fill="E2EFDA"/>
          </w:tcPr>
          <w:p w14:paraId="4EA0CEF3" w14:textId="77777777" w:rsidR="008D19B3" w:rsidRPr="00B05EAF" w:rsidRDefault="008D19B3" w:rsidP="008D19B3">
            <w:pPr>
              <w:spacing w:before="120" w:after="120"/>
              <w:rPr>
                <w:rFonts w:eastAsia="Times New Roman" w:cs="Arial"/>
                <w:color w:val="000000"/>
                <w:lang w:eastAsia="en-AU"/>
              </w:rPr>
            </w:pPr>
          </w:p>
        </w:tc>
      </w:tr>
      <w:tr w:rsidR="008D19B3" w:rsidRPr="00B05EAF" w14:paraId="3DCE733D" w14:textId="72068CBF"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C6E0B4" w:fill="C6E0B4"/>
          </w:tcPr>
          <w:p w14:paraId="1AA7CA14" w14:textId="77777777" w:rsidR="008D19B3" w:rsidRPr="00B05EAF" w:rsidRDefault="008D19B3" w:rsidP="008D19B3">
            <w:pPr>
              <w:spacing w:before="120" w:after="120"/>
              <w:jc w:val="center"/>
              <w:rPr>
                <w:rFonts w:cs="Arial"/>
                <w:color w:val="000000"/>
              </w:rPr>
            </w:pPr>
            <w:r w:rsidRPr="00B05EAF">
              <w:rPr>
                <w:rFonts w:cs="Arial"/>
                <w:color w:val="000000"/>
              </w:rPr>
              <w:t>1.1</w:t>
            </w:r>
          </w:p>
        </w:tc>
        <w:tc>
          <w:tcPr>
            <w:tcW w:w="7088" w:type="dxa"/>
            <w:tcBorders>
              <w:top w:val="single" w:sz="4" w:space="0" w:color="auto"/>
              <w:left w:val="single" w:sz="4" w:space="0" w:color="auto"/>
              <w:bottom w:val="single" w:sz="4" w:space="0" w:color="auto"/>
              <w:right w:val="single" w:sz="4" w:space="0" w:color="auto"/>
            </w:tcBorders>
            <w:shd w:val="clear" w:color="C6E0B4" w:fill="C6E0B4"/>
            <w:noWrap/>
          </w:tcPr>
          <w:p w14:paraId="32001BF0" w14:textId="38E4A9B5" w:rsidR="008D19B3" w:rsidRPr="00B05EAF" w:rsidRDefault="008D19B3" w:rsidP="008D19B3">
            <w:pPr>
              <w:spacing w:before="120" w:after="120"/>
              <w:rPr>
                <w:rFonts w:cs="Arial"/>
                <w:color w:val="000000"/>
              </w:rPr>
            </w:pPr>
            <w:r>
              <w:rPr>
                <w:rFonts w:cs="Arial"/>
                <w:color w:val="000000"/>
              </w:rPr>
              <w:t>t</w:t>
            </w:r>
            <w:r w:rsidRPr="00B05EAF">
              <w:rPr>
                <w:rFonts w:cs="Arial"/>
                <w:color w:val="000000"/>
              </w:rPr>
              <w:t>he date and location of previous operations (this should include related entities (if applicable))</w:t>
            </w:r>
          </w:p>
        </w:tc>
        <w:tc>
          <w:tcPr>
            <w:tcW w:w="4394" w:type="dxa"/>
            <w:tcBorders>
              <w:top w:val="single" w:sz="4" w:space="0" w:color="auto"/>
              <w:left w:val="single" w:sz="4" w:space="0" w:color="auto"/>
              <w:bottom w:val="single" w:sz="4" w:space="0" w:color="auto"/>
              <w:right w:val="single" w:sz="4" w:space="0" w:color="auto"/>
            </w:tcBorders>
            <w:shd w:val="clear" w:color="C6E0B4" w:fill="C6E0B4"/>
          </w:tcPr>
          <w:p w14:paraId="493C8248" w14:textId="77777777" w:rsidR="008D19B3" w:rsidRPr="00B05EAF" w:rsidRDefault="008D19B3" w:rsidP="008D19B3">
            <w:pPr>
              <w:spacing w:before="120" w:after="120"/>
              <w:rPr>
                <w:rFonts w:eastAsia="Times New Roman" w:cs="Arial"/>
                <w:color w:val="000000"/>
                <w:lang w:eastAsia="en-AU"/>
              </w:rPr>
            </w:pPr>
          </w:p>
        </w:tc>
      </w:tr>
      <w:tr w:rsidR="008D19B3" w:rsidRPr="00B05EAF" w14:paraId="4870673A" w14:textId="77A11E7F"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E2EFDA" w:fill="E2EFDA"/>
          </w:tcPr>
          <w:p w14:paraId="3427C7EC" w14:textId="77777777" w:rsidR="008D19B3" w:rsidRPr="00B05EAF" w:rsidRDefault="008D19B3" w:rsidP="008D19B3">
            <w:pPr>
              <w:spacing w:before="120" w:after="120"/>
              <w:jc w:val="center"/>
              <w:rPr>
                <w:rFonts w:cs="Arial"/>
                <w:color w:val="000000"/>
              </w:rPr>
            </w:pPr>
            <w:r w:rsidRPr="00B05EAF">
              <w:rPr>
                <w:rFonts w:cs="Arial"/>
                <w:color w:val="000000"/>
              </w:rPr>
              <w:t>1.2</w:t>
            </w:r>
          </w:p>
        </w:tc>
        <w:tc>
          <w:tcPr>
            <w:tcW w:w="7088" w:type="dxa"/>
            <w:tcBorders>
              <w:top w:val="single" w:sz="4" w:space="0" w:color="auto"/>
              <w:left w:val="single" w:sz="4" w:space="0" w:color="auto"/>
              <w:bottom w:val="single" w:sz="4" w:space="0" w:color="auto"/>
              <w:right w:val="single" w:sz="4" w:space="0" w:color="auto"/>
            </w:tcBorders>
            <w:shd w:val="clear" w:color="E2EFDA" w:fill="E2EFDA"/>
            <w:noWrap/>
          </w:tcPr>
          <w:p w14:paraId="752D7DA0" w14:textId="78773B36" w:rsidR="008D19B3" w:rsidRPr="00B05EAF" w:rsidRDefault="008D19B3" w:rsidP="008D19B3">
            <w:pPr>
              <w:spacing w:before="120" w:after="120"/>
              <w:rPr>
                <w:rFonts w:cs="Arial"/>
                <w:color w:val="000000"/>
              </w:rPr>
            </w:pPr>
            <w:r>
              <w:rPr>
                <w:rFonts w:cs="Arial"/>
                <w:color w:val="000000"/>
              </w:rPr>
              <w:t>t</w:t>
            </w:r>
            <w:r w:rsidRPr="00B05EAF">
              <w:rPr>
                <w:rFonts w:cs="Arial"/>
                <w:color w:val="000000"/>
              </w:rPr>
              <w:t>he form/s of energy sold</w:t>
            </w:r>
          </w:p>
        </w:tc>
        <w:tc>
          <w:tcPr>
            <w:tcW w:w="4394" w:type="dxa"/>
            <w:tcBorders>
              <w:top w:val="single" w:sz="4" w:space="0" w:color="auto"/>
              <w:left w:val="single" w:sz="4" w:space="0" w:color="auto"/>
              <w:bottom w:val="single" w:sz="4" w:space="0" w:color="auto"/>
              <w:right w:val="single" w:sz="4" w:space="0" w:color="auto"/>
            </w:tcBorders>
            <w:shd w:val="clear" w:color="E2EFDA" w:fill="E2EFDA"/>
          </w:tcPr>
          <w:p w14:paraId="6D395B9B" w14:textId="77777777" w:rsidR="008D19B3" w:rsidRPr="00B05EAF" w:rsidRDefault="008D19B3" w:rsidP="008D19B3">
            <w:pPr>
              <w:spacing w:before="120" w:after="120"/>
              <w:rPr>
                <w:rFonts w:eastAsia="Times New Roman" w:cs="Arial"/>
                <w:color w:val="000000"/>
                <w:lang w:eastAsia="en-AU"/>
              </w:rPr>
            </w:pPr>
          </w:p>
        </w:tc>
      </w:tr>
      <w:tr w:rsidR="008D19B3" w:rsidRPr="00B05EAF" w14:paraId="6B5A33A6" w14:textId="773A9AB1"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C6E0B4" w:fill="C6E0B4"/>
          </w:tcPr>
          <w:p w14:paraId="1B34F52A" w14:textId="77777777" w:rsidR="008D19B3" w:rsidRPr="00B05EAF" w:rsidRDefault="008D19B3" w:rsidP="008D19B3">
            <w:pPr>
              <w:spacing w:before="120" w:after="120"/>
              <w:jc w:val="center"/>
              <w:rPr>
                <w:rFonts w:cs="Arial"/>
                <w:color w:val="000000"/>
              </w:rPr>
            </w:pPr>
            <w:r w:rsidRPr="00B05EAF">
              <w:rPr>
                <w:rFonts w:cs="Arial"/>
                <w:color w:val="000000"/>
              </w:rPr>
              <w:t>1.3</w:t>
            </w:r>
          </w:p>
        </w:tc>
        <w:tc>
          <w:tcPr>
            <w:tcW w:w="7088" w:type="dxa"/>
            <w:tcBorders>
              <w:top w:val="single" w:sz="4" w:space="0" w:color="auto"/>
              <w:left w:val="single" w:sz="4" w:space="0" w:color="auto"/>
              <w:bottom w:val="single" w:sz="4" w:space="0" w:color="auto"/>
              <w:right w:val="single" w:sz="4" w:space="0" w:color="auto"/>
            </w:tcBorders>
            <w:shd w:val="clear" w:color="C6E0B4" w:fill="C6E0B4"/>
            <w:noWrap/>
          </w:tcPr>
          <w:p w14:paraId="59ADFE9C" w14:textId="31A03850" w:rsidR="008D19B3" w:rsidRPr="00B05EAF" w:rsidRDefault="008D19B3" w:rsidP="008D19B3">
            <w:pPr>
              <w:spacing w:before="120" w:after="120"/>
              <w:rPr>
                <w:rFonts w:cs="Arial"/>
                <w:color w:val="000000"/>
              </w:rPr>
            </w:pPr>
            <w:r>
              <w:rPr>
                <w:rFonts w:cs="Arial"/>
                <w:color w:val="000000"/>
              </w:rPr>
              <w:t>t</w:t>
            </w:r>
            <w:r w:rsidRPr="00B05EAF">
              <w:rPr>
                <w:rFonts w:cs="Arial"/>
                <w:color w:val="000000"/>
              </w:rPr>
              <w:t>he scale of operations (including the number and size of customers)</w:t>
            </w:r>
          </w:p>
        </w:tc>
        <w:tc>
          <w:tcPr>
            <w:tcW w:w="4394" w:type="dxa"/>
            <w:tcBorders>
              <w:top w:val="single" w:sz="4" w:space="0" w:color="auto"/>
              <w:left w:val="single" w:sz="4" w:space="0" w:color="auto"/>
              <w:bottom w:val="single" w:sz="4" w:space="0" w:color="auto"/>
              <w:right w:val="single" w:sz="4" w:space="0" w:color="auto"/>
            </w:tcBorders>
            <w:shd w:val="clear" w:color="C6E0B4" w:fill="C6E0B4"/>
          </w:tcPr>
          <w:p w14:paraId="030D82EA" w14:textId="77777777" w:rsidR="008D19B3" w:rsidRPr="00B05EAF" w:rsidRDefault="008D19B3" w:rsidP="008D19B3">
            <w:pPr>
              <w:spacing w:before="120" w:after="120"/>
              <w:rPr>
                <w:rFonts w:eastAsia="Times New Roman" w:cs="Arial"/>
                <w:color w:val="000000"/>
                <w:lang w:eastAsia="en-AU"/>
              </w:rPr>
            </w:pPr>
          </w:p>
        </w:tc>
      </w:tr>
      <w:tr w:rsidR="008D19B3" w:rsidRPr="00B05EAF" w14:paraId="2E06BE0C" w14:textId="1926ABE0"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E2EFDA" w:fill="E2EFDA"/>
          </w:tcPr>
          <w:p w14:paraId="7E7C52D3" w14:textId="77777777" w:rsidR="008D19B3" w:rsidRPr="00B05EAF" w:rsidRDefault="008D19B3" w:rsidP="008D19B3">
            <w:pPr>
              <w:spacing w:before="120" w:after="120"/>
              <w:jc w:val="center"/>
              <w:rPr>
                <w:rFonts w:cs="Arial"/>
                <w:color w:val="000000"/>
              </w:rPr>
            </w:pPr>
            <w:r w:rsidRPr="00B05EAF">
              <w:rPr>
                <w:rFonts w:cs="Arial"/>
                <w:color w:val="000000"/>
              </w:rPr>
              <w:t>1.4</w:t>
            </w:r>
          </w:p>
        </w:tc>
        <w:tc>
          <w:tcPr>
            <w:tcW w:w="7088" w:type="dxa"/>
            <w:tcBorders>
              <w:top w:val="single" w:sz="4" w:space="0" w:color="auto"/>
              <w:left w:val="single" w:sz="4" w:space="0" w:color="auto"/>
              <w:bottom w:val="single" w:sz="4" w:space="0" w:color="auto"/>
              <w:right w:val="single" w:sz="4" w:space="0" w:color="auto"/>
            </w:tcBorders>
            <w:shd w:val="clear" w:color="E2EFDA" w:fill="E2EFDA"/>
            <w:noWrap/>
          </w:tcPr>
          <w:p w14:paraId="02825BAC" w14:textId="2BAFBEFF" w:rsidR="008D19B3" w:rsidRPr="00B05EAF" w:rsidRDefault="008D19B3" w:rsidP="008D19B3">
            <w:pPr>
              <w:spacing w:before="120" w:after="120"/>
              <w:rPr>
                <w:rFonts w:cs="Arial"/>
                <w:color w:val="000000"/>
              </w:rPr>
            </w:pPr>
            <w:r>
              <w:rPr>
                <w:rFonts w:cs="Arial"/>
                <w:color w:val="000000"/>
              </w:rPr>
              <w:t>a</w:t>
            </w:r>
            <w:r w:rsidRPr="00B05EAF">
              <w:rPr>
                <w:rFonts w:cs="Arial"/>
                <w:color w:val="000000"/>
              </w:rPr>
              <w:t xml:space="preserve"> description of how the retail activities were conducted</w:t>
            </w:r>
          </w:p>
        </w:tc>
        <w:tc>
          <w:tcPr>
            <w:tcW w:w="4394" w:type="dxa"/>
            <w:tcBorders>
              <w:top w:val="single" w:sz="4" w:space="0" w:color="auto"/>
              <w:left w:val="single" w:sz="4" w:space="0" w:color="auto"/>
              <w:bottom w:val="single" w:sz="4" w:space="0" w:color="auto"/>
              <w:right w:val="single" w:sz="4" w:space="0" w:color="auto"/>
            </w:tcBorders>
            <w:shd w:val="clear" w:color="E2EFDA" w:fill="E2EFDA"/>
          </w:tcPr>
          <w:p w14:paraId="5E038211" w14:textId="77777777" w:rsidR="008D19B3" w:rsidRPr="00B05EAF" w:rsidRDefault="008D19B3" w:rsidP="008D19B3">
            <w:pPr>
              <w:spacing w:before="120" w:after="120"/>
              <w:rPr>
                <w:rFonts w:eastAsia="Times New Roman" w:cs="Arial"/>
                <w:color w:val="000000"/>
                <w:lang w:eastAsia="en-AU"/>
              </w:rPr>
            </w:pPr>
          </w:p>
        </w:tc>
      </w:tr>
      <w:tr w:rsidR="008D19B3" w:rsidRPr="00B05EAF" w14:paraId="310B2873" w14:textId="3E19210B"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C6E0B4" w:fill="C6E0B4"/>
          </w:tcPr>
          <w:p w14:paraId="53B5B005" w14:textId="77777777" w:rsidR="008D19B3" w:rsidRPr="00B05EAF" w:rsidRDefault="008D19B3" w:rsidP="005736EB">
            <w:pPr>
              <w:spacing w:before="120" w:after="120"/>
              <w:jc w:val="center"/>
              <w:rPr>
                <w:rFonts w:cs="Arial"/>
                <w:color w:val="000000"/>
              </w:rPr>
            </w:pPr>
            <w:r w:rsidRPr="00B05EAF">
              <w:rPr>
                <w:rFonts w:cs="Arial"/>
                <w:color w:val="000000"/>
              </w:rPr>
              <w:t>Criterion 2</w:t>
            </w:r>
          </w:p>
        </w:tc>
        <w:tc>
          <w:tcPr>
            <w:tcW w:w="7088" w:type="dxa"/>
            <w:tcBorders>
              <w:top w:val="single" w:sz="4" w:space="0" w:color="auto"/>
              <w:left w:val="single" w:sz="4" w:space="0" w:color="auto"/>
              <w:bottom w:val="single" w:sz="4" w:space="0" w:color="auto"/>
              <w:right w:val="single" w:sz="4" w:space="0" w:color="auto"/>
            </w:tcBorders>
            <w:shd w:val="clear" w:color="C6E0B4" w:fill="C6E0B4"/>
            <w:noWrap/>
          </w:tcPr>
          <w:p w14:paraId="7C2E8B9A" w14:textId="77777777" w:rsidR="008D19B3" w:rsidRPr="00B05EAF" w:rsidRDefault="008D19B3" w:rsidP="008D19B3">
            <w:pPr>
              <w:spacing w:before="120" w:after="120"/>
              <w:rPr>
                <w:rFonts w:cs="Arial"/>
                <w:color w:val="000000"/>
              </w:rPr>
            </w:pPr>
            <w:r w:rsidRPr="00B05EAF">
              <w:rPr>
                <w:rFonts w:cs="Arial"/>
                <w:color w:val="000000"/>
              </w:rPr>
              <w:t xml:space="preserve">Details of any other relevant retail or energy market experience </w:t>
            </w:r>
          </w:p>
        </w:tc>
        <w:tc>
          <w:tcPr>
            <w:tcW w:w="4394" w:type="dxa"/>
            <w:tcBorders>
              <w:top w:val="single" w:sz="4" w:space="0" w:color="auto"/>
              <w:left w:val="single" w:sz="4" w:space="0" w:color="auto"/>
              <w:bottom w:val="single" w:sz="4" w:space="0" w:color="auto"/>
              <w:right w:val="single" w:sz="4" w:space="0" w:color="auto"/>
            </w:tcBorders>
            <w:shd w:val="clear" w:color="C6E0B4" w:fill="C6E0B4"/>
          </w:tcPr>
          <w:p w14:paraId="20AE8058" w14:textId="77777777" w:rsidR="008D19B3" w:rsidRPr="00B05EAF" w:rsidRDefault="008D19B3" w:rsidP="008D19B3">
            <w:pPr>
              <w:spacing w:before="120" w:after="120"/>
              <w:rPr>
                <w:rFonts w:eastAsia="Times New Roman" w:cs="Arial"/>
                <w:color w:val="000000"/>
                <w:lang w:eastAsia="en-AU"/>
              </w:rPr>
            </w:pPr>
          </w:p>
        </w:tc>
      </w:tr>
      <w:tr w:rsidR="008D19B3" w:rsidRPr="00B05EAF" w14:paraId="49130F31" w14:textId="03157E6B"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E2EFDA" w:fill="E2EFDA"/>
          </w:tcPr>
          <w:p w14:paraId="141B911B" w14:textId="77777777" w:rsidR="008D19B3" w:rsidRPr="00B05EAF" w:rsidRDefault="008D19B3" w:rsidP="005736EB">
            <w:pPr>
              <w:spacing w:before="120" w:after="120"/>
              <w:jc w:val="center"/>
              <w:rPr>
                <w:rFonts w:cs="Arial"/>
                <w:color w:val="000000"/>
              </w:rPr>
            </w:pPr>
            <w:r w:rsidRPr="00B05EAF">
              <w:rPr>
                <w:rFonts w:cs="Arial"/>
                <w:color w:val="000000"/>
              </w:rPr>
              <w:t>Criterion 3</w:t>
            </w:r>
          </w:p>
        </w:tc>
        <w:tc>
          <w:tcPr>
            <w:tcW w:w="7088" w:type="dxa"/>
            <w:tcBorders>
              <w:top w:val="single" w:sz="4" w:space="0" w:color="auto"/>
              <w:left w:val="single" w:sz="4" w:space="0" w:color="auto"/>
              <w:bottom w:val="single" w:sz="4" w:space="0" w:color="auto"/>
              <w:right w:val="single" w:sz="4" w:space="0" w:color="auto"/>
            </w:tcBorders>
            <w:shd w:val="clear" w:color="E2EFDA" w:fill="E2EFDA"/>
            <w:noWrap/>
          </w:tcPr>
          <w:p w14:paraId="009A7DAC" w14:textId="77777777" w:rsidR="008D19B3" w:rsidRPr="00B05EAF" w:rsidRDefault="008D19B3" w:rsidP="008D19B3">
            <w:pPr>
              <w:spacing w:before="120" w:after="120"/>
              <w:rPr>
                <w:rFonts w:cs="Arial"/>
                <w:color w:val="000000"/>
              </w:rPr>
            </w:pPr>
            <w:r w:rsidRPr="00B05EAF">
              <w:rPr>
                <w:rFonts w:cs="Arial"/>
                <w:color w:val="000000"/>
              </w:rPr>
              <w:t>Where you do not have previous energy market experience, how you intend to bring this experience into your business</w:t>
            </w:r>
          </w:p>
        </w:tc>
        <w:tc>
          <w:tcPr>
            <w:tcW w:w="4394" w:type="dxa"/>
            <w:tcBorders>
              <w:top w:val="single" w:sz="4" w:space="0" w:color="auto"/>
              <w:left w:val="single" w:sz="4" w:space="0" w:color="auto"/>
              <w:bottom w:val="single" w:sz="4" w:space="0" w:color="auto"/>
              <w:right w:val="single" w:sz="4" w:space="0" w:color="auto"/>
            </w:tcBorders>
            <w:shd w:val="clear" w:color="E2EFDA" w:fill="E2EFDA"/>
          </w:tcPr>
          <w:p w14:paraId="41D3E030" w14:textId="77777777" w:rsidR="008D19B3" w:rsidRPr="00B05EAF" w:rsidRDefault="008D19B3" w:rsidP="008D19B3">
            <w:pPr>
              <w:spacing w:before="120" w:after="120"/>
              <w:rPr>
                <w:rFonts w:eastAsia="Times New Roman" w:cs="Arial"/>
                <w:color w:val="000000"/>
                <w:sz w:val="14"/>
                <w:szCs w:val="14"/>
                <w:lang w:eastAsia="en-AU"/>
              </w:rPr>
            </w:pPr>
          </w:p>
        </w:tc>
      </w:tr>
      <w:tr w:rsidR="008D19B3" w:rsidRPr="00B05EAF" w14:paraId="0C6312E0" w14:textId="06ED8444"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C6E0B4" w:fill="C6E0B4"/>
          </w:tcPr>
          <w:p w14:paraId="7B3A9C05" w14:textId="77777777" w:rsidR="008D19B3" w:rsidRPr="00B05EAF" w:rsidRDefault="008D19B3" w:rsidP="005736EB">
            <w:pPr>
              <w:spacing w:before="120" w:after="120"/>
              <w:jc w:val="center"/>
              <w:rPr>
                <w:rFonts w:cs="Arial"/>
                <w:color w:val="000000"/>
              </w:rPr>
            </w:pPr>
            <w:r w:rsidRPr="00B05EAF">
              <w:rPr>
                <w:rFonts w:cs="Arial"/>
                <w:color w:val="000000"/>
              </w:rPr>
              <w:t>Criterion 4</w:t>
            </w:r>
          </w:p>
        </w:tc>
        <w:tc>
          <w:tcPr>
            <w:tcW w:w="7088" w:type="dxa"/>
            <w:tcBorders>
              <w:top w:val="single" w:sz="4" w:space="0" w:color="auto"/>
              <w:left w:val="single" w:sz="4" w:space="0" w:color="auto"/>
              <w:bottom w:val="single" w:sz="4" w:space="0" w:color="auto"/>
              <w:right w:val="single" w:sz="4" w:space="0" w:color="auto"/>
            </w:tcBorders>
            <w:shd w:val="clear" w:color="C6E0B4" w:fill="C6E0B4"/>
            <w:noWrap/>
          </w:tcPr>
          <w:p w14:paraId="12806820" w14:textId="77777777" w:rsidR="008D19B3" w:rsidRPr="00B05EAF" w:rsidRDefault="008D19B3" w:rsidP="008D19B3">
            <w:pPr>
              <w:spacing w:before="120" w:after="120"/>
              <w:rPr>
                <w:rFonts w:cs="Arial"/>
                <w:color w:val="000000"/>
              </w:rPr>
            </w:pPr>
            <w:r w:rsidRPr="00B05EAF">
              <w:rPr>
                <w:rFonts w:cs="Arial"/>
                <w:color w:val="000000"/>
              </w:rPr>
              <w:t>An organisation chart showing the structure of your organisation (this should include Board members and Operational Managers)</w:t>
            </w:r>
          </w:p>
        </w:tc>
        <w:tc>
          <w:tcPr>
            <w:tcW w:w="4394" w:type="dxa"/>
            <w:tcBorders>
              <w:top w:val="single" w:sz="4" w:space="0" w:color="auto"/>
              <w:left w:val="single" w:sz="4" w:space="0" w:color="auto"/>
              <w:bottom w:val="single" w:sz="4" w:space="0" w:color="auto"/>
              <w:right w:val="single" w:sz="4" w:space="0" w:color="auto"/>
            </w:tcBorders>
            <w:shd w:val="clear" w:color="C6E0B4" w:fill="C6E0B4"/>
          </w:tcPr>
          <w:p w14:paraId="63275449" w14:textId="77777777" w:rsidR="008D19B3" w:rsidRPr="00B05EAF" w:rsidRDefault="008D19B3" w:rsidP="008D19B3">
            <w:pPr>
              <w:spacing w:before="120" w:after="120"/>
              <w:rPr>
                <w:rFonts w:eastAsia="Times New Roman" w:cs="Arial"/>
                <w:color w:val="000000"/>
                <w:lang w:eastAsia="en-AU"/>
              </w:rPr>
            </w:pPr>
          </w:p>
        </w:tc>
      </w:tr>
      <w:tr w:rsidR="008D19B3" w:rsidRPr="00B05EAF" w14:paraId="3852D033" w14:textId="1E7DD646"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E2EFDA" w:fill="E2EFDA"/>
          </w:tcPr>
          <w:p w14:paraId="4FD7C1BD" w14:textId="77777777" w:rsidR="008D19B3" w:rsidRPr="00B05EAF" w:rsidRDefault="008D19B3" w:rsidP="005736EB">
            <w:pPr>
              <w:spacing w:before="120" w:after="120"/>
              <w:jc w:val="center"/>
              <w:rPr>
                <w:rFonts w:cs="Arial"/>
                <w:color w:val="000000"/>
              </w:rPr>
            </w:pPr>
            <w:r w:rsidRPr="00B05EAF">
              <w:rPr>
                <w:rFonts w:cs="Arial"/>
                <w:color w:val="000000"/>
              </w:rPr>
              <w:t>Criterion 5</w:t>
            </w:r>
          </w:p>
        </w:tc>
        <w:tc>
          <w:tcPr>
            <w:tcW w:w="7088" w:type="dxa"/>
            <w:tcBorders>
              <w:top w:val="single" w:sz="4" w:space="0" w:color="auto"/>
              <w:left w:val="single" w:sz="4" w:space="0" w:color="auto"/>
              <w:bottom w:val="single" w:sz="4" w:space="0" w:color="auto"/>
              <w:right w:val="single" w:sz="4" w:space="0" w:color="auto"/>
            </w:tcBorders>
            <w:shd w:val="clear" w:color="E2EFDA" w:fill="E2EFDA"/>
            <w:noWrap/>
          </w:tcPr>
          <w:p w14:paraId="23304980" w14:textId="77777777" w:rsidR="008D19B3" w:rsidRPr="00B05EAF" w:rsidRDefault="008D19B3" w:rsidP="008D19B3">
            <w:pPr>
              <w:spacing w:before="120" w:after="120"/>
              <w:rPr>
                <w:rFonts w:cs="Arial"/>
                <w:color w:val="000000"/>
              </w:rPr>
            </w:pPr>
            <w:r w:rsidRPr="00B05EAF">
              <w:rPr>
                <w:rFonts w:cs="Arial"/>
                <w:color w:val="000000"/>
              </w:rPr>
              <w:t>The number of employees, broken down by business unit or other relevant classification (are employees shared with any other entities)</w:t>
            </w:r>
          </w:p>
        </w:tc>
        <w:tc>
          <w:tcPr>
            <w:tcW w:w="4394" w:type="dxa"/>
            <w:tcBorders>
              <w:top w:val="single" w:sz="4" w:space="0" w:color="auto"/>
              <w:left w:val="single" w:sz="4" w:space="0" w:color="auto"/>
              <w:bottom w:val="single" w:sz="4" w:space="0" w:color="auto"/>
              <w:right w:val="single" w:sz="4" w:space="0" w:color="auto"/>
            </w:tcBorders>
            <w:shd w:val="clear" w:color="E2EFDA" w:fill="E2EFDA"/>
          </w:tcPr>
          <w:p w14:paraId="0E80852D" w14:textId="77777777" w:rsidR="008D19B3" w:rsidRPr="00B05EAF" w:rsidRDefault="008D19B3" w:rsidP="008D19B3">
            <w:pPr>
              <w:spacing w:before="120" w:after="120"/>
              <w:rPr>
                <w:rFonts w:eastAsia="Times New Roman" w:cs="Arial"/>
                <w:color w:val="000000"/>
                <w:lang w:eastAsia="en-AU"/>
              </w:rPr>
            </w:pPr>
          </w:p>
        </w:tc>
      </w:tr>
      <w:tr w:rsidR="008D19B3" w:rsidRPr="00B05EAF" w14:paraId="4535F056" w14:textId="68A34821"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C6E0B4" w:fill="C6E0B4"/>
          </w:tcPr>
          <w:p w14:paraId="5C0A0081" w14:textId="77777777" w:rsidR="008D19B3" w:rsidRPr="00B05EAF" w:rsidRDefault="008D19B3" w:rsidP="005736EB">
            <w:pPr>
              <w:spacing w:before="120" w:after="120"/>
              <w:jc w:val="center"/>
              <w:rPr>
                <w:rFonts w:cs="Arial"/>
                <w:color w:val="000000"/>
              </w:rPr>
            </w:pPr>
            <w:r w:rsidRPr="00B05EAF">
              <w:rPr>
                <w:rFonts w:cs="Arial"/>
                <w:color w:val="000000"/>
              </w:rPr>
              <w:lastRenderedPageBreak/>
              <w:t>Criterion 6</w:t>
            </w:r>
          </w:p>
        </w:tc>
        <w:tc>
          <w:tcPr>
            <w:tcW w:w="7088" w:type="dxa"/>
            <w:tcBorders>
              <w:top w:val="single" w:sz="4" w:space="0" w:color="auto"/>
              <w:left w:val="single" w:sz="4" w:space="0" w:color="auto"/>
              <w:bottom w:val="single" w:sz="4" w:space="0" w:color="auto"/>
              <w:right w:val="single" w:sz="4" w:space="0" w:color="auto"/>
            </w:tcBorders>
            <w:shd w:val="clear" w:color="C6E0B4" w:fill="C6E0B4"/>
            <w:noWrap/>
          </w:tcPr>
          <w:p w14:paraId="06C235C0" w14:textId="77777777" w:rsidR="008D19B3" w:rsidRPr="00B05EAF" w:rsidRDefault="008D19B3" w:rsidP="008D19B3">
            <w:pPr>
              <w:spacing w:before="120" w:after="120"/>
              <w:rPr>
                <w:rFonts w:cs="Arial"/>
                <w:color w:val="000000"/>
              </w:rPr>
            </w:pPr>
            <w:r w:rsidRPr="00B05EAF">
              <w:rPr>
                <w:rFonts w:cs="Arial"/>
                <w:color w:val="000000"/>
              </w:rPr>
              <w:t>A summary of qualifications, technical skills and experience of your officers, and the relevance of those skills and experience to meeting the requirements of the retailer authorisation (this may include a CV)</w:t>
            </w:r>
          </w:p>
        </w:tc>
        <w:tc>
          <w:tcPr>
            <w:tcW w:w="4394" w:type="dxa"/>
            <w:tcBorders>
              <w:top w:val="single" w:sz="4" w:space="0" w:color="auto"/>
              <w:left w:val="single" w:sz="4" w:space="0" w:color="auto"/>
              <w:bottom w:val="single" w:sz="4" w:space="0" w:color="auto"/>
              <w:right w:val="single" w:sz="4" w:space="0" w:color="auto"/>
            </w:tcBorders>
            <w:shd w:val="clear" w:color="C6E0B4" w:fill="C6E0B4"/>
          </w:tcPr>
          <w:p w14:paraId="6394B4E7" w14:textId="77777777" w:rsidR="008D19B3" w:rsidRPr="00B05EAF" w:rsidRDefault="008D19B3" w:rsidP="008D19B3">
            <w:pPr>
              <w:spacing w:before="120" w:after="120"/>
              <w:rPr>
                <w:rFonts w:eastAsia="Times New Roman" w:cs="Arial"/>
                <w:color w:val="000000"/>
                <w:lang w:eastAsia="en-AU"/>
              </w:rPr>
            </w:pPr>
          </w:p>
        </w:tc>
      </w:tr>
      <w:tr w:rsidR="008D19B3" w:rsidRPr="00B05EAF" w14:paraId="1CE4D107" w14:textId="0276EE4D"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E2EFDA" w:fill="E2EFDA"/>
          </w:tcPr>
          <w:p w14:paraId="4151F2DA" w14:textId="77777777" w:rsidR="008D19B3" w:rsidRPr="00B05EAF" w:rsidRDefault="008D19B3" w:rsidP="005736EB">
            <w:pPr>
              <w:spacing w:before="120" w:after="120"/>
              <w:jc w:val="center"/>
              <w:rPr>
                <w:rFonts w:cs="Arial"/>
                <w:color w:val="000000"/>
              </w:rPr>
            </w:pPr>
            <w:r w:rsidRPr="00B05EAF">
              <w:rPr>
                <w:rFonts w:cs="Arial"/>
                <w:color w:val="000000"/>
              </w:rPr>
              <w:t>Criterion 7</w:t>
            </w:r>
          </w:p>
        </w:tc>
        <w:tc>
          <w:tcPr>
            <w:tcW w:w="7088" w:type="dxa"/>
            <w:tcBorders>
              <w:top w:val="single" w:sz="4" w:space="0" w:color="auto"/>
              <w:left w:val="single" w:sz="4" w:space="0" w:color="auto"/>
              <w:bottom w:val="single" w:sz="4" w:space="0" w:color="auto"/>
              <w:right w:val="single" w:sz="4" w:space="0" w:color="auto"/>
            </w:tcBorders>
            <w:shd w:val="clear" w:color="E2EFDA" w:fill="E2EFDA"/>
            <w:noWrap/>
          </w:tcPr>
          <w:p w14:paraId="7FDE6657" w14:textId="0660D994" w:rsidR="008D19B3" w:rsidRPr="00B05EAF" w:rsidRDefault="008D19B3" w:rsidP="008D19B3">
            <w:pPr>
              <w:spacing w:before="120" w:after="120"/>
              <w:rPr>
                <w:rFonts w:cs="Arial"/>
                <w:bCs/>
                <w:color w:val="000000"/>
              </w:rPr>
            </w:pPr>
            <w:r w:rsidRPr="00B05EAF">
              <w:rPr>
                <w:rFonts w:cs="Arial"/>
                <w:bCs/>
                <w:color w:val="000000"/>
              </w:rPr>
              <w:t>Where you may be relying on a third party to provide staff and resources to meet the technical requirements of your retailer authorisation or to perform retail roles (such as operating phone centres or billing), you must:</w:t>
            </w:r>
          </w:p>
        </w:tc>
        <w:tc>
          <w:tcPr>
            <w:tcW w:w="4394" w:type="dxa"/>
            <w:tcBorders>
              <w:top w:val="single" w:sz="4" w:space="0" w:color="auto"/>
              <w:left w:val="single" w:sz="4" w:space="0" w:color="auto"/>
              <w:bottom w:val="single" w:sz="4" w:space="0" w:color="auto"/>
              <w:right w:val="single" w:sz="4" w:space="0" w:color="auto"/>
            </w:tcBorders>
            <w:shd w:val="clear" w:color="auto" w:fill="E2EFDA"/>
          </w:tcPr>
          <w:p w14:paraId="12090CF2" w14:textId="77777777" w:rsidR="008D19B3" w:rsidRPr="00B05EAF" w:rsidRDefault="008D19B3" w:rsidP="008D19B3">
            <w:pPr>
              <w:spacing w:before="120" w:after="120"/>
              <w:rPr>
                <w:rFonts w:eastAsia="Times New Roman" w:cs="Arial"/>
                <w:color w:val="000000"/>
                <w:lang w:eastAsia="en-AU"/>
              </w:rPr>
            </w:pPr>
          </w:p>
        </w:tc>
      </w:tr>
      <w:tr w:rsidR="008D19B3" w:rsidRPr="00B05EAF" w14:paraId="7852AA8F" w14:textId="5C3EE6DF"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C6E0B4" w:fill="C6E0B4"/>
          </w:tcPr>
          <w:p w14:paraId="1133B9F7" w14:textId="77777777" w:rsidR="008D19B3" w:rsidRPr="00B05EAF" w:rsidRDefault="008D19B3" w:rsidP="008D19B3">
            <w:pPr>
              <w:spacing w:before="120" w:after="120"/>
              <w:jc w:val="center"/>
              <w:rPr>
                <w:rFonts w:cs="Arial"/>
                <w:color w:val="000000"/>
              </w:rPr>
            </w:pPr>
            <w:r w:rsidRPr="00B05EAF">
              <w:rPr>
                <w:rFonts w:cs="Arial"/>
                <w:color w:val="000000"/>
              </w:rPr>
              <w:t>7.1</w:t>
            </w:r>
          </w:p>
        </w:tc>
        <w:tc>
          <w:tcPr>
            <w:tcW w:w="7088" w:type="dxa"/>
            <w:tcBorders>
              <w:top w:val="single" w:sz="4" w:space="0" w:color="auto"/>
              <w:left w:val="single" w:sz="4" w:space="0" w:color="auto"/>
              <w:bottom w:val="single" w:sz="4" w:space="0" w:color="auto"/>
              <w:right w:val="single" w:sz="4" w:space="0" w:color="auto"/>
            </w:tcBorders>
            <w:shd w:val="clear" w:color="C6E0B4" w:fill="C6E0B4"/>
            <w:noWrap/>
          </w:tcPr>
          <w:p w14:paraId="0871FC2B" w14:textId="5C7C9874" w:rsidR="008D19B3" w:rsidRPr="00B05EAF" w:rsidRDefault="008D19B3" w:rsidP="008D19B3">
            <w:pPr>
              <w:spacing w:before="120" w:after="120"/>
              <w:rPr>
                <w:rFonts w:cs="Arial"/>
                <w:color w:val="000000"/>
              </w:rPr>
            </w:pPr>
            <w:r>
              <w:rPr>
                <w:rFonts w:cs="Arial"/>
                <w:color w:val="000000"/>
              </w:rPr>
              <w:t>s</w:t>
            </w:r>
            <w:r w:rsidRPr="00B05EAF">
              <w:rPr>
                <w:rFonts w:cs="Arial"/>
                <w:color w:val="000000"/>
              </w:rPr>
              <w:t>tate all functions and activities you propose to outsource</w:t>
            </w:r>
          </w:p>
        </w:tc>
        <w:tc>
          <w:tcPr>
            <w:tcW w:w="4394" w:type="dxa"/>
            <w:tcBorders>
              <w:top w:val="single" w:sz="4" w:space="0" w:color="auto"/>
              <w:left w:val="single" w:sz="4" w:space="0" w:color="auto"/>
              <w:bottom w:val="single" w:sz="4" w:space="0" w:color="auto"/>
              <w:right w:val="single" w:sz="4" w:space="0" w:color="auto"/>
            </w:tcBorders>
            <w:shd w:val="clear" w:color="C6E0B4" w:fill="C6E0B4"/>
          </w:tcPr>
          <w:p w14:paraId="17E3C362" w14:textId="77777777" w:rsidR="008D19B3" w:rsidRPr="00B05EAF" w:rsidRDefault="008D19B3" w:rsidP="008D19B3">
            <w:pPr>
              <w:spacing w:before="120" w:after="120"/>
              <w:rPr>
                <w:rFonts w:eastAsia="Times New Roman" w:cs="Arial"/>
                <w:color w:val="000000"/>
                <w:lang w:eastAsia="en-AU"/>
              </w:rPr>
            </w:pPr>
          </w:p>
        </w:tc>
      </w:tr>
      <w:tr w:rsidR="008D19B3" w:rsidRPr="00B05EAF" w14:paraId="3D656141" w14:textId="520AF26F"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auto" w:fill="E2EFDA"/>
          </w:tcPr>
          <w:p w14:paraId="16663925" w14:textId="77777777" w:rsidR="008D19B3" w:rsidRPr="00B05EAF" w:rsidRDefault="008D19B3" w:rsidP="008D19B3">
            <w:pPr>
              <w:spacing w:before="120" w:after="120"/>
              <w:jc w:val="center"/>
              <w:rPr>
                <w:rFonts w:cs="Arial"/>
                <w:color w:val="000000"/>
              </w:rPr>
            </w:pPr>
            <w:r w:rsidRPr="00B05EAF">
              <w:rPr>
                <w:rFonts w:cs="Arial"/>
                <w:color w:val="000000"/>
              </w:rPr>
              <w:t>7.2</w:t>
            </w:r>
          </w:p>
        </w:tc>
        <w:tc>
          <w:tcPr>
            <w:tcW w:w="7088" w:type="dxa"/>
            <w:tcBorders>
              <w:top w:val="single" w:sz="4" w:space="0" w:color="auto"/>
              <w:left w:val="single" w:sz="4" w:space="0" w:color="auto"/>
              <w:bottom w:val="single" w:sz="4" w:space="0" w:color="auto"/>
              <w:right w:val="single" w:sz="4" w:space="0" w:color="auto"/>
            </w:tcBorders>
            <w:shd w:val="clear" w:color="auto" w:fill="E2EFDA"/>
            <w:noWrap/>
          </w:tcPr>
          <w:p w14:paraId="6AAB0A65" w14:textId="73B35916" w:rsidR="008D19B3" w:rsidRPr="00B05EAF" w:rsidRDefault="008D19B3" w:rsidP="008D19B3">
            <w:pPr>
              <w:spacing w:before="120" w:after="120"/>
              <w:rPr>
                <w:rFonts w:cs="Arial"/>
                <w:color w:val="000000"/>
              </w:rPr>
            </w:pPr>
            <w:r>
              <w:rPr>
                <w:rFonts w:cs="Arial"/>
                <w:color w:val="000000"/>
              </w:rPr>
              <w:t>p</w:t>
            </w:r>
            <w:r w:rsidRPr="00B05EAF">
              <w:rPr>
                <w:rFonts w:cs="Arial"/>
                <w:color w:val="000000"/>
              </w:rPr>
              <w:t>rovide a summary of the third party’s experience in, and knowledge of, the relevant area</w:t>
            </w:r>
          </w:p>
        </w:tc>
        <w:tc>
          <w:tcPr>
            <w:tcW w:w="4394" w:type="dxa"/>
            <w:tcBorders>
              <w:top w:val="single" w:sz="4" w:space="0" w:color="auto"/>
              <w:left w:val="single" w:sz="4" w:space="0" w:color="auto"/>
              <w:bottom w:val="single" w:sz="4" w:space="0" w:color="auto"/>
              <w:right w:val="single" w:sz="4" w:space="0" w:color="auto"/>
            </w:tcBorders>
            <w:shd w:val="clear" w:color="auto" w:fill="E2EFDA"/>
          </w:tcPr>
          <w:p w14:paraId="3EBAA93F" w14:textId="77777777" w:rsidR="008D19B3" w:rsidRPr="00B05EAF" w:rsidRDefault="008D19B3" w:rsidP="008D19B3">
            <w:pPr>
              <w:spacing w:before="120" w:after="120"/>
              <w:rPr>
                <w:rFonts w:eastAsia="Times New Roman" w:cs="Arial"/>
                <w:color w:val="000000"/>
                <w:lang w:eastAsia="en-AU"/>
              </w:rPr>
            </w:pPr>
          </w:p>
        </w:tc>
      </w:tr>
      <w:tr w:rsidR="008D19B3" w:rsidRPr="00B05EAF" w14:paraId="264A0545" w14:textId="628A29E5"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C6E0B4" w:fill="C6E0B4"/>
          </w:tcPr>
          <w:p w14:paraId="7550C17E" w14:textId="77777777" w:rsidR="008D19B3" w:rsidRPr="00B05EAF" w:rsidRDefault="008D19B3" w:rsidP="008D19B3">
            <w:pPr>
              <w:spacing w:before="120" w:after="120"/>
              <w:jc w:val="center"/>
              <w:rPr>
                <w:rFonts w:cs="Arial"/>
                <w:color w:val="000000"/>
              </w:rPr>
            </w:pPr>
            <w:r w:rsidRPr="00B05EAF">
              <w:rPr>
                <w:rFonts w:cs="Arial"/>
                <w:color w:val="000000"/>
              </w:rPr>
              <w:t>7.3</w:t>
            </w:r>
          </w:p>
        </w:tc>
        <w:tc>
          <w:tcPr>
            <w:tcW w:w="7088" w:type="dxa"/>
            <w:tcBorders>
              <w:top w:val="single" w:sz="4" w:space="0" w:color="auto"/>
              <w:left w:val="single" w:sz="4" w:space="0" w:color="auto"/>
              <w:bottom w:val="single" w:sz="4" w:space="0" w:color="auto"/>
              <w:right w:val="single" w:sz="4" w:space="0" w:color="auto"/>
            </w:tcBorders>
            <w:shd w:val="clear" w:color="C6E0B4" w:fill="C6E0B4"/>
            <w:noWrap/>
          </w:tcPr>
          <w:p w14:paraId="361BF888" w14:textId="00EDC270" w:rsidR="008D19B3" w:rsidRPr="00B05EAF" w:rsidRDefault="008D19B3" w:rsidP="008D19B3">
            <w:pPr>
              <w:spacing w:before="120" w:after="120"/>
              <w:rPr>
                <w:rFonts w:cs="Arial"/>
                <w:color w:val="000000"/>
              </w:rPr>
            </w:pPr>
            <w:r>
              <w:rPr>
                <w:rFonts w:cs="Arial"/>
                <w:color w:val="000000"/>
              </w:rPr>
              <w:t>p</w:t>
            </w:r>
            <w:r w:rsidRPr="00B05EAF">
              <w:rPr>
                <w:rFonts w:cs="Arial"/>
                <w:color w:val="000000"/>
              </w:rPr>
              <w:t>rovide evidence of the third party’s technical capacity to meet relevant obligations</w:t>
            </w:r>
          </w:p>
        </w:tc>
        <w:tc>
          <w:tcPr>
            <w:tcW w:w="4394" w:type="dxa"/>
            <w:tcBorders>
              <w:top w:val="single" w:sz="4" w:space="0" w:color="auto"/>
              <w:left w:val="single" w:sz="4" w:space="0" w:color="auto"/>
              <w:bottom w:val="single" w:sz="4" w:space="0" w:color="auto"/>
              <w:right w:val="single" w:sz="4" w:space="0" w:color="auto"/>
            </w:tcBorders>
            <w:shd w:val="clear" w:color="C6E0B4" w:fill="C6E0B4"/>
          </w:tcPr>
          <w:p w14:paraId="6A1A59B0" w14:textId="77777777" w:rsidR="008D19B3" w:rsidRPr="00B05EAF" w:rsidRDefault="008D19B3" w:rsidP="008D19B3">
            <w:pPr>
              <w:spacing w:before="120" w:after="120"/>
              <w:rPr>
                <w:rFonts w:eastAsia="Times New Roman" w:cs="Arial"/>
                <w:color w:val="000000"/>
                <w:lang w:eastAsia="en-AU"/>
              </w:rPr>
            </w:pPr>
          </w:p>
        </w:tc>
      </w:tr>
      <w:tr w:rsidR="008D19B3" w:rsidRPr="00B05EAF" w14:paraId="2D13E269" w14:textId="720F8C0A"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auto" w:fill="E2EFDA"/>
          </w:tcPr>
          <w:p w14:paraId="00B8F805" w14:textId="77777777" w:rsidR="008D19B3" w:rsidRPr="00B05EAF" w:rsidRDefault="008D19B3" w:rsidP="005736EB">
            <w:pPr>
              <w:spacing w:before="120" w:after="120"/>
              <w:jc w:val="center"/>
              <w:rPr>
                <w:rFonts w:cs="Arial"/>
                <w:color w:val="000000"/>
              </w:rPr>
            </w:pPr>
            <w:r w:rsidRPr="00B05EAF">
              <w:rPr>
                <w:rFonts w:cs="Arial"/>
                <w:color w:val="000000"/>
              </w:rPr>
              <w:t>7.4</w:t>
            </w:r>
          </w:p>
        </w:tc>
        <w:tc>
          <w:tcPr>
            <w:tcW w:w="7088" w:type="dxa"/>
            <w:tcBorders>
              <w:top w:val="single" w:sz="4" w:space="0" w:color="auto"/>
              <w:left w:val="single" w:sz="4" w:space="0" w:color="auto"/>
              <w:bottom w:val="single" w:sz="4" w:space="0" w:color="auto"/>
              <w:right w:val="single" w:sz="4" w:space="0" w:color="auto"/>
            </w:tcBorders>
            <w:shd w:val="clear" w:color="auto" w:fill="E2EFDA"/>
            <w:noWrap/>
          </w:tcPr>
          <w:p w14:paraId="530F8406" w14:textId="55AE1FB7" w:rsidR="008D19B3" w:rsidRPr="00B05EAF" w:rsidRDefault="008D19B3" w:rsidP="008D19B3">
            <w:pPr>
              <w:spacing w:before="120" w:after="120"/>
              <w:rPr>
                <w:rFonts w:cs="Arial"/>
                <w:color w:val="000000"/>
              </w:rPr>
            </w:pPr>
            <w:r>
              <w:rPr>
                <w:rFonts w:cs="Arial"/>
                <w:color w:val="000000"/>
              </w:rPr>
              <w:t>p</w:t>
            </w:r>
            <w:r w:rsidRPr="00B05EAF">
              <w:rPr>
                <w:rFonts w:cs="Arial"/>
                <w:color w:val="000000"/>
              </w:rPr>
              <w:t>rovide evidence of controls in place to ensure the third party’s compliance with the Retail Law and Retail Rules (this may include contracts, deeds and/or policies with other parties)</w:t>
            </w:r>
          </w:p>
        </w:tc>
        <w:tc>
          <w:tcPr>
            <w:tcW w:w="4394" w:type="dxa"/>
            <w:tcBorders>
              <w:top w:val="single" w:sz="4" w:space="0" w:color="auto"/>
              <w:left w:val="single" w:sz="4" w:space="0" w:color="auto"/>
              <w:bottom w:val="single" w:sz="4" w:space="0" w:color="auto"/>
              <w:right w:val="single" w:sz="4" w:space="0" w:color="auto"/>
            </w:tcBorders>
            <w:shd w:val="clear" w:color="auto" w:fill="E2EFDA"/>
          </w:tcPr>
          <w:p w14:paraId="1548BA77" w14:textId="77777777" w:rsidR="008D19B3" w:rsidRPr="00B05EAF" w:rsidRDefault="008D19B3" w:rsidP="008D19B3">
            <w:pPr>
              <w:spacing w:before="120" w:after="120"/>
              <w:rPr>
                <w:rFonts w:eastAsia="Times New Roman" w:cs="Arial"/>
                <w:color w:val="000000"/>
                <w:lang w:eastAsia="en-AU"/>
              </w:rPr>
            </w:pPr>
          </w:p>
        </w:tc>
      </w:tr>
      <w:tr w:rsidR="008D19B3" w:rsidRPr="00B05EAF" w14:paraId="39208B46" w14:textId="12467938"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C6E0B4" w:fill="C6E0B4"/>
          </w:tcPr>
          <w:p w14:paraId="6EE19289" w14:textId="77777777" w:rsidR="008D19B3" w:rsidRPr="00B05EAF" w:rsidRDefault="008D19B3" w:rsidP="005736EB">
            <w:pPr>
              <w:spacing w:before="120" w:after="120"/>
              <w:jc w:val="center"/>
              <w:rPr>
                <w:rFonts w:cs="Arial"/>
                <w:color w:val="000000"/>
              </w:rPr>
            </w:pPr>
            <w:r w:rsidRPr="00B05EAF">
              <w:rPr>
                <w:rFonts w:cs="Arial"/>
                <w:color w:val="000000"/>
              </w:rPr>
              <w:t>Criterion 8</w:t>
            </w:r>
          </w:p>
        </w:tc>
        <w:tc>
          <w:tcPr>
            <w:tcW w:w="7088" w:type="dxa"/>
            <w:tcBorders>
              <w:top w:val="single" w:sz="4" w:space="0" w:color="auto"/>
              <w:left w:val="single" w:sz="4" w:space="0" w:color="auto"/>
              <w:bottom w:val="single" w:sz="4" w:space="0" w:color="auto"/>
              <w:right w:val="single" w:sz="4" w:space="0" w:color="auto"/>
            </w:tcBorders>
            <w:shd w:val="clear" w:color="C6E0B4" w:fill="C6E0B4"/>
            <w:noWrap/>
          </w:tcPr>
          <w:p w14:paraId="5EBF7B0B" w14:textId="77777777" w:rsidR="008D19B3" w:rsidRPr="00B05EAF" w:rsidRDefault="008D19B3" w:rsidP="008D19B3">
            <w:pPr>
              <w:spacing w:before="120" w:after="120"/>
              <w:rPr>
                <w:rFonts w:cs="Arial"/>
                <w:color w:val="000000"/>
              </w:rPr>
            </w:pPr>
            <w:r w:rsidRPr="00B05EAF">
              <w:rPr>
                <w:rFonts w:cs="Arial"/>
                <w:color w:val="000000"/>
              </w:rPr>
              <w:t>A business plan, including but not limited to, strategic direction and objectives, forecast results and detailed assumptions on how you calculated these forecasts</w:t>
            </w:r>
          </w:p>
        </w:tc>
        <w:tc>
          <w:tcPr>
            <w:tcW w:w="4394" w:type="dxa"/>
            <w:tcBorders>
              <w:top w:val="single" w:sz="4" w:space="0" w:color="auto"/>
              <w:left w:val="single" w:sz="4" w:space="0" w:color="auto"/>
              <w:bottom w:val="single" w:sz="4" w:space="0" w:color="auto"/>
              <w:right w:val="single" w:sz="4" w:space="0" w:color="auto"/>
            </w:tcBorders>
            <w:shd w:val="clear" w:color="C6E0B4" w:fill="C6E0B4"/>
          </w:tcPr>
          <w:p w14:paraId="72E036C6" w14:textId="77777777" w:rsidR="008D19B3" w:rsidRPr="00B05EAF" w:rsidRDefault="008D19B3" w:rsidP="008D19B3">
            <w:pPr>
              <w:spacing w:before="120" w:after="120"/>
              <w:rPr>
                <w:rFonts w:eastAsia="Times New Roman" w:cs="Arial"/>
                <w:color w:val="000000"/>
                <w:lang w:eastAsia="en-AU"/>
              </w:rPr>
            </w:pPr>
          </w:p>
        </w:tc>
      </w:tr>
      <w:tr w:rsidR="008D19B3" w:rsidRPr="00B05EAF" w14:paraId="725F5773" w14:textId="39825621"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auto" w:fill="E2EFDA"/>
          </w:tcPr>
          <w:p w14:paraId="308BD286" w14:textId="77777777" w:rsidR="008D19B3" w:rsidRPr="00B05EAF" w:rsidRDefault="008D19B3" w:rsidP="005736EB">
            <w:pPr>
              <w:spacing w:before="120" w:after="120"/>
              <w:jc w:val="center"/>
              <w:rPr>
                <w:rFonts w:cs="Arial"/>
                <w:color w:val="000000"/>
              </w:rPr>
            </w:pPr>
            <w:r w:rsidRPr="00B05EAF">
              <w:rPr>
                <w:rFonts w:cs="Arial"/>
                <w:color w:val="000000"/>
              </w:rPr>
              <w:t>Criterion 9</w:t>
            </w:r>
          </w:p>
        </w:tc>
        <w:tc>
          <w:tcPr>
            <w:tcW w:w="7088" w:type="dxa"/>
            <w:tcBorders>
              <w:top w:val="single" w:sz="4" w:space="0" w:color="auto"/>
              <w:left w:val="single" w:sz="4" w:space="0" w:color="auto"/>
              <w:bottom w:val="single" w:sz="4" w:space="0" w:color="auto"/>
              <w:right w:val="single" w:sz="4" w:space="0" w:color="auto"/>
            </w:tcBorders>
            <w:shd w:val="clear" w:color="auto" w:fill="E2EFDA"/>
            <w:noWrap/>
          </w:tcPr>
          <w:p w14:paraId="7F182D33" w14:textId="271CF9DB" w:rsidR="008D19B3" w:rsidRPr="00B05EAF" w:rsidRDefault="008D19B3" w:rsidP="008D19B3">
            <w:pPr>
              <w:spacing w:before="120" w:after="120"/>
              <w:rPr>
                <w:rFonts w:cs="Arial"/>
                <w:bCs/>
                <w:color w:val="000000"/>
              </w:rPr>
            </w:pPr>
            <w:r w:rsidRPr="00B05EAF">
              <w:rPr>
                <w:rFonts w:cs="Arial"/>
                <w:bCs/>
                <w:color w:val="000000"/>
              </w:rPr>
              <w:t xml:space="preserve">Details of your compliance strategy: </w:t>
            </w:r>
          </w:p>
        </w:tc>
        <w:tc>
          <w:tcPr>
            <w:tcW w:w="4394" w:type="dxa"/>
            <w:tcBorders>
              <w:top w:val="single" w:sz="4" w:space="0" w:color="auto"/>
              <w:left w:val="single" w:sz="4" w:space="0" w:color="auto"/>
              <w:bottom w:val="single" w:sz="4" w:space="0" w:color="auto"/>
              <w:right w:val="single" w:sz="4" w:space="0" w:color="auto"/>
            </w:tcBorders>
            <w:shd w:val="clear" w:color="auto" w:fill="E2EFDA"/>
          </w:tcPr>
          <w:p w14:paraId="5D8B0B84" w14:textId="77777777" w:rsidR="008D19B3" w:rsidRPr="00B05EAF" w:rsidRDefault="008D19B3" w:rsidP="008D19B3">
            <w:pPr>
              <w:spacing w:before="120" w:after="120"/>
              <w:rPr>
                <w:rFonts w:eastAsia="Times New Roman" w:cs="Arial"/>
                <w:color w:val="000000"/>
                <w:lang w:eastAsia="en-AU"/>
              </w:rPr>
            </w:pPr>
          </w:p>
        </w:tc>
      </w:tr>
      <w:tr w:rsidR="008D19B3" w:rsidRPr="00B05EAF" w14:paraId="16441E43" w14:textId="1C3D625C"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C6E0B4" w:fill="C6E0B4"/>
          </w:tcPr>
          <w:p w14:paraId="4EAACD77" w14:textId="77777777" w:rsidR="008D19B3" w:rsidRPr="00B05EAF" w:rsidRDefault="008D19B3" w:rsidP="008D19B3">
            <w:pPr>
              <w:spacing w:before="120" w:after="120"/>
              <w:jc w:val="center"/>
              <w:rPr>
                <w:rFonts w:cs="Arial"/>
                <w:color w:val="000000"/>
              </w:rPr>
            </w:pPr>
            <w:r w:rsidRPr="00B05EAF">
              <w:rPr>
                <w:rFonts w:cs="Arial"/>
                <w:color w:val="000000"/>
              </w:rPr>
              <w:lastRenderedPageBreak/>
              <w:t>9.1</w:t>
            </w:r>
          </w:p>
        </w:tc>
        <w:bookmarkStart w:id="1" w:name="RANGE!B19"/>
        <w:tc>
          <w:tcPr>
            <w:tcW w:w="7088" w:type="dxa"/>
            <w:tcBorders>
              <w:top w:val="single" w:sz="4" w:space="0" w:color="auto"/>
              <w:left w:val="single" w:sz="4" w:space="0" w:color="auto"/>
              <w:bottom w:val="single" w:sz="4" w:space="0" w:color="auto"/>
              <w:right w:val="single" w:sz="4" w:space="0" w:color="auto"/>
            </w:tcBorders>
            <w:shd w:val="clear" w:color="C6E0B4" w:fill="C6E0B4"/>
            <w:noWrap/>
          </w:tcPr>
          <w:p w14:paraId="09991D49" w14:textId="68390F21" w:rsidR="008D19B3" w:rsidRPr="00B05EAF" w:rsidRDefault="008D19B3" w:rsidP="008D19B3">
            <w:pPr>
              <w:spacing w:before="120" w:after="120"/>
              <w:rPr>
                <w:rFonts w:cs="Arial"/>
                <w:color w:val="000000"/>
              </w:rPr>
            </w:pPr>
            <w:r w:rsidRPr="00B05EAF">
              <w:rPr>
                <w:rFonts w:cs="Arial"/>
                <w:color w:val="000000"/>
              </w:rPr>
              <w:fldChar w:fldCharType="begin"/>
            </w:r>
            <w:r w:rsidRPr="00B05EAF">
              <w:rPr>
                <w:rFonts w:cs="Arial"/>
                <w:color w:val="000000"/>
              </w:rPr>
              <w:instrText xml:space="preserve"> HYPERLINK "file:///C:\\Users\\sbhul\\AppData\\Roaming\\iManage\\Work\\Recent\\AER201395%20-%20Market%20Entry%20and%20Exit%20-%20Authorisations%20sub-team%20matters\\AER%20-%20Market%20Entry%20-%20Checklist%20for%20Retailer%20Authorisation%20applications%20-%20July%202020(11217840.1).xlsx" \l "RANGE!#REF!" </w:instrText>
            </w:r>
            <w:r w:rsidRPr="00B05EAF">
              <w:rPr>
                <w:rFonts w:cs="Arial"/>
                <w:color w:val="000000"/>
              </w:rPr>
              <w:fldChar w:fldCharType="separate"/>
            </w:r>
            <w:r>
              <w:rPr>
                <w:rStyle w:val="Hyperlink"/>
                <w:rFonts w:cs="Arial"/>
                <w:color w:val="000000"/>
                <w:u w:val="none"/>
              </w:rPr>
              <w:t>d</w:t>
            </w:r>
            <w:r w:rsidRPr="00B05EAF">
              <w:rPr>
                <w:rStyle w:val="Hyperlink"/>
                <w:rFonts w:cs="Arial"/>
                <w:color w:val="000000"/>
                <w:u w:val="none"/>
              </w:rPr>
              <w:t>emonstrating your knowledge and understanding of the obligations imposed on authorised retailers under the Retail Law and Retail Rules and applicable statutory, industry and technical requirements of the jurisdictions in which you intend to operate</w:t>
            </w:r>
            <w:r w:rsidRPr="00B05EAF">
              <w:rPr>
                <w:rFonts w:cs="Arial"/>
                <w:color w:val="000000"/>
              </w:rPr>
              <w:fldChar w:fldCharType="end"/>
            </w:r>
            <w:bookmarkEnd w:id="1"/>
          </w:p>
        </w:tc>
        <w:tc>
          <w:tcPr>
            <w:tcW w:w="4394" w:type="dxa"/>
            <w:tcBorders>
              <w:top w:val="single" w:sz="4" w:space="0" w:color="auto"/>
              <w:left w:val="single" w:sz="4" w:space="0" w:color="auto"/>
              <w:bottom w:val="single" w:sz="4" w:space="0" w:color="auto"/>
              <w:right w:val="single" w:sz="4" w:space="0" w:color="auto"/>
            </w:tcBorders>
            <w:shd w:val="clear" w:color="C6E0B4" w:fill="C6E0B4"/>
          </w:tcPr>
          <w:p w14:paraId="52051ED5" w14:textId="77777777" w:rsidR="008D19B3" w:rsidRPr="00B05EAF" w:rsidRDefault="008D19B3" w:rsidP="008D19B3">
            <w:pPr>
              <w:spacing w:before="120" w:after="120"/>
              <w:rPr>
                <w:rFonts w:eastAsia="Times New Roman" w:cs="Arial"/>
                <w:color w:val="000000"/>
                <w:lang w:eastAsia="en-AU"/>
              </w:rPr>
            </w:pPr>
          </w:p>
        </w:tc>
      </w:tr>
      <w:tr w:rsidR="008D19B3" w:rsidRPr="00B05EAF" w14:paraId="494BBF56" w14:textId="7E60601C"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auto" w:fill="E2EFDA"/>
          </w:tcPr>
          <w:p w14:paraId="4E49A324" w14:textId="77777777" w:rsidR="008D19B3" w:rsidRPr="00B05EAF" w:rsidRDefault="008D19B3" w:rsidP="008D19B3">
            <w:pPr>
              <w:spacing w:before="120" w:after="120"/>
              <w:jc w:val="center"/>
              <w:rPr>
                <w:rFonts w:cs="Arial"/>
                <w:color w:val="000000"/>
              </w:rPr>
            </w:pPr>
            <w:r w:rsidRPr="00B05EAF">
              <w:rPr>
                <w:rFonts w:cs="Arial"/>
                <w:color w:val="000000"/>
              </w:rPr>
              <w:t>9.2</w:t>
            </w:r>
          </w:p>
        </w:tc>
        <w:tc>
          <w:tcPr>
            <w:tcW w:w="7088" w:type="dxa"/>
            <w:tcBorders>
              <w:top w:val="single" w:sz="4" w:space="0" w:color="auto"/>
              <w:left w:val="single" w:sz="4" w:space="0" w:color="auto"/>
              <w:bottom w:val="single" w:sz="4" w:space="0" w:color="auto"/>
              <w:right w:val="single" w:sz="4" w:space="0" w:color="auto"/>
            </w:tcBorders>
            <w:shd w:val="clear" w:color="auto" w:fill="E2EFDA"/>
            <w:noWrap/>
          </w:tcPr>
          <w:p w14:paraId="7A047BC2" w14:textId="3E0EF55F" w:rsidR="008D19B3" w:rsidRPr="00B05EAF" w:rsidRDefault="008D19B3" w:rsidP="008D19B3">
            <w:pPr>
              <w:spacing w:before="120" w:after="120"/>
              <w:rPr>
                <w:rFonts w:cs="Arial"/>
                <w:color w:val="000000"/>
              </w:rPr>
            </w:pPr>
            <w:r>
              <w:rPr>
                <w:rFonts w:cs="Arial"/>
                <w:color w:val="000000"/>
              </w:rPr>
              <w:t>o</w:t>
            </w:r>
            <w:r w:rsidRPr="00B05EAF">
              <w:rPr>
                <w:rFonts w:cs="Arial"/>
                <w:color w:val="000000"/>
              </w:rPr>
              <w:t>utlining how applicable retailer authorisation obligations and statutory, industry and technical requirements will be met (including how compliance breaches will be identified and remedied)</w:t>
            </w:r>
          </w:p>
        </w:tc>
        <w:tc>
          <w:tcPr>
            <w:tcW w:w="4394" w:type="dxa"/>
            <w:tcBorders>
              <w:top w:val="single" w:sz="4" w:space="0" w:color="auto"/>
              <w:left w:val="single" w:sz="4" w:space="0" w:color="auto"/>
              <w:bottom w:val="single" w:sz="4" w:space="0" w:color="auto"/>
              <w:right w:val="single" w:sz="4" w:space="0" w:color="auto"/>
            </w:tcBorders>
            <w:shd w:val="clear" w:color="auto" w:fill="E2EFDA"/>
          </w:tcPr>
          <w:p w14:paraId="190CBFF5" w14:textId="77777777" w:rsidR="008D19B3" w:rsidRPr="00B05EAF" w:rsidRDefault="008D19B3" w:rsidP="008D19B3">
            <w:pPr>
              <w:spacing w:before="120" w:after="120"/>
              <w:rPr>
                <w:rFonts w:eastAsia="Times New Roman" w:cs="Arial"/>
                <w:color w:val="000000"/>
                <w:lang w:eastAsia="en-AU"/>
              </w:rPr>
            </w:pPr>
          </w:p>
        </w:tc>
      </w:tr>
      <w:tr w:rsidR="008D19B3" w:rsidRPr="00B05EAF" w14:paraId="19DF27E8" w14:textId="7ECA7930"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C6E0B4" w:fill="C6E0B4"/>
          </w:tcPr>
          <w:p w14:paraId="79F81643" w14:textId="77777777" w:rsidR="008D19B3" w:rsidRPr="00B05EAF" w:rsidRDefault="008D19B3" w:rsidP="005736EB">
            <w:pPr>
              <w:spacing w:before="120" w:after="120"/>
              <w:jc w:val="center"/>
              <w:rPr>
                <w:rFonts w:cs="Arial"/>
                <w:color w:val="000000"/>
              </w:rPr>
            </w:pPr>
            <w:r w:rsidRPr="00B05EAF">
              <w:rPr>
                <w:rFonts w:cs="Arial"/>
                <w:color w:val="000000"/>
              </w:rPr>
              <w:t>9.3</w:t>
            </w:r>
          </w:p>
        </w:tc>
        <w:tc>
          <w:tcPr>
            <w:tcW w:w="7088" w:type="dxa"/>
            <w:tcBorders>
              <w:top w:val="single" w:sz="4" w:space="0" w:color="auto"/>
              <w:left w:val="single" w:sz="4" w:space="0" w:color="auto"/>
              <w:bottom w:val="single" w:sz="4" w:space="0" w:color="auto"/>
              <w:right w:val="single" w:sz="4" w:space="0" w:color="auto"/>
            </w:tcBorders>
            <w:shd w:val="clear" w:color="C6E0B4" w:fill="C6E0B4"/>
            <w:noWrap/>
          </w:tcPr>
          <w:p w14:paraId="3D7B083E" w14:textId="0AC31320" w:rsidR="008D19B3" w:rsidRPr="00B05EAF" w:rsidRDefault="008D19B3" w:rsidP="008D19B3">
            <w:pPr>
              <w:spacing w:before="120" w:after="120"/>
              <w:rPr>
                <w:rFonts w:cs="Arial"/>
                <w:color w:val="000000"/>
              </w:rPr>
            </w:pPr>
            <w:r>
              <w:rPr>
                <w:rFonts w:cs="Arial"/>
                <w:color w:val="000000"/>
              </w:rPr>
              <w:t>i</w:t>
            </w:r>
            <w:r w:rsidRPr="00B05EAF">
              <w:rPr>
                <w:rFonts w:cs="Arial"/>
                <w:color w:val="000000"/>
              </w:rPr>
              <w:t>ncluding complaint and dispute resolution procedures, developed in accordance with Australian Standard AS/NZS 10002:2014 (AS ISO 10002-2006) (Customer satisfaction—Guidelines for complaints handling in organisations)</w:t>
            </w:r>
          </w:p>
        </w:tc>
        <w:tc>
          <w:tcPr>
            <w:tcW w:w="4394" w:type="dxa"/>
            <w:tcBorders>
              <w:top w:val="single" w:sz="4" w:space="0" w:color="auto"/>
              <w:left w:val="single" w:sz="4" w:space="0" w:color="auto"/>
              <w:bottom w:val="single" w:sz="4" w:space="0" w:color="auto"/>
              <w:right w:val="single" w:sz="4" w:space="0" w:color="auto"/>
            </w:tcBorders>
            <w:shd w:val="clear" w:color="C6E0B4" w:fill="C6E0B4"/>
          </w:tcPr>
          <w:p w14:paraId="33F80EC3" w14:textId="77777777" w:rsidR="008D19B3" w:rsidRPr="00B05EAF" w:rsidRDefault="008D19B3" w:rsidP="008D19B3">
            <w:pPr>
              <w:spacing w:before="120" w:after="120"/>
              <w:rPr>
                <w:rFonts w:eastAsia="Times New Roman" w:cs="Arial"/>
                <w:color w:val="000000"/>
                <w:lang w:eastAsia="en-AU"/>
              </w:rPr>
            </w:pPr>
          </w:p>
        </w:tc>
      </w:tr>
      <w:tr w:rsidR="008D19B3" w:rsidRPr="00B05EAF" w14:paraId="53CC254C" w14:textId="3E1829E2"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auto" w:fill="E2EFDA"/>
          </w:tcPr>
          <w:p w14:paraId="210ABD6F" w14:textId="77777777" w:rsidR="008D19B3" w:rsidRPr="00B05EAF" w:rsidRDefault="008D19B3" w:rsidP="005736EB">
            <w:pPr>
              <w:spacing w:before="120" w:after="120"/>
              <w:jc w:val="center"/>
              <w:rPr>
                <w:rFonts w:cs="Arial"/>
                <w:color w:val="000000"/>
              </w:rPr>
            </w:pPr>
            <w:r w:rsidRPr="00B05EAF">
              <w:rPr>
                <w:rFonts w:cs="Arial"/>
                <w:color w:val="000000"/>
              </w:rPr>
              <w:t>9.4</w:t>
            </w:r>
          </w:p>
        </w:tc>
        <w:tc>
          <w:tcPr>
            <w:tcW w:w="7088" w:type="dxa"/>
            <w:tcBorders>
              <w:top w:val="single" w:sz="4" w:space="0" w:color="auto"/>
              <w:left w:val="single" w:sz="4" w:space="0" w:color="auto"/>
              <w:bottom w:val="single" w:sz="4" w:space="0" w:color="auto"/>
              <w:right w:val="single" w:sz="4" w:space="0" w:color="auto"/>
            </w:tcBorders>
            <w:shd w:val="clear" w:color="auto" w:fill="E2EFDA"/>
            <w:noWrap/>
          </w:tcPr>
          <w:p w14:paraId="3412101C" w14:textId="549D8211" w:rsidR="008D19B3" w:rsidRPr="00B05EAF" w:rsidRDefault="008D19B3" w:rsidP="008D19B3">
            <w:pPr>
              <w:spacing w:before="120" w:after="120"/>
              <w:rPr>
                <w:rFonts w:cs="Arial"/>
                <w:color w:val="000000"/>
              </w:rPr>
            </w:pPr>
            <w:r>
              <w:rPr>
                <w:rFonts w:cs="Arial"/>
                <w:color w:val="000000"/>
              </w:rPr>
              <w:t>d</w:t>
            </w:r>
            <w:r w:rsidRPr="00B05EAF">
              <w:rPr>
                <w:rFonts w:cs="Arial"/>
                <w:color w:val="000000"/>
              </w:rPr>
              <w:t>emonstrating that any gaps in the skills and/or knowledge of staff have been identified and that appropriate steps have been taken to fill those gaps (for example, through recruitment or training)</w:t>
            </w:r>
          </w:p>
        </w:tc>
        <w:tc>
          <w:tcPr>
            <w:tcW w:w="4394" w:type="dxa"/>
            <w:tcBorders>
              <w:top w:val="single" w:sz="4" w:space="0" w:color="auto"/>
              <w:left w:val="single" w:sz="4" w:space="0" w:color="auto"/>
              <w:bottom w:val="single" w:sz="4" w:space="0" w:color="auto"/>
              <w:right w:val="single" w:sz="4" w:space="0" w:color="auto"/>
            </w:tcBorders>
            <w:shd w:val="clear" w:color="auto" w:fill="E2EFDA"/>
          </w:tcPr>
          <w:p w14:paraId="3400D245" w14:textId="77777777" w:rsidR="008D19B3" w:rsidRPr="00B05EAF" w:rsidRDefault="008D19B3" w:rsidP="008D19B3">
            <w:pPr>
              <w:spacing w:before="120" w:after="120"/>
              <w:rPr>
                <w:rFonts w:cs="Arial"/>
                <w:color w:val="000000"/>
              </w:rPr>
            </w:pPr>
          </w:p>
        </w:tc>
      </w:tr>
      <w:tr w:rsidR="008D19B3" w:rsidRPr="00B05EAF" w14:paraId="73D0FA9E" w14:textId="17574952"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auto" w:fill="C6E0B4"/>
          </w:tcPr>
          <w:p w14:paraId="59BFC42E" w14:textId="77777777" w:rsidR="008D19B3" w:rsidRPr="00B05EAF" w:rsidRDefault="008D19B3" w:rsidP="005736EB">
            <w:pPr>
              <w:spacing w:before="120" w:after="120"/>
              <w:jc w:val="center"/>
              <w:rPr>
                <w:rFonts w:cs="Arial"/>
                <w:color w:val="000000"/>
              </w:rPr>
            </w:pPr>
            <w:r w:rsidRPr="00B05EAF">
              <w:rPr>
                <w:rFonts w:cs="Arial"/>
                <w:color w:val="000000"/>
              </w:rPr>
              <w:t>Criterion 10</w:t>
            </w:r>
          </w:p>
        </w:tc>
        <w:tc>
          <w:tcPr>
            <w:tcW w:w="7088" w:type="dxa"/>
            <w:tcBorders>
              <w:top w:val="single" w:sz="4" w:space="0" w:color="auto"/>
              <w:left w:val="single" w:sz="4" w:space="0" w:color="auto"/>
              <w:bottom w:val="single" w:sz="4" w:space="0" w:color="auto"/>
              <w:right w:val="single" w:sz="4" w:space="0" w:color="auto"/>
            </w:tcBorders>
            <w:shd w:val="clear" w:color="auto" w:fill="C6E0B4"/>
            <w:noWrap/>
          </w:tcPr>
          <w:p w14:paraId="2CD5F4F3" w14:textId="1A507C67" w:rsidR="008D19B3" w:rsidRPr="00B05EAF" w:rsidRDefault="008D19B3" w:rsidP="008D19B3">
            <w:pPr>
              <w:spacing w:before="120" w:after="120"/>
              <w:rPr>
                <w:rFonts w:cs="Arial"/>
                <w:color w:val="000000"/>
              </w:rPr>
            </w:pPr>
            <w:r w:rsidRPr="00B05EAF">
              <w:rPr>
                <w:rFonts w:cs="Arial"/>
                <w:color w:val="000000"/>
              </w:rPr>
              <w:t xml:space="preserve">A copy of your risk management strategy </w:t>
            </w:r>
            <w:r>
              <w:rPr>
                <w:rFonts w:cs="Arial"/>
                <w:color w:val="000000"/>
              </w:rPr>
              <w:t>covering</w:t>
            </w:r>
            <w:r w:rsidRPr="00B05EAF">
              <w:rPr>
                <w:rFonts w:cs="Arial"/>
                <w:color w:val="000000"/>
              </w:rPr>
              <w:t xml:space="preserve"> operational and financial risks</w:t>
            </w:r>
          </w:p>
        </w:tc>
        <w:tc>
          <w:tcPr>
            <w:tcW w:w="4394" w:type="dxa"/>
            <w:tcBorders>
              <w:top w:val="single" w:sz="4" w:space="0" w:color="auto"/>
              <w:left w:val="single" w:sz="4" w:space="0" w:color="auto"/>
              <w:bottom w:val="single" w:sz="4" w:space="0" w:color="auto"/>
              <w:right w:val="single" w:sz="4" w:space="0" w:color="auto"/>
            </w:tcBorders>
            <w:shd w:val="clear" w:color="auto" w:fill="C6E0B4"/>
          </w:tcPr>
          <w:p w14:paraId="2722D8C2" w14:textId="77777777" w:rsidR="008D19B3" w:rsidRPr="00B05EAF" w:rsidRDefault="008D19B3" w:rsidP="008D19B3">
            <w:pPr>
              <w:spacing w:before="120" w:after="120"/>
              <w:rPr>
                <w:rFonts w:eastAsia="Times New Roman" w:cs="Arial"/>
                <w:color w:val="000000"/>
                <w:lang w:eastAsia="en-AU"/>
              </w:rPr>
            </w:pPr>
          </w:p>
        </w:tc>
      </w:tr>
      <w:tr w:rsidR="008D19B3" w:rsidRPr="00B05EAF" w14:paraId="5C102A22" w14:textId="77777777"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auto" w:fill="E2EFDA"/>
          </w:tcPr>
          <w:p w14:paraId="01DBDAAC" w14:textId="4423D110" w:rsidR="008D19B3" w:rsidRPr="00B05EAF" w:rsidRDefault="008D19B3" w:rsidP="005736EB">
            <w:pPr>
              <w:spacing w:before="120" w:after="120"/>
              <w:jc w:val="center"/>
              <w:rPr>
                <w:rFonts w:cs="Arial"/>
                <w:color w:val="000000"/>
              </w:rPr>
            </w:pPr>
            <w:r w:rsidRPr="00B05EAF">
              <w:rPr>
                <w:rFonts w:cs="Arial"/>
                <w:color w:val="000000"/>
              </w:rPr>
              <w:t>Criterion 11</w:t>
            </w:r>
          </w:p>
        </w:tc>
        <w:tc>
          <w:tcPr>
            <w:tcW w:w="7088" w:type="dxa"/>
            <w:tcBorders>
              <w:top w:val="single" w:sz="4" w:space="0" w:color="auto"/>
              <w:left w:val="single" w:sz="4" w:space="0" w:color="auto"/>
              <w:bottom w:val="single" w:sz="4" w:space="0" w:color="auto"/>
              <w:right w:val="single" w:sz="4" w:space="0" w:color="auto"/>
            </w:tcBorders>
            <w:shd w:val="clear" w:color="auto" w:fill="E2EFDA"/>
            <w:noWrap/>
          </w:tcPr>
          <w:p w14:paraId="5F62246B" w14:textId="48FB658F" w:rsidR="008D19B3" w:rsidRPr="00B05EAF" w:rsidRDefault="008D19B3" w:rsidP="008D19B3">
            <w:pPr>
              <w:spacing w:before="120" w:after="120" w:line="276" w:lineRule="auto"/>
              <w:rPr>
                <w:rFonts w:cs="Arial"/>
                <w:color w:val="000000"/>
              </w:rPr>
            </w:pPr>
            <w:r w:rsidRPr="00B05EAF">
              <w:rPr>
                <w:rFonts w:cs="Arial"/>
                <w:color w:val="000000"/>
              </w:rPr>
              <w:t xml:space="preserve">Evidence the risk management </w:t>
            </w:r>
            <w:r w:rsidR="00F37739">
              <w:rPr>
                <w:rFonts w:cs="Arial"/>
                <w:color w:val="000000"/>
              </w:rPr>
              <w:t>strategy</w:t>
            </w:r>
            <w:r w:rsidRPr="00B05EAF">
              <w:rPr>
                <w:rFonts w:cs="Arial"/>
                <w:color w:val="000000"/>
              </w:rPr>
              <w:t xml:space="preserve"> and compliance strateg</w:t>
            </w:r>
            <w:r w:rsidR="00F37739">
              <w:rPr>
                <w:rFonts w:cs="Arial"/>
                <w:color w:val="000000"/>
              </w:rPr>
              <w:t>y</w:t>
            </w:r>
            <w:r w:rsidRPr="00B05EAF">
              <w:rPr>
                <w:rFonts w:cs="Arial"/>
                <w:color w:val="000000"/>
              </w:rPr>
              <w:t xml:space="preserve"> have been subject to an external assurance process (we expect the external assurance process to be conducted by a suitably qualified and independent entity)</w:t>
            </w:r>
          </w:p>
        </w:tc>
        <w:tc>
          <w:tcPr>
            <w:tcW w:w="4394" w:type="dxa"/>
            <w:tcBorders>
              <w:top w:val="single" w:sz="4" w:space="0" w:color="auto"/>
              <w:left w:val="single" w:sz="4" w:space="0" w:color="auto"/>
              <w:bottom w:val="single" w:sz="4" w:space="0" w:color="auto"/>
              <w:right w:val="single" w:sz="4" w:space="0" w:color="auto"/>
            </w:tcBorders>
            <w:shd w:val="clear" w:color="auto" w:fill="E2EFDA"/>
          </w:tcPr>
          <w:p w14:paraId="531C162E" w14:textId="77777777" w:rsidR="008D19B3" w:rsidRPr="00B05EAF" w:rsidRDefault="008D19B3" w:rsidP="008D19B3">
            <w:pPr>
              <w:spacing w:before="120" w:after="120"/>
              <w:rPr>
                <w:rFonts w:eastAsia="Times New Roman" w:cs="Arial"/>
                <w:color w:val="000000"/>
                <w:lang w:eastAsia="en-AU"/>
              </w:rPr>
            </w:pPr>
          </w:p>
        </w:tc>
      </w:tr>
      <w:tr w:rsidR="008D19B3" w:rsidRPr="00B05EAF" w14:paraId="62480AF7" w14:textId="38A0BF51"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auto" w:fill="C6E0B4"/>
          </w:tcPr>
          <w:p w14:paraId="7CC738B1" w14:textId="77777777" w:rsidR="008D19B3" w:rsidRPr="00B05EAF" w:rsidRDefault="008D19B3" w:rsidP="005736EB">
            <w:pPr>
              <w:spacing w:before="120" w:after="120"/>
              <w:jc w:val="center"/>
              <w:rPr>
                <w:rFonts w:cs="Arial"/>
                <w:color w:val="000000"/>
              </w:rPr>
            </w:pPr>
            <w:r w:rsidRPr="00B05EAF">
              <w:rPr>
                <w:rFonts w:cs="Arial"/>
                <w:color w:val="000000"/>
              </w:rPr>
              <w:lastRenderedPageBreak/>
              <w:t>Criterion 12</w:t>
            </w:r>
          </w:p>
        </w:tc>
        <w:tc>
          <w:tcPr>
            <w:tcW w:w="7088" w:type="dxa"/>
            <w:tcBorders>
              <w:top w:val="single" w:sz="4" w:space="0" w:color="auto"/>
              <w:left w:val="single" w:sz="4" w:space="0" w:color="auto"/>
              <w:bottom w:val="single" w:sz="4" w:space="0" w:color="auto"/>
              <w:right w:val="single" w:sz="4" w:space="0" w:color="auto"/>
            </w:tcBorders>
            <w:shd w:val="clear" w:color="auto" w:fill="C6E0B4"/>
            <w:noWrap/>
          </w:tcPr>
          <w:p w14:paraId="01D6DBF6" w14:textId="77777777" w:rsidR="008D19B3" w:rsidRPr="00B05EAF" w:rsidRDefault="008D19B3" w:rsidP="005736EB">
            <w:pPr>
              <w:spacing w:before="240" w:after="240"/>
              <w:rPr>
                <w:rFonts w:cs="Arial"/>
                <w:color w:val="000000"/>
              </w:rPr>
            </w:pPr>
            <w:r w:rsidRPr="00B05EAF">
              <w:rPr>
                <w:rFonts w:cs="Arial"/>
                <w:color w:val="000000"/>
              </w:rPr>
              <w:t>Any additional information which demonstrates your ability to manage risk and operate in accordance with the Retail Law objective, particularly the long term interests of consumers (for example, copies of any retail contracts that you have developed)</w:t>
            </w:r>
          </w:p>
        </w:tc>
        <w:tc>
          <w:tcPr>
            <w:tcW w:w="4394" w:type="dxa"/>
            <w:tcBorders>
              <w:top w:val="single" w:sz="4" w:space="0" w:color="auto"/>
              <w:left w:val="single" w:sz="4" w:space="0" w:color="auto"/>
              <w:bottom w:val="single" w:sz="4" w:space="0" w:color="auto"/>
              <w:right w:val="single" w:sz="4" w:space="0" w:color="auto"/>
            </w:tcBorders>
            <w:shd w:val="clear" w:color="auto" w:fill="C6E0B4"/>
          </w:tcPr>
          <w:p w14:paraId="2AC11102" w14:textId="77777777" w:rsidR="008D19B3" w:rsidRPr="00B05EAF" w:rsidRDefault="008D19B3" w:rsidP="008D19B3">
            <w:pPr>
              <w:spacing w:before="120" w:after="120"/>
              <w:rPr>
                <w:rFonts w:eastAsia="Times New Roman" w:cs="Arial"/>
                <w:color w:val="000000"/>
                <w:lang w:eastAsia="en-AU"/>
              </w:rPr>
            </w:pPr>
          </w:p>
        </w:tc>
      </w:tr>
      <w:tr w:rsidR="008D19B3" w:rsidRPr="00B05EAF" w14:paraId="417CA3AD" w14:textId="4C28AB6D"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auto" w:fill="E2EFDA"/>
          </w:tcPr>
          <w:p w14:paraId="00D99F6B" w14:textId="77777777" w:rsidR="008D19B3" w:rsidRPr="00B05EAF" w:rsidRDefault="008D19B3" w:rsidP="005736EB">
            <w:pPr>
              <w:spacing w:before="120" w:after="120"/>
              <w:jc w:val="center"/>
              <w:rPr>
                <w:rFonts w:cs="Arial"/>
                <w:color w:val="000000"/>
              </w:rPr>
            </w:pPr>
            <w:r w:rsidRPr="00B05EAF">
              <w:rPr>
                <w:rFonts w:cs="Arial"/>
                <w:color w:val="000000"/>
              </w:rPr>
              <w:t>Criterion 13</w:t>
            </w:r>
          </w:p>
        </w:tc>
        <w:tc>
          <w:tcPr>
            <w:tcW w:w="7088" w:type="dxa"/>
            <w:tcBorders>
              <w:top w:val="single" w:sz="4" w:space="0" w:color="auto"/>
              <w:left w:val="single" w:sz="4" w:space="0" w:color="auto"/>
              <w:bottom w:val="single" w:sz="4" w:space="0" w:color="auto"/>
              <w:right w:val="single" w:sz="4" w:space="0" w:color="auto"/>
            </w:tcBorders>
            <w:shd w:val="clear" w:color="auto" w:fill="E2EFDA"/>
            <w:noWrap/>
          </w:tcPr>
          <w:p w14:paraId="37C57EC0" w14:textId="77777777" w:rsidR="008D19B3" w:rsidRPr="00B05EAF" w:rsidRDefault="008D19B3" w:rsidP="005736EB">
            <w:pPr>
              <w:spacing w:before="240" w:after="240"/>
              <w:rPr>
                <w:rFonts w:cs="Arial"/>
                <w:color w:val="000000"/>
              </w:rPr>
            </w:pPr>
            <w:r w:rsidRPr="00B05EAF">
              <w:rPr>
                <w:rFonts w:cs="Arial"/>
                <w:color w:val="000000"/>
              </w:rPr>
              <w:t>Evidence of any membership, or steps taken to obtain membership, of a recognised energy industry ombudsman scheme in the jurisdiction/s in which you intend to retail energy to small customers</w:t>
            </w:r>
          </w:p>
        </w:tc>
        <w:tc>
          <w:tcPr>
            <w:tcW w:w="4394" w:type="dxa"/>
            <w:tcBorders>
              <w:top w:val="single" w:sz="4" w:space="0" w:color="auto"/>
              <w:left w:val="single" w:sz="4" w:space="0" w:color="auto"/>
              <w:bottom w:val="single" w:sz="4" w:space="0" w:color="auto"/>
              <w:right w:val="single" w:sz="4" w:space="0" w:color="auto"/>
            </w:tcBorders>
            <w:shd w:val="clear" w:color="auto" w:fill="E2EFDA"/>
          </w:tcPr>
          <w:p w14:paraId="2E9C4C0B" w14:textId="77777777" w:rsidR="008D19B3" w:rsidRPr="00B05EAF" w:rsidRDefault="008D19B3" w:rsidP="008D19B3">
            <w:pPr>
              <w:spacing w:before="120" w:after="120"/>
              <w:rPr>
                <w:rFonts w:eastAsia="Times New Roman" w:cs="Arial"/>
                <w:color w:val="000000"/>
                <w:lang w:eastAsia="en-AU"/>
              </w:rPr>
            </w:pPr>
          </w:p>
        </w:tc>
      </w:tr>
      <w:tr w:rsidR="008D19B3" w:rsidRPr="00B05EAF" w14:paraId="4648906F" w14:textId="33CA4EBC"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auto" w:fill="C6E0B4"/>
          </w:tcPr>
          <w:p w14:paraId="65A00E2B" w14:textId="77777777" w:rsidR="008D19B3" w:rsidRPr="00B05EAF" w:rsidRDefault="008D19B3" w:rsidP="005736EB">
            <w:pPr>
              <w:spacing w:before="120" w:after="120"/>
              <w:jc w:val="center"/>
              <w:rPr>
                <w:rFonts w:cs="Arial"/>
                <w:color w:val="000000"/>
              </w:rPr>
            </w:pPr>
            <w:r w:rsidRPr="00B05EAF">
              <w:rPr>
                <w:rFonts w:cs="Arial"/>
                <w:color w:val="000000"/>
              </w:rPr>
              <w:t>Criterion 14</w:t>
            </w:r>
          </w:p>
        </w:tc>
        <w:tc>
          <w:tcPr>
            <w:tcW w:w="7088" w:type="dxa"/>
            <w:tcBorders>
              <w:top w:val="single" w:sz="4" w:space="0" w:color="auto"/>
              <w:left w:val="single" w:sz="4" w:space="0" w:color="auto"/>
              <w:bottom w:val="single" w:sz="4" w:space="0" w:color="auto"/>
              <w:right w:val="single" w:sz="4" w:space="0" w:color="auto"/>
            </w:tcBorders>
            <w:shd w:val="clear" w:color="auto" w:fill="C6E0B4"/>
            <w:noWrap/>
          </w:tcPr>
          <w:p w14:paraId="484C7E28" w14:textId="17642841" w:rsidR="008D19B3" w:rsidRPr="00B05EAF" w:rsidRDefault="008D19B3" w:rsidP="005736EB">
            <w:pPr>
              <w:spacing w:before="240" w:after="240"/>
              <w:rPr>
                <w:rFonts w:cs="Arial"/>
                <w:color w:val="000000"/>
              </w:rPr>
            </w:pPr>
            <w:r w:rsidRPr="00B05EAF">
              <w:rPr>
                <w:rFonts w:cs="Arial"/>
                <w:color w:val="000000"/>
              </w:rPr>
              <w:t>Evidence of any agreements / arrangements in place with key market players within the jurisdictions in which you intend to operate. This includes, but is not limited to, distribution businesses and AEMO. Where agreements / arrangements have not been finalised, you should provide details of any negotiations or steps that have occurred to date and when you expect agreements / arrangements to be complete</w:t>
            </w:r>
            <w:r w:rsidR="005736EB">
              <w:rPr>
                <w:rFonts w:cs="Arial"/>
                <w:color w:val="000000"/>
              </w:rPr>
              <w:t>d</w:t>
            </w:r>
          </w:p>
        </w:tc>
        <w:tc>
          <w:tcPr>
            <w:tcW w:w="4394" w:type="dxa"/>
            <w:tcBorders>
              <w:top w:val="single" w:sz="4" w:space="0" w:color="auto"/>
              <w:left w:val="single" w:sz="4" w:space="0" w:color="auto"/>
              <w:bottom w:val="single" w:sz="4" w:space="0" w:color="auto"/>
              <w:right w:val="single" w:sz="4" w:space="0" w:color="auto"/>
            </w:tcBorders>
            <w:shd w:val="clear" w:color="auto" w:fill="C6E0B4"/>
          </w:tcPr>
          <w:p w14:paraId="3990AC02" w14:textId="77777777" w:rsidR="008D19B3" w:rsidRPr="00B05EAF" w:rsidRDefault="008D19B3" w:rsidP="008D19B3">
            <w:pPr>
              <w:spacing w:before="120" w:after="120"/>
              <w:rPr>
                <w:rFonts w:eastAsia="Times New Roman" w:cs="Arial"/>
                <w:color w:val="000000"/>
                <w:lang w:eastAsia="en-AU"/>
              </w:rPr>
            </w:pPr>
          </w:p>
        </w:tc>
      </w:tr>
      <w:tr w:rsidR="008D19B3" w:rsidRPr="00B05EAF" w14:paraId="5D712FE4" w14:textId="47A0B882"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auto" w:fill="E2EFDA"/>
          </w:tcPr>
          <w:p w14:paraId="68D9D048" w14:textId="77777777" w:rsidR="008D19B3" w:rsidRPr="00B05EAF" w:rsidRDefault="008D19B3" w:rsidP="005736EB">
            <w:pPr>
              <w:spacing w:before="120" w:after="120"/>
              <w:jc w:val="center"/>
              <w:rPr>
                <w:rFonts w:cs="Arial"/>
                <w:color w:val="000000"/>
              </w:rPr>
            </w:pPr>
            <w:r w:rsidRPr="00B05EAF">
              <w:rPr>
                <w:rFonts w:cs="Arial"/>
                <w:color w:val="000000"/>
              </w:rPr>
              <w:t>14a</w:t>
            </w:r>
          </w:p>
        </w:tc>
        <w:tc>
          <w:tcPr>
            <w:tcW w:w="7088" w:type="dxa"/>
            <w:tcBorders>
              <w:top w:val="single" w:sz="4" w:space="0" w:color="auto"/>
              <w:left w:val="single" w:sz="4" w:space="0" w:color="auto"/>
              <w:bottom w:val="single" w:sz="4" w:space="0" w:color="auto"/>
              <w:right w:val="single" w:sz="4" w:space="0" w:color="auto"/>
            </w:tcBorders>
            <w:shd w:val="clear" w:color="auto" w:fill="E2EFDA"/>
            <w:noWrap/>
          </w:tcPr>
          <w:p w14:paraId="071851D2" w14:textId="78690C7E" w:rsidR="005736EB" w:rsidRPr="00B05EAF" w:rsidRDefault="008D19B3" w:rsidP="005736EB">
            <w:pPr>
              <w:spacing w:before="240" w:after="240"/>
              <w:rPr>
                <w:rFonts w:cs="Arial"/>
                <w:color w:val="000000"/>
              </w:rPr>
            </w:pPr>
            <w:r w:rsidRPr="00B05EAF">
              <w:rPr>
                <w:rFonts w:cs="Arial"/>
                <w:color w:val="000000"/>
              </w:rPr>
              <w:t>If you intend to sell energy in embedded networks, provide details of back-up arrangements you have in place in case your business fails</w:t>
            </w:r>
          </w:p>
        </w:tc>
        <w:tc>
          <w:tcPr>
            <w:tcW w:w="4394" w:type="dxa"/>
            <w:tcBorders>
              <w:top w:val="single" w:sz="4" w:space="0" w:color="auto"/>
              <w:left w:val="single" w:sz="4" w:space="0" w:color="auto"/>
              <w:bottom w:val="single" w:sz="4" w:space="0" w:color="auto"/>
              <w:right w:val="single" w:sz="4" w:space="0" w:color="auto"/>
            </w:tcBorders>
            <w:shd w:val="clear" w:color="auto" w:fill="E2EFDA"/>
          </w:tcPr>
          <w:p w14:paraId="4B079BD6" w14:textId="77777777" w:rsidR="008D19B3" w:rsidRPr="00B05EAF" w:rsidRDefault="008D19B3" w:rsidP="008D19B3">
            <w:pPr>
              <w:spacing w:before="120" w:after="120"/>
              <w:rPr>
                <w:rFonts w:eastAsia="Times New Roman" w:cs="Arial"/>
                <w:color w:val="000000"/>
                <w:lang w:eastAsia="en-AU"/>
              </w:rPr>
            </w:pPr>
          </w:p>
        </w:tc>
      </w:tr>
      <w:tr w:rsidR="008D19B3" w:rsidRPr="00B05EAF" w14:paraId="4F546C0D" w14:textId="6E1BC65D"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auto" w:fill="C6E0B4"/>
          </w:tcPr>
          <w:p w14:paraId="5A472095" w14:textId="77777777" w:rsidR="008D19B3" w:rsidRPr="00B05EAF" w:rsidRDefault="008D19B3" w:rsidP="005736EB">
            <w:pPr>
              <w:spacing w:before="120" w:after="120"/>
              <w:jc w:val="center"/>
              <w:rPr>
                <w:rFonts w:cs="Arial"/>
                <w:color w:val="000000"/>
              </w:rPr>
            </w:pPr>
            <w:r w:rsidRPr="00B05EAF">
              <w:rPr>
                <w:rFonts w:cs="Arial"/>
                <w:color w:val="000000"/>
              </w:rPr>
              <w:t>Criterion 15</w:t>
            </w:r>
          </w:p>
        </w:tc>
        <w:tc>
          <w:tcPr>
            <w:tcW w:w="7088" w:type="dxa"/>
            <w:tcBorders>
              <w:top w:val="single" w:sz="4" w:space="0" w:color="auto"/>
              <w:left w:val="single" w:sz="4" w:space="0" w:color="auto"/>
              <w:bottom w:val="single" w:sz="4" w:space="0" w:color="auto"/>
              <w:right w:val="single" w:sz="4" w:space="0" w:color="auto"/>
            </w:tcBorders>
            <w:shd w:val="clear" w:color="auto" w:fill="C6E0B4"/>
            <w:noWrap/>
          </w:tcPr>
          <w:p w14:paraId="75B9DD66" w14:textId="71113787" w:rsidR="005736EB" w:rsidRPr="00B05EAF" w:rsidRDefault="008D19B3" w:rsidP="005736EB">
            <w:pPr>
              <w:spacing w:before="240" w:after="240"/>
              <w:rPr>
                <w:rFonts w:cs="Arial"/>
                <w:color w:val="000000"/>
              </w:rPr>
            </w:pPr>
            <w:r w:rsidRPr="00B05EAF">
              <w:rPr>
                <w:rFonts w:cs="Arial"/>
                <w:color w:val="000000"/>
              </w:rPr>
              <w:t>Any additional information that will help us assess your organisational and technical capacity</w:t>
            </w:r>
          </w:p>
        </w:tc>
        <w:tc>
          <w:tcPr>
            <w:tcW w:w="4394" w:type="dxa"/>
            <w:tcBorders>
              <w:top w:val="single" w:sz="4" w:space="0" w:color="auto"/>
              <w:left w:val="single" w:sz="4" w:space="0" w:color="auto"/>
              <w:bottom w:val="single" w:sz="4" w:space="0" w:color="auto"/>
              <w:right w:val="single" w:sz="4" w:space="0" w:color="auto"/>
            </w:tcBorders>
            <w:shd w:val="clear" w:color="auto" w:fill="C6E0B4"/>
          </w:tcPr>
          <w:p w14:paraId="766F9A1F" w14:textId="77777777" w:rsidR="008D19B3" w:rsidRPr="00B05EAF" w:rsidRDefault="008D19B3" w:rsidP="008D19B3">
            <w:pPr>
              <w:spacing w:before="120" w:after="120"/>
              <w:rPr>
                <w:rFonts w:eastAsia="Times New Roman" w:cs="Arial"/>
                <w:color w:val="000000"/>
                <w:lang w:eastAsia="en-AU"/>
              </w:rPr>
            </w:pPr>
          </w:p>
        </w:tc>
      </w:tr>
      <w:tr w:rsidR="008D19B3" w:rsidRPr="00B05EAF" w14:paraId="53BFA2D3" w14:textId="77777777" w:rsidTr="00D15C15">
        <w:trPr>
          <w:trHeight w:val="370"/>
        </w:trPr>
        <w:tc>
          <w:tcPr>
            <w:tcW w:w="13320" w:type="dxa"/>
            <w:gridSpan w:val="3"/>
            <w:tcBorders>
              <w:top w:val="single" w:sz="4" w:space="0" w:color="auto"/>
              <w:left w:val="single" w:sz="4" w:space="0" w:color="auto"/>
              <w:bottom w:val="single" w:sz="4" w:space="0" w:color="auto"/>
              <w:right w:val="single" w:sz="4" w:space="0" w:color="auto"/>
            </w:tcBorders>
            <w:shd w:val="clear" w:color="auto" w:fill="B6D0FF" w:themeFill="text2" w:themeFillTint="33"/>
          </w:tcPr>
          <w:p w14:paraId="60345C23" w14:textId="7F583EB7" w:rsidR="008D19B3" w:rsidRPr="00B05EAF" w:rsidRDefault="00F27897" w:rsidP="008D19B3">
            <w:pPr>
              <w:spacing w:before="120" w:after="120"/>
              <w:jc w:val="center"/>
              <w:rPr>
                <w:rFonts w:eastAsia="Times New Roman" w:cs="Arial"/>
                <w:color w:val="000000"/>
                <w:lang w:eastAsia="en-AU"/>
              </w:rPr>
            </w:pPr>
            <w:r>
              <w:rPr>
                <w:rFonts w:eastAsia="Times New Roman" w:cs="Arial"/>
                <w:b/>
                <w:bCs/>
                <w:color w:val="000000"/>
                <w:lang w:eastAsia="en-AU"/>
              </w:rPr>
              <w:lastRenderedPageBreak/>
              <w:t>Additional s</w:t>
            </w:r>
            <w:r w:rsidR="008D19B3" w:rsidRPr="00631242">
              <w:rPr>
                <w:rFonts w:eastAsia="Times New Roman" w:cs="Arial"/>
                <w:b/>
                <w:bCs/>
                <w:color w:val="000000"/>
                <w:lang w:eastAsia="en-AU"/>
              </w:rPr>
              <w:t>upporting information</w:t>
            </w:r>
          </w:p>
        </w:tc>
      </w:tr>
      <w:tr w:rsidR="008D19B3" w:rsidRPr="00B05EAF" w14:paraId="2B4DFA13" w14:textId="77777777" w:rsidTr="00AB1673">
        <w:trPr>
          <w:trHeight w:val="1142"/>
        </w:trPr>
        <w:tc>
          <w:tcPr>
            <w:tcW w:w="1838" w:type="dxa"/>
            <w:tcBorders>
              <w:top w:val="single" w:sz="4" w:space="0" w:color="auto"/>
              <w:left w:val="single" w:sz="4" w:space="0" w:color="auto"/>
              <w:bottom w:val="single" w:sz="4" w:space="0" w:color="auto"/>
              <w:right w:val="single" w:sz="4" w:space="0" w:color="auto"/>
            </w:tcBorders>
            <w:shd w:val="clear" w:color="auto" w:fill="E2EFDA"/>
          </w:tcPr>
          <w:p w14:paraId="1D59D380" w14:textId="1A53398A" w:rsidR="008D19B3" w:rsidRPr="00B05EAF" w:rsidRDefault="008D19B3" w:rsidP="005736EB">
            <w:pPr>
              <w:spacing w:before="120" w:after="120"/>
              <w:jc w:val="center"/>
              <w:rPr>
                <w:rFonts w:cs="Arial"/>
                <w:color w:val="000000"/>
              </w:rPr>
            </w:pPr>
            <w:r w:rsidRPr="00B05EAF">
              <w:rPr>
                <w:rFonts w:cs="Arial"/>
                <w:color w:val="000000"/>
              </w:rPr>
              <w:t>1.</w:t>
            </w:r>
          </w:p>
        </w:tc>
        <w:tc>
          <w:tcPr>
            <w:tcW w:w="7088" w:type="dxa"/>
            <w:tcBorders>
              <w:top w:val="single" w:sz="4" w:space="0" w:color="auto"/>
              <w:left w:val="single" w:sz="4" w:space="0" w:color="auto"/>
              <w:bottom w:val="single" w:sz="4" w:space="0" w:color="auto"/>
              <w:right w:val="single" w:sz="4" w:space="0" w:color="auto"/>
            </w:tcBorders>
            <w:shd w:val="clear" w:color="auto" w:fill="E2EFDA"/>
            <w:noWrap/>
          </w:tcPr>
          <w:p w14:paraId="4D93524F" w14:textId="23820E0B" w:rsidR="008D19B3" w:rsidRPr="00B05EAF" w:rsidRDefault="008D19B3" w:rsidP="008D19B3">
            <w:pPr>
              <w:pStyle w:val="ListBullet"/>
              <w:numPr>
                <w:ilvl w:val="0"/>
                <w:numId w:val="0"/>
              </w:numPr>
              <w:spacing w:after="120"/>
              <w:ind w:left="340" w:hanging="340"/>
            </w:pPr>
            <w:r w:rsidRPr="00B05EAF">
              <w:t>Detail the organisational approach to managing risks.</w:t>
            </w:r>
          </w:p>
          <w:p w14:paraId="4D9DE6B4" w14:textId="77777777" w:rsidR="008D19B3" w:rsidRPr="00926E9D" w:rsidRDefault="008D19B3" w:rsidP="008D19B3">
            <w:pPr>
              <w:pStyle w:val="ListBullet"/>
              <w:numPr>
                <w:ilvl w:val="0"/>
                <w:numId w:val="29"/>
              </w:numPr>
              <w:spacing w:after="120"/>
              <w:rPr>
                <w:rFonts w:cs="Arial"/>
                <w:color w:val="000000"/>
              </w:rPr>
            </w:pPr>
            <w:r w:rsidRPr="00B05EAF">
              <w:t>Include a discussion of the skills, experience and compliance history of the director(s) and key office holders</w:t>
            </w:r>
          </w:p>
          <w:p w14:paraId="1A139AD0" w14:textId="64BFDF91" w:rsidR="00926E9D" w:rsidRPr="001D5B64" w:rsidRDefault="00926E9D" w:rsidP="00926E9D">
            <w:pPr>
              <w:pStyle w:val="ListBullet"/>
              <w:numPr>
                <w:ilvl w:val="0"/>
                <w:numId w:val="0"/>
              </w:numPr>
              <w:spacing w:after="120"/>
              <w:rPr>
                <w:rFonts w:cs="Arial"/>
                <w:i/>
                <w:iCs/>
                <w:color w:val="000000"/>
                <w:sz w:val="16"/>
                <w:szCs w:val="16"/>
              </w:rPr>
            </w:pPr>
            <w:r w:rsidRPr="001D5B64">
              <w:rPr>
                <w:i/>
                <w:iCs/>
                <w:sz w:val="16"/>
                <w:szCs w:val="16"/>
              </w:rPr>
              <w:t>(</w:t>
            </w:r>
            <w:r w:rsidR="00E86239" w:rsidRPr="001D5B64">
              <w:rPr>
                <w:i/>
                <w:iCs/>
                <w:sz w:val="16"/>
                <w:szCs w:val="16"/>
              </w:rPr>
              <w:t>Re</w:t>
            </w:r>
            <w:r w:rsidR="00E86239">
              <w:rPr>
                <w:i/>
                <w:iCs/>
                <w:sz w:val="16"/>
                <w:szCs w:val="16"/>
              </w:rPr>
              <w:t>lates</w:t>
            </w:r>
            <w:r w:rsidR="00E86239" w:rsidRPr="001D5B64">
              <w:rPr>
                <w:i/>
                <w:iCs/>
                <w:sz w:val="16"/>
                <w:szCs w:val="16"/>
              </w:rPr>
              <w:t xml:space="preserve"> to </w:t>
            </w:r>
            <w:r w:rsidR="00E86239">
              <w:rPr>
                <w:i/>
                <w:iCs/>
                <w:sz w:val="16"/>
                <w:szCs w:val="16"/>
              </w:rPr>
              <w:t xml:space="preserve">risk management, AER Retailer Authorisation </w:t>
            </w:r>
            <w:r w:rsidR="00E86239" w:rsidRPr="001D5B64">
              <w:rPr>
                <w:i/>
                <w:iCs/>
                <w:sz w:val="16"/>
                <w:szCs w:val="16"/>
              </w:rPr>
              <w:t>Guideline p. 12-14</w:t>
            </w:r>
            <w:r w:rsidR="001D5B64" w:rsidRPr="001D5B64">
              <w:rPr>
                <w:i/>
                <w:iCs/>
                <w:sz w:val="16"/>
                <w:szCs w:val="16"/>
              </w:rPr>
              <w:t>)</w:t>
            </w:r>
          </w:p>
        </w:tc>
        <w:tc>
          <w:tcPr>
            <w:tcW w:w="4394" w:type="dxa"/>
            <w:tcBorders>
              <w:top w:val="single" w:sz="4" w:space="0" w:color="auto"/>
              <w:left w:val="single" w:sz="4" w:space="0" w:color="auto"/>
              <w:bottom w:val="single" w:sz="4" w:space="0" w:color="auto"/>
              <w:right w:val="single" w:sz="4" w:space="0" w:color="auto"/>
            </w:tcBorders>
            <w:shd w:val="clear" w:color="auto" w:fill="E2EFDA"/>
          </w:tcPr>
          <w:p w14:paraId="7D26D1B6" w14:textId="77777777" w:rsidR="008D19B3" w:rsidRPr="00B05EAF" w:rsidRDefault="008D19B3" w:rsidP="008D19B3">
            <w:pPr>
              <w:spacing w:before="120" w:after="120"/>
              <w:rPr>
                <w:rFonts w:eastAsia="Times New Roman" w:cs="Arial"/>
                <w:color w:val="000000"/>
                <w:lang w:eastAsia="en-AU"/>
              </w:rPr>
            </w:pPr>
          </w:p>
        </w:tc>
      </w:tr>
      <w:tr w:rsidR="008D19B3" w:rsidRPr="00B05EAF" w14:paraId="1599C6E9" w14:textId="77777777" w:rsidTr="00AB1673">
        <w:trPr>
          <w:trHeight w:val="1129"/>
        </w:trPr>
        <w:tc>
          <w:tcPr>
            <w:tcW w:w="1838" w:type="dxa"/>
            <w:tcBorders>
              <w:top w:val="single" w:sz="4" w:space="0" w:color="auto"/>
              <w:left w:val="single" w:sz="4" w:space="0" w:color="auto"/>
              <w:bottom w:val="single" w:sz="4" w:space="0" w:color="auto"/>
              <w:right w:val="single" w:sz="4" w:space="0" w:color="auto"/>
            </w:tcBorders>
            <w:shd w:val="clear" w:color="auto" w:fill="C6E0B4"/>
          </w:tcPr>
          <w:p w14:paraId="10E4B979" w14:textId="12AEDB74" w:rsidR="008D19B3" w:rsidRPr="00B05EAF" w:rsidRDefault="008D19B3" w:rsidP="005736EB">
            <w:pPr>
              <w:spacing w:before="120" w:after="120"/>
              <w:jc w:val="center"/>
              <w:rPr>
                <w:rFonts w:eastAsia="Times New Roman" w:cs="Arial"/>
                <w:color w:val="000000"/>
                <w:lang w:eastAsia="en-AU"/>
              </w:rPr>
            </w:pPr>
            <w:r w:rsidRPr="00B05EAF">
              <w:rPr>
                <w:rFonts w:eastAsia="Times New Roman" w:cs="Arial"/>
                <w:color w:val="000000"/>
                <w:lang w:eastAsia="en-AU"/>
              </w:rPr>
              <w:t>2.</w:t>
            </w:r>
          </w:p>
        </w:tc>
        <w:tc>
          <w:tcPr>
            <w:tcW w:w="7088" w:type="dxa"/>
            <w:tcBorders>
              <w:top w:val="single" w:sz="4" w:space="0" w:color="auto"/>
              <w:left w:val="single" w:sz="4" w:space="0" w:color="auto"/>
              <w:bottom w:val="single" w:sz="4" w:space="0" w:color="auto"/>
              <w:right w:val="single" w:sz="4" w:space="0" w:color="auto"/>
            </w:tcBorders>
            <w:shd w:val="clear" w:color="auto" w:fill="C6E0B4"/>
            <w:noWrap/>
          </w:tcPr>
          <w:p w14:paraId="1A2B6334" w14:textId="77777777" w:rsidR="008D19B3" w:rsidRPr="00B05EAF" w:rsidRDefault="008D19B3" w:rsidP="008D19B3">
            <w:pPr>
              <w:pStyle w:val="ListBullet"/>
              <w:numPr>
                <w:ilvl w:val="0"/>
                <w:numId w:val="0"/>
              </w:numPr>
              <w:spacing w:after="120"/>
              <w:ind w:left="340" w:hanging="340"/>
              <w:rPr>
                <w:rFonts w:eastAsia="Times New Roman" w:cs="Arial"/>
                <w:color w:val="000000"/>
                <w:lang w:eastAsia="en-AU"/>
              </w:rPr>
            </w:pPr>
            <w:r w:rsidRPr="00B05EAF">
              <w:rPr>
                <w:rFonts w:eastAsia="Times New Roman" w:cs="Arial"/>
                <w:color w:val="000000"/>
                <w:lang w:eastAsia="en-AU"/>
              </w:rPr>
              <w:t>Identify particular risks to the business</w:t>
            </w:r>
          </w:p>
          <w:p w14:paraId="6697B4AE" w14:textId="6FBA1769" w:rsidR="008D19B3" w:rsidRDefault="008D19B3" w:rsidP="008D19B3">
            <w:pPr>
              <w:pStyle w:val="ListBullet"/>
              <w:numPr>
                <w:ilvl w:val="0"/>
                <w:numId w:val="29"/>
              </w:numPr>
              <w:spacing w:after="120"/>
              <w:rPr>
                <w:rFonts w:eastAsia="Times New Roman" w:cs="Arial"/>
                <w:color w:val="000000"/>
                <w:lang w:eastAsia="en-AU"/>
              </w:rPr>
            </w:pPr>
            <w:r w:rsidRPr="00B05EAF">
              <w:rPr>
                <w:rFonts w:eastAsia="Times New Roman" w:cs="Arial"/>
                <w:color w:val="000000"/>
                <w:lang w:eastAsia="en-AU"/>
              </w:rPr>
              <w:t xml:space="preserve">Is wholesale price risk incurred through spot market trading addressed in the risk management </w:t>
            </w:r>
            <w:r w:rsidR="00F37739">
              <w:rPr>
                <w:rFonts w:eastAsia="Times New Roman" w:cs="Arial"/>
                <w:color w:val="000000"/>
                <w:lang w:eastAsia="en-AU"/>
              </w:rPr>
              <w:t>strategy?</w:t>
            </w:r>
          </w:p>
          <w:p w14:paraId="31AC1D8A" w14:textId="27C4036E" w:rsidR="001D5B64" w:rsidRPr="00B05EAF" w:rsidRDefault="001D5B64" w:rsidP="001D5B64">
            <w:pPr>
              <w:pStyle w:val="ListBullet"/>
              <w:numPr>
                <w:ilvl w:val="0"/>
                <w:numId w:val="0"/>
              </w:numPr>
              <w:spacing w:after="120"/>
              <w:rPr>
                <w:rFonts w:eastAsia="Times New Roman" w:cs="Arial"/>
                <w:color w:val="000000"/>
                <w:lang w:eastAsia="en-AU"/>
              </w:rPr>
            </w:pPr>
            <w:r w:rsidRPr="001D5B64">
              <w:rPr>
                <w:i/>
                <w:iCs/>
                <w:sz w:val="16"/>
                <w:szCs w:val="16"/>
              </w:rPr>
              <w:t>(</w:t>
            </w:r>
            <w:r w:rsidR="000B2AA3" w:rsidRPr="001D5B64">
              <w:rPr>
                <w:i/>
                <w:iCs/>
                <w:sz w:val="16"/>
                <w:szCs w:val="16"/>
              </w:rPr>
              <w:t>Re</w:t>
            </w:r>
            <w:r w:rsidR="000B2AA3">
              <w:rPr>
                <w:i/>
                <w:iCs/>
                <w:sz w:val="16"/>
                <w:szCs w:val="16"/>
              </w:rPr>
              <w:t>lates</w:t>
            </w:r>
            <w:r w:rsidR="000B2AA3" w:rsidRPr="001D5B64">
              <w:rPr>
                <w:i/>
                <w:iCs/>
                <w:sz w:val="16"/>
                <w:szCs w:val="16"/>
              </w:rPr>
              <w:t xml:space="preserve"> to </w:t>
            </w:r>
            <w:r w:rsidR="000B2AA3">
              <w:rPr>
                <w:i/>
                <w:iCs/>
                <w:sz w:val="16"/>
                <w:szCs w:val="16"/>
              </w:rPr>
              <w:t>risk management, Ibid.</w:t>
            </w:r>
            <w:r w:rsidR="000B2AA3" w:rsidRPr="001D5B64">
              <w:rPr>
                <w:i/>
                <w:iCs/>
                <w:sz w:val="16"/>
                <w:szCs w:val="16"/>
              </w:rPr>
              <w:t>)</w:t>
            </w:r>
          </w:p>
        </w:tc>
        <w:tc>
          <w:tcPr>
            <w:tcW w:w="4394" w:type="dxa"/>
            <w:tcBorders>
              <w:top w:val="single" w:sz="4" w:space="0" w:color="auto"/>
              <w:left w:val="single" w:sz="4" w:space="0" w:color="auto"/>
              <w:bottom w:val="single" w:sz="4" w:space="0" w:color="auto"/>
              <w:right w:val="single" w:sz="4" w:space="0" w:color="auto"/>
            </w:tcBorders>
            <w:shd w:val="clear" w:color="auto" w:fill="C6E0B4"/>
          </w:tcPr>
          <w:p w14:paraId="32F61505" w14:textId="77777777" w:rsidR="008D19B3" w:rsidRPr="00B05EAF" w:rsidRDefault="008D19B3" w:rsidP="008D19B3">
            <w:pPr>
              <w:spacing w:before="120" w:after="120"/>
              <w:rPr>
                <w:rFonts w:eastAsia="Times New Roman" w:cs="Arial"/>
                <w:color w:val="000000"/>
                <w:lang w:eastAsia="en-AU"/>
              </w:rPr>
            </w:pPr>
          </w:p>
        </w:tc>
      </w:tr>
      <w:tr w:rsidR="008D19B3" w:rsidRPr="00B05EAF" w14:paraId="6E519BC9" w14:textId="77777777" w:rsidTr="00AB1673">
        <w:trPr>
          <w:trHeight w:val="1117"/>
        </w:trPr>
        <w:tc>
          <w:tcPr>
            <w:tcW w:w="1838" w:type="dxa"/>
            <w:tcBorders>
              <w:top w:val="single" w:sz="4" w:space="0" w:color="auto"/>
              <w:left w:val="single" w:sz="4" w:space="0" w:color="auto"/>
              <w:bottom w:val="single" w:sz="4" w:space="0" w:color="auto"/>
              <w:right w:val="single" w:sz="4" w:space="0" w:color="auto"/>
            </w:tcBorders>
            <w:shd w:val="clear" w:color="auto" w:fill="E2EFDA"/>
          </w:tcPr>
          <w:p w14:paraId="241D9414" w14:textId="1476AF95" w:rsidR="008D19B3" w:rsidRPr="00B05EAF" w:rsidRDefault="008D19B3" w:rsidP="005736EB">
            <w:pPr>
              <w:spacing w:before="120" w:after="120"/>
              <w:jc w:val="center"/>
              <w:rPr>
                <w:rFonts w:cs="Arial"/>
                <w:color w:val="000000"/>
              </w:rPr>
            </w:pPr>
            <w:r w:rsidRPr="00B05EAF">
              <w:rPr>
                <w:rFonts w:cs="Arial"/>
                <w:color w:val="000000"/>
              </w:rPr>
              <w:t>3.</w:t>
            </w:r>
          </w:p>
        </w:tc>
        <w:tc>
          <w:tcPr>
            <w:tcW w:w="7088" w:type="dxa"/>
            <w:tcBorders>
              <w:top w:val="single" w:sz="4" w:space="0" w:color="auto"/>
              <w:left w:val="single" w:sz="4" w:space="0" w:color="auto"/>
              <w:bottom w:val="single" w:sz="4" w:space="0" w:color="auto"/>
              <w:right w:val="single" w:sz="4" w:space="0" w:color="auto"/>
            </w:tcBorders>
            <w:shd w:val="clear" w:color="auto" w:fill="E2EFDA"/>
            <w:noWrap/>
          </w:tcPr>
          <w:p w14:paraId="0E6E2F2C" w14:textId="77777777" w:rsidR="008D19B3" w:rsidRPr="00B05EAF" w:rsidRDefault="008D19B3" w:rsidP="008D19B3">
            <w:pPr>
              <w:pStyle w:val="ListBullet"/>
              <w:numPr>
                <w:ilvl w:val="0"/>
                <w:numId w:val="0"/>
              </w:numPr>
              <w:spacing w:after="120"/>
              <w:ind w:left="340" w:hanging="340"/>
            </w:pPr>
            <w:r w:rsidRPr="00B05EAF">
              <w:t xml:space="preserve">Detail how each risk will be mitigated </w:t>
            </w:r>
          </w:p>
          <w:p w14:paraId="5A029B75" w14:textId="77777777" w:rsidR="008D19B3" w:rsidRDefault="008D19B3" w:rsidP="008D19B3">
            <w:pPr>
              <w:pStyle w:val="ListBullet"/>
              <w:numPr>
                <w:ilvl w:val="0"/>
                <w:numId w:val="29"/>
              </w:numPr>
              <w:spacing w:after="120"/>
            </w:pPr>
            <w:r w:rsidRPr="00B05EAF">
              <w:t>risk management and mitigation measures should include strategies to deal with additional risks associated with higher costs</w:t>
            </w:r>
          </w:p>
          <w:p w14:paraId="1DC686DA" w14:textId="0E1A4123" w:rsidR="001D5B64" w:rsidRPr="00B05EAF" w:rsidRDefault="000B2AA3" w:rsidP="001D5B64">
            <w:pPr>
              <w:pStyle w:val="ListBullet"/>
              <w:numPr>
                <w:ilvl w:val="0"/>
                <w:numId w:val="0"/>
              </w:numPr>
              <w:spacing w:after="120"/>
            </w:pPr>
            <w:r w:rsidRPr="001D5B64">
              <w:rPr>
                <w:i/>
                <w:iCs/>
                <w:sz w:val="16"/>
                <w:szCs w:val="16"/>
              </w:rPr>
              <w:t>(Re</w:t>
            </w:r>
            <w:r>
              <w:rPr>
                <w:i/>
                <w:iCs/>
                <w:sz w:val="16"/>
                <w:szCs w:val="16"/>
              </w:rPr>
              <w:t>lates</w:t>
            </w:r>
            <w:r w:rsidRPr="001D5B64">
              <w:rPr>
                <w:i/>
                <w:iCs/>
                <w:sz w:val="16"/>
                <w:szCs w:val="16"/>
              </w:rPr>
              <w:t xml:space="preserve"> to </w:t>
            </w:r>
            <w:r>
              <w:rPr>
                <w:i/>
                <w:iCs/>
                <w:sz w:val="16"/>
                <w:szCs w:val="16"/>
              </w:rPr>
              <w:t>risk management, Ibid.</w:t>
            </w:r>
            <w:r w:rsidRPr="001D5B64">
              <w:rPr>
                <w:i/>
                <w:iCs/>
                <w:sz w:val="16"/>
                <w:szCs w:val="16"/>
              </w:rPr>
              <w:t>)</w:t>
            </w:r>
          </w:p>
        </w:tc>
        <w:tc>
          <w:tcPr>
            <w:tcW w:w="4394" w:type="dxa"/>
            <w:tcBorders>
              <w:top w:val="single" w:sz="4" w:space="0" w:color="auto"/>
              <w:left w:val="single" w:sz="4" w:space="0" w:color="auto"/>
              <w:bottom w:val="single" w:sz="4" w:space="0" w:color="auto"/>
              <w:right w:val="single" w:sz="4" w:space="0" w:color="auto"/>
            </w:tcBorders>
            <w:shd w:val="clear" w:color="auto" w:fill="E2EFDA"/>
          </w:tcPr>
          <w:p w14:paraId="64302CE3" w14:textId="77777777" w:rsidR="008D19B3" w:rsidRPr="00B05EAF" w:rsidRDefault="008D19B3" w:rsidP="008D19B3">
            <w:pPr>
              <w:spacing w:before="120" w:after="120"/>
              <w:rPr>
                <w:rFonts w:eastAsia="Times New Roman" w:cs="Arial"/>
                <w:color w:val="000000"/>
                <w:lang w:eastAsia="en-AU"/>
              </w:rPr>
            </w:pPr>
          </w:p>
        </w:tc>
      </w:tr>
      <w:tr w:rsidR="008D19B3" w:rsidRPr="00B05EAF" w14:paraId="439EBBE6" w14:textId="77777777"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auto" w:fill="C6E0B4"/>
          </w:tcPr>
          <w:p w14:paraId="72FFB0EA" w14:textId="07A2D359" w:rsidR="008D19B3" w:rsidRPr="00B05EAF" w:rsidRDefault="008D19B3" w:rsidP="005736EB">
            <w:pPr>
              <w:spacing w:before="120" w:after="120"/>
              <w:jc w:val="center"/>
              <w:rPr>
                <w:rFonts w:cs="Arial"/>
                <w:color w:val="000000"/>
              </w:rPr>
            </w:pPr>
            <w:r w:rsidRPr="00B05EAF">
              <w:rPr>
                <w:rFonts w:cs="Arial"/>
                <w:color w:val="000000"/>
              </w:rPr>
              <w:t>4.</w:t>
            </w:r>
          </w:p>
        </w:tc>
        <w:tc>
          <w:tcPr>
            <w:tcW w:w="7088" w:type="dxa"/>
            <w:tcBorders>
              <w:top w:val="single" w:sz="4" w:space="0" w:color="auto"/>
              <w:left w:val="single" w:sz="4" w:space="0" w:color="auto"/>
              <w:bottom w:val="single" w:sz="4" w:space="0" w:color="auto"/>
              <w:right w:val="single" w:sz="4" w:space="0" w:color="auto"/>
            </w:tcBorders>
            <w:shd w:val="clear" w:color="auto" w:fill="C6E0B4"/>
            <w:noWrap/>
          </w:tcPr>
          <w:p w14:paraId="30E92B5C" w14:textId="7C03ECF6" w:rsidR="008D19B3" w:rsidRPr="00B05EAF" w:rsidRDefault="008D19B3" w:rsidP="008D19B3">
            <w:pPr>
              <w:pStyle w:val="ListBullet"/>
              <w:numPr>
                <w:ilvl w:val="0"/>
                <w:numId w:val="0"/>
              </w:numPr>
              <w:spacing w:after="120"/>
            </w:pPr>
            <w:r w:rsidRPr="00B05EAF">
              <w:t xml:space="preserve">Risk management </w:t>
            </w:r>
            <w:r w:rsidR="00F37739">
              <w:t>strategy</w:t>
            </w:r>
            <w:r w:rsidRPr="00B05EAF">
              <w:t xml:space="preserve"> should include:</w:t>
            </w:r>
          </w:p>
          <w:p w14:paraId="4A0FD624" w14:textId="77777777" w:rsidR="008D19B3" w:rsidRPr="001D5B64" w:rsidRDefault="008D19B3" w:rsidP="008D19B3">
            <w:pPr>
              <w:pStyle w:val="ListBullet"/>
              <w:numPr>
                <w:ilvl w:val="0"/>
                <w:numId w:val="29"/>
              </w:numPr>
              <w:spacing w:after="120"/>
              <w:rPr>
                <w:b/>
                <w:bCs/>
              </w:rPr>
            </w:pPr>
            <w:r w:rsidRPr="00B05EAF">
              <w:t>A risk appetite statement articulating how much risk is acceptable to the applican</w:t>
            </w:r>
            <w:r w:rsidR="001D5B64">
              <w:t>t</w:t>
            </w:r>
          </w:p>
          <w:p w14:paraId="5632F37F" w14:textId="1094A027" w:rsidR="001D5B64" w:rsidRPr="00B05EAF" w:rsidRDefault="000B2AA3" w:rsidP="001D5B64">
            <w:pPr>
              <w:pStyle w:val="ListBullet"/>
              <w:numPr>
                <w:ilvl w:val="0"/>
                <w:numId w:val="0"/>
              </w:numPr>
              <w:spacing w:after="120"/>
              <w:rPr>
                <w:b/>
                <w:bCs/>
              </w:rPr>
            </w:pPr>
            <w:r w:rsidRPr="001D5B64">
              <w:rPr>
                <w:i/>
                <w:iCs/>
                <w:sz w:val="16"/>
                <w:szCs w:val="16"/>
              </w:rPr>
              <w:t>(Re</w:t>
            </w:r>
            <w:r>
              <w:rPr>
                <w:i/>
                <w:iCs/>
                <w:sz w:val="16"/>
                <w:szCs w:val="16"/>
              </w:rPr>
              <w:t>lates</w:t>
            </w:r>
            <w:r w:rsidRPr="001D5B64">
              <w:rPr>
                <w:i/>
                <w:iCs/>
                <w:sz w:val="16"/>
                <w:szCs w:val="16"/>
              </w:rPr>
              <w:t xml:space="preserve"> to </w:t>
            </w:r>
            <w:r>
              <w:rPr>
                <w:i/>
                <w:iCs/>
                <w:sz w:val="16"/>
                <w:szCs w:val="16"/>
              </w:rPr>
              <w:t>risk management, Ibid.</w:t>
            </w:r>
            <w:r w:rsidRPr="001D5B64">
              <w:rPr>
                <w:i/>
                <w:iCs/>
                <w:sz w:val="16"/>
                <w:szCs w:val="16"/>
              </w:rPr>
              <w:t>)</w:t>
            </w:r>
          </w:p>
        </w:tc>
        <w:tc>
          <w:tcPr>
            <w:tcW w:w="4394" w:type="dxa"/>
            <w:tcBorders>
              <w:top w:val="single" w:sz="4" w:space="0" w:color="auto"/>
              <w:left w:val="single" w:sz="4" w:space="0" w:color="auto"/>
              <w:bottom w:val="single" w:sz="4" w:space="0" w:color="auto"/>
              <w:right w:val="single" w:sz="4" w:space="0" w:color="auto"/>
            </w:tcBorders>
            <w:shd w:val="clear" w:color="auto" w:fill="C6E0B4"/>
          </w:tcPr>
          <w:p w14:paraId="7BB43DF4" w14:textId="77777777" w:rsidR="008D19B3" w:rsidRPr="00B05EAF" w:rsidRDefault="008D19B3" w:rsidP="008D19B3">
            <w:pPr>
              <w:spacing w:before="120" w:after="120"/>
              <w:rPr>
                <w:rFonts w:eastAsia="Times New Roman" w:cs="Arial"/>
                <w:color w:val="000000"/>
                <w:lang w:eastAsia="en-AU"/>
              </w:rPr>
            </w:pPr>
          </w:p>
        </w:tc>
      </w:tr>
      <w:tr w:rsidR="008D19B3" w:rsidRPr="00B05EAF" w14:paraId="70E23744" w14:textId="77777777"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auto" w:fill="E2EFDA"/>
          </w:tcPr>
          <w:p w14:paraId="3B9B4AA9" w14:textId="0C92A08D" w:rsidR="008D19B3" w:rsidRPr="00B05EAF" w:rsidRDefault="008D19B3" w:rsidP="005736EB">
            <w:pPr>
              <w:spacing w:before="120" w:after="120"/>
              <w:jc w:val="center"/>
              <w:rPr>
                <w:rFonts w:cs="Arial"/>
                <w:color w:val="000000"/>
              </w:rPr>
            </w:pPr>
            <w:r w:rsidRPr="00B05EAF">
              <w:rPr>
                <w:rFonts w:cs="Arial"/>
                <w:color w:val="000000"/>
              </w:rPr>
              <w:t>5.</w:t>
            </w:r>
          </w:p>
        </w:tc>
        <w:tc>
          <w:tcPr>
            <w:tcW w:w="7088" w:type="dxa"/>
            <w:tcBorders>
              <w:top w:val="single" w:sz="4" w:space="0" w:color="auto"/>
              <w:left w:val="single" w:sz="4" w:space="0" w:color="auto"/>
              <w:bottom w:val="single" w:sz="4" w:space="0" w:color="auto"/>
              <w:right w:val="single" w:sz="4" w:space="0" w:color="auto"/>
            </w:tcBorders>
            <w:shd w:val="clear" w:color="auto" w:fill="E2EFDA"/>
            <w:noWrap/>
          </w:tcPr>
          <w:p w14:paraId="0E84880E" w14:textId="77777777" w:rsidR="008D19B3" w:rsidRPr="00B05EAF" w:rsidRDefault="008D19B3" w:rsidP="008D19B3">
            <w:pPr>
              <w:pStyle w:val="ListBullet"/>
              <w:numPr>
                <w:ilvl w:val="0"/>
                <w:numId w:val="0"/>
              </w:numPr>
              <w:spacing w:after="120"/>
              <w:rPr>
                <w:b/>
                <w:bCs/>
              </w:rPr>
            </w:pPr>
            <w:r w:rsidRPr="00B05EAF">
              <w:t xml:space="preserve">Produce a risk map: </w:t>
            </w:r>
          </w:p>
          <w:p w14:paraId="0D642B20" w14:textId="77777777" w:rsidR="008D19B3" w:rsidRPr="00B05EAF" w:rsidRDefault="008D19B3" w:rsidP="008D19B3">
            <w:pPr>
              <w:pStyle w:val="ListBullet"/>
              <w:numPr>
                <w:ilvl w:val="0"/>
                <w:numId w:val="29"/>
              </w:numPr>
              <w:spacing w:after="120"/>
              <w:rPr>
                <w:b/>
                <w:bCs/>
              </w:rPr>
            </w:pPr>
            <w:r w:rsidRPr="00B05EAF">
              <w:t>Identify risks inherent in the proposed business</w:t>
            </w:r>
          </w:p>
          <w:p w14:paraId="56D71A47" w14:textId="511B64DE" w:rsidR="008D19B3" w:rsidRPr="00B05EAF" w:rsidRDefault="008D19B3" w:rsidP="008D19B3">
            <w:pPr>
              <w:pStyle w:val="ListBullet"/>
              <w:numPr>
                <w:ilvl w:val="0"/>
                <w:numId w:val="29"/>
              </w:numPr>
              <w:spacing w:after="120"/>
              <w:rPr>
                <w:b/>
                <w:bCs/>
              </w:rPr>
            </w:pPr>
            <w:r w:rsidRPr="00B05EAF">
              <w:lastRenderedPageBreak/>
              <w:t xml:space="preserve">Identify likelihood of </w:t>
            </w:r>
            <w:r>
              <w:t xml:space="preserve">each </w:t>
            </w:r>
            <w:r w:rsidRPr="00B05EAF">
              <w:t>risk occur</w:t>
            </w:r>
            <w:r>
              <w:t>ring</w:t>
            </w:r>
          </w:p>
          <w:p w14:paraId="151803B7" w14:textId="04954B00" w:rsidR="008D19B3" w:rsidRPr="00B05EAF" w:rsidRDefault="008D19B3" w:rsidP="008D19B3">
            <w:pPr>
              <w:pStyle w:val="ListBullet"/>
              <w:numPr>
                <w:ilvl w:val="0"/>
                <w:numId w:val="29"/>
              </w:numPr>
              <w:spacing w:after="120"/>
              <w:rPr>
                <w:b/>
                <w:bCs/>
              </w:rPr>
            </w:pPr>
            <w:r w:rsidRPr="00B05EAF">
              <w:t xml:space="preserve">Determine impact of </w:t>
            </w:r>
            <w:r>
              <w:t xml:space="preserve">each </w:t>
            </w:r>
            <w:r w:rsidRPr="00B05EAF">
              <w:t>risk</w:t>
            </w:r>
            <w:r>
              <w:t xml:space="preserve"> on business</w:t>
            </w:r>
          </w:p>
          <w:p w14:paraId="28D3E6E0" w14:textId="77777777" w:rsidR="008D19B3" w:rsidRDefault="008D19B3" w:rsidP="008D19B3">
            <w:pPr>
              <w:pStyle w:val="ListParagraph"/>
              <w:numPr>
                <w:ilvl w:val="0"/>
                <w:numId w:val="28"/>
              </w:numPr>
              <w:spacing w:after="120"/>
            </w:pPr>
            <w:r>
              <w:t>Include a di</w:t>
            </w:r>
            <w:r w:rsidRPr="00B05EAF">
              <w:t>scuss</w:t>
            </w:r>
            <w:r>
              <w:t>ion of</w:t>
            </w:r>
            <w:r w:rsidRPr="00B05EAF">
              <w:t xml:space="preserve"> risks associated with each stress test. </w:t>
            </w:r>
          </w:p>
          <w:p w14:paraId="4F8C02A5" w14:textId="52FEEBF6" w:rsidR="001D5B64" w:rsidRPr="00B05EAF" w:rsidRDefault="000B2AA3" w:rsidP="001D5B64">
            <w:pPr>
              <w:spacing w:after="120"/>
              <w:ind w:left="360"/>
            </w:pPr>
            <w:r w:rsidRPr="001D5B64">
              <w:rPr>
                <w:i/>
                <w:iCs/>
                <w:sz w:val="16"/>
                <w:szCs w:val="16"/>
              </w:rPr>
              <w:t>(Re</w:t>
            </w:r>
            <w:r>
              <w:rPr>
                <w:i/>
                <w:iCs/>
                <w:sz w:val="16"/>
                <w:szCs w:val="16"/>
              </w:rPr>
              <w:t>lates</w:t>
            </w:r>
            <w:r w:rsidRPr="001D5B64">
              <w:rPr>
                <w:i/>
                <w:iCs/>
                <w:sz w:val="16"/>
                <w:szCs w:val="16"/>
              </w:rPr>
              <w:t xml:space="preserve"> to </w:t>
            </w:r>
            <w:r>
              <w:rPr>
                <w:i/>
                <w:iCs/>
                <w:sz w:val="16"/>
                <w:szCs w:val="16"/>
              </w:rPr>
              <w:t>risk management, Ibid.</w:t>
            </w:r>
            <w:r w:rsidRPr="001D5B64">
              <w:rPr>
                <w:i/>
                <w:iCs/>
                <w:sz w:val="16"/>
                <w:szCs w:val="16"/>
              </w:rPr>
              <w:t>)</w:t>
            </w:r>
          </w:p>
        </w:tc>
        <w:tc>
          <w:tcPr>
            <w:tcW w:w="4394" w:type="dxa"/>
            <w:tcBorders>
              <w:top w:val="single" w:sz="4" w:space="0" w:color="auto"/>
              <w:left w:val="single" w:sz="4" w:space="0" w:color="auto"/>
              <w:bottom w:val="single" w:sz="4" w:space="0" w:color="auto"/>
              <w:right w:val="single" w:sz="4" w:space="0" w:color="auto"/>
            </w:tcBorders>
            <w:shd w:val="clear" w:color="auto" w:fill="E2EFDA"/>
          </w:tcPr>
          <w:p w14:paraId="494E5832" w14:textId="77777777" w:rsidR="008D19B3" w:rsidRPr="00B05EAF" w:rsidRDefault="008D19B3" w:rsidP="008D19B3">
            <w:pPr>
              <w:spacing w:before="120" w:after="120"/>
              <w:rPr>
                <w:rFonts w:eastAsia="Times New Roman" w:cs="Arial"/>
                <w:color w:val="000000"/>
                <w:lang w:eastAsia="en-AU"/>
              </w:rPr>
            </w:pPr>
          </w:p>
        </w:tc>
      </w:tr>
      <w:tr w:rsidR="008D19B3" w:rsidRPr="00B05EAF" w14:paraId="7C799343" w14:textId="77777777"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auto" w:fill="C6E0B4"/>
          </w:tcPr>
          <w:p w14:paraId="316F2B28" w14:textId="702602EF" w:rsidR="008D19B3" w:rsidRPr="00B05EAF" w:rsidRDefault="008D19B3" w:rsidP="005736EB">
            <w:pPr>
              <w:spacing w:before="120" w:after="120"/>
              <w:jc w:val="center"/>
              <w:rPr>
                <w:rFonts w:cs="Arial"/>
                <w:color w:val="000000"/>
              </w:rPr>
            </w:pPr>
            <w:r w:rsidRPr="00B05EAF">
              <w:rPr>
                <w:rFonts w:cs="Arial"/>
                <w:color w:val="000000"/>
              </w:rPr>
              <w:t>6.</w:t>
            </w:r>
          </w:p>
        </w:tc>
        <w:tc>
          <w:tcPr>
            <w:tcW w:w="7088" w:type="dxa"/>
            <w:tcBorders>
              <w:top w:val="single" w:sz="4" w:space="0" w:color="auto"/>
              <w:left w:val="single" w:sz="4" w:space="0" w:color="auto"/>
              <w:bottom w:val="single" w:sz="4" w:space="0" w:color="auto"/>
              <w:right w:val="single" w:sz="4" w:space="0" w:color="auto"/>
            </w:tcBorders>
            <w:shd w:val="clear" w:color="auto" w:fill="C6E0B4"/>
            <w:noWrap/>
          </w:tcPr>
          <w:p w14:paraId="5AED5442" w14:textId="77777777" w:rsidR="008D19B3" w:rsidRPr="00B05EAF" w:rsidRDefault="008D19B3" w:rsidP="008D19B3">
            <w:pPr>
              <w:spacing w:before="120" w:after="120"/>
            </w:pPr>
            <w:r w:rsidRPr="00B05EAF">
              <w:t>Discuss access to extra cash reserves to cover extra costs when risks occur. Provide evidence of:</w:t>
            </w:r>
          </w:p>
          <w:p w14:paraId="5DC64A48" w14:textId="7DE0B7DB" w:rsidR="008D19B3" w:rsidRPr="00B05EAF" w:rsidRDefault="008D19B3" w:rsidP="008D19B3">
            <w:pPr>
              <w:pStyle w:val="ListBullet"/>
              <w:numPr>
                <w:ilvl w:val="0"/>
                <w:numId w:val="29"/>
              </w:numPr>
              <w:spacing w:after="120"/>
            </w:pPr>
            <w:r w:rsidRPr="00B05EAF">
              <w:t xml:space="preserve">bank balances, loan guarantees </w:t>
            </w:r>
            <w:r>
              <w:t>and the like.</w:t>
            </w:r>
            <w:r w:rsidRPr="00B05EAF">
              <w:t xml:space="preserve"> </w:t>
            </w:r>
          </w:p>
          <w:p w14:paraId="2BE9738B" w14:textId="77777777" w:rsidR="001D5B64" w:rsidRDefault="008D19B3" w:rsidP="008D19B3">
            <w:pPr>
              <w:spacing w:before="120" w:after="120"/>
            </w:pPr>
            <w:r w:rsidRPr="00B05EAF">
              <w:t xml:space="preserve">Is this cash enough to cover operations over a 3-year time horizon to enable the business to continue to service all existing customers and continue growing the customer base? </w:t>
            </w:r>
          </w:p>
          <w:p w14:paraId="10D77653" w14:textId="7DB26E49" w:rsidR="001D5B64" w:rsidRPr="001D5B64" w:rsidRDefault="001D5B64" w:rsidP="008D19B3">
            <w:pPr>
              <w:spacing w:before="120" w:after="120"/>
            </w:pPr>
            <w:r w:rsidRPr="001D5B64">
              <w:rPr>
                <w:i/>
                <w:iCs/>
                <w:sz w:val="16"/>
                <w:szCs w:val="16"/>
              </w:rPr>
              <w:t>(</w:t>
            </w:r>
            <w:r w:rsidR="007D645B" w:rsidRPr="001D5B64">
              <w:rPr>
                <w:i/>
                <w:iCs/>
                <w:sz w:val="16"/>
                <w:szCs w:val="16"/>
              </w:rPr>
              <w:t>Re</w:t>
            </w:r>
            <w:r w:rsidR="007D645B">
              <w:rPr>
                <w:i/>
                <w:iCs/>
                <w:sz w:val="16"/>
                <w:szCs w:val="16"/>
              </w:rPr>
              <w:t>lates</w:t>
            </w:r>
            <w:r w:rsidR="007D645B" w:rsidRPr="001D5B64">
              <w:rPr>
                <w:i/>
                <w:iCs/>
                <w:sz w:val="16"/>
                <w:szCs w:val="16"/>
              </w:rPr>
              <w:t xml:space="preserve"> to </w:t>
            </w:r>
            <w:r w:rsidR="007D645B">
              <w:rPr>
                <w:i/>
                <w:iCs/>
                <w:sz w:val="16"/>
                <w:szCs w:val="16"/>
              </w:rPr>
              <w:t xml:space="preserve">risk </w:t>
            </w:r>
            <w:r w:rsidR="007373F9">
              <w:rPr>
                <w:i/>
                <w:iCs/>
                <w:sz w:val="16"/>
                <w:szCs w:val="16"/>
              </w:rPr>
              <w:t xml:space="preserve">and cost </w:t>
            </w:r>
            <w:r w:rsidR="007D645B">
              <w:rPr>
                <w:i/>
                <w:iCs/>
                <w:sz w:val="16"/>
                <w:szCs w:val="16"/>
              </w:rPr>
              <w:t xml:space="preserve">management, AER Authorisation </w:t>
            </w:r>
            <w:r w:rsidR="007D645B" w:rsidRPr="001D5B64">
              <w:rPr>
                <w:i/>
                <w:iCs/>
                <w:sz w:val="16"/>
                <w:szCs w:val="16"/>
              </w:rPr>
              <w:t>Guideline p</w:t>
            </w:r>
            <w:r w:rsidR="00592B47" w:rsidRPr="001D5B64">
              <w:rPr>
                <w:i/>
                <w:iCs/>
                <w:sz w:val="16"/>
                <w:szCs w:val="16"/>
              </w:rPr>
              <w:t>. 12-1</w:t>
            </w:r>
            <w:r w:rsidR="00592B47">
              <w:rPr>
                <w:i/>
                <w:iCs/>
                <w:sz w:val="16"/>
                <w:szCs w:val="16"/>
              </w:rPr>
              <w:t>7</w:t>
            </w:r>
            <w:r w:rsidRPr="001D5B64">
              <w:rPr>
                <w:i/>
                <w:iCs/>
                <w:sz w:val="16"/>
                <w:szCs w:val="16"/>
              </w:rPr>
              <w:t>)</w:t>
            </w:r>
          </w:p>
        </w:tc>
        <w:tc>
          <w:tcPr>
            <w:tcW w:w="4394" w:type="dxa"/>
            <w:tcBorders>
              <w:top w:val="single" w:sz="4" w:space="0" w:color="auto"/>
              <w:left w:val="single" w:sz="4" w:space="0" w:color="auto"/>
              <w:bottom w:val="single" w:sz="4" w:space="0" w:color="auto"/>
              <w:right w:val="single" w:sz="4" w:space="0" w:color="auto"/>
            </w:tcBorders>
            <w:shd w:val="clear" w:color="auto" w:fill="C6E0B4"/>
          </w:tcPr>
          <w:p w14:paraId="34E30AFF" w14:textId="77777777" w:rsidR="008D19B3" w:rsidRPr="00B05EAF" w:rsidRDefault="008D19B3" w:rsidP="008D19B3">
            <w:pPr>
              <w:spacing w:before="120" w:after="120"/>
              <w:rPr>
                <w:rFonts w:eastAsia="Times New Roman" w:cs="Arial"/>
                <w:color w:val="000000"/>
                <w:lang w:eastAsia="en-AU"/>
              </w:rPr>
            </w:pPr>
          </w:p>
        </w:tc>
      </w:tr>
      <w:tr w:rsidR="008D19B3" w:rsidRPr="00B05EAF" w14:paraId="4232E82E" w14:textId="77777777"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auto" w:fill="E2EFDA"/>
          </w:tcPr>
          <w:p w14:paraId="2535E2A2" w14:textId="52196BA4" w:rsidR="008D19B3" w:rsidRPr="00B05EAF" w:rsidRDefault="008D19B3" w:rsidP="005736EB">
            <w:pPr>
              <w:spacing w:before="120" w:after="120"/>
              <w:jc w:val="center"/>
              <w:rPr>
                <w:rFonts w:cs="Arial"/>
                <w:color w:val="000000"/>
              </w:rPr>
            </w:pPr>
            <w:r w:rsidRPr="00B05EAF">
              <w:rPr>
                <w:rFonts w:cs="Arial"/>
                <w:color w:val="000000"/>
              </w:rPr>
              <w:t>7.</w:t>
            </w:r>
          </w:p>
        </w:tc>
        <w:tc>
          <w:tcPr>
            <w:tcW w:w="7088" w:type="dxa"/>
            <w:tcBorders>
              <w:top w:val="single" w:sz="4" w:space="0" w:color="auto"/>
              <w:left w:val="single" w:sz="4" w:space="0" w:color="auto"/>
              <w:bottom w:val="single" w:sz="4" w:space="0" w:color="auto"/>
              <w:right w:val="single" w:sz="4" w:space="0" w:color="auto"/>
            </w:tcBorders>
            <w:shd w:val="clear" w:color="auto" w:fill="E2EFDA"/>
            <w:noWrap/>
          </w:tcPr>
          <w:p w14:paraId="5CA58AE7" w14:textId="1BD37958" w:rsidR="008D19B3" w:rsidRPr="00B05EAF" w:rsidRDefault="008D19B3" w:rsidP="008D19B3">
            <w:pPr>
              <w:spacing w:before="120" w:after="120"/>
              <w:rPr>
                <w:b/>
                <w:bCs/>
              </w:rPr>
            </w:pPr>
            <w:r w:rsidRPr="00B05EAF">
              <w:t>Set out processes for identifying and addressing risks</w:t>
            </w:r>
            <w:r>
              <w:t>.</w:t>
            </w:r>
          </w:p>
          <w:p w14:paraId="0B90B9E4" w14:textId="163FDCB2" w:rsidR="008D19B3" w:rsidRPr="00B05EAF" w:rsidRDefault="008D19B3" w:rsidP="008D19B3">
            <w:pPr>
              <w:pStyle w:val="ListBullet"/>
              <w:numPr>
                <w:ilvl w:val="0"/>
                <w:numId w:val="29"/>
              </w:numPr>
              <w:spacing w:after="120"/>
              <w:rPr>
                <w:b/>
                <w:bCs/>
              </w:rPr>
            </w:pPr>
            <w:r w:rsidRPr="00B05EAF">
              <w:t xml:space="preserve">Include proactive and reactive strategies </w:t>
            </w:r>
          </w:p>
          <w:p w14:paraId="3AC2550C" w14:textId="77777777" w:rsidR="008D19B3" w:rsidRPr="00B05EAF" w:rsidRDefault="008D19B3" w:rsidP="008D19B3">
            <w:pPr>
              <w:pStyle w:val="ListBullet"/>
              <w:numPr>
                <w:ilvl w:val="0"/>
                <w:numId w:val="29"/>
              </w:numPr>
              <w:spacing w:after="120"/>
              <w:rPr>
                <w:b/>
                <w:bCs/>
              </w:rPr>
            </w:pPr>
            <w:r w:rsidRPr="00B05EAF">
              <w:t>Includ</w:t>
            </w:r>
            <w:r>
              <w:t>e</w:t>
            </w:r>
            <w:r w:rsidRPr="00B05EAF">
              <w:t xml:space="preserve"> systems, reports</w:t>
            </w:r>
            <w:r>
              <w:t>,</w:t>
            </w:r>
            <w:r w:rsidRPr="00B05EAF">
              <w:t xml:space="preserve"> business controls</w:t>
            </w:r>
          </w:p>
          <w:p w14:paraId="4828BCEE" w14:textId="77777777" w:rsidR="008D19B3" w:rsidRPr="001D5B64" w:rsidRDefault="008D19B3" w:rsidP="008D19B3">
            <w:pPr>
              <w:pStyle w:val="ListBullet"/>
              <w:numPr>
                <w:ilvl w:val="0"/>
                <w:numId w:val="29"/>
              </w:numPr>
              <w:spacing w:after="120"/>
              <w:rPr>
                <w:b/>
                <w:bCs/>
              </w:rPr>
            </w:pPr>
            <w:r>
              <w:t>E</w:t>
            </w:r>
            <w:r w:rsidRPr="00B05EAF">
              <w:t>nsur</w:t>
            </w:r>
            <w:r>
              <w:t>e</w:t>
            </w:r>
            <w:r w:rsidRPr="00B05EAF">
              <w:t xml:space="preserve"> transparency of risk positions and management activities</w:t>
            </w:r>
          </w:p>
          <w:p w14:paraId="1F44159A" w14:textId="462C7715" w:rsidR="001D5B64" w:rsidRPr="0018581F" w:rsidRDefault="001D5B64" w:rsidP="001D5B64">
            <w:pPr>
              <w:pStyle w:val="ListBullet"/>
              <w:numPr>
                <w:ilvl w:val="0"/>
                <w:numId w:val="0"/>
              </w:numPr>
              <w:spacing w:after="120"/>
              <w:rPr>
                <w:b/>
                <w:bCs/>
              </w:rPr>
            </w:pPr>
            <w:r w:rsidRPr="001D5B64">
              <w:rPr>
                <w:i/>
                <w:iCs/>
                <w:sz w:val="16"/>
                <w:szCs w:val="16"/>
              </w:rPr>
              <w:t>(</w:t>
            </w:r>
            <w:r w:rsidR="007373F9" w:rsidRPr="001D5B64">
              <w:rPr>
                <w:i/>
                <w:iCs/>
                <w:sz w:val="16"/>
                <w:szCs w:val="16"/>
              </w:rPr>
              <w:t>Re</w:t>
            </w:r>
            <w:r w:rsidR="007373F9">
              <w:rPr>
                <w:i/>
                <w:iCs/>
                <w:sz w:val="16"/>
                <w:szCs w:val="16"/>
              </w:rPr>
              <w:t>lates</w:t>
            </w:r>
            <w:r w:rsidR="007373F9" w:rsidRPr="001D5B64">
              <w:rPr>
                <w:i/>
                <w:iCs/>
                <w:sz w:val="16"/>
                <w:szCs w:val="16"/>
              </w:rPr>
              <w:t xml:space="preserve"> to </w:t>
            </w:r>
            <w:r w:rsidR="007373F9">
              <w:rPr>
                <w:i/>
                <w:iCs/>
                <w:sz w:val="16"/>
                <w:szCs w:val="16"/>
              </w:rPr>
              <w:t xml:space="preserve">risk management, AER Retailer Authorisation </w:t>
            </w:r>
            <w:r w:rsidR="007373F9" w:rsidRPr="001D5B64">
              <w:rPr>
                <w:i/>
                <w:iCs/>
                <w:sz w:val="16"/>
                <w:szCs w:val="16"/>
              </w:rPr>
              <w:t xml:space="preserve">Guideline </w:t>
            </w:r>
            <w:r w:rsidR="00592B47" w:rsidRPr="001D5B64">
              <w:rPr>
                <w:i/>
                <w:iCs/>
                <w:sz w:val="16"/>
                <w:szCs w:val="16"/>
              </w:rPr>
              <w:t>p. 12-14</w:t>
            </w:r>
            <w:r w:rsidRPr="001D5B64">
              <w:rPr>
                <w:i/>
                <w:iCs/>
                <w:sz w:val="16"/>
                <w:szCs w:val="16"/>
              </w:rPr>
              <w:t>)</w:t>
            </w:r>
          </w:p>
        </w:tc>
        <w:tc>
          <w:tcPr>
            <w:tcW w:w="4394" w:type="dxa"/>
            <w:tcBorders>
              <w:top w:val="single" w:sz="4" w:space="0" w:color="auto"/>
              <w:left w:val="single" w:sz="4" w:space="0" w:color="auto"/>
              <w:bottom w:val="single" w:sz="4" w:space="0" w:color="auto"/>
              <w:right w:val="single" w:sz="4" w:space="0" w:color="auto"/>
            </w:tcBorders>
            <w:shd w:val="clear" w:color="auto" w:fill="E2EFDA"/>
          </w:tcPr>
          <w:p w14:paraId="11FD89FE" w14:textId="77777777" w:rsidR="008D19B3" w:rsidRPr="00B05EAF" w:rsidRDefault="008D19B3" w:rsidP="008D19B3">
            <w:pPr>
              <w:spacing w:before="120" w:after="120"/>
              <w:rPr>
                <w:rFonts w:eastAsia="Times New Roman" w:cs="Arial"/>
                <w:color w:val="000000"/>
                <w:lang w:eastAsia="en-AU"/>
              </w:rPr>
            </w:pPr>
          </w:p>
        </w:tc>
      </w:tr>
      <w:tr w:rsidR="008D19B3" w:rsidRPr="00B05EAF" w14:paraId="382A7D19" w14:textId="77777777"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auto" w:fill="C6E0B4"/>
          </w:tcPr>
          <w:p w14:paraId="36020713" w14:textId="1807D1D1" w:rsidR="008D19B3" w:rsidRPr="00B05EAF" w:rsidRDefault="008D19B3" w:rsidP="005736EB">
            <w:pPr>
              <w:spacing w:before="120" w:after="120"/>
              <w:jc w:val="center"/>
              <w:rPr>
                <w:rFonts w:cs="Arial"/>
                <w:color w:val="000000"/>
              </w:rPr>
            </w:pPr>
            <w:r w:rsidRPr="00B05EAF">
              <w:rPr>
                <w:rFonts w:cs="Arial"/>
                <w:color w:val="000000"/>
              </w:rPr>
              <w:t>8.</w:t>
            </w:r>
          </w:p>
        </w:tc>
        <w:tc>
          <w:tcPr>
            <w:tcW w:w="7088" w:type="dxa"/>
            <w:tcBorders>
              <w:top w:val="single" w:sz="4" w:space="0" w:color="auto"/>
              <w:left w:val="single" w:sz="4" w:space="0" w:color="auto"/>
              <w:bottom w:val="single" w:sz="4" w:space="0" w:color="auto"/>
              <w:right w:val="single" w:sz="4" w:space="0" w:color="auto"/>
            </w:tcBorders>
            <w:shd w:val="clear" w:color="auto" w:fill="C6E0B4"/>
            <w:noWrap/>
          </w:tcPr>
          <w:p w14:paraId="2E0A9C22" w14:textId="77777777" w:rsidR="008D19B3" w:rsidRPr="00B05EAF" w:rsidRDefault="008D19B3" w:rsidP="008D19B3">
            <w:pPr>
              <w:pStyle w:val="ListBullet"/>
              <w:numPr>
                <w:ilvl w:val="0"/>
                <w:numId w:val="0"/>
              </w:numPr>
              <w:spacing w:after="120"/>
              <w:rPr>
                <w:b/>
                <w:bCs/>
              </w:rPr>
            </w:pPr>
            <w:r w:rsidRPr="00B05EAF">
              <w:t>For each risk:</w:t>
            </w:r>
          </w:p>
          <w:p w14:paraId="52476C17" w14:textId="0BA6203E" w:rsidR="008D19B3" w:rsidRPr="00B05EAF" w:rsidRDefault="008D19B3" w:rsidP="008D19B3">
            <w:pPr>
              <w:pStyle w:val="ListBullet"/>
              <w:numPr>
                <w:ilvl w:val="0"/>
                <w:numId w:val="29"/>
              </w:numPr>
              <w:spacing w:after="120"/>
              <w:rPr>
                <w:b/>
                <w:bCs/>
              </w:rPr>
            </w:pPr>
            <w:r>
              <w:t>identify</w:t>
            </w:r>
            <w:r w:rsidRPr="00B05EAF">
              <w:t xml:space="preserve"> the residual risk</w:t>
            </w:r>
            <w:r>
              <w:t>s and set out how you will address them</w:t>
            </w:r>
          </w:p>
          <w:p w14:paraId="190A7E3B" w14:textId="6290835E" w:rsidR="008D19B3" w:rsidRPr="00B05EAF" w:rsidRDefault="008D19B3" w:rsidP="008D19B3">
            <w:pPr>
              <w:pStyle w:val="ListBullet"/>
              <w:numPr>
                <w:ilvl w:val="0"/>
                <w:numId w:val="29"/>
              </w:numPr>
              <w:spacing w:after="120"/>
            </w:pPr>
            <w:r>
              <w:t>s</w:t>
            </w:r>
            <w:r w:rsidRPr="00B05EAF">
              <w:t>et out roles of responsible officers</w:t>
            </w:r>
          </w:p>
          <w:p w14:paraId="15919F55" w14:textId="77777777" w:rsidR="008D19B3" w:rsidRDefault="008D19B3" w:rsidP="008D19B3">
            <w:pPr>
              <w:pStyle w:val="ListBullet"/>
              <w:numPr>
                <w:ilvl w:val="0"/>
                <w:numId w:val="29"/>
              </w:numPr>
              <w:spacing w:after="120"/>
            </w:pPr>
            <w:r>
              <w:lastRenderedPageBreak/>
              <w:t>i</w:t>
            </w:r>
            <w:r w:rsidRPr="00B05EAF">
              <w:t>nclude policies and procedures providing guidance for day-to-day risk management activities</w:t>
            </w:r>
          </w:p>
          <w:p w14:paraId="06D63FFE" w14:textId="1C5E0D39" w:rsidR="001D5B64" w:rsidRPr="00B05EAF" w:rsidRDefault="000B2AA3" w:rsidP="001D5B64">
            <w:pPr>
              <w:pStyle w:val="ListBullet"/>
              <w:numPr>
                <w:ilvl w:val="0"/>
                <w:numId w:val="0"/>
              </w:numPr>
              <w:spacing w:after="120"/>
            </w:pPr>
            <w:r w:rsidRPr="001D5B64">
              <w:rPr>
                <w:i/>
                <w:iCs/>
                <w:sz w:val="16"/>
                <w:szCs w:val="16"/>
              </w:rPr>
              <w:t>(Re</w:t>
            </w:r>
            <w:r>
              <w:rPr>
                <w:i/>
                <w:iCs/>
                <w:sz w:val="16"/>
                <w:szCs w:val="16"/>
              </w:rPr>
              <w:t>lates</w:t>
            </w:r>
            <w:r w:rsidRPr="001D5B64">
              <w:rPr>
                <w:i/>
                <w:iCs/>
                <w:sz w:val="16"/>
                <w:szCs w:val="16"/>
              </w:rPr>
              <w:t xml:space="preserve"> to </w:t>
            </w:r>
            <w:r>
              <w:rPr>
                <w:i/>
                <w:iCs/>
                <w:sz w:val="16"/>
                <w:szCs w:val="16"/>
              </w:rPr>
              <w:t>risk management, Ibid.</w:t>
            </w:r>
            <w:r w:rsidRPr="001D5B64">
              <w:rPr>
                <w:i/>
                <w:iCs/>
                <w:sz w:val="16"/>
                <w:szCs w:val="16"/>
              </w:rPr>
              <w:t>)</w:t>
            </w:r>
          </w:p>
        </w:tc>
        <w:tc>
          <w:tcPr>
            <w:tcW w:w="4394" w:type="dxa"/>
            <w:tcBorders>
              <w:top w:val="single" w:sz="4" w:space="0" w:color="auto"/>
              <w:left w:val="single" w:sz="4" w:space="0" w:color="auto"/>
              <w:bottom w:val="single" w:sz="4" w:space="0" w:color="auto"/>
              <w:right w:val="single" w:sz="4" w:space="0" w:color="auto"/>
            </w:tcBorders>
            <w:shd w:val="clear" w:color="auto" w:fill="C6E0B4"/>
          </w:tcPr>
          <w:p w14:paraId="6461AFD0" w14:textId="77777777" w:rsidR="008D19B3" w:rsidRPr="00B05EAF" w:rsidRDefault="008D19B3" w:rsidP="008D19B3">
            <w:pPr>
              <w:spacing w:before="120" w:after="120"/>
              <w:rPr>
                <w:rFonts w:eastAsia="Times New Roman" w:cs="Arial"/>
                <w:color w:val="000000"/>
                <w:lang w:eastAsia="en-AU"/>
              </w:rPr>
            </w:pPr>
          </w:p>
        </w:tc>
      </w:tr>
      <w:tr w:rsidR="008D19B3" w:rsidRPr="00B05EAF" w14:paraId="7CC5DC7D" w14:textId="77777777"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auto" w:fill="E2EFDA"/>
          </w:tcPr>
          <w:p w14:paraId="510DF46F" w14:textId="0453ABDA" w:rsidR="008D19B3" w:rsidRPr="00B05EAF" w:rsidRDefault="008D19B3" w:rsidP="005736EB">
            <w:pPr>
              <w:spacing w:before="120" w:after="120"/>
              <w:jc w:val="center"/>
              <w:rPr>
                <w:rFonts w:cs="Arial"/>
                <w:color w:val="000000"/>
              </w:rPr>
            </w:pPr>
            <w:r w:rsidRPr="00B05EAF">
              <w:rPr>
                <w:rFonts w:cs="Arial"/>
                <w:color w:val="000000"/>
              </w:rPr>
              <w:t>9.</w:t>
            </w:r>
          </w:p>
        </w:tc>
        <w:tc>
          <w:tcPr>
            <w:tcW w:w="7088" w:type="dxa"/>
            <w:tcBorders>
              <w:top w:val="single" w:sz="4" w:space="0" w:color="auto"/>
              <w:left w:val="single" w:sz="4" w:space="0" w:color="auto"/>
              <w:bottom w:val="single" w:sz="4" w:space="0" w:color="auto"/>
              <w:right w:val="single" w:sz="4" w:space="0" w:color="auto"/>
            </w:tcBorders>
            <w:shd w:val="clear" w:color="auto" w:fill="E2EFDA"/>
            <w:noWrap/>
          </w:tcPr>
          <w:p w14:paraId="6C090500" w14:textId="6993B35B" w:rsidR="001D5B64" w:rsidRDefault="008D19B3" w:rsidP="008D19B3">
            <w:pPr>
              <w:spacing w:before="120" w:after="120"/>
              <w:rPr>
                <w:rFonts w:cs="Arial"/>
                <w:color w:val="000000"/>
              </w:rPr>
            </w:pPr>
            <w:r w:rsidRPr="00B05EAF">
              <w:rPr>
                <w:rFonts w:cs="Arial"/>
                <w:color w:val="000000"/>
              </w:rPr>
              <w:t xml:space="preserve">Is the risk management </w:t>
            </w:r>
            <w:r w:rsidR="00F37739">
              <w:rPr>
                <w:rFonts w:cs="Arial"/>
                <w:color w:val="000000"/>
              </w:rPr>
              <w:t>strategy</w:t>
            </w:r>
            <w:r w:rsidRPr="00B05EAF">
              <w:rPr>
                <w:rFonts w:cs="Arial"/>
                <w:color w:val="000000"/>
              </w:rPr>
              <w:t xml:space="preserve"> </w:t>
            </w:r>
            <w:r w:rsidRPr="00B05EAF">
              <w:t>proportionate</w:t>
            </w:r>
            <w:r w:rsidRPr="00B05EAF">
              <w:rPr>
                <w:rFonts w:cs="Arial"/>
                <w:color w:val="000000"/>
              </w:rPr>
              <w:t xml:space="preserve"> to the size, operating model, and complexity of proposed retail operations</w:t>
            </w:r>
          </w:p>
          <w:p w14:paraId="1F6723B0" w14:textId="412D0F02" w:rsidR="001D5B64" w:rsidRPr="00B05EAF" w:rsidRDefault="001D5B64" w:rsidP="008D19B3">
            <w:pPr>
              <w:spacing w:before="120" w:after="120"/>
              <w:rPr>
                <w:rFonts w:cs="Arial"/>
                <w:color w:val="000000"/>
              </w:rPr>
            </w:pPr>
            <w:r w:rsidRPr="001D5B64">
              <w:rPr>
                <w:i/>
                <w:iCs/>
                <w:sz w:val="16"/>
                <w:szCs w:val="16"/>
              </w:rPr>
              <w:t>(</w:t>
            </w:r>
            <w:r w:rsidR="00E86239" w:rsidRPr="001D5B64">
              <w:rPr>
                <w:i/>
                <w:iCs/>
                <w:sz w:val="16"/>
                <w:szCs w:val="16"/>
              </w:rPr>
              <w:t>Re</w:t>
            </w:r>
            <w:r w:rsidR="00E86239">
              <w:rPr>
                <w:i/>
                <w:iCs/>
                <w:sz w:val="16"/>
                <w:szCs w:val="16"/>
              </w:rPr>
              <w:t>lates</w:t>
            </w:r>
            <w:r w:rsidR="00E86239" w:rsidRPr="001D5B64">
              <w:rPr>
                <w:i/>
                <w:iCs/>
                <w:sz w:val="16"/>
                <w:szCs w:val="16"/>
              </w:rPr>
              <w:t xml:space="preserve"> to </w:t>
            </w:r>
            <w:r w:rsidR="00E86239">
              <w:rPr>
                <w:i/>
                <w:iCs/>
                <w:sz w:val="16"/>
                <w:szCs w:val="16"/>
              </w:rPr>
              <w:t xml:space="preserve">risk management, </w:t>
            </w:r>
            <w:r w:rsidR="000B2AA3">
              <w:rPr>
                <w:i/>
                <w:iCs/>
                <w:sz w:val="16"/>
                <w:szCs w:val="16"/>
              </w:rPr>
              <w:t>Ibid.</w:t>
            </w:r>
            <w:r w:rsidRPr="001D5B64">
              <w:rPr>
                <w:i/>
                <w:iCs/>
                <w:sz w:val="16"/>
                <w:szCs w:val="16"/>
              </w:rPr>
              <w:t>)</w:t>
            </w:r>
          </w:p>
        </w:tc>
        <w:tc>
          <w:tcPr>
            <w:tcW w:w="4394" w:type="dxa"/>
            <w:tcBorders>
              <w:top w:val="single" w:sz="4" w:space="0" w:color="auto"/>
              <w:left w:val="single" w:sz="4" w:space="0" w:color="auto"/>
              <w:bottom w:val="single" w:sz="4" w:space="0" w:color="auto"/>
              <w:right w:val="single" w:sz="4" w:space="0" w:color="auto"/>
            </w:tcBorders>
            <w:shd w:val="clear" w:color="auto" w:fill="E2EFDA"/>
          </w:tcPr>
          <w:p w14:paraId="52D0D6DA" w14:textId="77777777" w:rsidR="008D19B3" w:rsidRPr="00B05EAF" w:rsidRDefault="008D19B3" w:rsidP="008D19B3">
            <w:pPr>
              <w:spacing w:before="120" w:after="120"/>
              <w:rPr>
                <w:rFonts w:eastAsia="Times New Roman" w:cs="Arial"/>
                <w:color w:val="000000"/>
                <w:lang w:eastAsia="en-AU"/>
              </w:rPr>
            </w:pPr>
          </w:p>
        </w:tc>
      </w:tr>
      <w:tr w:rsidR="008D19B3" w:rsidRPr="00B05EAF" w14:paraId="24B6766A" w14:textId="77777777"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auto" w:fill="C6E0B4"/>
          </w:tcPr>
          <w:p w14:paraId="4DA8939C" w14:textId="18F4817F" w:rsidR="008D19B3" w:rsidRPr="00B05EAF" w:rsidRDefault="008D19B3" w:rsidP="005736EB">
            <w:pPr>
              <w:spacing w:before="120" w:after="120"/>
              <w:jc w:val="center"/>
              <w:rPr>
                <w:rFonts w:cs="Arial"/>
                <w:color w:val="000000"/>
              </w:rPr>
            </w:pPr>
            <w:r w:rsidRPr="00B05EAF">
              <w:rPr>
                <w:rFonts w:cs="Arial"/>
                <w:color w:val="000000"/>
              </w:rPr>
              <w:t>10.</w:t>
            </w:r>
          </w:p>
        </w:tc>
        <w:tc>
          <w:tcPr>
            <w:tcW w:w="7088" w:type="dxa"/>
            <w:tcBorders>
              <w:top w:val="single" w:sz="4" w:space="0" w:color="auto"/>
              <w:left w:val="single" w:sz="4" w:space="0" w:color="auto"/>
              <w:bottom w:val="single" w:sz="4" w:space="0" w:color="auto"/>
              <w:right w:val="single" w:sz="4" w:space="0" w:color="auto"/>
            </w:tcBorders>
            <w:shd w:val="clear" w:color="auto" w:fill="C6E0B4"/>
            <w:noWrap/>
          </w:tcPr>
          <w:p w14:paraId="18AFDC79" w14:textId="77777777" w:rsidR="008D19B3" w:rsidRPr="00B05EAF" w:rsidRDefault="008D19B3" w:rsidP="008D19B3">
            <w:pPr>
              <w:pStyle w:val="ListBullet"/>
              <w:numPr>
                <w:ilvl w:val="0"/>
                <w:numId w:val="0"/>
              </w:numPr>
              <w:spacing w:after="120"/>
            </w:pPr>
            <w:r w:rsidRPr="00B05EAF">
              <w:t>How will wholesale price risks be managed?</w:t>
            </w:r>
          </w:p>
          <w:p w14:paraId="5D3D3FD6" w14:textId="77777777" w:rsidR="008D19B3" w:rsidRDefault="008D19B3" w:rsidP="008D19B3">
            <w:pPr>
              <w:pStyle w:val="ListBullet"/>
              <w:numPr>
                <w:ilvl w:val="0"/>
                <w:numId w:val="29"/>
              </w:numPr>
              <w:spacing w:after="120"/>
            </w:pPr>
            <w:r w:rsidRPr="00B05EAF">
              <w:t xml:space="preserve">For electricity, will you hedge part or all of the load? </w:t>
            </w:r>
          </w:p>
          <w:p w14:paraId="2DA9DD3C" w14:textId="6C859F4D" w:rsidR="008D19B3" w:rsidRPr="00B05EAF" w:rsidRDefault="008D19B3" w:rsidP="008D19B3">
            <w:pPr>
              <w:pStyle w:val="ListBullet"/>
              <w:numPr>
                <w:ilvl w:val="0"/>
                <w:numId w:val="29"/>
              </w:numPr>
              <w:spacing w:after="120"/>
            </w:pPr>
            <w:r w:rsidRPr="00B05EAF">
              <w:t xml:space="preserve">For gas, how will you mitigate wholesale price risks? </w:t>
            </w:r>
          </w:p>
          <w:p w14:paraId="68990104" w14:textId="77777777" w:rsidR="008D19B3" w:rsidRPr="00B05EAF" w:rsidRDefault="008D19B3" w:rsidP="008D19B3">
            <w:pPr>
              <w:pStyle w:val="ListBullet"/>
              <w:numPr>
                <w:ilvl w:val="0"/>
                <w:numId w:val="29"/>
              </w:numPr>
              <w:spacing w:after="120"/>
            </w:pPr>
            <w:r w:rsidRPr="00B05EAF">
              <w:t>What proportion of customer load will you buy from spot markets?</w:t>
            </w:r>
          </w:p>
          <w:p w14:paraId="50C8D576" w14:textId="77777777" w:rsidR="008D19B3" w:rsidRPr="00B05EAF" w:rsidRDefault="008D19B3" w:rsidP="008D19B3">
            <w:pPr>
              <w:pStyle w:val="ListBullet"/>
              <w:numPr>
                <w:ilvl w:val="0"/>
                <w:numId w:val="29"/>
              </w:numPr>
              <w:spacing w:after="120"/>
            </w:pPr>
            <w:r w:rsidRPr="00B05EAF">
              <w:t>For electricity, will you trade on the ASX or buy over the counter (OTC) products?</w:t>
            </w:r>
          </w:p>
          <w:p w14:paraId="43B1F5FF" w14:textId="77777777" w:rsidR="008D19B3" w:rsidRPr="00B05EAF" w:rsidRDefault="008D19B3" w:rsidP="008D19B3">
            <w:pPr>
              <w:pStyle w:val="ListBullet"/>
              <w:numPr>
                <w:ilvl w:val="0"/>
                <w:numId w:val="29"/>
              </w:numPr>
              <w:spacing w:after="120"/>
            </w:pPr>
            <w:r w:rsidRPr="00B05EAF">
              <w:t>For electricity, if buying OTC products:</w:t>
            </w:r>
          </w:p>
          <w:p w14:paraId="7EC36F7C" w14:textId="77777777" w:rsidR="008D19B3" w:rsidRDefault="008D19B3" w:rsidP="008D19B3">
            <w:pPr>
              <w:pStyle w:val="ListParagraph"/>
              <w:numPr>
                <w:ilvl w:val="0"/>
                <w:numId w:val="28"/>
              </w:numPr>
              <w:spacing w:after="120"/>
            </w:pPr>
            <w:r w:rsidRPr="00B05EAF">
              <w:t>Who from?</w:t>
            </w:r>
            <w:r>
              <w:t xml:space="preserve"> </w:t>
            </w:r>
          </w:p>
          <w:p w14:paraId="2AB48E07" w14:textId="77777777" w:rsidR="008D19B3" w:rsidRDefault="008D19B3" w:rsidP="008D19B3">
            <w:pPr>
              <w:pStyle w:val="ListParagraph"/>
              <w:numPr>
                <w:ilvl w:val="0"/>
                <w:numId w:val="28"/>
              </w:numPr>
              <w:spacing w:after="120"/>
            </w:pPr>
            <w:r>
              <w:t>Provide evidence of negotiations, including pricing quotes.</w:t>
            </w:r>
          </w:p>
          <w:p w14:paraId="57339D50" w14:textId="218C4F03" w:rsidR="001D5B64" w:rsidRPr="0018581F" w:rsidRDefault="000B2AA3" w:rsidP="001D5B64">
            <w:pPr>
              <w:spacing w:after="120"/>
            </w:pPr>
            <w:r w:rsidRPr="001D5B64">
              <w:rPr>
                <w:i/>
                <w:iCs/>
                <w:sz w:val="16"/>
                <w:szCs w:val="16"/>
              </w:rPr>
              <w:t>(Re</w:t>
            </w:r>
            <w:r>
              <w:rPr>
                <w:i/>
                <w:iCs/>
                <w:sz w:val="16"/>
                <w:szCs w:val="16"/>
              </w:rPr>
              <w:t>lates</w:t>
            </w:r>
            <w:r w:rsidRPr="001D5B64">
              <w:rPr>
                <w:i/>
                <w:iCs/>
                <w:sz w:val="16"/>
                <w:szCs w:val="16"/>
              </w:rPr>
              <w:t xml:space="preserve"> to </w:t>
            </w:r>
            <w:r>
              <w:rPr>
                <w:i/>
                <w:iCs/>
                <w:sz w:val="16"/>
                <w:szCs w:val="16"/>
              </w:rPr>
              <w:t>risk management, Ibid.</w:t>
            </w:r>
            <w:r w:rsidRPr="001D5B64">
              <w:rPr>
                <w:i/>
                <w:iCs/>
                <w:sz w:val="16"/>
                <w:szCs w:val="16"/>
              </w:rPr>
              <w:t>)</w:t>
            </w:r>
          </w:p>
        </w:tc>
        <w:tc>
          <w:tcPr>
            <w:tcW w:w="4394" w:type="dxa"/>
            <w:tcBorders>
              <w:top w:val="single" w:sz="4" w:space="0" w:color="auto"/>
              <w:left w:val="single" w:sz="4" w:space="0" w:color="auto"/>
              <w:bottom w:val="single" w:sz="4" w:space="0" w:color="auto"/>
              <w:right w:val="single" w:sz="4" w:space="0" w:color="auto"/>
            </w:tcBorders>
            <w:shd w:val="clear" w:color="auto" w:fill="C6E0B4"/>
          </w:tcPr>
          <w:p w14:paraId="7226F780" w14:textId="77777777" w:rsidR="008D19B3" w:rsidRPr="00B05EAF" w:rsidRDefault="008D19B3" w:rsidP="008D19B3">
            <w:pPr>
              <w:spacing w:before="120" w:after="120"/>
              <w:rPr>
                <w:rFonts w:eastAsia="Times New Roman" w:cs="Arial"/>
                <w:color w:val="000000"/>
                <w:lang w:eastAsia="en-AU"/>
              </w:rPr>
            </w:pPr>
          </w:p>
        </w:tc>
      </w:tr>
      <w:tr w:rsidR="008D19B3" w:rsidRPr="00B05EAF" w14:paraId="6A7591E7" w14:textId="77777777"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auto" w:fill="E2EFDA"/>
          </w:tcPr>
          <w:p w14:paraId="3EBFACAF" w14:textId="214D55EC" w:rsidR="008D19B3" w:rsidRPr="00B05EAF" w:rsidRDefault="008D19B3" w:rsidP="005736EB">
            <w:pPr>
              <w:spacing w:before="120" w:after="120"/>
              <w:jc w:val="center"/>
              <w:rPr>
                <w:rFonts w:cs="Arial"/>
                <w:color w:val="000000"/>
              </w:rPr>
            </w:pPr>
            <w:r w:rsidRPr="00B05EAF">
              <w:rPr>
                <w:rFonts w:cs="Arial"/>
                <w:color w:val="000000"/>
              </w:rPr>
              <w:t>11.</w:t>
            </w:r>
          </w:p>
        </w:tc>
        <w:tc>
          <w:tcPr>
            <w:tcW w:w="7088" w:type="dxa"/>
            <w:tcBorders>
              <w:top w:val="single" w:sz="4" w:space="0" w:color="auto"/>
              <w:left w:val="single" w:sz="4" w:space="0" w:color="auto"/>
              <w:bottom w:val="single" w:sz="4" w:space="0" w:color="auto"/>
              <w:right w:val="single" w:sz="4" w:space="0" w:color="auto"/>
            </w:tcBorders>
            <w:shd w:val="clear" w:color="auto" w:fill="E2EFDA"/>
            <w:noWrap/>
          </w:tcPr>
          <w:p w14:paraId="0AD9A516" w14:textId="77777777" w:rsidR="008D19B3" w:rsidRDefault="008D19B3" w:rsidP="008D19B3">
            <w:pPr>
              <w:pStyle w:val="ListBullet"/>
              <w:numPr>
                <w:ilvl w:val="0"/>
                <w:numId w:val="0"/>
              </w:numPr>
              <w:spacing w:after="120"/>
            </w:pPr>
            <w:r w:rsidRPr="00B05EAF">
              <w:t>Who in the business is responsible for purchasing contracts? Outline their experience in managing risk and purchasing wholesale electricity and gas contracts</w:t>
            </w:r>
          </w:p>
          <w:p w14:paraId="5A509601" w14:textId="443D9C7D" w:rsidR="00136760" w:rsidRPr="00B05EAF" w:rsidRDefault="000B2AA3" w:rsidP="008D19B3">
            <w:pPr>
              <w:pStyle w:val="ListBullet"/>
              <w:numPr>
                <w:ilvl w:val="0"/>
                <w:numId w:val="0"/>
              </w:numPr>
              <w:spacing w:after="120"/>
            </w:pPr>
            <w:r w:rsidRPr="001D5B64">
              <w:rPr>
                <w:i/>
                <w:iCs/>
                <w:sz w:val="16"/>
                <w:szCs w:val="16"/>
              </w:rPr>
              <w:t>(Re</w:t>
            </w:r>
            <w:r>
              <w:rPr>
                <w:i/>
                <w:iCs/>
                <w:sz w:val="16"/>
                <w:szCs w:val="16"/>
              </w:rPr>
              <w:t>lates</w:t>
            </w:r>
            <w:r w:rsidRPr="001D5B64">
              <w:rPr>
                <w:i/>
                <w:iCs/>
                <w:sz w:val="16"/>
                <w:szCs w:val="16"/>
              </w:rPr>
              <w:t xml:space="preserve"> to </w:t>
            </w:r>
            <w:r>
              <w:rPr>
                <w:i/>
                <w:iCs/>
                <w:sz w:val="16"/>
                <w:szCs w:val="16"/>
              </w:rPr>
              <w:t>risk management, Ibid.</w:t>
            </w:r>
            <w:r w:rsidRPr="001D5B64">
              <w:rPr>
                <w:i/>
                <w:iCs/>
                <w:sz w:val="16"/>
                <w:szCs w:val="16"/>
              </w:rPr>
              <w:t>)</w:t>
            </w:r>
          </w:p>
        </w:tc>
        <w:tc>
          <w:tcPr>
            <w:tcW w:w="4394" w:type="dxa"/>
            <w:tcBorders>
              <w:top w:val="single" w:sz="4" w:space="0" w:color="auto"/>
              <w:left w:val="single" w:sz="4" w:space="0" w:color="auto"/>
              <w:bottom w:val="single" w:sz="4" w:space="0" w:color="auto"/>
              <w:right w:val="single" w:sz="4" w:space="0" w:color="auto"/>
            </w:tcBorders>
            <w:shd w:val="clear" w:color="auto" w:fill="E2EFDA"/>
          </w:tcPr>
          <w:p w14:paraId="60979BCC" w14:textId="77777777" w:rsidR="008D19B3" w:rsidRPr="00B05EAF" w:rsidRDefault="008D19B3" w:rsidP="008D19B3">
            <w:pPr>
              <w:spacing w:before="120" w:after="120"/>
              <w:rPr>
                <w:rFonts w:eastAsia="Times New Roman" w:cs="Arial"/>
                <w:color w:val="000000"/>
                <w:lang w:eastAsia="en-AU"/>
              </w:rPr>
            </w:pPr>
          </w:p>
        </w:tc>
      </w:tr>
      <w:tr w:rsidR="008D19B3" w:rsidRPr="00B05EAF" w14:paraId="21D90CD0" w14:textId="77777777" w:rsidTr="00AB1673">
        <w:trPr>
          <w:trHeight w:val="280"/>
        </w:trPr>
        <w:tc>
          <w:tcPr>
            <w:tcW w:w="1838" w:type="dxa"/>
            <w:tcBorders>
              <w:top w:val="single" w:sz="4" w:space="0" w:color="auto"/>
              <w:left w:val="single" w:sz="4" w:space="0" w:color="auto"/>
              <w:bottom w:val="single" w:sz="4" w:space="0" w:color="auto"/>
              <w:right w:val="single" w:sz="4" w:space="0" w:color="auto"/>
            </w:tcBorders>
            <w:shd w:val="clear" w:color="auto" w:fill="C6E0B4"/>
          </w:tcPr>
          <w:p w14:paraId="7DE1E52F" w14:textId="4924B549" w:rsidR="008D19B3" w:rsidRPr="00B05EAF" w:rsidRDefault="008D19B3" w:rsidP="005736EB">
            <w:pPr>
              <w:spacing w:before="120" w:after="120"/>
              <w:jc w:val="center"/>
              <w:rPr>
                <w:rFonts w:cs="Arial"/>
                <w:color w:val="000000"/>
              </w:rPr>
            </w:pPr>
            <w:r w:rsidRPr="00B05EAF">
              <w:rPr>
                <w:rFonts w:cs="Arial"/>
                <w:color w:val="000000"/>
              </w:rPr>
              <w:lastRenderedPageBreak/>
              <w:t>12.</w:t>
            </w:r>
          </w:p>
        </w:tc>
        <w:tc>
          <w:tcPr>
            <w:tcW w:w="7088" w:type="dxa"/>
            <w:tcBorders>
              <w:top w:val="single" w:sz="4" w:space="0" w:color="auto"/>
              <w:left w:val="single" w:sz="4" w:space="0" w:color="auto"/>
              <w:bottom w:val="single" w:sz="4" w:space="0" w:color="auto"/>
              <w:right w:val="single" w:sz="4" w:space="0" w:color="auto"/>
            </w:tcBorders>
            <w:shd w:val="clear" w:color="auto" w:fill="C6E0B4"/>
            <w:noWrap/>
          </w:tcPr>
          <w:p w14:paraId="679CD369" w14:textId="466700E2" w:rsidR="008D19B3" w:rsidRPr="00B05EAF" w:rsidRDefault="008D19B3" w:rsidP="008D19B3">
            <w:pPr>
              <w:pStyle w:val="ListBullet"/>
              <w:numPr>
                <w:ilvl w:val="0"/>
                <w:numId w:val="0"/>
              </w:numPr>
              <w:spacing w:after="120"/>
            </w:pPr>
            <w:r w:rsidRPr="00B05EAF">
              <w:t>If planning other means to mitigate wholesale price risk</w:t>
            </w:r>
            <w:r>
              <w:t>s, for example</w:t>
            </w:r>
            <w:r w:rsidRPr="00B05EAF">
              <w:t>:</w:t>
            </w:r>
          </w:p>
          <w:p w14:paraId="0667545D" w14:textId="77777777" w:rsidR="008D19B3" w:rsidRPr="00B05EAF" w:rsidRDefault="008D19B3" w:rsidP="008D19B3">
            <w:pPr>
              <w:pStyle w:val="ListParagraph"/>
              <w:numPr>
                <w:ilvl w:val="0"/>
                <w:numId w:val="30"/>
              </w:numPr>
              <w:spacing w:after="120"/>
            </w:pPr>
            <w:r w:rsidRPr="00B05EAF">
              <w:t>acquiring generation assets</w:t>
            </w:r>
          </w:p>
          <w:p w14:paraId="451C38DE" w14:textId="77777777" w:rsidR="008D19B3" w:rsidRPr="00B05EAF" w:rsidRDefault="008D19B3" w:rsidP="008D19B3">
            <w:pPr>
              <w:pStyle w:val="ListParagraph"/>
              <w:numPr>
                <w:ilvl w:val="0"/>
                <w:numId w:val="30"/>
              </w:numPr>
              <w:spacing w:after="120"/>
            </w:pPr>
            <w:r w:rsidRPr="00B05EAF">
              <w:t>entering long-term supply contracts with third parties</w:t>
            </w:r>
          </w:p>
          <w:p w14:paraId="66BE889E" w14:textId="77777777" w:rsidR="008D19B3" w:rsidRPr="00B05EAF" w:rsidRDefault="008D19B3" w:rsidP="008D19B3">
            <w:pPr>
              <w:pStyle w:val="ListParagraph"/>
              <w:numPr>
                <w:ilvl w:val="0"/>
                <w:numId w:val="30"/>
              </w:numPr>
              <w:spacing w:after="120"/>
            </w:pPr>
            <w:r w:rsidRPr="00B05EAF">
              <w:t>making other purchasing arrangements</w:t>
            </w:r>
          </w:p>
          <w:p w14:paraId="73B7507C" w14:textId="77777777" w:rsidR="00136760" w:rsidRDefault="008D19B3" w:rsidP="008D19B3">
            <w:pPr>
              <w:pStyle w:val="ListBullet"/>
              <w:numPr>
                <w:ilvl w:val="0"/>
                <w:numId w:val="0"/>
              </w:numPr>
              <w:spacing w:after="120"/>
            </w:pPr>
            <w:r w:rsidRPr="00B05EAF">
              <w:t>describe how these measures will limit/mitigate wholesale price risks</w:t>
            </w:r>
          </w:p>
          <w:p w14:paraId="5E223A67" w14:textId="30C29BCC" w:rsidR="00136760" w:rsidRPr="00B05EAF" w:rsidRDefault="00136760" w:rsidP="008D19B3">
            <w:pPr>
              <w:pStyle w:val="ListBullet"/>
              <w:numPr>
                <w:ilvl w:val="0"/>
                <w:numId w:val="0"/>
              </w:numPr>
              <w:spacing w:after="120"/>
            </w:pPr>
            <w:r w:rsidRPr="001D5B64">
              <w:rPr>
                <w:i/>
                <w:iCs/>
                <w:sz w:val="16"/>
                <w:szCs w:val="16"/>
              </w:rPr>
              <w:t>(</w:t>
            </w:r>
            <w:r w:rsidR="00E86239" w:rsidRPr="001D5B64">
              <w:rPr>
                <w:i/>
                <w:iCs/>
                <w:sz w:val="16"/>
                <w:szCs w:val="16"/>
              </w:rPr>
              <w:t>Re</w:t>
            </w:r>
            <w:r w:rsidR="00E86239">
              <w:rPr>
                <w:i/>
                <w:iCs/>
                <w:sz w:val="16"/>
                <w:szCs w:val="16"/>
              </w:rPr>
              <w:t>lates</w:t>
            </w:r>
            <w:r w:rsidR="00E86239" w:rsidRPr="001D5B64">
              <w:rPr>
                <w:i/>
                <w:iCs/>
                <w:sz w:val="16"/>
                <w:szCs w:val="16"/>
              </w:rPr>
              <w:t xml:space="preserve"> to </w:t>
            </w:r>
            <w:r w:rsidR="00E86239">
              <w:rPr>
                <w:i/>
                <w:iCs/>
                <w:sz w:val="16"/>
                <w:szCs w:val="16"/>
              </w:rPr>
              <w:t xml:space="preserve">risk management, AER Retailer Authorisation </w:t>
            </w:r>
            <w:r w:rsidR="00E86239" w:rsidRPr="001D5B64">
              <w:rPr>
                <w:i/>
                <w:iCs/>
                <w:sz w:val="16"/>
                <w:szCs w:val="16"/>
              </w:rPr>
              <w:t>Guideline p. 12-14</w:t>
            </w:r>
            <w:r w:rsidRPr="001D5B64">
              <w:rPr>
                <w:i/>
                <w:iCs/>
                <w:sz w:val="16"/>
                <w:szCs w:val="16"/>
              </w:rPr>
              <w:t>)</w:t>
            </w:r>
          </w:p>
        </w:tc>
        <w:tc>
          <w:tcPr>
            <w:tcW w:w="4394" w:type="dxa"/>
            <w:tcBorders>
              <w:top w:val="single" w:sz="4" w:space="0" w:color="auto"/>
              <w:left w:val="single" w:sz="4" w:space="0" w:color="auto"/>
              <w:bottom w:val="single" w:sz="4" w:space="0" w:color="auto"/>
              <w:right w:val="single" w:sz="4" w:space="0" w:color="auto"/>
            </w:tcBorders>
            <w:shd w:val="clear" w:color="auto" w:fill="C6E0B4"/>
          </w:tcPr>
          <w:p w14:paraId="622764D9" w14:textId="77777777" w:rsidR="008D19B3" w:rsidRPr="00B05EAF" w:rsidRDefault="008D19B3" w:rsidP="008D19B3">
            <w:pPr>
              <w:spacing w:before="120" w:after="120"/>
              <w:rPr>
                <w:rFonts w:eastAsia="Times New Roman" w:cs="Arial"/>
                <w:color w:val="000000"/>
                <w:lang w:eastAsia="en-AU"/>
              </w:rPr>
            </w:pPr>
          </w:p>
        </w:tc>
      </w:tr>
    </w:tbl>
    <w:p w14:paraId="74C20437" w14:textId="77777777" w:rsidR="00612372" w:rsidRPr="00B05EAF" w:rsidRDefault="00612372" w:rsidP="0048739C">
      <w:pPr>
        <w:pStyle w:val="Heading2"/>
        <w:spacing w:before="120" w:after="120"/>
        <w:rPr>
          <w:b/>
        </w:rPr>
      </w:pPr>
    </w:p>
    <w:p w14:paraId="5228957C" w14:textId="77777777" w:rsidR="00612372" w:rsidRPr="00B05EAF" w:rsidRDefault="00612372" w:rsidP="0048739C">
      <w:pPr>
        <w:spacing w:before="120" w:after="120"/>
        <w:rPr>
          <w:rFonts w:eastAsiaTheme="majorEastAsia" w:cstheme="majorBidi"/>
          <w:color w:val="410099" w:themeColor="accent1"/>
          <w:sz w:val="28"/>
          <w:szCs w:val="26"/>
        </w:rPr>
      </w:pPr>
      <w:r w:rsidRPr="00B05EAF">
        <w:br w:type="page"/>
      </w:r>
    </w:p>
    <w:p w14:paraId="79FB9846" w14:textId="77777777" w:rsidR="00612372" w:rsidRPr="00D15C15" w:rsidRDefault="00612372" w:rsidP="0048739C">
      <w:pPr>
        <w:pStyle w:val="Heading2"/>
        <w:spacing w:before="120" w:after="120"/>
        <w:rPr>
          <w:b/>
          <w:color w:val="auto"/>
        </w:rPr>
      </w:pPr>
      <w:r w:rsidRPr="00D15C15">
        <w:rPr>
          <w:b/>
          <w:color w:val="auto"/>
        </w:rPr>
        <w:lastRenderedPageBreak/>
        <w:t>Financial Resources Criterion</w:t>
      </w:r>
    </w:p>
    <w:tbl>
      <w:tblPr>
        <w:tblW w:w="13178" w:type="dxa"/>
        <w:tblLook w:val="04A0" w:firstRow="1" w:lastRow="0" w:firstColumn="1" w:lastColumn="0" w:noHBand="0" w:noVBand="1"/>
      </w:tblPr>
      <w:tblGrid>
        <w:gridCol w:w="1555"/>
        <w:gridCol w:w="7248"/>
        <w:gridCol w:w="4375"/>
      </w:tblGrid>
      <w:tr w:rsidR="008D19B3" w:rsidRPr="00B05EAF" w14:paraId="05942553" w14:textId="6EF05F14" w:rsidTr="005736EB">
        <w:trPr>
          <w:trHeight w:val="280"/>
          <w:tblHeader/>
        </w:trPr>
        <w:tc>
          <w:tcPr>
            <w:tcW w:w="1555" w:type="dxa"/>
            <w:tcBorders>
              <w:top w:val="single" w:sz="4" w:space="0" w:color="auto"/>
              <w:left w:val="single" w:sz="4" w:space="0" w:color="auto"/>
              <w:bottom w:val="single" w:sz="4" w:space="0" w:color="auto"/>
              <w:right w:val="single" w:sz="4" w:space="0" w:color="auto"/>
            </w:tcBorders>
            <w:shd w:val="clear" w:color="70AD47" w:fill="70AD47"/>
          </w:tcPr>
          <w:p w14:paraId="440DBAA7" w14:textId="11E694A7" w:rsidR="008D19B3" w:rsidRPr="00B05EAF" w:rsidRDefault="008D19B3" w:rsidP="0048739C">
            <w:pPr>
              <w:spacing w:before="120" w:after="120"/>
              <w:rPr>
                <w:rFonts w:eastAsia="Times New Roman" w:cs="Arial"/>
                <w:b/>
                <w:bCs/>
                <w:color w:val="FFFFFF" w:themeColor="background1"/>
                <w:lang w:eastAsia="en-AU"/>
              </w:rPr>
            </w:pPr>
            <w:r w:rsidRPr="00B05EAF">
              <w:rPr>
                <w:rFonts w:cs="Arial"/>
                <w:b/>
                <w:bCs/>
                <w:color w:val="FFFFFF"/>
              </w:rPr>
              <w:t>Criterion from Guideline</w:t>
            </w:r>
            <w:r w:rsidR="00B0247F">
              <w:rPr>
                <w:rFonts w:cs="Arial"/>
                <w:b/>
                <w:bCs/>
                <w:color w:val="FFFFFF"/>
              </w:rPr>
              <w:t>/ Additional supporting information</w:t>
            </w:r>
          </w:p>
        </w:tc>
        <w:tc>
          <w:tcPr>
            <w:tcW w:w="7248" w:type="dxa"/>
            <w:tcBorders>
              <w:top w:val="single" w:sz="4" w:space="0" w:color="auto"/>
              <w:left w:val="single" w:sz="4" w:space="0" w:color="auto"/>
              <w:bottom w:val="single" w:sz="4" w:space="0" w:color="auto"/>
              <w:right w:val="single" w:sz="4" w:space="0" w:color="auto"/>
            </w:tcBorders>
            <w:shd w:val="clear" w:color="70AD47" w:fill="70AD47"/>
            <w:noWrap/>
            <w:hideMark/>
          </w:tcPr>
          <w:p w14:paraId="5DBE7102" w14:textId="77777777" w:rsidR="008D19B3" w:rsidRPr="00B05EAF" w:rsidRDefault="008D19B3" w:rsidP="0048739C">
            <w:pPr>
              <w:spacing w:before="120" w:after="120"/>
              <w:rPr>
                <w:rFonts w:eastAsia="Times New Roman" w:cs="Arial"/>
                <w:b/>
                <w:bCs/>
                <w:color w:val="FFFFFF" w:themeColor="background1"/>
                <w:lang w:eastAsia="en-AU"/>
              </w:rPr>
            </w:pPr>
            <w:r w:rsidRPr="00B05EAF">
              <w:rPr>
                <w:rFonts w:eastAsia="Times New Roman" w:cs="Arial"/>
                <w:b/>
                <w:bCs/>
                <w:color w:val="FFFFFF" w:themeColor="background1"/>
                <w:lang w:eastAsia="en-AU"/>
              </w:rPr>
              <w:t>Required information</w:t>
            </w:r>
          </w:p>
        </w:tc>
        <w:tc>
          <w:tcPr>
            <w:tcW w:w="4375" w:type="dxa"/>
            <w:tcBorders>
              <w:top w:val="single" w:sz="4" w:space="0" w:color="auto"/>
              <w:left w:val="single" w:sz="4" w:space="0" w:color="auto"/>
              <w:bottom w:val="single" w:sz="4" w:space="0" w:color="auto"/>
              <w:right w:val="single" w:sz="4" w:space="0" w:color="auto"/>
            </w:tcBorders>
            <w:shd w:val="clear" w:color="70AD47" w:fill="70AD47"/>
          </w:tcPr>
          <w:p w14:paraId="6E02397C" w14:textId="35D797D6" w:rsidR="008D19B3" w:rsidRPr="00B05EAF" w:rsidRDefault="008D19B3" w:rsidP="0048739C">
            <w:pPr>
              <w:spacing w:before="120" w:after="120"/>
              <w:rPr>
                <w:rFonts w:eastAsia="Times New Roman" w:cs="Arial"/>
                <w:b/>
                <w:color w:val="FFFFFF" w:themeColor="background1"/>
                <w:lang w:eastAsia="en-AU"/>
              </w:rPr>
            </w:pPr>
            <w:r w:rsidRPr="00B05EAF">
              <w:rPr>
                <w:rFonts w:eastAsia="Times New Roman" w:cs="Arial"/>
                <w:b/>
                <w:color w:val="FFFFFF" w:themeColor="background1"/>
                <w:lang w:eastAsia="en-AU"/>
              </w:rPr>
              <w:t>Referred to where in the Application</w:t>
            </w:r>
            <w:r>
              <w:rPr>
                <w:rFonts w:eastAsia="Times New Roman" w:cs="Arial"/>
                <w:b/>
                <w:color w:val="FFFFFF" w:themeColor="background1"/>
                <w:lang w:eastAsia="en-AU"/>
              </w:rPr>
              <w:t xml:space="preserve"> </w:t>
            </w:r>
            <w:r w:rsidRPr="00D15C15">
              <w:rPr>
                <w:rFonts w:eastAsia="Times New Roman" w:cs="Arial"/>
                <w:bCs/>
                <w:color w:val="FFFFFF" w:themeColor="background1"/>
                <w:lang w:eastAsia="en-AU"/>
              </w:rPr>
              <w:t>(reference page numbers in confidential/public applications)</w:t>
            </w:r>
          </w:p>
        </w:tc>
      </w:tr>
      <w:tr w:rsidR="008D19B3" w:rsidRPr="00B05EAF" w14:paraId="1E00F274" w14:textId="77777777" w:rsidTr="00840CCE">
        <w:trPr>
          <w:trHeight w:val="280"/>
        </w:trPr>
        <w:tc>
          <w:tcPr>
            <w:tcW w:w="13178" w:type="dxa"/>
            <w:gridSpan w:val="3"/>
            <w:tcBorders>
              <w:top w:val="single" w:sz="4" w:space="0" w:color="auto"/>
              <w:left w:val="single" w:sz="4" w:space="0" w:color="auto"/>
              <w:bottom w:val="single" w:sz="4" w:space="0" w:color="auto"/>
              <w:right w:val="single" w:sz="4" w:space="0" w:color="auto"/>
            </w:tcBorders>
            <w:shd w:val="clear" w:color="auto" w:fill="B6D0FF" w:themeFill="text2" w:themeFillTint="33"/>
          </w:tcPr>
          <w:p w14:paraId="3D41BD1E" w14:textId="6C2C34C8" w:rsidR="008D19B3" w:rsidRPr="00B05EAF" w:rsidRDefault="008D19B3" w:rsidP="008D19B3">
            <w:pPr>
              <w:spacing w:before="120" w:after="120"/>
              <w:jc w:val="center"/>
              <w:rPr>
                <w:rFonts w:eastAsia="Times New Roman" w:cs="Arial"/>
                <w:color w:val="000000"/>
                <w:lang w:eastAsia="en-AU"/>
              </w:rPr>
            </w:pPr>
            <w:r w:rsidRPr="00B05EAF">
              <w:rPr>
                <w:rFonts w:eastAsia="Times New Roman" w:cs="Arial"/>
                <w:b/>
                <w:bCs/>
                <w:color w:val="000000"/>
                <w:lang w:eastAsia="en-AU"/>
              </w:rPr>
              <w:t xml:space="preserve">AER </w:t>
            </w:r>
            <w:r w:rsidR="00F0685B">
              <w:rPr>
                <w:rFonts w:eastAsia="Times New Roman" w:cs="Arial"/>
                <w:b/>
                <w:bCs/>
                <w:color w:val="000000"/>
                <w:lang w:eastAsia="en-AU"/>
              </w:rPr>
              <w:t>r</w:t>
            </w:r>
            <w:r w:rsidRPr="00B05EAF">
              <w:rPr>
                <w:rFonts w:eastAsia="Times New Roman" w:cs="Arial"/>
                <w:b/>
                <w:bCs/>
                <w:color w:val="000000"/>
                <w:lang w:eastAsia="en-AU"/>
              </w:rPr>
              <w:t xml:space="preserve">etailer </w:t>
            </w:r>
            <w:r w:rsidR="00F0685B">
              <w:rPr>
                <w:rFonts w:eastAsia="Times New Roman" w:cs="Arial"/>
                <w:b/>
                <w:bCs/>
                <w:color w:val="000000"/>
                <w:lang w:eastAsia="en-AU"/>
              </w:rPr>
              <w:t>a</w:t>
            </w:r>
            <w:r w:rsidRPr="00B05EAF">
              <w:rPr>
                <w:rFonts w:eastAsia="Times New Roman" w:cs="Arial"/>
                <w:b/>
                <w:bCs/>
                <w:color w:val="000000"/>
                <w:lang w:eastAsia="en-AU"/>
              </w:rPr>
              <w:t xml:space="preserve">uthorisation </w:t>
            </w:r>
            <w:r w:rsidR="00F0685B">
              <w:rPr>
                <w:rFonts w:eastAsia="Times New Roman" w:cs="Arial"/>
                <w:b/>
                <w:bCs/>
                <w:color w:val="000000"/>
                <w:lang w:eastAsia="en-AU"/>
              </w:rPr>
              <w:t>g</w:t>
            </w:r>
            <w:r w:rsidRPr="00B05EAF">
              <w:rPr>
                <w:rFonts w:eastAsia="Times New Roman" w:cs="Arial"/>
                <w:b/>
                <w:bCs/>
                <w:color w:val="000000"/>
                <w:lang w:eastAsia="en-AU"/>
              </w:rPr>
              <w:t>uideline</w:t>
            </w:r>
          </w:p>
        </w:tc>
      </w:tr>
      <w:tr w:rsidR="008D19B3" w:rsidRPr="00B05EAF" w14:paraId="257C2939" w14:textId="0D6D30FD" w:rsidTr="005736EB">
        <w:trPr>
          <w:trHeight w:val="280"/>
        </w:trPr>
        <w:tc>
          <w:tcPr>
            <w:tcW w:w="1555" w:type="dxa"/>
            <w:tcBorders>
              <w:top w:val="single" w:sz="4" w:space="0" w:color="auto"/>
              <w:left w:val="single" w:sz="4" w:space="0" w:color="auto"/>
              <w:bottom w:val="single" w:sz="4" w:space="0" w:color="auto"/>
              <w:right w:val="single" w:sz="4" w:space="0" w:color="auto"/>
            </w:tcBorders>
            <w:shd w:val="clear" w:color="E2EFDA" w:fill="E2EFDA"/>
          </w:tcPr>
          <w:p w14:paraId="08CA88AC" w14:textId="77777777" w:rsidR="008D19B3" w:rsidRPr="00B05EAF" w:rsidRDefault="008D19B3" w:rsidP="008D19B3">
            <w:pPr>
              <w:spacing w:before="120" w:after="120"/>
              <w:rPr>
                <w:rFonts w:cs="Arial"/>
                <w:color w:val="000000"/>
              </w:rPr>
            </w:pPr>
            <w:r w:rsidRPr="00B05EAF">
              <w:rPr>
                <w:rFonts w:cs="Arial"/>
                <w:color w:val="000000"/>
              </w:rPr>
              <w:t>Criterion 1</w:t>
            </w:r>
          </w:p>
        </w:tc>
        <w:tc>
          <w:tcPr>
            <w:tcW w:w="7248" w:type="dxa"/>
            <w:tcBorders>
              <w:top w:val="single" w:sz="4" w:space="0" w:color="auto"/>
              <w:left w:val="single" w:sz="4" w:space="0" w:color="auto"/>
              <w:bottom w:val="single" w:sz="4" w:space="0" w:color="auto"/>
              <w:right w:val="single" w:sz="4" w:space="0" w:color="auto"/>
            </w:tcBorders>
            <w:shd w:val="clear" w:color="E2EFDA" w:fill="E2EFDA"/>
            <w:noWrap/>
          </w:tcPr>
          <w:p w14:paraId="5CE9F703" w14:textId="5070B465" w:rsidR="008D19B3" w:rsidRPr="00B05EAF" w:rsidRDefault="00AB1673" w:rsidP="008D19B3">
            <w:pPr>
              <w:spacing w:before="120" w:after="120"/>
              <w:rPr>
                <w:rFonts w:cs="Arial"/>
                <w:bCs/>
                <w:color w:val="000000"/>
              </w:rPr>
            </w:pPr>
            <w:hyperlink r:id="rId12" w:anchor="RANGE!_ftn1" w:history="1">
              <w:r w:rsidR="008D19B3" w:rsidRPr="00B05EAF">
                <w:rPr>
                  <w:rStyle w:val="Hyperlink"/>
                  <w:rFonts w:cs="Arial"/>
                  <w:bCs/>
                  <w:color w:val="000000"/>
                  <w:u w:val="none"/>
                </w:rPr>
                <w:t>Copies of your audited financial reports for the past 12 months (note, we may ask for the previous two years’ reports, if necessary). This information should include</w:t>
              </w:r>
              <w:r w:rsidR="008D19B3" w:rsidRPr="00FB2963">
                <w:rPr>
                  <w:rStyle w:val="Hyperlink"/>
                  <w:rFonts w:cs="Arial"/>
                  <w:bCs/>
                  <w:color w:val="000000"/>
                  <w:u w:val="none"/>
                </w:rPr>
                <w:t xml:space="preserve"> the items below: </w:t>
              </w:r>
            </w:hyperlink>
          </w:p>
        </w:tc>
        <w:tc>
          <w:tcPr>
            <w:tcW w:w="4375" w:type="dxa"/>
            <w:tcBorders>
              <w:top w:val="single" w:sz="4" w:space="0" w:color="auto"/>
              <w:left w:val="single" w:sz="4" w:space="0" w:color="auto"/>
              <w:bottom w:val="single" w:sz="4" w:space="0" w:color="auto"/>
              <w:right w:val="single" w:sz="4" w:space="0" w:color="auto"/>
            </w:tcBorders>
            <w:shd w:val="clear" w:color="E2EFDA" w:fill="E2EFDA"/>
          </w:tcPr>
          <w:p w14:paraId="16B627B4" w14:textId="77777777" w:rsidR="008D19B3" w:rsidRPr="00B05EAF" w:rsidRDefault="008D19B3" w:rsidP="008D19B3">
            <w:pPr>
              <w:spacing w:before="120" w:after="120"/>
              <w:rPr>
                <w:rFonts w:eastAsia="Times New Roman" w:cs="Arial"/>
                <w:color w:val="000000"/>
                <w:lang w:eastAsia="en-AU"/>
              </w:rPr>
            </w:pPr>
          </w:p>
        </w:tc>
      </w:tr>
      <w:tr w:rsidR="008D19B3" w:rsidRPr="00B05EAF" w14:paraId="057A2D77" w14:textId="79EB5E9F" w:rsidTr="005736EB">
        <w:trPr>
          <w:trHeight w:val="280"/>
        </w:trPr>
        <w:tc>
          <w:tcPr>
            <w:tcW w:w="1555" w:type="dxa"/>
            <w:tcBorders>
              <w:top w:val="single" w:sz="4" w:space="0" w:color="auto"/>
              <w:left w:val="single" w:sz="4" w:space="0" w:color="auto"/>
              <w:bottom w:val="single" w:sz="4" w:space="0" w:color="auto"/>
              <w:right w:val="single" w:sz="4" w:space="0" w:color="auto"/>
            </w:tcBorders>
            <w:shd w:val="clear" w:color="C6E0B4" w:fill="C6E0B4"/>
          </w:tcPr>
          <w:p w14:paraId="27463E75" w14:textId="77777777" w:rsidR="008D19B3" w:rsidRPr="00B05EAF" w:rsidRDefault="008D19B3" w:rsidP="008D19B3">
            <w:pPr>
              <w:spacing w:before="120" w:after="120"/>
              <w:jc w:val="center"/>
              <w:rPr>
                <w:rFonts w:cs="Arial"/>
                <w:color w:val="000000"/>
              </w:rPr>
            </w:pPr>
            <w:r w:rsidRPr="00B05EAF">
              <w:rPr>
                <w:rFonts w:cs="Arial"/>
                <w:color w:val="000000"/>
              </w:rPr>
              <w:t>1.1</w:t>
            </w:r>
          </w:p>
        </w:tc>
        <w:tc>
          <w:tcPr>
            <w:tcW w:w="7248" w:type="dxa"/>
            <w:tcBorders>
              <w:top w:val="single" w:sz="4" w:space="0" w:color="auto"/>
              <w:left w:val="single" w:sz="4" w:space="0" w:color="auto"/>
              <w:bottom w:val="single" w:sz="4" w:space="0" w:color="auto"/>
              <w:right w:val="single" w:sz="4" w:space="0" w:color="auto"/>
            </w:tcBorders>
            <w:shd w:val="clear" w:color="C6E0B4" w:fill="C6E0B4"/>
            <w:noWrap/>
          </w:tcPr>
          <w:p w14:paraId="4CD6E4AC" w14:textId="1DEEABC4" w:rsidR="008D19B3" w:rsidRPr="00B05EAF" w:rsidRDefault="008D19B3" w:rsidP="008D19B3">
            <w:pPr>
              <w:spacing w:before="120" w:after="120"/>
              <w:rPr>
                <w:rFonts w:cs="Arial"/>
                <w:color w:val="000000"/>
              </w:rPr>
            </w:pPr>
            <w:r>
              <w:rPr>
                <w:rFonts w:cs="Arial"/>
                <w:color w:val="000000"/>
              </w:rPr>
              <w:t>a</w:t>
            </w:r>
            <w:r w:rsidRPr="00B05EAF">
              <w:rPr>
                <w:rFonts w:cs="Arial"/>
                <w:color w:val="000000"/>
              </w:rPr>
              <w:t>ll financial statements required by the accounting standards</w:t>
            </w:r>
          </w:p>
        </w:tc>
        <w:tc>
          <w:tcPr>
            <w:tcW w:w="4375" w:type="dxa"/>
            <w:tcBorders>
              <w:top w:val="single" w:sz="4" w:space="0" w:color="auto"/>
              <w:left w:val="single" w:sz="4" w:space="0" w:color="auto"/>
              <w:bottom w:val="single" w:sz="4" w:space="0" w:color="auto"/>
              <w:right w:val="single" w:sz="4" w:space="0" w:color="auto"/>
            </w:tcBorders>
            <w:shd w:val="clear" w:color="C6E0B4" w:fill="C6E0B4"/>
          </w:tcPr>
          <w:p w14:paraId="6B0F6FFA" w14:textId="77777777" w:rsidR="008D19B3" w:rsidRPr="00B05EAF" w:rsidRDefault="008D19B3" w:rsidP="008D19B3">
            <w:pPr>
              <w:spacing w:before="120" w:after="120"/>
              <w:rPr>
                <w:rFonts w:eastAsia="Times New Roman" w:cs="Arial"/>
                <w:color w:val="000000"/>
                <w:lang w:eastAsia="en-AU"/>
              </w:rPr>
            </w:pPr>
          </w:p>
        </w:tc>
      </w:tr>
      <w:tr w:rsidR="008D19B3" w:rsidRPr="00B05EAF" w14:paraId="3AC015A1" w14:textId="0D933BDD" w:rsidTr="005736EB">
        <w:trPr>
          <w:trHeight w:val="280"/>
        </w:trPr>
        <w:tc>
          <w:tcPr>
            <w:tcW w:w="1555" w:type="dxa"/>
            <w:tcBorders>
              <w:top w:val="single" w:sz="4" w:space="0" w:color="auto"/>
              <w:left w:val="single" w:sz="4" w:space="0" w:color="auto"/>
              <w:bottom w:val="single" w:sz="4" w:space="0" w:color="auto"/>
              <w:right w:val="single" w:sz="4" w:space="0" w:color="auto"/>
            </w:tcBorders>
            <w:shd w:val="clear" w:color="E2EFDA" w:fill="E2EFDA"/>
          </w:tcPr>
          <w:p w14:paraId="3B2EE00F" w14:textId="77777777" w:rsidR="008D19B3" w:rsidRPr="00B05EAF" w:rsidRDefault="008D19B3" w:rsidP="008D19B3">
            <w:pPr>
              <w:spacing w:before="120" w:after="120"/>
              <w:jc w:val="center"/>
              <w:rPr>
                <w:rFonts w:cs="Arial"/>
                <w:color w:val="000000"/>
              </w:rPr>
            </w:pPr>
            <w:r w:rsidRPr="00B05EAF">
              <w:rPr>
                <w:rFonts w:cs="Arial"/>
                <w:color w:val="000000"/>
              </w:rPr>
              <w:t>1.2</w:t>
            </w:r>
          </w:p>
        </w:tc>
        <w:tc>
          <w:tcPr>
            <w:tcW w:w="7248" w:type="dxa"/>
            <w:tcBorders>
              <w:top w:val="single" w:sz="4" w:space="0" w:color="auto"/>
              <w:left w:val="single" w:sz="4" w:space="0" w:color="auto"/>
              <w:bottom w:val="single" w:sz="4" w:space="0" w:color="auto"/>
              <w:right w:val="single" w:sz="4" w:space="0" w:color="auto"/>
            </w:tcBorders>
            <w:shd w:val="clear" w:color="E2EFDA" w:fill="E2EFDA"/>
            <w:noWrap/>
          </w:tcPr>
          <w:p w14:paraId="10567146" w14:textId="011DC4A1" w:rsidR="008D19B3" w:rsidRPr="00B05EAF" w:rsidRDefault="008D19B3" w:rsidP="008D19B3">
            <w:pPr>
              <w:spacing w:before="120" w:after="120"/>
              <w:rPr>
                <w:rFonts w:cs="Arial"/>
                <w:color w:val="000000"/>
              </w:rPr>
            </w:pPr>
            <w:r>
              <w:rPr>
                <w:rFonts w:cs="Arial"/>
                <w:color w:val="000000"/>
              </w:rPr>
              <w:t>n</w:t>
            </w:r>
            <w:r w:rsidRPr="00B05EAF">
              <w:rPr>
                <w:rFonts w:cs="Arial"/>
                <w:color w:val="000000"/>
              </w:rPr>
              <w:t>otes to financial statements (disclosure required by the regulations, notes required by the accounting standards, and any other information necessary to give a true and fair view)</w:t>
            </w:r>
          </w:p>
        </w:tc>
        <w:tc>
          <w:tcPr>
            <w:tcW w:w="4375" w:type="dxa"/>
            <w:tcBorders>
              <w:top w:val="single" w:sz="4" w:space="0" w:color="auto"/>
              <w:left w:val="single" w:sz="4" w:space="0" w:color="auto"/>
              <w:bottom w:val="single" w:sz="4" w:space="0" w:color="auto"/>
              <w:right w:val="single" w:sz="4" w:space="0" w:color="auto"/>
            </w:tcBorders>
            <w:shd w:val="clear" w:color="E2EFDA" w:fill="E2EFDA"/>
          </w:tcPr>
          <w:p w14:paraId="5F444B64" w14:textId="77777777" w:rsidR="008D19B3" w:rsidRPr="00B05EAF" w:rsidRDefault="008D19B3" w:rsidP="008D19B3">
            <w:pPr>
              <w:spacing w:before="120" w:after="120"/>
              <w:rPr>
                <w:rFonts w:eastAsia="Times New Roman" w:cs="Arial"/>
                <w:color w:val="000000"/>
                <w:lang w:eastAsia="en-AU"/>
              </w:rPr>
            </w:pPr>
          </w:p>
        </w:tc>
      </w:tr>
      <w:tr w:rsidR="008D19B3" w:rsidRPr="00B05EAF" w14:paraId="335474AE" w14:textId="2ACECA0D" w:rsidTr="005736EB">
        <w:trPr>
          <w:trHeight w:val="280"/>
        </w:trPr>
        <w:tc>
          <w:tcPr>
            <w:tcW w:w="1555" w:type="dxa"/>
            <w:tcBorders>
              <w:top w:val="single" w:sz="4" w:space="0" w:color="auto"/>
              <w:left w:val="single" w:sz="4" w:space="0" w:color="auto"/>
              <w:bottom w:val="single" w:sz="4" w:space="0" w:color="auto"/>
              <w:right w:val="single" w:sz="4" w:space="0" w:color="auto"/>
            </w:tcBorders>
            <w:shd w:val="clear" w:color="C6E0B4" w:fill="C6E0B4"/>
          </w:tcPr>
          <w:p w14:paraId="760A9F85" w14:textId="77777777" w:rsidR="008D19B3" w:rsidRPr="00B05EAF" w:rsidRDefault="008D19B3" w:rsidP="005736EB">
            <w:pPr>
              <w:spacing w:before="120" w:after="120"/>
              <w:jc w:val="center"/>
              <w:rPr>
                <w:rFonts w:cs="Arial"/>
                <w:color w:val="000000"/>
              </w:rPr>
            </w:pPr>
            <w:r w:rsidRPr="00B05EAF">
              <w:rPr>
                <w:rFonts w:cs="Arial"/>
                <w:color w:val="000000"/>
              </w:rPr>
              <w:t>1a</w:t>
            </w:r>
          </w:p>
        </w:tc>
        <w:tc>
          <w:tcPr>
            <w:tcW w:w="7248" w:type="dxa"/>
            <w:tcBorders>
              <w:top w:val="single" w:sz="4" w:space="0" w:color="auto"/>
              <w:left w:val="single" w:sz="4" w:space="0" w:color="auto"/>
              <w:bottom w:val="single" w:sz="4" w:space="0" w:color="auto"/>
              <w:right w:val="single" w:sz="4" w:space="0" w:color="auto"/>
            </w:tcBorders>
            <w:shd w:val="clear" w:color="C6E0B4" w:fill="C6E0B4"/>
            <w:noWrap/>
          </w:tcPr>
          <w:p w14:paraId="1096AFF3" w14:textId="072DA6EE" w:rsidR="008D19B3" w:rsidRPr="00B05EAF" w:rsidRDefault="008D19B3" w:rsidP="008D19B3">
            <w:pPr>
              <w:spacing w:before="120" w:after="120"/>
              <w:rPr>
                <w:rFonts w:cs="Arial"/>
                <w:color w:val="000000"/>
              </w:rPr>
            </w:pPr>
            <w:r>
              <w:rPr>
                <w:rFonts w:cs="Arial"/>
                <w:color w:val="000000"/>
              </w:rPr>
              <w:t>an</w:t>
            </w:r>
            <w:r w:rsidRPr="00B05EAF">
              <w:rPr>
                <w:rFonts w:cs="Arial"/>
                <w:color w:val="000000"/>
              </w:rPr>
              <w:t xml:space="preserve"> auditor’s independence declaration under section 307C of the Corporations Act 2001 (Cth) </w:t>
            </w:r>
          </w:p>
        </w:tc>
        <w:tc>
          <w:tcPr>
            <w:tcW w:w="4375" w:type="dxa"/>
            <w:tcBorders>
              <w:top w:val="single" w:sz="4" w:space="0" w:color="auto"/>
              <w:left w:val="single" w:sz="4" w:space="0" w:color="auto"/>
              <w:bottom w:val="single" w:sz="4" w:space="0" w:color="auto"/>
              <w:right w:val="single" w:sz="4" w:space="0" w:color="auto"/>
            </w:tcBorders>
            <w:shd w:val="clear" w:color="C6E0B4" w:fill="C6E0B4"/>
          </w:tcPr>
          <w:p w14:paraId="7FE8AFDA" w14:textId="77777777" w:rsidR="008D19B3" w:rsidRPr="00B05EAF" w:rsidRDefault="008D19B3" w:rsidP="008D19B3">
            <w:pPr>
              <w:spacing w:before="120" w:after="120"/>
              <w:rPr>
                <w:rFonts w:eastAsia="Times New Roman" w:cs="Arial"/>
                <w:color w:val="000000"/>
                <w:lang w:eastAsia="en-AU"/>
              </w:rPr>
            </w:pPr>
          </w:p>
        </w:tc>
      </w:tr>
      <w:tr w:rsidR="008D19B3" w:rsidRPr="00B05EAF" w14:paraId="43D26919" w14:textId="1F6E7A4E" w:rsidTr="005736EB">
        <w:trPr>
          <w:trHeight w:val="280"/>
        </w:trPr>
        <w:tc>
          <w:tcPr>
            <w:tcW w:w="1555" w:type="dxa"/>
            <w:tcBorders>
              <w:top w:val="single" w:sz="4" w:space="0" w:color="auto"/>
              <w:left w:val="single" w:sz="4" w:space="0" w:color="auto"/>
              <w:bottom w:val="single" w:sz="4" w:space="0" w:color="auto"/>
              <w:right w:val="single" w:sz="4" w:space="0" w:color="auto"/>
            </w:tcBorders>
            <w:shd w:val="clear" w:color="E2EFDA" w:fill="E2EFDA"/>
          </w:tcPr>
          <w:p w14:paraId="4A0CFE9E" w14:textId="77777777" w:rsidR="008D19B3" w:rsidRPr="00B05EAF" w:rsidRDefault="008D19B3" w:rsidP="005736EB">
            <w:pPr>
              <w:spacing w:before="120" w:after="120"/>
              <w:jc w:val="center"/>
              <w:rPr>
                <w:rFonts w:cs="Arial"/>
                <w:color w:val="000000"/>
              </w:rPr>
            </w:pPr>
            <w:r w:rsidRPr="00B05EAF">
              <w:rPr>
                <w:rFonts w:cs="Arial"/>
                <w:color w:val="000000"/>
              </w:rPr>
              <w:t>Criterion 2</w:t>
            </w:r>
          </w:p>
        </w:tc>
        <w:tc>
          <w:tcPr>
            <w:tcW w:w="7248" w:type="dxa"/>
            <w:tcBorders>
              <w:top w:val="single" w:sz="4" w:space="0" w:color="auto"/>
              <w:left w:val="single" w:sz="4" w:space="0" w:color="auto"/>
              <w:bottom w:val="single" w:sz="4" w:space="0" w:color="auto"/>
              <w:right w:val="single" w:sz="4" w:space="0" w:color="auto"/>
            </w:tcBorders>
            <w:shd w:val="clear" w:color="E2EFDA" w:fill="E2EFDA"/>
            <w:noWrap/>
          </w:tcPr>
          <w:p w14:paraId="6F90D135" w14:textId="79471E7B" w:rsidR="008D19B3" w:rsidRPr="00B05EAF" w:rsidRDefault="008D19B3" w:rsidP="008D19B3">
            <w:pPr>
              <w:spacing w:before="120" w:after="120"/>
              <w:rPr>
                <w:rFonts w:cs="Arial"/>
                <w:color w:val="000000"/>
              </w:rPr>
            </w:pPr>
            <w:r w:rsidRPr="00B05EAF">
              <w:rPr>
                <w:rFonts w:cs="Arial"/>
                <w:color w:val="000000"/>
              </w:rPr>
              <w:t>Evidence of long and/or short term credit rating/s (if available)</w:t>
            </w:r>
          </w:p>
        </w:tc>
        <w:tc>
          <w:tcPr>
            <w:tcW w:w="4375" w:type="dxa"/>
            <w:tcBorders>
              <w:top w:val="single" w:sz="4" w:space="0" w:color="auto"/>
              <w:left w:val="single" w:sz="4" w:space="0" w:color="auto"/>
              <w:bottom w:val="single" w:sz="4" w:space="0" w:color="auto"/>
              <w:right w:val="single" w:sz="4" w:space="0" w:color="auto"/>
            </w:tcBorders>
            <w:shd w:val="clear" w:color="E2EFDA" w:fill="E2EFDA"/>
          </w:tcPr>
          <w:p w14:paraId="21B6C7FB" w14:textId="77777777" w:rsidR="008D19B3" w:rsidRPr="00B05EAF" w:rsidRDefault="008D19B3" w:rsidP="008D19B3">
            <w:pPr>
              <w:spacing w:before="120" w:after="120"/>
              <w:rPr>
                <w:rFonts w:eastAsia="Times New Roman" w:cs="Arial"/>
                <w:color w:val="000000"/>
                <w:lang w:eastAsia="en-AU"/>
              </w:rPr>
            </w:pPr>
          </w:p>
        </w:tc>
      </w:tr>
      <w:tr w:rsidR="008D19B3" w:rsidRPr="00B05EAF" w14:paraId="1D489404" w14:textId="33AF15F9" w:rsidTr="005736EB">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C6E0B4"/>
          </w:tcPr>
          <w:p w14:paraId="4EB547AC" w14:textId="77777777" w:rsidR="008D19B3" w:rsidRPr="00B05EAF" w:rsidRDefault="008D19B3" w:rsidP="005736EB">
            <w:pPr>
              <w:spacing w:before="120" w:after="120"/>
              <w:jc w:val="center"/>
              <w:rPr>
                <w:rFonts w:cs="Arial"/>
                <w:color w:val="000000"/>
              </w:rPr>
            </w:pPr>
            <w:r w:rsidRPr="00B05EAF">
              <w:rPr>
                <w:rFonts w:cs="Arial"/>
                <w:color w:val="000000"/>
              </w:rPr>
              <w:t>Criterion 3</w:t>
            </w:r>
          </w:p>
        </w:tc>
        <w:tc>
          <w:tcPr>
            <w:tcW w:w="7248" w:type="dxa"/>
            <w:tcBorders>
              <w:top w:val="single" w:sz="4" w:space="0" w:color="auto"/>
              <w:left w:val="single" w:sz="4" w:space="0" w:color="auto"/>
              <w:bottom w:val="single" w:sz="4" w:space="0" w:color="auto"/>
              <w:right w:val="single" w:sz="4" w:space="0" w:color="auto"/>
            </w:tcBorders>
            <w:shd w:val="clear" w:color="auto" w:fill="C6E0B4"/>
            <w:noWrap/>
          </w:tcPr>
          <w:p w14:paraId="1B8B7597" w14:textId="6AE29014" w:rsidR="008D19B3" w:rsidRPr="00B05EAF" w:rsidRDefault="008D19B3" w:rsidP="008D19B3">
            <w:pPr>
              <w:spacing w:before="120" w:after="120"/>
              <w:rPr>
                <w:rFonts w:cs="Arial"/>
                <w:color w:val="000000"/>
              </w:rPr>
            </w:pPr>
            <w:r>
              <w:rPr>
                <w:rFonts w:cs="Arial"/>
                <w:color w:val="000000"/>
              </w:rPr>
              <w:t>D</w:t>
            </w:r>
            <w:r w:rsidRPr="00B05EAF">
              <w:rPr>
                <w:rFonts w:cs="Arial"/>
                <w:color w:val="000000"/>
              </w:rPr>
              <w:t>etails and evidence of your current financial position (most recent financial year). For example, interim financial statements (statement of profit or loss, statement of cash flows, statement of financial position), current bank statements</w:t>
            </w:r>
          </w:p>
        </w:tc>
        <w:tc>
          <w:tcPr>
            <w:tcW w:w="4375" w:type="dxa"/>
            <w:tcBorders>
              <w:top w:val="single" w:sz="4" w:space="0" w:color="auto"/>
              <w:left w:val="single" w:sz="4" w:space="0" w:color="auto"/>
              <w:bottom w:val="single" w:sz="4" w:space="0" w:color="auto"/>
              <w:right w:val="single" w:sz="4" w:space="0" w:color="auto"/>
            </w:tcBorders>
            <w:shd w:val="clear" w:color="auto" w:fill="C6E0B4"/>
          </w:tcPr>
          <w:p w14:paraId="502AEF1B" w14:textId="77777777" w:rsidR="008D19B3" w:rsidRPr="00B05EAF" w:rsidRDefault="008D19B3" w:rsidP="008D19B3">
            <w:pPr>
              <w:spacing w:before="120" w:after="120"/>
              <w:rPr>
                <w:rFonts w:eastAsia="Times New Roman" w:cs="Arial"/>
                <w:color w:val="000000"/>
                <w:sz w:val="14"/>
                <w:szCs w:val="14"/>
                <w:lang w:eastAsia="en-AU"/>
              </w:rPr>
            </w:pPr>
          </w:p>
        </w:tc>
      </w:tr>
      <w:tr w:rsidR="008D19B3" w:rsidRPr="00B05EAF" w14:paraId="2BEF72F7" w14:textId="571C3626" w:rsidTr="005736EB">
        <w:trPr>
          <w:trHeight w:val="280"/>
        </w:trPr>
        <w:tc>
          <w:tcPr>
            <w:tcW w:w="1555" w:type="dxa"/>
            <w:tcBorders>
              <w:top w:val="single" w:sz="4" w:space="0" w:color="auto"/>
              <w:left w:val="single" w:sz="4" w:space="0" w:color="auto"/>
              <w:bottom w:val="single" w:sz="4" w:space="0" w:color="auto"/>
              <w:right w:val="single" w:sz="4" w:space="0" w:color="auto"/>
            </w:tcBorders>
            <w:shd w:val="clear" w:color="E2EFDA" w:fill="E2EFDA"/>
          </w:tcPr>
          <w:p w14:paraId="012C13D1" w14:textId="77777777" w:rsidR="008D19B3" w:rsidRPr="00B05EAF" w:rsidRDefault="008D19B3" w:rsidP="005736EB">
            <w:pPr>
              <w:spacing w:before="120" w:after="120"/>
              <w:jc w:val="center"/>
              <w:rPr>
                <w:rFonts w:cs="Arial"/>
                <w:color w:val="000000"/>
              </w:rPr>
            </w:pPr>
            <w:r w:rsidRPr="00B05EAF">
              <w:rPr>
                <w:rFonts w:cs="Arial"/>
                <w:color w:val="000000"/>
              </w:rPr>
              <w:t>Criterion 4</w:t>
            </w:r>
          </w:p>
        </w:tc>
        <w:tc>
          <w:tcPr>
            <w:tcW w:w="7248" w:type="dxa"/>
            <w:tcBorders>
              <w:top w:val="single" w:sz="4" w:space="0" w:color="auto"/>
              <w:left w:val="single" w:sz="4" w:space="0" w:color="auto"/>
              <w:bottom w:val="single" w:sz="4" w:space="0" w:color="auto"/>
              <w:right w:val="single" w:sz="4" w:space="0" w:color="auto"/>
            </w:tcBorders>
            <w:shd w:val="clear" w:color="E2EFDA" w:fill="E2EFDA"/>
            <w:noWrap/>
          </w:tcPr>
          <w:p w14:paraId="1300ECC7" w14:textId="11CD82CA" w:rsidR="008D19B3" w:rsidRPr="00B05EAF" w:rsidRDefault="008D19B3" w:rsidP="008D19B3">
            <w:pPr>
              <w:spacing w:before="120" w:after="120"/>
              <w:rPr>
                <w:rFonts w:cs="Arial"/>
                <w:bCs/>
                <w:color w:val="000000"/>
              </w:rPr>
            </w:pPr>
            <w:r w:rsidRPr="00B05EAF">
              <w:rPr>
                <w:rFonts w:cs="Arial"/>
                <w:bCs/>
                <w:color w:val="000000"/>
              </w:rPr>
              <w:t>If you are part of a group of related companies, and/or party to a partnership, joint venture or alliance agreement with another company, and you are given financial support by that entity, you should provide</w:t>
            </w:r>
            <w:r>
              <w:rPr>
                <w:rFonts w:cs="Arial"/>
                <w:bCs/>
                <w:color w:val="000000"/>
              </w:rPr>
              <w:t>:</w:t>
            </w:r>
          </w:p>
        </w:tc>
        <w:tc>
          <w:tcPr>
            <w:tcW w:w="4375" w:type="dxa"/>
            <w:tcBorders>
              <w:top w:val="single" w:sz="4" w:space="0" w:color="auto"/>
              <w:left w:val="single" w:sz="4" w:space="0" w:color="auto"/>
              <w:bottom w:val="single" w:sz="4" w:space="0" w:color="auto"/>
              <w:right w:val="single" w:sz="4" w:space="0" w:color="auto"/>
            </w:tcBorders>
            <w:shd w:val="clear" w:color="E2EFDA" w:fill="E2EFDA"/>
          </w:tcPr>
          <w:p w14:paraId="25885C72" w14:textId="77777777" w:rsidR="008D19B3" w:rsidRPr="00B05EAF" w:rsidRDefault="008D19B3" w:rsidP="008D19B3">
            <w:pPr>
              <w:spacing w:before="120" w:after="120"/>
              <w:rPr>
                <w:rFonts w:eastAsia="Times New Roman" w:cs="Arial"/>
                <w:color w:val="000000"/>
                <w:lang w:eastAsia="en-AU"/>
              </w:rPr>
            </w:pPr>
          </w:p>
        </w:tc>
      </w:tr>
      <w:tr w:rsidR="008D19B3" w:rsidRPr="00B05EAF" w14:paraId="1EE5AD50" w14:textId="36D5B61A" w:rsidTr="005736EB">
        <w:trPr>
          <w:trHeight w:val="280"/>
        </w:trPr>
        <w:tc>
          <w:tcPr>
            <w:tcW w:w="1555" w:type="dxa"/>
            <w:tcBorders>
              <w:top w:val="single" w:sz="4" w:space="0" w:color="auto"/>
              <w:left w:val="single" w:sz="4" w:space="0" w:color="auto"/>
              <w:bottom w:val="single" w:sz="4" w:space="0" w:color="auto"/>
              <w:right w:val="single" w:sz="4" w:space="0" w:color="auto"/>
            </w:tcBorders>
            <w:shd w:val="clear" w:color="C6E0B4" w:fill="C6E0B4"/>
          </w:tcPr>
          <w:p w14:paraId="1C1A29D3" w14:textId="77777777" w:rsidR="008D19B3" w:rsidRPr="00B05EAF" w:rsidRDefault="008D19B3" w:rsidP="008D19B3">
            <w:pPr>
              <w:spacing w:before="120" w:after="120"/>
              <w:jc w:val="center"/>
              <w:rPr>
                <w:rFonts w:cs="Arial"/>
                <w:color w:val="000000"/>
              </w:rPr>
            </w:pPr>
            <w:r w:rsidRPr="00B05EAF">
              <w:rPr>
                <w:rFonts w:cs="Arial"/>
                <w:color w:val="000000"/>
              </w:rPr>
              <w:lastRenderedPageBreak/>
              <w:t>4.1</w:t>
            </w:r>
          </w:p>
        </w:tc>
        <w:tc>
          <w:tcPr>
            <w:tcW w:w="7248" w:type="dxa"/>
            <w:tcBorders>
              <w:top w:val="single" w:sz="4" w:space="0" w:color="auto"/>
              <w:left w:val="single" w:sz="4" w:space="0" w:color="auto"/>
              <w:bottom w:val="single" w:sz="4" w:space="0" w:color="auto"/>
              <w:right w:val="single" w:sz="4" w:space="0" w:color="auto"/>
            </w:tcBorders>
            <w:shd w:val="clear" w:color="C6E0B4" w:fill="C6E0B4"/>
            <w:noWrap/>
          </w:tcPr>
          <w:p w14:paraId="32C3510E" w14:textId="0D56436E" w:rsidR="008D19B3" w:rsidRPr="00B05EAF" w:rsidRDefault="008D19B3" w:rsidP="008D19B3">
            <w:pPr>
              <w:spacing w:before="120" w:after="120"/>
              <w:rPr>
                <w:rFonts w:cs="Arial"/>
                <w:color w:val="000000"/>
              </w:rPr>
            </w:pPr>
            <w:r>
              <w:rPr>
                <w:rFonts w:cs="Arial"/>
                <w:color w:val="000000"/>
              </w:rPr>
              <w:t>d</w:t>
            </w:r>
            <w:r w:rsidRPr="00B05EAF">
              <w:rPr>
                <w:rFonts w:cs="Arial"/>
                <w:color w:val="000000"/>
              </w:rPr>
              <w:t>etails of the ownership structure of the group (including relationships with group entities). If you are not a group but a standalone entity you should also provide details of your ownership structure.</w:t>
            </w:r>
          </w:p>
        </w:tc>
        <w:tc>
          <w:tcPr>
            <w:tcW w:w="4375" w:type="dxa"/>
            <w:tcBorders>
              <w:top w:val="single" w:sz="4" w:space="0" w:color="auto"/>
              <w:left w:val="single" w:sz="4" w:space="0" w:color="auto"/>
              <w:bottom w:val="single" w:sz="4" w:space="0" w:color="auto"/>
              <w:right w:val="single" w:sz="4" w:space="0" w:color="auto"/>
            </w:tcBorders>
            <w:shd w:val="clear" w:color="C6E0B4" w:fill="C6E0B4"/>
          </w:tcPr>
          <w:p w14:paraId="0A0951EB" w14:textId="77777777" w:rsidR="008D19B3" w:rsidRPr="00B05EAF" w:rsidRDefault="008D19B3" w:rsidP="008D19B3">
            <w:pPr>
              <w:spacing w:before="120" w:after="120"/>
              <w:rPr>
                <w:rFonts w:eastAsia="Times New Roman" w:cs="Arial"/>
                <w:color w:val="000000"/>
                <w:lang w:eastAsia="en-AU"/>
              </w:rPr>
            </w:pPr>
          </w:p>
        </w:tc>
      </w:tr>
      <w:tr w:rsidR="008D19B3" w:rsidRPr="00B05EAF" w14:paraId="4D53D6B3" w14:textId="0B830D44" w:rsidTr="005736EB">
        <w:trPr>
          <w:trHeight w:val="280"/>
        </w:trPr>
        <w:tc>
          <w:tcPr>
            <w:tcW w:w="1555" w:type="dxa"/>
            <w:tcBorders>
              <w:top w:val="single" w:sz="4" w:space="0" w:color="auto"/>
              <w:left w:val="single" w:sz="4" w:space="0" w:color="auto"/>
              <w:bottom w:val="single" w:sz="4" w:space="0" w:color="auto"/>
              <w:right w:val="single" w:sz="4" w:space="0" w:color="auto"/>
            </w:tcBorders>
            <w:shd w:val="clear" w:color="E2EFDA" w:fill="E2EFDA"/>
          </w:tcPr>
          <w:p w14:paraId="6C36A82E" w14:textId="77777777" w:rsidR="008D19B3" w:rsidRPr="00B05EAF" w:rsidRDefault="008D19B3" w:rsidP="008D19B3">
            <w:pPr>
              <w:spacing w:before="120" w:after="120"/>
              <w:jc w:val="center"/>
              <w:rPr>
                <w:rFonts w:cs="Arial"/>
                <w:color w:val="000000"/>
              </w:rPr>
            </w:pPr>
            <w:r w:rsidRPr="00B05EAF">
              <w:rPr>
                <w:rFonts w:cs="Arial"/>
                <w:color w:val="000000"/>
              </w:rPr>
              <w:t>4.2</w:t>
            </w:r>
          </w:p>
        </w:tc>
        <w:tc>
          <w:tcPr>
            <w:tcW w:w="7248" w:type="dxa"/>
            <w:tcBorders>
              <w:top w:val="single" w:sz="4" w:space="0" w:color="auto"/>
              <w:left w:val="single" w:sz="4" w:space="0" w:color="auto"/>
              <w:bottom w:val="single" w:sz="4" w:space="0" w:color="auto"/>
              <w:right w:val="single" w:sz="4" w:space="0" w:color="auto"/>
            </w:tcBorders>
            <w:shd w:val="clear" w:color="E2EFDA" w:fill="E2EFDA"/>
            <w:noWrap/>
          </w:tcPr>
          <w:p w14:paraId="07DEEFEA" w14:textId="721C433D" w:rsidR="008D19B3" w:rsidRPr="00B05EAF" w:rsidRDefault="008D19B3" w:rsidP="008D19B3">
            <w:pPr>
              <w:spacing w:before="120" w:after="120"/>
              <w:rPr>
                <w:rFonts w:cs="Arial"/>
                <w:color w:val="000000"/>
              </w:rPr>
            </w:pPr>
            <w:r>
              <w:rPr>
                <w:rFonts w:cs="Arial"/>
                <w:color w:val="000000"/>
              </w:rPr>
              <w:t>t</w:t>
            </w:r>
            <w:r w:rsidRPr="00B05EAF">
              <w:rPr>
                <w:rFonts w:cs="Arial"/>
                <w:color w:val="000000"/>
              </w:rPr>
              <w:t>he contractual arrangements (e.g. alliance contracts, associate contracts, establishment contracts) that define relationships within the group—including shared resources (such as office space, staff, sales channel, any other resource), guarantees, revenue flows, obligations and/or responsibilities</w:t>
            </w:r>
          </w:p>
        </w:tc>
        <w:tc>
          <w:tcPr>
            <w:tcW w:w="4375" w:type="dxa"/>
            <w:tcBorders>
              <w:top w:val="single" w:sz="4" w:space="0" w:color="auto"/>
              <w:left w:val="single" w:sz="4" w:space="0" w:color="auto"/>
              <w:bottom w:val="single" w:sz="4" w:space="0" w:color="auto"/>
              <w:right w:val="single" w:sz="4" w:space="0" w:color="auto"/>
            </w:tcBorders>
            <w:shd w:val="clear" w:color="E2EFDA" w:fill="E2EFDA"/>
          </w:tcPr>
          <w:p w14:paraId="0EA69996" w14:textId="77777777" w:rsidR="008D19B3" w:rsidRPr="00B05EAF" w:rsidRDefault="008D19B3" w:rsidP="008D19B3">
            <w:pPr>
              <w:spacing w:before="120" w:after="120"/>
              <w:rPr>
                <w:rFonts w:eastAsia="Times New Roman" w:cs="Arial"/>
                <w:color w:val="000000"/>
                <w:lang w:eastAsia="en-AU"/>
              </w:rPr>
            </w:pPr>
          </w:p>
        </w:tc>
      </w:tr>
      <w:tr w:rsidR="008D19B3" w:rsidRPr="00B05EAF" w14:paraId="66C64988" w14:textId="540B92C8" w:rsidTr="005736EB">
        <w:trPr>
          <w:trHeight w:val="280"/>
        </w:trPr>
        <w:tc>
          <w:tcPr>
            <w:tcW w:w="1555" w:type="dxa"/>
            <w:tcBorders>
              <w:top w:val="single" w:sz="4" w:space="0" w:color="auto"/>
              <w:left w:val="single" w:sz="4" w:space="0" w:color="auto"/>
              <w:bottom w:val="single" w:sz="4" w:space="0" w:color="auto"/>
              <w:right w:val="single" w:sz="4" w:space="0" w:color="auto"/>
            </w:tcBorders>
            <w:shd w:val="clear" w:color="C6E0B4" w:fill="C6E0B4"/>
          </w:tcPr>
          <w:p w14:paraId="24606D44" w14:textId="77777777" w:rsidR="008D19B3" w:rsidRPr="00B05EAF" w:rsidRDefault="008D19B3" w:rsidP="008D19B3">
            <w:pPr>
              <w:spacing w:before="120" w:after="120"/>
              <w:jc w:val="center"/>
              <w:rPr>
                <w:rFonts w:cs="Arial"/>
                <w:color w:val="000000"/>
              </w:rPr>
            </w:pPr>
            <w:r w:rsidRPr="00B05EAF">
              <w:rPr>
                <w:rFonts w:cs="Arial"/>
                <w:color w:val="000000"/>
              </w:rPr>
              <w:t>4.3</w:t>
            </w:r>
          </w:p>
        </w:tc>
        <w:tc>
          <w:tcPr>
            <w:tcW w:w="7248" w:type="dxa"/>
            <w:tcBorders>
              <w:top w:val="single" w:sz="4" w:space="0" w:color="auto"/>
              <w:left w:val="single" w:sz="4" w:space="0" w:color="auto"/>
              <w:bottom w:val="single" w:sz="4" w:space="0" w:color="auto"/>
              <w:right w:val="single" w:sz="4" w:space="0" w:color="auto"/>
            </w:tcBorders>
            <w:shd w:val="clear" w:color="C6E0B4" w:fill="C6E0B4"/>
            <w:noWrap/>
          </w:tcPr>
          <w:p w14:paraId="224C942F" w14:textId="2F0E45FC" w:rsidR="008D19B3" w:rsidRPr="00B05EAF" w:rsidRDefault="008D19B3" w:rsidP="008D19B3">
            <w:pPr>
              <w:spacing w:before="120" w:after="120"/>
              <w:rPr>
                <w:rFonts w:cs="Arial"/>
                <w:color w:val="000000"/>
              </w:rPr>
            </w:pPr>
            <w:r>
              <w:rPr>
                <w:rFonts w:cs="Arial"/>
                <w:color w:val="000000"/>
              </w:rPr>
              <w:t>c</w:t>
            </w:r>
            <w:r w:rsidRPr="00B05EAF">
              <w:rPr>
                <w:rFonts w:cs="Arial"/>
                <w:color w:val="000000"/>
              </w:rPr>
              <w:t>onsolidated audited financial statements for the group</w:t>
            </w:r>
          </w:p>
        </w:tc>
        <w:tc>
          <w:tcPr>
            <w:tcW w:w="4375" w:type="dxa"/>
            <w:tcBorders>
              <w:top w:val="single" w:sz="4" w:space="0" w:color="auto"/>
              <w:left w:val="single" w:sz="4" w:space="0" w:color="auto"/>
              <w:bottom w:val="single" w:sz="4" w:space="0" w:color="auto"/>
              <w:right w:val="single" w:sz="4" w:space="0" w:color="auto"/>
            </w:tcBorders>
            <w:shd w:val="clear" w:color="C6E0B4" w:fill="C6E0B4"/>
          </w:tcPr>
          <w:p w14:paraId="6EDD97AD" w14:textId="77777777" w:rsidR="008D19B3" w:rsidRPr="00B05EAF" w:rsidRDefault="008D19B3" w:rsidP="008D19B3">
            <w:pPr>
              <w:spacing w:before="120" w:after="120"/>
              <w:rPr>
                <w:rFonts w:eastAsia="Times New Roman" w:cs="Arial"/>
                <w:color w:val="000000"/>
                <w:lang w:eastAsia="en-AU"/>
              </w:rPr>
            </w:pPr>
          </w:p>
        </w:tc>
      </w:tr>
      <w:tr w:rsidR="008D19B3" w:rsidRPr="00B05EAF" w14:paraId="2EFF737B" w14:textId="4B4F3F15" w:rsidTr="005736EB">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E2EFDA"/>
          </w:tcPr>
          <w:p w14:paraId="5FFFDCDE" w14:textId="77777777" w:rsidR="008D19B3" w:rsidRPr="00B05EAF" w:rsidRDefault="008D19B3" w:rsidP="005736EB">
            <w:pPr>
              <w:spacing w:before="120" w:after="120"/>
              <w:jc w:val="center"/>
              <w:rPr>
                <w:rFonts w:cs="Arial"/>
                <w:color w:val="000000"/>
              </w:rPr>
            </w:pPr>
            <w:r w:rsidRPr="00B05EAF">
              <w:rPr>
                <w:rFonts w:cs="Arial"/>
                <w:color w:val="000000"/>
              </w:rPr>
              <w:t>Criterion 5</w:t>
            </w:r>
          </w:p>
        </w:tc>
        <w:tc>
          <w:tcPr>
            <w:tcW w:w="7248" w:type="dxa"/>
            <w:tcBorders>
              <w:top w:val="single" w:sz="4" w:space="0" w:color="auto"/>
              <w:left w:val="single" w:sz="4" w:space="0" w:color="auto"/>
              <w:bottom w:val="single" w:sz="4" w:space="0" w:color="auto"/>
              <w:right w:val="single" w:sz="4" w:space="0" w:color="auto"/>
            </w:tcBorders>
            <w:shd w:val="clear" w:color="auto" w:fill="E2EFDA"/>
            <w:noWrap/>
          </w:tcPr>
          <w:p w14:paraId="75C91127" w14:textId="77A862B0" w:rsidR="008D19B3" w:rsidRPr="00B05EAF" w:rsidRDefault="008D19B3" w:rsidP="008D19B3">
            <w:pPr>
              <w:spacing w:before="120" w:after="120"/>
              <w:rPr>
                <w:rFonts w:cs="Arial"/>
                <w:color w:val="000000"/>
              </w:rPr>
            </w:pPr>
            <w:r w:rsidRPr="00B05EAF">
              <w:rPr>
                <w:rFonts w:cs="Arial"/>
                <w:color w:val="000000"/>
              </w:rPr>
              <w:t>A written declaration, within 6 months of the application</w:t>
            </w:r>
            <w:r>
              <w:rPr>
                <w:rFonts w:cs="Arial"/>
                <w:color w:val="000000"/>
              </w:rPr>
              <w:t xml:space="preserve"> </w:t>
            </w:r>
            <w:r w:rsidRPr="00B05EAF">
              <w:rPr>
                <w:rFonts w:cs="Arial"/>
                <w:color w:val="000000"/>
              </w:rPr>
              <w:t xml:space="preserve">being accepted </w:t>
            </w:r>
            <w:r>
              <w:rPr>
                <w:rFonts w:cs="Arial"/>
                <w:color w:val="000000"/>
              </w:rPr>
              <w:t>(published)</w:t>
            </w:r>
            <w:r w:rsidRPr="00B05EAF">
              <w:rPr>
                <w:rFonts w:cs="Arial"/>
                <w:color w:val="000000"/>
              </w:rPr>
              <w:t xml:space="preserve"> by the AER, from your Chief Financial Officer, Chief Executive Officer or director/s stating you are a going concern and that the officer is unaware of any factor that would impede your ability to finance your energy retailer activities under the retailer authorisation for the next 12 months. For unincorporated applicants, a written declaration should be provided by the person/s in effective control of the business</w:t>
            </w:r>
          </w:p>
        </w:tc>
        <w:tc>
          <w:tcPr>
            <w:tcW w:w="4375" w:type="dxa"/>
            <w:tcBorders>
              <w:top w:val="single" w:sz="4" w:space="0" w:color="auto"/>
              <w:left w:val="single" w:sz="4" w:space="0" w:color="auto"/>
              <w:bottom w:val="single" w:sz="4" w:space="0" w:color="auto"/>
              <w:right w:val="single" w:sz="4" w:space="0" w:color="auto"/>
            </w:tcBorders>
            <w:shd w:val="clear" w:color="auto" w:fill="E2EFDA"/>
          </w:tcPr>
          <w:p w14:paraId="3DA40393" w14:textId="77777777" w:rsidR="008D19B3" w:rsidRPr="00B05EAF" w:rsidRDefault="008D19B3" w:rsidP="008D19B3">
            <w:pPr>
              <w:spacing w:before="120" w:after="120"/>
              <w:rPr>
                <w:rFonts w:eastAsia="Times New Roman" w:cs="Arial"/>
                <w:color w:val="000000"/>
                <w:lang w:eastAsia="en-AU"/>
              </w:rPr>
            </w:pPr>
          </w:p>
        </w:tc>
      </w:tr>
      <w:tr w:rsidR="008D19B3" w:rsidRPr="00B05EAF" w14:paraId="4F7C1673" w14:textId="75D40C9F" w:rsidTr="005736EB">
        <w:trPr>
          <w:trHeight w:val="280"/>
        </w:trPr>
        <w:tc>
          <w:tcPr>
            <w:tcW w:w="1555" w:type="dxa"/>
            <w:tcBorders>
              <w:top w:val="single" w:sz="4" w:space="0" w:color="auto"/>
              <w:left w:val="single" w:sz="4" w:space="0" w:color="auto"/>
              <w:bottom w:val="single" w:sz="4" w:space="0" w:color="auto"/>
              <w:right w:val="single" w:sz="4" w:space="0" w:color="auto"/>
            </w:tcBorders>
            <w:shd w:val="clear" w:color="C6E0B4" w:fill="C6E0B4"/>
          </w:tcPr>
          <w:p w14:paraId="18FE099B" w14:textId="77777777" w:rsidR="008D19B3" w:rsidRPr="00B05EAF" w:rsidRDefault="008D19B3" w:rsidP="005736EB">
            <w:pPr>
              <w:spacing w:before="120" w:after="120"/>
              <w:jc w:val="center"/>
              <w:rPr>
                <w:rFonts w:cs="Arial"/>
                <w:color w:val="000000"/>
              </w:rPr>
            </w:pPr>
            <w:r w:rsidRPr="00B05EAF">
              <w:rPr>
                <w:rFonts w:cs="Arial"/>
                <w:color w:val="000000"/>
              </w:rPr>
              <w:t>Criterion 6</w:t>
            </w:r>
          </w:p>
        </w:tc>
        <w:tc>
          <w:tcPr>
            <w:tcW w:w="7248" w:type="dxa"/>
            <w:tcBorders>
              <w:top w:val="single" w:sz="4" w:space="0" w:color="auto"/>
              <w:left w:val="single" w:sz="4" w:space="0" w:color="auto"/>
              <w:bottom w:val="single" w:sz="4" w:space="0" w:color="auto"/>
              <w:right w:val="single" w:sz="4" w:space="0" w:color="auto"/>
            </w:tcBorders>
            <w:shd w:val="clear" w:color="C6E0B4" w:fill="C6E0B4"/>
            <w:noWrap/>
          </w:tcPr>
          <w:p w14:paraId="64C34391" w14:textId="4DAA87B1" w:rsidR="008D19B3" w:rsidRPr="00B05EAF" w:rsidRDefault="008D19B3" w:rsidP="008D19B3">
            <w:pPr>
              <w:spacing w:before="120" w:after="120"/>
              <w:rPr>
                <w:rFonts w:cs="Arial"/>
                <w:bCs/>
                <w:color w:val="000000"/>
              </w:rPr>
            </w:pPr>
            <w:r w:rsidRPr="00B05EAF">
              <w:rPr>
                <w:rFonts w:cs="Arial"/>
                <w:bCs/>
                <w:color w:val="000000"/>
              </w:rPr>
              <w:t>A written declaration, from an independent auditor/accountant or your principal financial institution stating that</w:t>
            </w:r>
            <w:r>
              <w:rPr>
                <w:rFonts w:cs="Arial"/>
                <w:bCs/>
                <w:color w:val="000000"/>
              </w:rPr>
              <w:t>:</w:t>
            </w:r>
          </w:p>
        </w:tc>
        <w:tc>
          <w:tcPr>
            <w:tcW w:w="4375" w:type="dxa"/>
            <w:tcBorders>
              <w:top w:val="single" w:sz="4" w:space="0" w:color="auto"/>
              <w:left w:val="single" w:sz="4" w:space="0" w:color="auto"/>
              <w:bottom w:val="single" w:sz="4" w:space="0" w:color="auto"/>
              <w:right w:val="single" w:sz="4" w:space="0" w:color="auto"/>
            </w:tcBorders>
            <w:shd w:val="clear" w:color="C6E0B4" w:fill="C6E0B4"/>
          </w:tcPr>
          <w:p w14:paraId="3203FDB9" w14:textId="77777777" w:rsidR="008D19B3" w:rsidRPr="00B05EAF" w:rsidRDefault="008D19B3" w:rsidP="008D19B3">
            <w:pPr>
              <w:spacing w:before="120" w:after="120"/>
              <w:rPr>
                <w:rFonts w:eastAsia="Times New Roman" w:cs="Arial"/>
                <w:color w:val="000000"/>
                <w:lang w:eastAsia="en-AU"/>
              </w:rPr>
            </w:pPr>
          </w:p>
        </w:tc>
      </w:tr>
      <w:tr w:rsidR="008D19B3" w:rsidRPr="00B05EAF" w14:paraId="65940E8F" w14:textId="726EF1C9" w:rsidTr="005736EB">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E2EFDA"/>
          </w:tcPr>
          <w:p w14:paraId="66762034" w14:textId="77777777" w:rsidR="008D19B3" w:rsidRPr="00B05EAF" w:rsidRDefault="008D19B3" w:rsidP="008D19B3">
            <w:pPr>
              <w:spacing w:before="120" w:after="120"/>
              <w:jc w:val="center"/>
              <w:rPr>
                <w:rFonts w:cs="Arial"/>
                <w:color w:val="000000"/>
              </w:rPr>
            </w:pPr>
            <w:r w:rsidRPr="00B05EAF">
              <w:rPr>
                <w:rFonts w:cs="Arial"/>
                <w:color w:val="000000"/>
              </w:rPr>
              <w:t>6.1</w:t>
            </w:r>
          </w:p>
        </w:tc>
        <w:tc>
          <w:tcPr>
            <w:tcW w:w="7248" w:type="dxa"/>
            <w:tcBorders>
              <w:top w:val="single" w:sz="4" w:space="0" w:color="auto"/>
              <w:left w:val="single" w:sz="4" w:space="0" w:color="auto"/>
              <w:bottom w:val="single" w:sz="4" w:space="0" w:color="auto"/>
              <w:right w:val="single" w:sz="4" w:space="0" w:color="auto"/>
            </w:tcBorders>
            <w:shd w:val="clear" w:color="auto" w:fill="E2EFDA"/>
            <w:noWrap/>
          </w:tcPr>
          <w:p w14:paraId="5CBE5058" w14:textId="2F6EC896" w:rsidR="008D19B3" w:rsidRPr="00B05EAF" w:rsidRDefault="008D19B3" w:rsidP="008D19B3">
            <w:pPr>
              <w:spacing w:before="120" w:after="120"/>
              <w:rPr>
                <w:rFonts w:cs="Arial"/>
                <w:color w:val="000000"/>
              </w:rPr>
            </w:pPr>
            <w:r>
              <w:rPr>
                <w:rFonts w:cs="Arial"/>
                <w:color w:val="000000"/>
              </w:rPr>
              <w:t>a</w:t>
            </w:r>
            <w:r w:rsidRPr="00B05EAF">
              <w:rPr>
                <w:rFonts w:cs="Arial"/>
                <w:color w:val="000000"/>
              </w:rPr>
              <w:t>n insolvency official has not been appointed in respect of the business or any property of the business</w:t>
            </w:r>
          </w:p>
        </w:tc>
        <w:tc>
          <w:tcPr>
            <w:tcW w:w="4375" w:type="dxa"/>
            <w:tcBorders>
              <w:top w:val="single" w:sz="4" w:space="0" w:color="auto"/>
              <w:left w:val="single" w:sz="4" w:space="0" w:color="auto"/>
              <w:bottom w:val="single" w:sz="4" w:space="0" w:color="auto"/>
              <w:right w:val="single" w:sz="4" w:space="0" w:color="auto"/>
            </w:tcBorders>
            <w:shd w:val="clear" w:color="auto" w:fill="E2EFDA"/>
          </w:tcPr>
          <w:p w14:paraId="0C1D1790" w14:textId="77777777" w:rsidR="008D19B3" w:rsidRPr="00B05EAF" w:rsidRDefault="008D19B3" w:rsidP="008D19B3">
            <w:pPr>
              <w:spacing w:before="120" w:after="120"/>
              <w:rPr>
                <w:rFonts w:eastAsia="Times New Roman" w:cs="Arial"/>
                <w:color w:val="000000"/>
                <w:lang w:eastAsia="en-AU"/>
              </w:rPr>
            </w:pPr>
          </w:p>
        </w:tc>
      </w:tr>
      <w:tr w:rsidR="008D19B3" w:rsidRPr="00B05EAF" w14:paraId="3A0FA03B" w14:textId="6FD4FEDD" w:rsidTr="005736EB">
        <w:trPr>
          <w:trHeight w:val="280"/>
        </w:trPr>
        <w:tc>
          <w:tcPr>
            <w:tcW w:w="1555" w:type="dxa"/>
            <w:tcBorders>
              <w:top w:val="single" w:sz="4" w:space="0" w:color="auto"/>
              <w:left w:val="single" w:sz="4" w:space="0" w:color="auto"/>
              <w:bottom w:val="single" w:sz="4" w:space="0" w:color="auto"/>
              <w:right w:val="single" w:sz="4" w:space="0" w:color="auto"/>
            </w:tcBorders>
            <w:shd w:val="clear" w:color="C6E0B4" w:fill="C6E0B4"/>
          </w:tcPr>
          <w:p w14:paraId="7BFF6C9F" w14:textId="77777777" w:rsidR="008D19B3" w:rsidRPr="00B05EAF" w:rsidRDefault="008D19B3" w:rsidP="005736EB">
            <w:pPr>
              <w:spacing w:before="120" w:after="120"/>
              <w:jc w:val="center"/>
              <w:rPr>
                <w:rFonts w:cs="Arial"/>
                <w:color w:val="000000"/>
              </w:rPr>
            </w:pPr>
            <w:r w:rsidRPr="00B05EAF">
              <w:rPr>
                <w:rFonts w:cs="Arial"/>
                <w:color w:val="000000"/>
              </w:rPr>
              <w:lastRenderedPageBreak/>
              <w:t>6.2</w:t>
            </w:r>
          </w:p>
        </w:tc>
        <w:tc>
          <w:tcPr>
            <w:tcW w:w="7248" w:type="dxa"/>
            <w:tcBorders>
              <w:top w:val="single" w:sz="4" w:space="0" w:color="auto"/>
              <w:left w:val="single" w:sz="4" w:space="0" w:color="auto"/>
              <w:bottom w:val="single" w:sz="4" w:space="0" w:color="auto"/>
              <w:right w:val="single" w:sz="4" w:space="0" w:color="auto"/>
            </w:tcBorders>
            <w:shd w:val="clear" w:color="C6E0B4" w:fill="C6E0B4"/>
            <w:noWrap/>
          </w:tcPr>
          <w:p w14:paraId="10F70674" w14:textId="73245067" w:rsidR="008D19B3" w:rsidRPr="00B05EAF" w:rsidRDefault="008D19B3" w:rsidP="008D19B3">
            <w:pPr>
              <w:spacing w:before="120" w:after="120"/>
              <w:rPr>
                <w:rFonts w:cs="Arial"/>
                <w:color w:val="000000"/>
              </w:rPr>
            </w:pPr>
            <w:r>
              <w:rPr>
                <w:rFonts w:cs="Arial"/>
                <w:color w:val="000000"/>
              </w:rPr>
              <w:t>n</w:t>
            </w:r>
            <w:r w:rsidRPr="00B05EAF">
              <w:rPr>
                <w:rFonts w:cs="Arial"/>
                <w:color w:val="000000"/>
              </w:rPr>
              <w:t>o application or order has been made, resolution passed or steps taken to pass a resolution for the winding up or dissolution of the business</w:t>
            </w:r>
          </w:p>
        </w:tc>
        <w:tc>
          <w:tcPr>
            <w:tcW w:w="4375" w:type="dxa"/>
            <w:tcBorders>
              <w:top w:val="single" w:sz="4" w:space="0" w:color="auto"/>
              <w:left w:val="single" w:sz="4" w:space="0" w:color="auto"/>
              <w:bottom w:val="single" w:sz="4" w:space="0" w:color="auto"/>
              <w:right w:val="single" w:sz="4" w:space="0" w:color="auto"/>
            </w:tcBorders>
            <w:shd w:val="clear" w:color="C6E0B4" w:fill="C6E0B4"/>
          </w:tcPr>
          <w:p w14:paraId="6FBF38D3" w14:textId="77777777" w:rsidR="008D19B3" w:rsidRPr="00B05EAF" w:rsidRDefault="008D19B3" w:rsidP="008D19B3">
            <w:pPr>
              <w:spacing w:before="120" w:after="120"/>
              <w:rPr>
                <w:rFonts w:eastAsia="Times New Roman" w:cs="Arial"/>
                <w:color w:val="000000"/>
                <w:lang w:eastAsia="en-AU"/>
              </w:rPr>
            </w:pPr>
          </w:p>
        </w:tc>
      </w:tr>
      <w:tr w:rsidR="008D19B3" w:rsidRPr="00B05EAF" w14:paraId="056E7E4A" w14:textId="60DF9AB5" w:rsidTr="005736EB">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E2EFDA"/>
          </w:tcPr>
          <w:p w14:paraId="0482C357" w14:textId="77777777" w:rsidR="008D19B3" w:rsidRPr="00B05EAF" w:rsidRDefault="008D19B3" w:rsidP="005736EB">
            <w:pPr>
              <w:spacing w:before="120" w:after="120"/>
              <w:jc w:val="center"/>
              <w:rPr>
                <w:rFonts w:cs="Arial"/>
                <w:color w:val="000000"/>
              </w:rPr>
            </w:pPr>
            <w:r w:rsidRPr="00B05EAF">
              <w:rPr>
                <w:rFonts w:cs="Arial"/>
                <w:color w:val="000000"/>
              </w:rPr>
              <w:t>6.3</w:t>
            </w:r>
          </w:p>
        </w:tc>
        <w:tc>
          <w:tcPr>
            <w:tcW w:w="7248" w:type="dxa"/>
            <w:tcBorders>
              <w:top w:val="single" w:sz="4" w:space="0" w:color="auto"/>
              <w:left w:val="single" w:sz="4" w:space="0" w:color="auto"/>
              <w:bottom w:val="single" w:sz="4" w:space="0" w:color="auto"/>
              <w:right w:val="single" w:sz="4" w:space="0" w:color="auto"/>
            </w:tcBorders>
            <w:shd w:val="clear" w:color="auto" w:fill="E2EFDA"/>
            <w:noWrap/>
          </w:tcPr>
          <w:p w14:paraId="278C9428" w14:textId="578DA8F0" w:rsidR="008D19B3" w:rsidRPr="00B05EAF" w:rsidRDefault="008D19B3" w:rsidP="008D19B3">
            <w:pPr>
              <w:spacing w:before="120" w:after="120"/>
              <w:rPr>
                <w:rFonts w:cs="Arial"/>
                <w:color w:val="000000"/>
              </w:rPr>
            </w:pPr>
            <w:r>
              <w:rPr>
                <w:rFonts w:cs="Arial"/>
                <w:color w:val="000000"/>
              </w:rPr>
              <w:t>t</w:t>
            </w:r>
            <w:r w:rsidRPr="00B05EAF">
              <w:rPr>
                <w:rFonts w:cs="Arial"/>
                <w:color w:val="000000"/>
              </w:rPr>
              <w:t xml:space="preserve">he </w:t>
            </w:r>
            <w:r>
              <w:rPr>
                <w:rFonts w:cs="Arial"/>
                <w:color w:val="000000"/>
              </w:rPr>
              <w:t>applicant is</w:t>
            </w:r>
            <w:r w:rsidRPr="00B05EAF">
              <w:rPr>
                <w:rFonts w:cs="Arial"/>
                <w:color w:val="000000"/>
              </w:rPr>
              <w:t xml:space="preserve"> unaware of any other factor that would impede your ability to finance your energy retail activities under the authorisation</w:t>
            </w:r>
          </w:p>
        </w:tc>
        <w:tc>
          <w:tcPr>
            <w:tcW w:w="4375" w:type="dxa"/>
            <w:tcBorders>
              <w:top w:val="single" w:sz="4" w:space="0" w:color="auto"/>
              <w:left w:val="single" w:sz="4" w:space="0" w:color="auto"/>
              <w:bottom w:val="single" w:sz="4" w:space="0" w:color="auto"/>
              <w:right w:val="single" w:sz="4" w:space="0" w:color="auto"/>
            </w:tcBorders>
            <w:shd w:val="clear" w:color="auto" w:fill="E2EFDA"/>
          </w:tcPr>
          <w:p w14:paraId="571C9B2C" w14:textId="77777777" w:rsidR="008D19B3" w:rsidRPr="00B05EAF" w:rsidRDefault="008D19B3" w:rsidP="008D19B3">
            <w:pPr>
              <w:spacing w:before="120" w:after="120"/>
              <w:rPr>
                <w:rFonts w:eastAsia="Times New Roman" w:cs="Arial"/>
                <w:color w:val="000000"/>
                <w:lang w:eastAsia="en-AU"/>
              </w:rPr>
            </w:pPr>
          </w:p>
        </w:tc>
      </w:tr>
      <w:tr w:rsidR="008D19B3" w:rsidRPr="00B05EAF" w14:paraId="60025284" w14:textId="74D4F5E0" w:rsidTr="005736EB">
        <w:trPr>
          <w:trHeight w:val="280"/>
        </w:trPr>
        <w:tc>
          <w:tcPr>
            <w:tcW w:w="1555" w:type="dxa"/>
            <w:tcBorders>
              <w:top w:val="single" w:sz="4" w:space="0" w:color="auto"/>
              <w:left w:val="single" w:sz="4" w:space="0" w:color="auto"/>
              <w:bottom w:val="single" w:sz="4" w:space="0" w:color="auto"/>
              <w:right w:val="single" w:sz="4" w:space="0" w:color="auto"/>
            </w:tcBorders>
            <w:shd w:val="clear" w:color="C6E0B4" w:fill="C6E0B4"/>
          </w:tcPr>
          <w:p w14:paraId="7AEF9B4B" w14:textId="77777777" w:rsidR="008D19B3" w:rsidRPr="00B05EAF" w:rsidRDefault="008D19B3" w:rsidP="005736EB">
            <w:pPr>
              <w:spacing w:before="120" w:after="120"/>
              <w:jc w:val="center"/>
              <w:rPr>
                <w:rFonts w:cs="Arial"/>
                <w:color w:val="000000"/>
              </w:rPr>
            </w:pPr>
            <w:r w:rsidRPr="00B05EAF">
              <w:rPr>
                <w:rFonts w:cs="Arial"/>
                <w:color w:val="000000"/>
              </w:rPr>
              <w:t>Criterion 7</w:t>
            </w:r>
          </w:p>
        </w:tc>
        <w:tc>
          <w:tcPr>
            <w:tcW w:w="7248" w:type="dxa"/>
            <w:tcBorders>
              <w:top w:val="single" w:sz="4" w:space="0" w:color="auto"/>
              <w:left w:val="single" w:sz="4" w:space="0" w:color="auto"/>
              <w:bottom w:val="single" w:sz="4" w:space="0" w:color="auto"/>
              <w:right w:val="single" w:sz="4" w:space="0" w:color="auto"/>
            </w:tcBorders>
            <w:shd w:val="clear" w:color="C6E0B4" w:fill="C6E0B4"/>
            <w:noWrap/>
          </w:tcPr>
          <w:p w14:paraId="55259836" w14:textId="77777777" w:rsidR="008D19B3" w:rsidRPr="00B05EAF" w:rsidRDefault="008D19B3" w:rsidP="008D19B3">
            <w:pPr>
              <w:spacing w:before="120" w:after="120"/>
              <w:rPr>
                <w:rFonts w:cs="Arial"/>
                <w:color w:val="000000"/>
              </w:rPr>
            </w:pPr>
            <w:r w:rsidRPr="00B05EAF">
              <w:rPr>
                <w:rFonts w:cs="Arial"/>
                <w:color w:val="000000"/>
              </w:rPr>
              <w:t>Details of any bank guarantees or arrangements or process to access additional capital</w:t>
            </w:r>
          </w:p>
        </w:tc>
        <w:tc>
          <w:tcPr>
            <w:tcW w:w="4375" w:type="dxa"/>
            <w:tcBorders>
              <w:top w:val="single" w:sz="4" w:space="0" w:color="auto"/>
              <w:left w:val="single" w:sz="4" w:space="0" w:color="auto"/>
              <w:bottom w:val="single" w:sz="4" w:space="0" w:color="auto"/>
              <w:right w:val="single" w:sz="4" w:space="0" w:color="auto"/>
            </w:tcBorders>
            <w:shd w:val="clear" w:color="C6E0B4" w:fill="C6E0B4"/>
          </w:tcPr>
          <w:p w14:paraId="1E4D3526" w14:textId="77777777" w:rsidR="008D19B3" w:rsidRPr="00B05EAF" w:rsidRDefault="008D19B3" w:rsidP="008D19B3">
            <w:pPr>
              <w:spacing w:before="120" w:after="120"/>
              <w:rPr>
                <w:rFonts w:eastAsia="Times New Roman" w:cs="Arial"/>
                <w:color w:val="000000"/>
                <w:lang w:eastAsia="en-AU"/>
              </w:rPr>
            </w:pPr>
          </w:p>
        </w:tc>
      </w:tr>
      <w:tr w:rsidR="008D19B3" w:rsidRPr="00B05EAF" w14:paraId="0402EB41" w14:textId="2227DAD8" w:rsidTr="005736EB">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E2EFDA"/>
          </w:tcPr>
          <w:p w14:paraId="542477C8" w14:textId="77777777" w:rsidR="008D19B3" w:rsidRPr="00B05EAF" w:rsidRDefault="008D19B3" w:rsidP="005736EB">
            <w:pPr>
              <w:spacing w:before="120" w:after="120"/>
              <w:jc w:val="center"/>
              <w:rPr>
                <w:rFonts w:cs="Arial"/>
                <w:color w:val="000000"/>
              </w:rPr>
            </w:pPr>
            <w:r w:rsidRPr="00B05EAF">
              <w:rPr>
                <w:rFonts w:cs="Arial"/>
                <w:color w:val="000000"/>
              </w:rPr>
              <w:t>Criterion 8</w:t>
            </w:r>
          </w:p>
        </w:tc>
        <w:tc>
          <w:tcPr>
            <w:tcW w:w="7248" w:type="dxa"/>
            <w:tcBorders>
              <w:top w:val="single" w:sz="4" w:space="0" w:color="auto"/>
              <w:left w:val="single" w:sz="4" w:space="0" w:color="auto"/>
              <w:bottom w:val="single" w:sz="4" w:space="0" w:color="auto"/>
              <w:right w:val="single" w:sz="4" w:space="0" w:color="auto"/>
            </w:tcBorders>
            <w:shd w:val="clear" w:color="auto" w:fill="E2EFDA"/>
            <w:noWrap/>
          </w:tcPr>
          <w:p w14:paraId="16141EBB" w14:textId="14041B15" w:rsidR="008D19B3" w:rsidRPr="00B05EAF" w:rsidRDefault="008D19B3" w:rsidP="008D19B3">
            <w:pPr>
              <w:spacing w:before="120" w:after="120"/>
              <w:rPr>
                <w:rFonts w:cs="Arial"/>
                <w:color w:val="000000"/>
              </w:rPr>
            </w:pPr>
            <w:r w:rsidRPr="00B05EAF">
              <w:rPr>
                <w:rFonts w:cs="Arial"/>
                <w:color w:val="000000"/>
              </w:rPr>
              <w:t>Forecast revenue and expenses for three years. This forecast should include profit and loss, cash flow, and balance sheet</w:t>
            </w:r>
            <w:r>
              <w:rPr>
                <w:rFonts w:cs="Arial"/>
                <w:color w:val="000000"/>
              </w:rPr>
              <w:t xml:space="preserve">, </w:t>
            </w:r>
            <w:r w:rsidRPr="00B05EAF">
              <w:rPr>
                <w:rFonts w:cs="Arial"/>
                <w:color w:val="000000"/>
              </w:rPr>
              <w:t>and be consistent with your business plan</w:t>
            </w:r>
            <w:r>
              <w:rPr>
                <w:rFonts w:cs="Arial"/>
                <w:color w:val="000000"/>
              </w:rPr>
              <w:t>. It should</w:t>
            </w:r>
            <w:r w:rsidRPr="00B05EAF">
              <w:rPr>
                <w:rFonts w:cs="Arial"/>
                <w:color w:val="000000"/>
              </w:rPr>
              <w:t xml:space="preserve"> highlight all key assumptions and risks</w:t>
            </w:r>
            <w:r>
              <w:rPr>
                <w:rFonts w:cs="Arial"/>
                <w:color w:val="000000"/>
              </w:rPr>
              <w:t xml:space="preserve"> (refer to the </w:t>
            </w:r>
            <w:r w:rsidRPr="008D4A4F">
              <w:rPr>
                <w:rFonts w:cs="Arial"/>
                <w:i/>
                <w:iCs/>
                <w:color w:val="000000"/>
              </w:rPr>
              <w:t>Additional supporting information</w:t>
            </w:r>
            <w:r>
              <w:rPr>
                <w:rFonts w:cs="Arial"/>
                <w:color w:val="000000"/>
              </w:rPr>
              <w:t xml:space="preserve"> section below for further detail)</w:t>
            </w:r>
          </w:p>
        </w:tc>
        <w:tc>
          <w:tcPr>
            <w:tcW w:w="4375" w:type="dxa"/>
            <w:tcBorders>
              <w:top w:val="single" w:sz="4" w:space="0" w:color="auto"/>
              <w:left w:val="single" w:sz="4" w:space="0" w:color="auto"/>
              <w:bottom w:val="single" w:sz="4" w:space="0" w:color="auto"/>
              <w:right w:val="single" w:sz="4" w:space="0" w:color="auto"/>
            </w:tcBorders>
            <w:shd w:val="clear" w:color="auto" w:fill="E2EFDA"/>
          </w:tcPr>
          <w:p w14:paraId="1CEBB511" w14:textId="77777777" w:rsidR="008D19B3" w:rsidRPr="00B05EAF" w:rsidRDefault="008D19B3" w:rsidP="008D19B3">
            <w:pPr>
              <w:spacing w:before="120" w:after="120"/>
              <w:rPr>
                <w:rFonts w:eastAsia="Times New Roman" w:cs="Arial"/>
                <w:color w:val="000000"/>
                <w:lang w:eastAsia="en-AU"/>
              </w:rPr>
            </w:pPr>
          </w:p>
        </w:tc>
      </w:tr>
      <w:tr w:rsidR="008D19B3" w:rsidRPr="00B05EAF" w14:paraId="370ECDC7" w14:textId="77777777" w:rsidTr="005736EB">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C6E0B4"/>
          </w:tcPr>
          <w:p w14:paraId="3FE9A8A1" w14:textId="2AA0DBD1" w:rsidR="008D19B3" w:rsidRPr="00B05EAF" w:rsidRDefault="008D19B3" w:rsidP="005736EB">
            <w:pPr>
              <w:spacing w:before="120" w:after="120"/>
              <w:jc w:val="center"/>
              <w:rPr>
                <w:rFonts w:cs="Arial"/>
                <w:color w:val="000000"/>
              </w:rPr>
            </w:pPr>
            <w:r w:rsidRPr="00B05EAF">
              <w:rPr>
                <w:rFonts w:cs="Arial"/>
                <w:color w:val="000000"/>
              </w:rPr>
              <w:t>Criterion 9</w:t>
            </w:r>
          </w:p>
        </w:tc>
        <w:tc>
          <w:tcPr>
            <w:tcW w:w="7248" w:type="dxa"/>
            <w:tcBorders>
              <w:top w:val="single" w:sz="4" w:space="0" w:color="auto"/>
              <w:left w:val="single" w:sz="4" w:space="0" w:color="auto"/>
              <w:bottom w:val="single" w:sz="4" w:space="0" w:color="auto"/>
              <w:right w:val="single" w:sz="4" w:space="0" w:color="auto"/>
            </w:tcBorders>
            <w:shd w:val="clear" w:color="auto" w:fill="C6E0B4"/>
            <w:noWrap/>
          </w:tcPr>
          <w:p w14:paraId="01F6F42C" w14:textId="263132C9" w:rsidR="008D19B3" w:rsidRPr="00B05EAF" w:rsidRDefault="008D19B3" w:rsidP="008D19B3">
            <w:pPr>
              <w:spacing w:before="120" w:after="120"/>
              <w:rPr>
                <w:rFonts w:cs="Arial"/>
                <w:color w:val="000000"/>
              </w:rPr>
            </w:pPr>
            <w:r w:rsidRPr="00B05EAF">
              <w:rPr>
                <w:rFonts w:cs="Arial"/>
                <w:color w:val="000000"/>
              </w:rPr>
              <w:t>Any additional information that will help us assess your financial capacity to operate as an energy retailer (this could include your ownership structure if you are a stand-alone entity).</w:t>
            </w:r>
          </w:p>
        </w:tc>
        <w:tc>
          <w:tcPr>
            <w:tcW w:w="4375" w:type="dxa"/>
            <w:tcBorders>
              <w:top w:val="single" w:sz="4" w:space="0" w:color="auto"/>
              <w:left w:val="single" w:sz="4" w:space="0" w:color="auto"/>
              <w:bottom w:val="single" w:sz="4" w:space="0" w:color="auto"/>
              <w:right w:val="single" w:sz="4" w:space="0" w:color="auto"/>
            </w:tcBorders>
            <w:shd w:val="clear" w:color="auto" w:fill="C6E0B4"/>
          </w:tcPr>
          <w:p w14:paraId="7A01DAA0" w14:textId="77777777" w:rsidR="008D19B3" w:rsidRPr="00B05EAF" w:rsidRDefault="008D19B3" w:rsidP="008D19B3">
            <w:pPr>
              <w:spacing w:before="120" w:after="120"/>
              <w:rPr>
                <w:rFonts w:eastAsia="Times New Roman" w:cs="Arial"/>
                <w:color w:val="000000"/>
                <w:lang w:eastAsia="en-AU"/>
              </w:rPr>
            </w:pPr>
          </w:p>
        </w:tc>
      </w:tr>
      <w:tr w:rsidR="004B7FBB" w:rsidRPr="00B05EAF" w14:paraId="04428C81" w14:textId="77777777" w:rsidTr="0015034C">
        <w:trPr>
          <w:trHeight w:val="391"/>
        </w:trPr>
        <w:tc>
          <w:tcPr>
            <w:tcW w:w="13178" w:type="dxa"/>
            <w:gridSpan w:val="3"/>
            <w:tcBorders>
              <w:top w:val="single" w:sz="4" w:space="0" w:color="auto"/>
              <w:left w:val="single" w:sz="4" w:space="0" w:color="auto"/>
              <w:bottom w:val="single" w:sz="4" w:space="0" w:color="auto"/>
              <w:right w:val="single" w:sz="4" w:space="0" w:color="auto"/>
            </w:tcBorders>
            <w:shd w:val="clear" w:color="auto" w:fill="B6D0FF" w:themeFill="text2" w:themeFillTint="33"/>
          </w:tcPr>
          <w:p w14:paraId="3B2B3950" w14:textId="249FF847" w:rsidR="004B7FBB" w:rsidRPr="00B05EAF" w:rsidRDefault="004B7FBB" w:rsidP="004B7FBB">
            <w:pPr>
              <w:spacing w:before="120" w:after="120"/>
              <w:jc w:val="center"/>
              <w:rPr>
                <w:rFonts w:eastAsia="Times New Roman" w:cs="Arial"/>
                <w:color w:val="000000"/>
                <w:lang w:eastAsia="en-AU"/>
              </w:rPr>
            </w:pPr>
            <w:r w:rsidRPr="00631242">
              <w:rPr>
                <w:rFonts w:eastAsia="Times New Roman" w:cs="Arial"/>
                <w:b/>
                <w:bCs/>
                <w:color w:val="000000"/>
                <w:lang w:eastAsia="en-AU"/>
              </w:rPr>
              <w:t>Additional supporting information</w:t>
            </w:r>
          </w:p>
        </w:tc>
      </w:tr>
      <w:tr w:rsidR="004B7FBB" w:rsidRPr="00B05EAF" w14:paraId="0BBD74D0" w14:textId="77777777" w:rsidTr="005736EB">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E2EFDA"/>
          </w:tcPr>
          <w:p w14:paraId="2D76CC13" w14:textId="0D6591D7" w:rsidR="004B7FBB" w:rsidRPr="00B05EAF" w:rsidRDefault="004B7FBB" w:rsidP="008613A8">
            <w:pPr>
              <w:spacing w:before="120" w:after="120"/>
              <w:jc w:val="center"/>
              <w:rPr>
                <w:rFonts w:cs="Arial"/>
                <w:color w:val="000000"/>
              </w:rPr>
            </w:pPr>
            <w:r w:rsidRPr="00B05EAF">
              <w:rPr>
                <w:rFonts w:cs="Arial"/>
                <w:color w:val="000000"/>
              </w:rPr>
              <w:t>1.</w:t>
            </w:r>
          </w:p>
        </w:tc>
        <w:tc>
          <w:tcPr>
            <w:tcW w:w="7248" w:type="dxa"/>
            <w:tcBorders>
              <w:top w:val="single" w:sz="4" w:space="0" w:color="auto"/>
              <w:left w:val="single" w:sz="4" w:space="0" w:color="auto"/>
              <w:bottom w:val="single" w:sz="4" w:space="0" w:color="auto"/>
              <w:right w:val="single" w:sz="4" w:space="0" w:color="auto"/>
            </w:tcBorders>
            <w:shd w:val="clear" w:color="auto" w:fill="E2EFDA"/>
            <w:noWrap/>
          </w:tcPr>
          <w:p w14:paraId="500D9B70" w14:textId="3A53A63B" w:rsidR="004B7FBB" w:rsidRPr="002F680B" w:rsidRDefault="004B7FBB" w:rsidP="004B7FBB">
            <w:pPr>
              <w:spacing w:before="120" w:after="120"/>
              <w:ind w:left="340" w:hanging="340"/>
              <w:rPr>
                <w:i/>
                <w:iCs/>
              </w:rPr>
            </w:pPr>
            <w:r w:rsidRPr="002F680B">
              <w:rPr>
                <w:i/>
                <w:iCs/>
              </w:rPr>
              <w:t>Baseline scenario</w:t>
            </w:r>
            <w:r>
              <w:rPr>
                <w:i/>
                <w:iCs/>
              </w:rPr>
              <w:t xml:space="preserve"> (electricity and gas applications)</w:t>
            </w:r>
          </w:p>
          <w:p w14:paraId="59ADB57A" w14:textId="05ACC4FC" w:rsidR="004B7FBB" w:rsidRPr="00B05EAF" w:rsidRDefault="004B7FBB" w:rsidP="004B7FBB">
            <w:pPr>
              <w:spacing w:before="120" w:after="120"/>
              <w:ind w:left="340" w:hanging="340"/>
            </w:pPr>
            <w:r>
              <w:t>I</w:t>
            </w:r>
            <w:r w:rsidRPr="00B05EAF">
              <w:t>nclude:</w:t>
            </w:r>
          </w:p>
          <w:p w14:paraId="7817DE96" w14:textId="05921943" w:rsidR="004B7FBB" w:rsidRPr="00B05EAF" w:rsidRDefault="004B7FBB" w:rsidP="004B7FBB">
            <w:pPr>
              <w:pStyle w:val="ListParagraph"/>
              <w:numPr>
                <w:ilvl w:val="0"/>
                <w:numId w:val="33"/>
              </w:numPr>
              <w:spacing w:after="120"/>
            </w:pPr>
            <w:r w:rsidRPr="00B05EAF">
              <w:t xml:space="preserve">profit and loss </w:t>
            </w:r>
          </w:p>
          <w:p w14:paraId="46C31575" w14:textId="353A3283" w:rsidR="004B7FBB" w:rsidRPr="00B05EAF" w:rsidRDefault="004B7FBB" w:rsidP="004B7FBB">
            <w:pPr>
              <w:pStyle w:val="ListParagraph"/>
              <w:numPr>
                <w:ilvl w:val="0"/>
                <w:numId w:val="33"/>
              </w:numPr>
              <w:spacing w:after="120"/>
            </w:pPr>
            <w:r w:rsidRPr="00B05EAF">
              <w:lastRenderedPageBreak/>
              <w:t>cash flow</w:t>
            </w:r>
          </w:p>
          <w:p w14:paraId="7C79118B" w14:textId="77777777" w:rsidR="004B7FBB" w:rsidRDefault="004B7FBB" w:rsidP="004B7FBB">
            <w:pPr>
              <w:pStyle w:val="ListParagraph"/>
              <w:numPr>
                <w:ilvl w:val="0"/>
                <w:numId w:val="33"/>
              </w:numPr>
              <w:spacing w:after="120"/>
            </w:pPr>
            <w:r w:rsidRPr="00B05EAF">
              <w:t xml:space="preserve">balance sheet </w:t>
            </w:r>
          </w:p>
          <w:p w14:paraId="4DFD2764" w14:textId="77777777" w:rsidR="004B7FBB" w:rsidRDefault="004B7FBB" w:rsidP="004B7FBB">
            <w:pPr>
              <w:spacing w:before="120" w:after="120"/>
              <w:ind w:left="340" w:hanging="340"/>
            </w:pPr>
            <w:r>
              <w:t>P</w:t>
            </w:r>
            <w:r w:rsidRPr="00B05EAF">
              <w:t>rovide 3 years of data in monthly increments</w:t>
            </w:r>
            <w:r>
              <w:t>.</w:t>
            </w:r>
          </w:p>
          <w:p w14:paraId="417FC201" w14:textId="1D254C80" w:rsidR="00313936" w:rsidRPr="00B05EAF" w:rsidRDefault="00C22409" w:rsidP="002234EC">
            <w:pPr>
              <w:spacing w:before="120" w:after="120"/>
            </w:pPr>
            <w:r w:rsidRPr="001D5B64">
              <w:rPr>
                <w:i/>
                <w:iCs/>
                <w:sz w:val="16"/>
                <w:szCs w:val="16"/>
              </w:rPr>
              <w:t>(Re</w:t>
            </w:r>
            <w:r>
              <w:rPr>
                <w:i/>
                <w:iCs/>
                <w:sz w:val="16"/>
                <w:szCs w:val="16"/>
              </w:rPr>
              <w:t>lates</w:t>
            </w:r>
            <w:r w:rsidRPr="001D5B64">
              <w:rPr>
                <w:i/>
                <w:iCs/>
                <w:sz w:val="16"/>
                <w:szCs w:val="16"/>
              </w:rPr>
              <w:t xml:space="preserve"> to </w:t>
            </w:r>
            <w:r w:rsidR="00A07C9E">
              <w:rPr>
                <w:i/>
                <w:iCs/>
                <w:sz w:val="16"/>
                <w:szCs w:val="16"/>
              </w:rPr>
              <w:t xml:space="preserve">information about </w:t>
            </w:r>
            <w:r>
              <w:rPr>
                <w:i/>
                <w:iCs/>
                <w:sz w:val="16"/>
                <w:szCs w:val="16"/>
              </w:rPr>
              <w:t>business model</w:t>
            </w:r>
            <w:r w:rsidR="00857DF3">
              <w:rPr>
                <w:i/>
                <w:iCs/>
                <w:sz w:val="16"/>
                <w:szCs w:val="16"/>
              </w:rPr>
              <w:t xml:space="preserve"> and satisfying financial capacity criterion</w:t>
            </w:r>
            <w:r>
              <w:rPr>
                <w:i/>
                <w:iCs/>
                <w:sz w:val="16"/>
                <w:szCs w:val="16"/>
              </w:rPr>
              <w:t xml:space="preserve">, AER Retailer Authorisation </w:t>
            </w:r>
            <w:r w:rsidRPr="001D5B64">
              <w:rPr>
                <w:i/>
                <w:iCs/>
                <w:sz w:val="16"/>
                <w:szCs w:val="16"/>
              </w:rPr>
              <w:t>Guideline p. 12</w:t>
            </w:r>
            <w:r w:rsidR="00857DF3">
              <w:rPr>
                <w:i/>
                <w:iCs/>
                <w:sz w:val="16"/>
                <w:szCs w:val="16"/>
              </w:rPr>
              <w:t>,</w:t>
            </w:r>
            <w:r w:rsidR="002234EC">
              <w:rPr>
                <w:i/>
                <w:iCs/>
                <w:sz w:val="16"/>
                <w:szCs w:val="16"/>
              </w:rPr>
              <w:t>15</w:t>
            </w:r>
            <w:r w:rsidR="00284ED9">
              <w:rPr>
                <w:rFonts w:cs="Arial"/>
                <w:i/>
                <w:iCs/>
                <w:sz w:val="16"/>
                <w:szCs w:val="16"/>
              </w:rPr>
              <w:t>–</w:t>
            </w:r>
            <w:r w:rsidR="002234EC">
              <w:rPr>
                <w:i/>
                <w:iCs/>
                <w:sz w:val="16"/>
                <w:szCs w:val="16"/>
              </w:rPr>
              <w:t>17</w:t>
            </w:r>
            <w:r w:rsidRPr="001D5B64">
              <w:rPr>
                <w:i/>
                <w:iCs/>
                <w:sz w:val="16"/>
                <w:szCs w:val="16"/>
              </w:rPr>
              <w:t>)</w:t>
            </w:r>
          </w:p>
        </w:tc>
        <w:tc>
          <w:tcPr>
            <w:tcW w:w="4375" w:type="dxa"/>
            <w:tcBorders>
              <w:top w:val="single" w:sz="4" w:space="0" w:color="auto"/>
              <w:left w:val="single" w:sz="4" w:space="0" w:color="auto"/>
              <w:bottom w:val="single" w:sz="4" w:space="0" w:color="auto"/>
              <w:right w:val="single" w:sz="4" w:space="0" w:color="auto"/>
            </w:tcBorders>
            <w:shd w:val="clear" w:color="auto" w:fill="E2EFDA"/>
          </w:tcPr>
          <w:p w14:paraId="5D4276AE" w14:textId="77777777" w:rsidR="004B7FBB" w:rsidRPr="00B05EAF" w:rsidRDefault="004B7FBB" w:rsidP="004B7FBB">
            <w:pPr>
              <w:spacing w:before="120" w:after="120"/>
              <w:rPr>
                <w:rFonts w:eastAsia="Times New Roman" w:cs="Arial"/>
                <w:color w:val="000000"/>
                <w:lang w:eastAsia="en-AU"/>
              </w:rPr>
            </w:pPr>
          </w:p>
        </w:tc>
      </w:tr>
      <w:tr w:rsidR="004B7FBB" w:rsidRPr="00B05EAF" w14:paraId="0F88C997" w14:textId="77777777" w:rsidTr="005736EB">
        <w:trPr>
          <w:trHeight w:val="280"/>
        </w:trPr>
        <w:tc>
          <w:tcPr>
            <w:tcW w:w="1555" w:type="dxa"/>
            <w:tcBorders>
              <w:top w:val="single" w:sz="4" w:space="0" w:color="auto"/>
              <w:left w:val="single" w:sz="4" w:space="0" w:color="auto"/>
              <w:bottom w:val="single" w:sz="4" w:space="0" w:color="auto"/>
              <w:right w:val="single" w:sz="4" w:space="0" w:color="auto"/>
            </w:tcBorders>
            <w:shd w:val="clear" w:color="C6E0B4" w:fill="C6E0B4"/>
          </w:tcPr>
          <w:p w14:paraId="104ADB9E" w14:textId="30392E13" w:rsidR="004B7FBB" w:rsidRPr="00B05EAF" w:rsidRDefault="004B7FBB" w:rsidP="008613A8">
            <w:pPr>
              <w:spacing w:before="120" w:after="120"/>
              <w:jc w:val="center"/>
              <w:rPr>
                <w:rFonts w:cs="Arial"/>
                <w:color w:val="000000"/>
              </w:rPr>
            </w:pPr>
            <w:r>
              <w:rPr>
                <w:rFonts w:cs="Arial"/>
                <w:color w:val="000000"/>
              </w:rPr>
              <w:t>2</w:t>
            </w:r>
            <w:r w:rsidRPr="00B05EAF">
              <w:rPr>
                <w:rFonts w:cs="Arial"/>
                <w:color w:val="000000"/>
              </w:rPr>
              <w:t>.</w:t>
            </w:r>
          </w:p>
        </w:tc>
        <w:tc>
          <w:tcPr>
            <w:tcW w:w="7248" w:type="dxa"/>
            <w:tcBorders>
              <w:top w:val="single" w:sz="4" w:space="0" w:color="auto"/>
              <w:left w:val="single" w:sz="4" w:space="0" w:color="auto"/>
              <w:bottom w:val="single" w:sz="4" w:space="0" w:color="auto"/>
              <w:right w:val="single" w:sz="4" w:space="0" w:color="auto"/>
            </w:tcBorders>
            <w:shd w:val="clear" w:color="C6E0B4" w:fill="C6E0B4"/>
            <w:noWrap/>
          </w:tcPr>
          <w:p w14:paraId="3964DB96" w14:textId="77777777" w:rsidR="004B7FBB" w:rsidRDefault="004B7FBB" w:rsidP="004B7FBB">
            <w:pPr>
              <w:spacing w:before="120" w:after="120"/>
            </w:pPr>
            <w:r>
              <w:t>Financial information must</w:t>
            </w:r>
            <w:r w:rsidRPr="00B05EAF">
              <w:t xml:space="preserve"> correspond to the business plan and organisational and technical capacity</w:t>
            </w:r>
            <w:r>
              <w:t xml:space="preserve"> information</w:t>
            </w:r>
          </w:p>
          <w:p w14:paraId="22D803BB" w14:textId="77655D44" w:rsidR="000B2AA3" w:rsidRPr="000B2AA3" w:rsidRDefault="000B2AA3" w:rsidP="004B7FBB">
            <w:pPr>
              <w:spacing w:before="120" w:after="120"/>
              <w:rPr>
                <w:i/>
                <w:iCs/>
                <w:sz w:val="16"/>
                <w:szCs w:val="16"/>
              </w:rPr>
            </w:pPr>
            <w:r w:rsidRPr="000B2AA3">
              <w:rPr>
                <w:i/>
                <w:iCs/>
                <w:sz w:val="16"/>
                <w:szCs w:val="16"/>
              </w:rPr>
              <w:t>(Ibid)</w:t>
            </w:r>
          </w:p>
        </w:tc>
        <w:tc>
          <w:tcPr>
            <w:tcW w:w="4375" w:type="dxa"/>
            <w:tcBorders>
              <w:top w:val="single" w:sz="4" w:space="0" w:color="auto"/>
              <w:left w:val="single" w:sz="4" w:space="0" w:color="auto"/>
              <w:bottom w:val="single" w:sz="4" w:space="0" w:color="auto"/>
              <w:right w:val="single" w:sz="4" w:space="0" w:color="auto"/>
            </w:tcBorders>
            <w:shd w:val="clear" w:color="C6E0B4" w:fill="C6E0B4"/>
          </w:tcPr>
          <w:p w14:paraId="5413F3C6" w14:textId="77777777" w:rsidR="004B7FBB" w:rsidRPr="00B05EAF" w:rsidRDefault="004B7FBB" w:rsidP="004B7FBB">
            <w:pPr>
              <w:spacing w:before="120" w:after="120"/>
              <w:rPr>
                <w:rFonts w:eastAsia="Times New Roman" w:cs="Arial"/>
                <w:color w:val="000000"/>
                <w:lang w:eastAsia="en-AU"/>
              </w:rPr>
            </w:pPr>
          </w:p>
        </w:tc>
      </w:tr>
      <w:tr w:rsidR="004B7FBB" w:rsidRPr="00B05EAF" w14:paraId="1BE8A37C" w14:textId="77777777" w:rsidTr="005736EB">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E2EFDA"/>
          </w:tcPr>
          <w:p w14:paraId="00BA554C" w14:textId="278930B3" w:rsidR="004B7FBB" w:rsidRPr="00B05EAF" w:rsidRDefault="004B7FBB" w:rsidP="008613A8">
            <w:pPr>
              <w:spacing w:before="120" w:after="120"/>
              <w:jc w:val="center"/>
              <w:rPr>
                <w:rFonts w:cs="Arial"/>
                <w:color w:val="000000"/>
              </w:rPr>
            </w:pPr>
            <w:r>
              <w:rPr>
                <w:rFonts w:cs="Arial"/>
                <w:color w:val="000000"/>
              </w:rPr>
              <w:t>3</w:t>
            </w:r>
            <w:r w:rsidRPr="00B05EAF">
              <w:rPr>
                <w:rFonts w:cs="Arial"/>
                <w:color w:val="000000"/>
              </w:rPr>
              <w:t>.</w:t>
            </w:r>
          </w:p>
        </w:tc>
        <w:tc>
          <w:tcPr>
            <w:tcW w:w="7248" w:type="dxa"/>
            <w:tcBorders>
              <w:top w:val="single" w:sz="4" w:space="0" w:color="auto"/>
              <w:left w:val="single" w:sz="4" w:space="0" w:color="auto"/>
              <w:bottom w:val="single" w:sz="4" w:space="0" w:color="auto"/>
              <w:right w:val="single" w:sz="4" w:space="0" w:color="auto"/>
            </w:tcBorders>
            <w:shd w:val="clear" w:color="auto" w:fill="E2EFDA"/>
            <w:noWrap/>
          </w:tcPr>
          <w:p w14:paraId="3132EA34" w14:textId="4CF751B7" w:rsidR="004B7FBB" w:rsidRPr="00B05EAF" w:rsidRDefault="004B7FBB" w:rsidP="004B7FBB">
            <w:pPr>
              <w:spacing w:before="120" w:after="120"/>
              <w:ind w:left="340" w:hanging="340"/>
              <w:rPr>
                <w:b/>
                <w:bCs/>
              </w:rPr>
            </w:pPr>
            <w:r>
              <w:t>You must:</w:t>
            </w:r>
          </w:p>
          <w:p w14:paraId="5C0D81A0" w14:textId="5830FC14" w:rsidR="004B7FBB" w:rsidRPr="00B05EAF" w:rsidRDefault="004B7FBB" w:rsidP="004B7FBB">
            <w:pPr>
              <w:pStyle w:val="ListParagraph"/>
              <w:numPr>
                <w:ilvl w:val="0"/>
                <w:numId w:val="32"/>
              </w:numPr>
              <w:spacing w:after="120"/>
              <w:ind w:left="360"/>
            </w:pPr>
            <w:r w:rsidRPr="00B05EAF">
              <w:t>separately list all assumptions underlying the data</w:t>
            </w:r>
          </w:p>
          <w:p w14:paraId="094F9101" w14:textId="432CD81D" w:rsidR="004B7FBB" w:rsidRPr="00B05EAF" w:rsidRDefault="004B7FBB" w:rsidP="004B7FBB">
            <w:pPr>
              <w:pStyle w:val="ListParagraph"/>
              <w:numPr>
                <w:ilvl w:val="0"/>
                <w:numId w:val="32"/>
              </w:numPr>
              <w:spacing w:after="120"/>
              <w:ind w:left="360"/>
            </w:pPr>
            <w:r w:rsidRPr="00B05EAF">
              <w:t>itemise all costs to the business, including prudential costs</w:t>
            </w:r>
          </w:p>
          <w:p w14:paraId="14379069" w14:textId="520988E1" w:rsidR="004B7FBB" w:rsidRPr="00B05EAF" w:rsidRDefault="004B7FBB" w:rsidP="004B7FBB">
            <w:pPr>
              <w:pStyle w:val="ListParagraph"/>
              <w:numPr>
                <w:ilvl w:val="0"/>
                <w:numId w:val="31"/>
              </w:numPr>
              <w:spacing w:after="120"/>
              <w:ind w:left="340"/>
            </w:pPr>
            <w:r w:rsidRPr="00B05EAF">
              <w:t>include customer acquisition numbers (</w:t>
            </w:r>
            <w:r>
              <w:t xml:space="preserve">for </w:t>
            </w:r>
            <w:r w:rsidRPr="00B05EAF">
              <w:t>3 years</w:t>
            </w:r>
            <w:r>
              <w:t xml:space="preserve"> in </w:t>
            </w:r>
            <w:r w:rsidRPr="00B05EAF">
              <w:t>monthly increments)</w:t>
            </w:r>
          </w:p>
          <w:p w14:paraId="12FEBDE2" w14:textId="77777777" w:rsidR="004B7FBB" w:rsidRDefault="004B7FBB" w:rsidP="004B7FBB">
            <w:pPr>
              <w:pStyle w:val="ListParagraph"/>
              <w:numPr>
                <w:ilvl w:val="0"/>
                <w:numId w:val="31"/>
              </w:numPr>
              <w:spacing w:after="120"/>
              <w:ind w:left="340"/>
            </w:pPr>
            <w:r w:rsidRPr="00B05EAF">
              <w:t>set out expected customer load under POE50 demand conditions (shown in average MWh demand for each month)?</w:t>
            </w:r>
          </w:p>
          <w:p w14:paraId="0766F4DE" w14:textId="124C0877" w:rsidR="000B2AA3" w:rsidRPr="00B05EAF" w:rsidRDefault="000B2AA3" w:rsidP="000B2AA3">
            <w:pPr>
              <w:spacing w:after="120"/>
              <w:ind w:left="-20"/>
            </w:pPr>
            <w:r w:rsidRPr="000B2AA3">
              <w:rPr>
                <w:i/>
                <w:iCs/>
                <w:sz w:val="16"/>
                <w:szCs w:val="16"/>
              </w:rPr>
              <w:t>(Ibid)</w:t>
            </w:r>
          </w:p>
        </w:tc>
        <w:tc>
          <w:tcPr>
            <w:tcW w:w="4375" w:type="dxa"/>
            <w:tcBorders>
              <w:top w:val="single" w:sz="4" w:space="0" w:color="auto"/>
              <w:left w:val="single" w:sz="4" w:space="0" w:color="auto"/>
              <w:bottom w:val="single" w:sz="4" w:space="0" w:color="auto"/>
              <w:right w:val="single" w:sz="4" w:space="0" w:color="auto"/>
            </w:tcBorders>
            <w:shd w:val="clear" w:color="auto" w:fill="E2EFDA"/>
          </w:tcPr>
          <w:p w14:paraId="13CC9B3B" w14:textId="77777777" w:rsidR="004B7FBB" w:rsidRPr="00B05EAF" w:rsidRDefault="004B7FBB" w:rsidP="004B7FBB">
            <w:pPr>
              <w:spacing w:before="120" w:after="120"/>
              <w:rPr>
                <w:rFonts w:eastAsia="Times New Roman" w:cs="Arial"/>
                <w:color w:val="000000"/>
                <w:lang w:eastAsia="en-AU"/>
              </w:rPr>
            </w:pPr>
          </w:p>
        </w:tc>
      </w:tr>
      <w:tr w:rsidR="004B7FBB" w:rsidRPr="00B05EAF" w14:paraId="5180FC26" w14:textId="77777777" w:rsidTr="005736EB">
        <w:trPr>
          <w:trHeight w:val="280"/>
        </w:trPr>
        <w:tc>
          <w:tcPr>
            <w:tcW w:w="1555" w:type="dxa"/>
            <w:tcBorders>
              <w:top w:val="single" w:sz="4" w:space="0" w:color="auto"/>
              <w:left w:val="single" w:sz="4" w:space="0" w:color="auto"/>
              <w:bottom w:val="single" w:sz="4" w:space="0" w:color="auto"/>
              <w:right w:val="single" w:sz="4" w:space="0" w:color="auto"/>
            </w:tcBorders>
            <w:shd w:val="clear" w:color="C6E0B4" w:fill="C6E0B4"/>
          </w:tcPr>
          <w:p w14:paraId="46D48EF5" w14:textId="2194D2B0" w:rsidR="004B7FBB" w:rsidRPr="00B05EAF" w:rsidRDefault="004B7FBB" w:rsidP="008613A8">
            <w:pPr>
              <w:spacing w:before="120" w:after="120"/>
              <w:jc w:val="center"/>
              <w:rPr>
                <w:rFonts w:cs="Arial"/>
                <w:color w:val="000000"/>
              </w:rPr>
            </w:pPr>
            <w:r>
              <w:rPr>
                <w:rFonts w:cs="Arial"/>
                <w:color w:val="000000"/>
              </w:rPr>
              <w:t>4</w:t>
            </w:r>
            <w:r w:rsidRPr="00B05EAF">
              <w:rPr>
                <w:rFonts w:cs="Arial"/>
                <w:color w:val="000000"/>
              </w:rPr>
              <w:t>.</w:t>
            </w:r>
          </w:p>
        </w:tc>
        <w:tc>
          <w:tcPr>
            <w:tcW w:w="7248" w:type="dxa"/>
            <w:tcBorders>
              <w:top w:val="single" w:sz="4" w:space="0" w:color="auto"/>
              <w:left w:val="single" w:sz="4" w:space="0" w:color="auto"/>
              <w:bottom w:val="single" w:sz="4" w:space="0" w:color="auto"/>
              <w:right w:val="single" w:sz="4" w:space="0" w:color="auto"/>
            </w:tcBorders>
            <w:shd w:val="clear" w:color="C6E0B4" w:fill="C6E0B4"/>
            <w:noWrap/>
          </w:tcPr>
          <w:p w14:paraId="222CBDC1" w14:textId="323DBD84" w:rsidR="004B7FBB" w:rsidRPr="002F680B" w:rsidRDefault="004B7FBB" w:rsidP="004B7FBB">
            <w:pPr>
              <w:spacing w:before="120" w:after="120"/>
              <w:ind w:left="340" w:hanging="340"/>
              <w:rPr>
                <w:i/>
                <w:iCs/>
              </w:rPr>
            </w:pPr>
            <w:r w:rsidRPr="002F680B">
              <w:rPr>
                <w:i/>
                <w:iCs/>
              </w:rPr>
              <w:t>Stress test scenario 1</w:t>
            </w:r>
            <w:r>
              <w:rPr>
                <w:i/>
                <w:iCs/>
              </w:rPr>
              <w:t xml:space="preserve"> (electricity and gas applications)</w:t>
            </w:r>
          </w:p>
          <w:p w14:paraId="60207F6F" w14:textId="77777777" w:rsidR="004B7FBB" w:rsidRDefault="004B7FBB" w:rsidP="004B7FBB">
            <w:pPr>
              <w:spacing w:before="120" w:after="120"/>
            </w:pPr>
            <w:r w:rsidRPr="00B05EAF">
              <w:t>Customer acquisition path 50% of that specified in the baseline business plan (all else equal)</w:t>
            </w:r>
          </w:p>
          <w:p w14:paraId="5577522E" w14:textId="0F522A98" w:rsidR="004B7FBB" w:rsidRPr="00B05EAF" w:rsidRDefault="004B7FBB" w:rsidP="004B7FBB">
            <w:pPr>
              <w:spacing w:before="120" w:after="120"/>
              <w:ind w:left="340" w:hanging="340"/>
            </w:pPr>
            <w:r>
              <w:lastRenderedPageBreak/>
              <w:t>P</w:t>
            </w:r>
            <w:r w:rsidRPr="00B05EAF">
              <w:t>rovide (3 years of data in monthly increments):</w:t>
            </w:r>
          </w:p>
          <w:p w14:paraId="5CE606B6" w14:textId="1E05907E" w:rsidR="004B7FBB" w:rsidRPr="00B05EAF" w:rsidRDefault="004B7FBB" w:rsidP="004B7FBB">
            <w:pPr>
              <w:pStyle w:val="ListParagraph"/>
              <w:numPr>
                <w:ilvl w:val="0"/>
                <w:numId w:val="33"/>
              </w:numPr>
              <w:spacing w:after="120"/>
            </w:pPr>
            <w:r w:rsidRPr="00B05EAF">
              <w:t xml:space="preserve">profit and loss </w:t>
            </w:r>
          </w:p>
          <w:p w14:paraId="7F9C6927" w14:textId="4421F100" w:rsidR="004B7FBB" w:rsidRPr="00B05EAF" w:rsidRDefault="004B7FBB" w:rsidP="004B7FBB">
            <w:pPr>
              <w:pStyle w:val="ListParagraph"/>
              <w:numPr>
                <w:ilvl w:val="0"/>
                <w:numId w:val="33"/>
              </w:numPr>
              <w:spacing w:after="120"/>
            </w:pPr>
            <w:r w:rsidRPr="00B05EAF">
              <w:t>cash flow</w:t>
            </w:r>
          </w:p>
          <w:p w14:paraId="66D4FC7C" w14:textId="77777777" w:rsidR="004B7FBB" w:rsidRDefault="004B7FBB" w:rsidP="004B7FBB">
            <w:pPr>
              <w:pStyle w:val="ListParagraph"/>
              <w:numPr>
                <w:ilvl w:val="0"/>
                <w:numId w:val="33"/>
              </w:numPr>
              <w:spacing w:after="120"/>
            </w:pPr>
            <w:r w:rsidRPr="00B05EAF">
              <w:t xml:space="preserve">balance sheet </w:t>
            </w:r>
          </w:p>
          <w:p w14:paraId="637D2EB5" w14:textId="2794637B" w:rsidR="000B2AA3" w:rsidRPr="00B05EAF" w:rsidRDefault="000B2AA3" w:rsidP="000B2AA3">
            <w:pPr>
              <w:spacing w:after="120"/>
            </w:pPr>
            <w:r w:rsidRPr="000B2AA3">
              <w:rPr>
                <w:i/>
                <w:iCs/>
                <w:sz w:val="16"/>
                <w:szCs w:val="16"/>
              </w:rPr>
              <w:t>(Ibid)</w:t>
            </w:r>
          </w:p>
        </w:tc>
        <w:tc>
          <w:tcPr>
            <w:tcW w:w="4375" w:type="dxa"/>
            <w:tcBorders>
              <w:top w:val="single" w:sz="4" w:space="0" w:color="auto"/>
              <w:left w:val="single" w:sz="4" w:space="0" w:color="auto"/>
              <w:bottom w:val="single" w:sz="4" w:space="0" w:color="auto"/>
              <w:right w:val="single" w:sz="4" w:space="0" w:color="auto"/>
            </w:tcBorders>
            <w:shd w:val="clear" w:color="C6E0B4" w:fill="C6E0B4"/>
          </w:tcPr>
          <w:p w14:paraId="5475D08F" w14:textId="77777777" w:rsidR="004B7FBB" w:rsidRPr="00B05EAF" w:rsidRDefault="004B7FBB" w:rsidP="004B7FBB">
            <w:pPr>
              <w:spacing w:before="120" w:after="120"/>
              <w:rPr>
                <w:rFonts w:eastAsia="Times New Roman" w:cs="Arial"/>
                <w:color w:val="000000"/>
                <w:lang w:eastAsia="en-AU"/>
              </w:rPr>
            </w:pPr>
          </w:p>
        </w:tc>
      </w:tr>
      <w:tr w:rsidR="004B7FBB" w:rsidRPr="00B05EAF" w14:paraId="586ED046" w14:textId="77777777" w:rsidTr="005736EB">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E2EFDA"/>
          </w:tcPr>
          <w:p w14:paraId="5C5623A1" w14:textId="303CFA98" w:rsidR="004B7FBB" w:rsidRPr="00B05EAF" w:rsidRDefault="004B7FBB" w:rsidP="008613A8">
            <w:pPr>
              <w:spacing w:before="120" w:after="120"/>
              <w:jc w:val="center"/>
              <w:rPr>
                <w:rFonts w:cs="Arial"/>
                <w:color w:val="000000"/>
              </w:rPr>
            </w:pPr>
            <w:r>
              <w:rPr>
                <w:rFonts w:cs="Arial"/>
                <w:color w:val="000000"/>
              </w:rPr>
              <w:t>5</w:t>
            </w:r>
            <w:r w:rsidRPr="00B05EAF">
              <w:rPr>
                <w:rFonts w:cs="Arial"/>
                <w:color w:val="000000"/>
              </w:rPr>
              <w:t>.</w:t>
            </w:r>
          </w:p>
        </w:tc>
        <w:tc>
          <w:tcPr>
            <w:tcW w:w="7248" w:type="dxa"/>
            <w:tcBorders>
              <w:top w:val="single" w:sz="4" w:space="0" w:color="auto"/>
              <w:left w:val="single" w:sz="4" w:space="0" w:color="auto"/>
              <w:bottom w:val="single" w:sz="4" w:space="0" w:color="auto"/>
              <w:right w:val="single" w:sz="4" w:space="0" w:color="auto"/>
            </w:tcBorders>
            <w:shd w:val="clear" w:color="auto" w:fill="E2EFDA"/>
            <w:noWrap/>
          </w:tcPr>
          <w:p w14:paraId="16213544" w14:textId="435677D2" w:rsidR="004B7FBB" w:rsidRPr="002F680B" w:rsidRDefault="004B7FBB" w:rsidP="004B7FBB">
            <w:pPr>
              <w:spacing w:before="120" w:after="120"/>
              <w:ind w:left="340" w:hanging="340"/>
              <w:rPr>
                <w:i/>
                <w:iCs/>
              </w:rPr>
            </w:pPr>
            <w:r w:rsidRPr="002F680B">
              <w:rPr>
                <w:i/>
                <w:iCs/>
              </w:rPr>
              <w:t>Stress test scenario 2</w:t>
            </w:r>
            <w:r>
              <w:rPr>
                <w:i/>
                <w:iCs/>
              </w:rPr>
              <w:t xml:space="preserve"> (electricity and gas applications)</w:t>
            </w:r>
          </w:p>
          <w:p w14:paraId="74202856" w14:textId="77777777" w:rsidR="004B7FBB" w:rsidRDefault="004B7FBB" w:rsidP="004B7FBB">
            <w:pPr>
              <w:spacing w:before="120" w:after="120"/>
            </w:pPr>
            <w:r w:rsidRPr="00B05EAF">
              <w:t>Customer acquisition path 200% of that specified in the baseline scenario (all else equal)</w:t>
            </w:r>
          </w:p>
          <w:p w14:paraId="23CF39CD" w14:textId="62F535DC" w:rsidR="004B7FBB" w:rsidRPr="00B05EAF" w:rsidRDefault="004B7FBB" w:rsidP="004B7FBB">
            <w:pPr>
              <w:spacing w:before="120" w:after="120"/>
              <w:ind w:left="340" w:hanging="340"/>
            </w:pPr>
            <w:r w:rsidRPr="00B05EAF">
              <w:t>Provide (3 years of data in monthly increments):</w:t>
            </w:r>
          </w:p>
          <w:p w14:paraId="01A0E887" w14:textId="78BD9805" w:rsidR="004B7FBB" w:rsidRPr="00B05EAF" w:rsidRDefault="004B7FBB" w:rsidP="004B7FBB">
            <w:pPr>
              <w:pStyle w:val="ListParagraph"/>
              <w:numPr>
                <w:ilvl w:val="0"/>
                <w:numId w:val="33"/>
              </w:numPr>
              <w:spacing w:after="120"/>
            </w:pPr>
            <w:r w:rsidRPr="00B05EAF">
              <w:t xml:space="preserve">profit and loss </w:t>
            </w:r>
          </w:p>
          <w:p w14:paraId="03927553" w14:textId="77777777" w:rsidR="004B7FBB" w:rsidRDefault="004B7FBB" w:rsidP="004B7FBB">
            <w:pPr>
              <w:pStyle w:val="ListParagraph"/>
              <w:numPr>
                <w:ilvl w:val="0"/>
                <w:numId w:val="33"/>
              </w:numPr>
              <w:spacing w:after="120"/>
            </w:pPr>
            <w:r w:rsidRPr="00B05EAF">
              <w:t>cash flow</w:t>
            </w:r>
          </w:p>
          <w:p w14:paraId="75B622A0" w14:textId="77777777" w:rsidR="004B7FBB" w:rsidRDefault="004B7FBB" w:rsidP="004B7FBB">
            <w:pPr>
              <w:pStyle w:val="ListParagraph"/>
              <w:numPr>
                <w:ilvl w:val="0"/>
                <w:numId w:val="33"/>
              </w:numPr>
              <w:spacing w:after="120"/>
            </w:pPr>
            <w:r w:rsidRPr="00B05EAF">
              <w:t xml:space="preserve">balance sheet </w:t>
            </w:r>
          </w:p>
          <w:p w14:paraId="6FA1D1EB" w14:textId="0CC25077" w:rsidR="000B2AA3" w:rsidRPr="00B05EAF" w:rsidRDefault="000B2AA3" w:rsidP="000B2AA3">
            <w:pPr>
              <w:spacing w:after="120"/>
            </w:pPr>
            <w:r w:rsidRPr="000B2AA3">
              <w:rPr>
                <w:i/>
                <w:iCs/>
                <w:sz w:val="16"/>
                <w:szCs w:val="16"/>
              </w:rPr>
              <w:t>(Ibid)</w:t>
            </w:r>
          </w:p>
        </w:tc>
        <w:tc>
          <w:tcPr>
            <w:tcW w:w="4375" w:type="dxa"/>
            <w:tcBorders>
              <w:top w:val="single" w:sz="4" w:space="0" w:color="auto"/>
              <w:left w:val="single" w:sz="4" w:space="0" w:color="auto"/>
              <w:bottom w:val="single" w:sz="4" w:space="0" w:color="auto"/>
              <w:right w:val="single" w:sz="4" w:space="0" w:color="auto"/>
            </w:tcBorders>
            <w:shd w:val="clear" w:color="auto" w:fill="E2EFDA"/>
          </w:tcPr>
          <w:p w14:paraId="2DFF1CEF" w14:textId="77777777" w:rsidR="004B7FBB" w:rsidRPr="00B05EAF" w:rsidRDefault="004B7FBB" w:rsidP="004B7FBB">
            <w:pPr>
              <w:spacing w:before="120" w:after="120"/>
              <w:rPr>
                <w:rFonts w:eastAsia="Times New Roman" w:cs="Arial"/>
                <w:color w:val="000000"/>
                <w:lang w:eastAsia="en-AU"/>
              </w:rPr>
            </w:pPr>
          </w:p>
        </w:tc>
      </w:tr>
      <w:tr w:rsidR="004B7FBB" w:rsidRPr="00B05EAF" w14:paraId="7832BC0E" w14:textId="77777777" w:rsidTr="005736EB">
        <w:trPr>
          <w:trHeight w:val="280"/>
        </w:trPr>
        <w:tc>
          <w:tcPr>
            <w:tcW w:w="1555" w:type="dxa"/>
            <w:tcBorders>
              <w:top w:val="single" w:sz="4" w:space="0" w:color="auto"/>
              <w:left w:val="single" w:sz="4" w:space="0" w:color="auto"/>
              <w:bottom w:val="single" w:sz="4" w:space="0" w:color="auto"/>
              <w:right w:val="single" w:sz="4" w:space="0" w:color="auto"/>
            </w:tcBorders>
            <w:shd w:val="clear" w:color="C6E0B4" w:fill="C6E0B4"/>
          </w:tcPr>
          <w:p w14:paraId="49EA483E" w14:textId="2A6D22BA" w:rsidR="004B7FBB" w:rsidRPr="00B05EAF" w:rsidRDefault="004B7FBB" w:rsidP="008613A8">
            <w:pPr>
              <w:spacing w:before="120" w:after="120"/>
              <w:jc w:val="center"/>
              <w:rPr>
                <w:rFonts w:cs="Arial"/>
                <w:color w:val="000000"/>
              </w:rPr>
            </w:pPr>
            <w:r>
              <w:rPr>
                <w:rFonts w:cs="Arial"/>
                <w:color w:val="000000"/>
              </w:rPr>
              <w:t>6</w:t>
            </w:r>
            <w:r w:rsidRPr="00B05EAF">
              <w:rPr>
                <w:rFonts w:cs="Arial"/>
                <w:color w:val="000000"/>
              </w:rPr>
              <w:t>.</w:t>
            </w:r>
          </w:p>
        </w:tc>
        <w:tc>
          <w:tcPr>
            <w:tcW w:w="7248" w:type="dxa"/>
            <w:tcBorders>
              <w:top w:val="single" w:sz="4" w:space="0" w:color="auto"/>
              <w:left w:val="single" w:sz="4" w:space="0" w:color="auto"/>
              <w:bottom w:val="single" w:sz="4" w:space="0" w:color="auto"/>
              <w:right w:val="single" w:sz="4" w:space="0" w:color="auto"/>
            </w:tcBorders>
            <w:shd w:val="clear" w:color="C6E0B4" w:fill="C6E0B4"/>
            <w:noWrap/>
          </w:tcPr>
          <w:p w14:paraId="7C833018" w14:textId="621D43B8" w:rsidR="004B7FBB" w:rsidRPr="00F97B9F" w:rsidRDefault="004B7FBB" w:rsidP="004B7FBB">
            <w:pPr>
              <w:spacing w:before="120" w:after="120"/>
              <w:ind w:left="340" w:hanging="340"/>
              <w:rPr>
                <w:i/>
                <w:iCs/>
              </w:rPr>
            </w:pPr>
            <w:r w:rsidRPr="00F97B9F">
              <w:rPr>
                <w:i/>
                <w:iCs/>
              </w:rPr>
              <w:t>Stress test scenario 3</w:t>
            </w:r>
            <w:r>
              <w:rPr>
                <w:i/>
                <w:iCs/>
              </w:rPr>
              <w:t xml:space="preserve"> (electricity and gas applications)</w:t>
            </w:r>
          </w:p>
          <w:p w14:paraId="75A134E9" w14:textId="7D9B54AC" w:rsidR="004B7FBB" w:rsidRPr="00B05EAF" w:rsidRDefault="004B7FBB" w:rsidP="004B7FBB">
            <w:pPr>
              <w:spacing w:after="120"/>
            </w:pPr>
            <w:r w:rsidRPr="00B05EAF">
              <w:t>Customer acquisition path 200% of that specified in the baseline scenario, and:</w:t>
            </w:r>
          </w:p>
          <w:p w14:paraId="4477B72B" w14:textId="3FE80752" w:rsidR="004B7FBB" w:rsidRPr="00F97B9F" w:rsidRDefault="004B7FBB" w:rsidP="004B7FBB">
            <w:pPr>
              <w:pStyle w:val="ListNumber2"/>
              <w:numPr>
                <w:ilvl w:val="0"/>
                <w:numId w:val="35"/>
              </w:numPr>
              <w:tabs>
                <w:tab w:val="clear" w:pos="680"/>
                <w:tab w:val="left" w:pos="567"/>
              </w:tabs>
              <w:spacing w:after="120" w:line="264" w:lineRule="auto"/>
            </w:pPr>
            <w:r w:rsidRPr="00F97B9F">
              <w:lastRenderedPageBreak/>
              <w:t xml:space="preserve">for electricity, the wholesale electricity cost equals the Annual Average Volume Weighted Price for the preceding 12 months for the most expensive region </w:t>
            </w:r>
          </w:p>
          <w:p w14:paraId="0DE9A251" w14:textId="436D9FF1" w:rsidR="004B7FBB" w:rsidRPr="00F97B9F" w:rsidRDefault="004B7FBB" w:rsidP="004B7FBB">
            <w:pPr>
              <w:pStyle w:val="ListNumber2"/>
              <w:numPr>
                <w:ilvl w:val="0"/>
                <w:numId w:val="35"/>
              </w:numPr>
              <w:tabs>
                <w:tab w:val="clear" w:pos="680"/>
                <w:tab w:val="left" w:pos="567"/>
              </w:tabs>
              <w:spacing w:after="120" w:line="264" w:lineRule="auto"/>
              <w:rPr>
                <w:rFonts w:eastAsia="Cambria"/>
                <w:lang w:eastAsia="en-AU"/>
              </w:rPr>
            </w:pPr>
            <w:r w:rsidRPr="00F97B9F">
              <w:rPr>
                <w:rFonts w:eastAsia="Cambria"/>
                <w:lang w:eastAsia="en-AU"/>
              </w:rPr>
              <w:t xml:space="preserve">for gas, the wholesale gas cost equals the </w:t>
            </w:r>
            <w:r w:rsidRPr="00F97B9F">
              <w:t>average</w:t>
            </w:r>
            <w:r w:rsidRPr="00F97B9F">
              <w:rPr>
                <w:rFonts w:eastAsia="Cambria"/>
                <w:lang w:eastAsia="en-AU"/>
              </w:rPr>
              <w:t xml:space="preserve"> cost in the financial year in the preceding 5 years, with the highest average wholesale gas cost</w:t>
            </w:r>
          </w:p>
          <w:p w14:paraId="5704C19C" w14:textId="77777777" w:rsidR="004B7FBB" w:rsidRPr="00B05EAF" w:rsidRDefault="004B7FBB" w:rsidP="004B7FBB">
            <w:pPr>
              <w:spacing w:before="120" w:after="120"/>
              <w:ind w:left="340" w:hanging="340"/>
            </w:pPr>
            <w:r w:rsidRPr="00B05EAF">
              <w:t>Provide (3 years of data in monthly increments):</w:t>
            </w:r>
          </w:p>
          <w:p w14:paraId="6C8462BF" w14:textId="77777777" w:rsidR="004B7FBB" w:rsidRPr="00B05EAF" w:rsidRDefault="004B7FBB" w:rsidP="004B7FBB">
            <w:pPr>
              <w:pStyle w:val="ListParagraph"/>
              <w:numPr>
                <w:ilvl w:val="0"/>
                <w:numId w:val="33"/>
              </w:numPr>
              <w:spacing w:after="120"/>
            </w:pPr>
            <w:r w:rsidRPr="00B05EAF">
              <w:t xml:space="preserve">profit and loss </w:t>
            </w:r>
          </w:p>
          <w:p w14:paraId="2DCD3ADD" w14:textId="77777777" w:rsidR="004B7FBB" w:rsidRPr="00B05EAF" w:rsidRDefault="004B7FBB" w:rsidP="004B7FBB">
            <w:pPr>
              <w:pStyle w:val="ListParagraph"/>
              <w:numPr>
                <w:ilvl w:val="0"/>
                <w:numId w:val="33"/>
              </w:numPr>
              <w:spacing w:after="120"/>
            </w:pPr>
            <w:r w:rsidRPr="00B05EAF">
              <w:t>cash flow</w:t>
            </w:r>
          </w:p>
          <w:p w14:paraId="4BCB0286" w14:textId="77777777" w:rsidR="004B7FBB" w:rsidRDefault="004B7FBB" w:rsidP="004B7FBB">
            <w:pPr>
              <w:pStyle w:val="ListParagraph"/>
              <w:numPr>
                <w:ilvl w:val="0"/>
                <w:numId w:val="33"/>
              </w:numPr>
              <w:spacing w:after="120"/>
            </w:pPr>
            <w:r w:rsidRPr="00B05EAF">
              <w:t>balance sheet</w:t>
            </w:r>
            <w:r>
              <w:t>.</w:t>
            </w:r>
          </w:p>
          <w:p w14:paraId="3BE245FE" w14:textId="2BB23E45" w:rsidR="000B2AA3" w:rsidRPr="00F97B9F" w:rsidRDefault="000B2AA3" w:rsidP="000B2AA3">
            <w:pPr>
              <w:spacing w:after="120"/>
            </w:pPr>
            <w:r w:rsidRPr="000B2AA3">
              <w:rPr>
                <w:i/>
                <w:iCs/>
                <w:sz w:val="16"/>
                <w:szCs w:val="16"/>
              </w:rPr>
              <w:t>(Ibid)</w:t>
            </w:r>
          </w:p>
        </w:tc>
        <w:tc>
          <w:tcPr>
            <w:tcW w:w="4375" w:type="dxa"/>
            <w:tcBorders>
              <w:top w:val="single" w:sz="4" w:space="0" w:color="auto"/>
              <w:left w:val="single" w:sz="4" w:space="0" w:color="auto"/>
              <w:bottom w:val="single" w:sz="4" w:space="0" w:color="auto"/>
              <w:right w:val="single" w:sz="4" w:space="0" w:color="auto"/>
            </w:tcBorders>
            <w:shd w:val="clear" w:color="C6E0B4" w:fill="C6E0B4"/>
          </w:tcPr>
          <w:p w14:paraId="72A40872" w14:textId="77777777" w:rsidR="004B7FBB" w:rsidRPr="00B05EAF" w:rsidRDefault="004B7FBB" w:rsidP="004B7FBB">
            <w:pPr>
              <w:spacing w:before="120" w:after="120"/>
              <w:rPr>
                <w:rFonts w:eastAsia="Times New Roman" w:cs="Arial"/>
                <w:color w:val="000000"/>
                <w:lang w:eastAsia="en-AU"/>
              </w:rPr>
            </w:pPr>
          </w:p>
        </w:tc>
      </w:tr>
      <w:tr w:rsidR="004B7FBB" w:rsidRPr="00B05EAF" w14:paraId="0F259A8F" w14:textId="77777777" w:rsidTr="005736EB">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E2EFDA"/>
          </w:tcPr>
          <w:p w14:paraId="4D654BAA" w14:textId="42FC8244" w:rsidR="004B7FBB" w:rsidRPr="00B05EAF" w:rsidRDefault="004B7FBB" w:rsidP="008613A8">
            <w:pPr>
              <w:spacing w:before="120" w:after="120"/>
              <w:jc w:val="center"/>
              <w:rPr>
                <w:rFonts w:cs="Arial"/>
                <w:color w:val="000000"/>
              </w:rPr>
            </w:pPr>
            <w:r>
              <w:rPr>
                <w:rFonts w:cs="Arial"/>
                <w:color w:val="000000"/>
              </w:rPr>
              <w:t>7</w:t>
            </w:r>
            <w:r w:rsidRPr="00B05EAF">
              <w:rPr>
                <w:rFonts w:cs="Arial"/>
                <w:color w:val="000000"/>
              </w:rPr>
              <w:t>.</w:t>
            </w:r>
          </w:p>
        </w:tc>
        <w:tc>
          <w:tcPr>
            <w:tcW w:w="7248" w:type="dxa"/>
            <w:tcBorders>
              <w:top w:val="single" w:sz="4" w:space="0" w:color="auto"/>
              <w:left w:val="single" w:sz="4" w:space="0" w:color="auto"/>
              <w:bottom w:val="single" w:sz="4" w:space="0" w:color="auto"/>
              <w:right w:val="single" w:sz="4" w:space="0" w:color="auto"/>
            </w:tcBorders>
            <w:shd w:val="clear" w:color="auto" w:fill="E2EFDA"/>
            <w:noWrap/>
          </w:tcPr>
          <w:p w14:paraId="39FD0F4A" w14:textId="4F5E8F9B" w:rsidR="004B7FBB" w:rsidRPr="00CD1BB3" w:rsidRDefault="004B7FBB" w:rsidP="004B7FBB">
            <w:pPr>
              <w:spacing w:before="120" w:after="120"/>
              <w:ind w:left="340" w:hanging="340"/>
              <w:rPr>
                <w:i/>
                <w:iCs/>
              </w:rPr>
            </w:pPr>
            <w:r w:rsidRPr="00CD1BB3">
              <w:rPr>
                <w:i/>
                <w:iCs/>
              </w:rPr>
              <w:t>Stress test scenario 4</w:t>
            </w:r>
            <w:r>
              <w:rPr>
                <w:i/>
                <w:iCs/>
              </w:rPr>
              <w:t xml:space="preserve"> (electricity applications only)</w:t>
            </w:r>
          </w:p>
          <w:p w14:paraId="3C405BB4" w14:textId="06A1D0D9" w:rsidR="004B7FBB" w:rsidRPr="00B05EAF" w:rsidRDefault="004B7FBB" w:rsidP="004B7FBB">
            <w:pPr>
              <w:spacing w:after="120"/>
            </w:pPr>
            <w:r w:rsidRPr="00B05EAF">
              <w:t>Customer acquisition path 200% of that specified in the baseline business plan, and:</w:t>
            </w:r>
          </w:p>
          <w:p w14:paraId="57D279FA" w14:textId="243C6F04" w:rsidR="004B7FBB" w:rsidRPr="005D480E" w:rsidRDefault="004B7FBB" w:rsidP="004B7FBB">
            <w:pPr>
              <w:pStyle w:val="ListNumber2"/>
              <w:numPr>
                <w:ilvl w:val="0"/>
                <w:numId w:val="36"/>
              </w:numPr>
              <w:tabs>
                <w:tab w:val="clear" w:pos="680"/>
                <w:tab w:val="left" w:pos="567"/>
              </w:tabs>
              <w:spacing w:after="120" w:line="264" w:lineRule="auto"/>
            </w:pPr>
            <w:r w:rsidRPr="00B05EAF">
              <w:t xml:space="preserve">for </w:t>
            </w:r>
            <w:r w:rsidRPr="00B05EAF">
              <w:rPr>
                <w:rFonts w:eastAsia="Cambria"/>
                <w:lang w:eastAsia="en-AU"/>
              </w:rPr>
              <w:t>electricity</w:t>
            </w:r>
            <w:r w:rsidRPr="00B05EAF">
              <w:t xml:space="preserve">, the average wholesale electricity cost equals the </w:t>
            </w:r>
            <w:r w:rsidRPr="00B05EAF">
              <w:rPr>
                <w:rFonts w:eastAsia="Cambria"/>
                <w:lang w:eastAsia="en-AU"/>
              </w:rPr>
              <w:t>Average</w:t>
            </w:r>
            <w:r w:rsidRPr="00B05EAF">
              <w:t xml:space="preserve"> ASX-traded Base Future Contract Price for contracts available for the following 12-month period for the most expensive region.</w:t>
            </w:r>
          </w:p>
          <w:p w14:paraId="10D47F93" w14:textId="77777777" w:rsidR="004B7FBB" w:rsidRPr="00B05EAF" w:rsidRDefault="004B7FBB" w:rsidP="004B7FBB">
            <w:pPr>
              <w:spacing w:before="120" w:after="120"/>
              <w:ind w:left="340" w:hanging="340"/>
            </w:pPr>
            <w:r w:rsidRPr="00B05EAF">
              <w:t>Provide (3 years of data in monthly increments):</w:t>
            </w:r>
          </w:p>
          <w:p w14:paraId="432EED50" w14:textId="77777777" w:rsidR="004B7FBB" w:rsidRPr="00B05EAF" w:rsidRDefault="004B7FBB" w:rsidP="004B7FBB">
            <w:pPr>
              <w:pStyle w:val="ListParagraph"/>
              <w:numPr>
                <w:ilvl w:val="0"/>
                <w:numId w:val="33"/>
              </w:numPr>
              <w:spacing w:after="120"/>
            </w:pPr>
            <w:r w:rsidRPr="00B05EAF">
              <w:lastRenderedPageBreak/>
              <w:t xml:space="preserve">profit and loss </w:t>
            </w:r>
          </w:p>
          <w:p w14:paraId="7A52F7C4" w14:textId="77777777" w:rsidR="004B7FBB" w:rsidRPr="00B05EAF" w:rsidRDefault="004B7FBB" w:rsidP="004B7FBB">
            <w:pPr>
              <w:pStyle w:val="ListParagraph"/>
              <w:numPr>
                <w:ilvl w:val="0"/>
                <w:numId w:val="33"/>
              </w:numPr>
              <w:spacing w:after="120"/>
            </w:pPr>
            <w:r w:rsidRPr="00B05EAF">
              <w:t>cash flow</w:t>
            </w:r>
          </w:p>
          <w:p w14:paraId="7081E796" w14:textId="77777777" w:rsidR="004B7FBB" w:rsidRDefault="004B7FBB" w:rsidP="004B7FBB">
            <w:pPr>
              <w:pStyle w:val="ListParagraph"/>
              <w:numPr>
                <w:ilvl w:val="0"/>
                <w:numId w:val="33"/>
              </w:numPr>
              <w:spacing w:after="120"/>
            </w:pPr>
            <w:r w:rsidRPr="00B05EAF">
              <w:t xml:space="preserve">balance sheet </w:t>
            </w:r>
          </w:p>
          <w:p w14:paraId="421485DC" w14:textId="20E96C91" w:rsidR="000B2AA3" w:rsidRPr="00CD1BB3" w:rsidRDefault="000B2AA3" w:rsidP="000B2AA3">
            <w:pPr>
              <w:spacing w:after="120"/>
            </w:pPr>
            <w:r w:rsidRPr="000B2AA3">
              <w:rPr>
                <w:i/>
                <w:iCs/>
                <w:sz w:val="16"/>
                <w:szCs w:val="16"/>
              </w:rPr>
              <w:t>(Ibid)</w:t>
            </w:r>
          </w:p>
        </w:tc>
        <w:tc>
          <w:tcPr>
            <w:tcW w:w="4375" w:type="dxa"/>
            <w:tcBorders>
              <w:top w:val="single" w:sz="4" w:space="0" w:color="auto"/>
              <w:left w:val="single" w:sz="4" w:space="0" w:color="auto"/>
              <w:bottom w:val="single" w:sz="4" w:space="0" w:color="auto"/>
              <w:right w:val="single" w:sz="4" w:space="0" w:color="auto"/>
            </w:tcBorders>
            <w:shd w:val="clear" w:color="auto" w:fill="E2EFDA"/>
          </w:tcPr>
          <w:p w14:paraId="28601F3E" w14:textId="77777777" w:rsidR="004B7FBB" w:rsidRPr="00B05EAF" w:rsidRDefault="004B7FBB" w:rsidP="004B7FBB">
            <w:pPr>
              <w:spacing w:before="120" w:after="120"/>
              <w:rPr>
                <w:rFonts w:eastAsia="Times New Roman" w:cs="Arial"/>
                <w:color w:val="000000"/>
                <w:lang w:eastAsia="en-AU"/>
              </w:rPr>
            </w:pPr>
          </w:p>
        </w:tc>
      </w:tr>
      <w:tr w:rsidR="004B7FBB" w:rsidRPr="00B05EAF" w14:paraId="5BA7A432" w14:textId="77777777" w:rsidTr="005736EB">
        <w:trPr>
          <w:trHeight w:val="280"/>
        </w:trPr>
        <w:tc>
          <w:tcPr>
            <w:tcW w:w="1555" w:type="dxa"/>
            <w:tcBorders>
              <w:top w:val="single" w:sz="4" w:space="0" w:color="auto"/>
              <w:left w:val="single" w:sz="4" w:space="0" w:color="auto"/>
              <w:bottom w:val="single" w:sz="4" w:space="0" w:color="auto"/>
              <w:right w:val="single" w:sz="4" w:space="0" w:color="auto"/>
            </w:tcBorders>
            <w:shd w:val="clear" w:color="C6E0B4" w:fill="C6E0B4"/>
          </w:tcPr>
          <w:p w14:paraId="30A72602" w14:textId="61240F90" w:rsidR="004B7FBB" w:rsidRPr="00B05EAF" w:rsidRDefault="004B7FBB" w:rsidP="008613A8">
            <w:pPr>
              <w:spacing w:before="120" w:after="120"/>
              <w:jc w:val="center"/>
              <w:rPr>
                <w:rFonts w:cs="Arial"/>
                <w:color w:val="000000"/>
              </w:rPr>
            </w:pPr>
            <w:r>
              <w:rPr>
                <w:rFonts w:cs="Arial"/>
                <w:color w:val="000000"/>
              </w:rPr>
              <w:t>8</w:t>
            </w:r>
            <w:r w:rsidRPr="00B05EAF">
              <w:rPr>
                <w:rFonts w:cs="Arial"/>
                <w:color w:val="000000"/>
              </w:rPr>
              <w:t>.</w:t>
            </w:r>
          </w:p>
        </w:tc>
        <w:tc>
          <w:tcPr>
            <w:tcW w:w="7248" w:type="dxa"/>
            <w:tcBorders>
              <w:top w:val="single" w:sz="4" w:space="0" w:color="auto"/>
              <w:left w:val="single" w:sz="4" w:space="0" w:color="auto"/>
              <w:bottom w:val="single" w:sz="4" w:space="0" w:color="auto"/>
              <w:right w:val="single" w:sz="4" w:space="0" w:color="auto"/>
            </w:tcBorders>
            <w:shd w:val="clear" w:color="C6E0B4" w:fill="C6E0B4"/>
            <w:noWrap/>
          </w:tcPr>
          <w:p w14:paraId="70FD26B0" w14:textId="56ED7096" w:rsidR="004B7FBB" w:rsidRPr="00B05EAF" w:rsidRDefault="004B7FBB" w:rsidP="004B7FBB">
            <w:pPr>
              <w:spacing w:before="120" w:after="120"/>
              <w:ind w:left="40"/>
            </w:pPr>
            <w:r>
              <w:t xml:space="preserve">For scenarios 1 to 4, discuss the </w:t>
            </w:r>
            <w:r w:rsidRPr="00B05EAF">
              <w:t xml:space="preserve">wider </w:t>
            </w:r>
            <w:r>
              <w:t>impacts</w:t>
            </w:r>
            <w:r w:rsidRPr="00B05EAF">
              <w:t xml:space="preserve"> on the business of each scenario occurring</w:t>
            </w:r>
            <w:r>
              <w:t>.</w:t>
            </w:r>
            <w:r w:rsidRPr="00B05EAF">
              <w:t xml:space="preserve">  </w:t>
            </w:r>
          </w:p>
          <w:p w14:paraId="421573B7" w14:textId="4B756466" w:rsidR="004B7FBB" w:rsidRDefault="004B7FBB" w:rsidP="004B7FBB">
            <w:pPr>
              <w:pStyle w:val="ListParagraph"/>
              <w:numPr>
                <w:ilvl w:val="0"/>
                <w:numId w:val="34"/>
              </w:numPr>
              <w:spacing w:after="120"/>
            </w:pPr>
            <w:r>
              <w:t>Impacts may include changes to technology and labour needs (for example, workforce size, business model, staff expertise, recruitment, customer and data management, and other technology needs. Impacts may also include increased financial capital requirements.</w:t>
            </w:r>
          </w:p>
          <w:p w14:paraId="5FB04B35" w14:textId="77777777" w:rsidR="004B7FBB" w:rsidRDefault="004B7FBB" w:rsidP="004B7FBB">
            <w:pPr>
              <w:pStyle w:val="ListParagraph"/>
              <w:numPr>
                <w:ilvl w:val="0"/>
                <w:numId w:val="34"/>
              </w:numPr>
              <w:spacing w:after="120"/>
            </w:pPr>
            <w:r>
              <w:t>Detail how you will manage</w:t>
            </w:r>
            <w:r w:rsidRPr="00B05EAF">
              <w:t xml:space="preserve"> </w:t>
            </w:r>
            <w:r>
              <w:t>these changes.</w:t>
            </w:r>
          </w:p>
          <w:p w14:paraId="1769EE33" w14:textId="78114BEB" w:rsidR="000B2AA3" w:rsidRPr="00B05EAF" w:rsidRDefault="000B2AA3" w:rsidP="000B2AA3">
            <w:pPr>
              <w:spacing w:after="120"/>
            </w:pPr>
            <w:r w:rsidRPr="000B2AA3">
              <w:rPr>
                <w:i/>
                <w:iCs/>
                <w:sz w:val="16"/>
                <w:szCs w:val="16"/>
              </w:rPr>
              <w:t>(Ibid)</w:t>
            </w:r>
          </w:p>
        </w:tc>
        <w:tc>
          <w:tcPr>
            <w:tcW w:w="4375" w:type="dxa"/>
            <w:tcBorders>
              <w:top w:val="single" w:sz="4" w:space="0" w:color="auto"/>
              <w:left w:val="single" w:sz="4" w:space="0" w:color="auto"/>
              <w:bottom w:val="single" w:sz="4" w:space="0" w:color="auto"/>
              <w:right w:val="single" w:sz="4" w:space="0" w:color="auto"/>
            </w:tcBorders>
            <w:shd w:val="clear" w:color="C6E0B4" w:fill="C6E0B4"/>
          </w:tcPr>
          <w:p w14:paraId="55E3DB57" w14:textId="77777777" w:rsidR="004B7FBB" w:rsidRPr="00B05EAF" w:rsidRDefault="004B7FBB" w:rsidP="004B7FBB">
            <w:pPr>
              <w:spacing w:before="120" w:after="120"/>
              <w:rPr>
                <w:rFonts w:eastAsia="Times New Roman" w:cs="Arial"/>
                <w:color w:val="000000"/>
                <w:lang w:eastAsia="en-AU"/>
              </w:rPr>
            </w:pPr>
          </w:p>
        </w:tc>
      </w:tr>
      <w:tr w:rsidR="004B7FBB" w:rsidRPr="00B05EAF" w14:paraId="4DB2AAC7" w14:textId="77777777" w:rsidTr="005736EB">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E2EFDA"/>
          </w:tcPr>
          <w:p w14:paraId="3A6D0285" w14:textId="11032D70" w:rsidR="004B7FBB" w:rsidRPr="00B05EAF" w:rsidRDefault="004B7FBB" w:rsidP="008613A8">
            <w:pPr>
              <w:spacing w:before="120" w:after="120"/>
              <w:jc w:val="center"/>
              <w:rPr>
                <w:rFonts w:cs="Arial"/>
                <w:color w:val="000000"/>
              </w:rPr>
            </w:pPr>
            <w:r>
              <w:rPr>
                <w:rFonts w:cs="Arial"/>
                <w:color w:val="000000"/>
              </w:rPr>
              <w:t>9</w:t>
            </w:r>
            <w:r w:rsidRPr="00B05EAF">
              <w:rPr>
                <w:rFonts w:cs="Arial"/>
                <w:color w:val="000000"/>
              </w:rPr>
              <w:t>.</w:t>
            </w:r>
          </w:p>
        </w:tc>
        <w:tc>
          <w:tcPr>
            <w:tcW w:w="7248" w:type="dxa"/>
            <w:tcBorders>
              <w:top w:val="single" w:sz="4" w:space="0" w:color="auto"/>
              <w:left w:val="single" w:sz="4" w:space="0" w:color="auto"/>
              <w:bottom w:val="single" w:sz="4" w:space="0" w:color="auto"/>
              <w:right w:val="single" w:sz="4" w:space="0" w:color="auto"/>
            </w:tcBorders>
            <w:shd w:val="clear" w:color="auto" w:fill="E2EFDA"/>
            <w:noWrap/>
          </w:tcPr>
          <w:p w14:paraId="26CF79BA" w14:textId="2AC0546A" w:rsidR="004B7FBB" w:rsidRPr="00B05EAF" w:rsidRDefault="004B7FBB" w:rsidP="004B7FBB">
            <w:pPr>
              <w:spacing w:before="120" w:after="120"/>
              <w:rPr>
                <w:b/>
                <w:bCs/>
              </w:rPr>
            </w:pPr>
            <w:r w:rsidRPr="00B05EAF">
              <w:t xml:space="preserve">Provide evidence of access to additional </w:t>
            </w:r>
            <w:r>
              <w:t>funds</w:t>
            </w:r>
            <w:r w:rsidRPr="00B05EAF">
              <w:t xml:space="preserve"> to cover additional costs </w:t>
            </w:r>
            <w:r>
              <w:t>incurred for each</w:t>
            </w:r>
            <w:r w:rsidRPr="00B05EAF">
              <w:t xml:space="preserve"> stress test scenario</w:t>
            </w:r>
            <w:r>
              <w:t>.</w:t>
            </w:r>
          </w:p>
          <w:p w14:paraId="007D9457" w14:textId="77777777" w:rsidR="004B7FBB" w:rsidRPr="00B05EAF" w:rsidRDefault="004B7FBB" w:rsidP="004B7FBB">
            <w:pPr>
              <w:spacing w:before="120" w:after="120"/>
              <w:ind w:left="340" w:hanging="340"/>
            </w:pPr>
            <w:r w:rsidRPr="00B05EAF">
              <w:t>Evidence may include:</w:t>
            </w:r>
          </w:p>
          <w:p w14:paraId="6CB070D2" w14:textId="058D0211" w:rsidR="004B7FBB" w:rsidRPr="00B05EAF" w:rsidRDefault="004B7FBB" w:rsidP="004B7FBB">
            <w:pPr>
              <w:pStyle w:val="ListParagraph"/>
              <w:numPr>
                <w:ilvl w:val="0"/>
                <w:numId w:val="34"/>
              </w:numPr>
              <w:spacing w:after="120"/>
            </w:pPr>
            <w:r w:rsidRPr="00B05EAF">
              <w:t xml:space="preserve">bank balances, loan guarantees </w:t>
            </w:r>
            <w:r>
              <w:t>and the like</w:t>
            </w:r>
          </w:p>
          <w:p w14:paraId="7629D60D" w14:textId="77777777" w:rsidR="004B7FBB" w:rsidRDefault="004B7FBB" w:rsidP="004B7FBB">
            <w:pPr>
              <w:spacing w:before="120" w:after="120"/>
              <w:ind w:left="40"/>
            </w:pPr>
            <w:r>
              <w:t xml:space="preserve">Provide evidence the funds are </w:t>
            </w:r>
            <w:r w:rsidRPr="00B05EAF">
              <w:t xml:space="preserve">adequate </w:t>
            </w:r>
            <w:r>
              <w:t>for</w:t>
            </w:r>
            <w:r w:rsidRPr="00B05EAF">
              <w:t xml:space="preserve"> the business to continue </w:t>
            </w:r>
            <w:r>
              <w:t xml:space="preserve">servicing </w:t>
            </w:r>
            <w:r w:rsidRPr="00B05EAF">
              <w:t xml:space="preserve">all existing customers and growing the customer base </w:t>
            </w:r>
            <w:r>
              <w:t xml:space="preserve">as </w:t>
            </w:r>
            <w:r>
              <w:lastRenderedPageBreak/>
              <w:t>planned (i.e. as per the baseline scenario)</w:t>
            </w:r>
            <w:r w:rsidRPr="00B05EAF">
              <w:t xml:space="preserve"> </w:t>
            </w:r>
            <w:r>
              <w:t xml:space="preserve">over the </w:t>
            </w:r>
            <w:r w:rsidRPr="00B05EAF">
              <w:t xml:space="preserve">3-year forecast </w:t>
            </w:r>
            <w:r>
              <w:t xml:space="preserve">time </w:t>
            </w:r>
            <w:r w:rsidRPr="00B05EAF">
              <w:t>horizon</w:t>
            </w:r>
            <w:r>
              <w:t>,</w:t>
            </w:r>
            <w:r w:rsidRPr="00B05EAF">
              <w:t xml:space="preserve"> for each stress test scenari</w:t>
            </w:r>
            <w:r>
              <w:t>o.</w:t>
            </w:r>
          </w:p>
          <w:p w14:paraId="0306774B" w14:textId="4A9A6A36" w:rsidR="000B2AA3" w:rsidRPr="00B05EAF" w:rsidRDefault="000B2AA3" w:rsidP="000B2AA3">
            <w:pPr>
              <w:spacing w:before="120" w:after="120"/>
            </w:pPr>
            <w:r w:rsidRPr="000B2AA3">
              <w:rPr>
                <w:i/>
                <w:iCs/>
                <w:sz w:val="16"/>
                <w:szCs w:val="16"/>
              </w:rPr>
              <w:t>(Ibid)</w:t>
            </w:r>
          </w:p>
        </w:tc>
        <w:tc>
          <w:tcPr>
            <w:tcW w:w="4375" w:type="dxa"/>
            <w:tcBorders>
              <w:top w:val="single" w:sz="4" w:space="0" w:color="auto"/>
              <w:left w:val="single" w:sz="4" w:space="0" w:color="auto"/>
              <w:bottom w:val="single" w:sz="4" w:space="0" w:color="auto"/>
              <w:right w:val="single" w:sz="4" w:space="0" w:color="auto"/>
            </w:tcBorders>
            <w:shd w:val="clear" w:color="auto" w:fill="E2EFDA"/>
          </w:tcPr>
          <w:p w14:paraId="2A1B3CF5" w14:textId="77777777" w:rsidR="004B7FBB" w:rsidRPr="00B05EAF" w:rsidRDefault="004B7FBB" w:rsidP="004B7FBB">
            <w:pPr>
              <w:spacing w:before="120" w:after="120"/>
              <w:rPr>
                <w:rFonts w:eastAsia="Times New Roman" w:cs="Arial"/>
                <w:color w:val="000000"/>
                <w:lang w:eastAsia="en-AU"/>
              </w:rPr>
            </w:pPr>
          </w:p>
        </w:tc>
      </w:tr>
    </w:tbl>
    <w:p w14:paraId="52FC92D5" w14:textId="77777777" w:rsidR="00612372" w:rsidRPr="00B05EAF" w:rsidRDefault="00612372" w:rsidP="0048739C">
      <w:pPr>
        <w:spacing w:before="120" w:after="120"/>
      </w:pPr>
    </w:p>
    <w:p w14:paraId="3E99D224" w14:textId="77777777" w:rsidR="00612372" w:rsidRPr="00B05EAF" w:rsidRDefault="00612372" w:rsidP="0048739C">
      <w:pPr>
        <w:pStyle w:val="Heading2"/>
        <w:spacing w:before="120" w:after="120"/>
        <w:rPr>
          <w:b/>
        </w:rPr>
      </w:pPr>
      <w:r w:rsidRPr="00B05EAF">
        <w:rPr>
          <w:b/>
        </w:rPr>
        <w:br w:type="page"/>
      </w:r>
      <w:r w:rsidRPr="00D15C15">
        <w:rPr>
          <w:b/>
          <w:color w:val="auto"/>
        </w:rPr>
        <w:lastRenderedPageBreak/>
        <w:t>Suitability Criterion</w:t>
      </w:r>
    </w:p>
    <w:tbl>
      <w:tblPr>
        <w:tblW w:w="13320" w:type="dxa"/>
        <w:tblLook w:val="04A0" w:firstRow="1" w:lastRow="0" w:firstColumn="1" w:lastColumn="0" w:noHBand="0" w:noVBand="1"/>
      </w:tblPr>
      <w:tblGrid>
        <w:gridCol w:w="1426"/>
        <w:gridCol w:w="7500"/>
        <w:gridCol w:w="4394"/>
      </w:tblGrid>
      <w:tr w:rsidR="008D19B3" w:rsidRPr="00B05EAF" w14:paraId="49770ABD" w14:textId="52AA3E9E" w:rsidTr="005736EB">
        <w:trPr>
          <w:trHeight w:val="280"/>
          <w:tblHeader/>
        </w:trPr>
        <w:tc>
          <w:tcPr>
            <w:tcW w:w="1426" w:type="dxa"/>
            <w:tcBorders>
              <w:top w:val="single" w:sz="4" w:space="0" w:color="auto"/>
              <w:left w:val="single" w:sz="4" w:space="0" w:color="auto"/>
              <w:bottom w:val="single" w:sz="4" w:space="0" w:color="auto"/>
              <w:right w:val="single" w:sz="4" w:space="0" w:color="auto"/>
            </w:tcBorders>
            <w:shd w:val="clear" w:color="70AD47" w:fill="70AD47"/>
          </w:tcPr>
          <w:p w14:paraId="2E1F83F9" w14:textId="679633E5" w:rsidR="008D19B3" w:rsidRPr="00B05EAF" w:rsidRDefault="008D19B3" w:rsidP="008D19B3">
            <w:pPr>
              <w:spacing w:before="120" w:after="120"/>
              <w:rPr>
                <w:rFonts w:eastAsia="Times New Roman" w:cs="Arial"/>
                <w:b/>
                <w:bCs/>
                <w:color w:val="FFFFFF" w:themeColor="background1"/>
                <w:lang w:eastAsia="en-AU"/>
              </w:rPr>
            </w:pPr>
            <w:r w:rsidRPr="00B05EAF">
              <w:rPr>
                <w:rFonts w:cs="Arial"/>
                <w:b/>
                <w:bCs/>
                <w:color w:val="FFFFFF"/>
              </w:rPr>
              <w:t>Criterion from Guideline</w:t>
            </w:r>
            <w:r w:rsidR="00B0247F">
              <w:rPr>
                <w:rFonts w:cs="Arial"/>
                <w:b/>
                <w:bCs/>
                <w:color w:val="FFFFFF"/>
              </w:rPr>
              <w:t>/ Additional supporting information</w:t>
            </w:r>
          </w:p>
        </w:tc>
        <w:tc>
          <w:tcPr>
            <w:tcW w:w="7500" w:type="dxa"/>
            <w:tcBorders>
              <w:top w:val="single" w:sz="4" w:space="0" w:color="auto"/>
              <w:left w:val="single" w:sz="4" w:space="0" w:color="auto"/>
              <w:bottom w:val="single" w:sz="4" w:space="0" w:color="auto"/>
              <w:right w:val="single" w:sz="4" w:space="0" w:color="auto"/>
            </w:tcBorders>
            <w:shd w:val="clear" w:color="70AD47" w:fill="70AD47"/>
            <w:noWrap/>
            <w:hideMark/>
          </w:tcPr>
          <w:p w14:paraId="0A16B995" w14:textId="77777777" w:rsidR="008D19B3" w:rsidRPr="00B05EAF" w:rsidRDefault="008D19B3" w:rsidP="008D19B3">
            <w:pPr>
              <w:spacing w:before="120" w:after="120"/>
              <w:rPr>
                <w:rFonts w:eastAsia="Times New Roman" w:cs="Arial"/>
                <w:b/>
                <w:bCs/>
                <w:color w:val="FFFFFF" w:themeColor="background1"/>
                <w:lang w:eastAsia="en-AU"/>
              </w:rPr>
            </w:pPr>
            <w:r w:rsidRPr="00B05EAF">
              <w:rPr>
                <w:rFonts w:eastAsia="Times New Roman" w:cs="Arial"/>
                <w:b/>
                <w:bCs/>
                <w:color w:val="FFFFFF" w:themeColor="background1"/>
                <w:lang w:eastAsia="en-AU"/>
              </w:rPr>
              <w:t xml:space="preserve">Required information </w:t>
            </w:r>
          </w:p>
        </w:tc>
        <w:tc>
          <w:tcPr>
            <w:tcW w:w="4394" w:type="dxa"/>
            <w:tcBorders>
              <w:top w:val="single" w:sz="4" w:space="0" w:color="auto"/>
              <w:left w:val="single" w:sz="4" w:space="0" w:color="auto"/>
              <w:bottom w:val="single" w:sz="4" w:space="0" w:color="auto"/>
              <w:right w:val="single" w:sz="4" w:space="0" w:color="auto"/>
            </w:tcBorders>
            <w:shd w:val="clear" w:color="70AD47" w:fill="70AD47"/>
          </w:tcPr>
          <w:p w14:paraId="24DA3F9B" w14:textId="3989357F" w:rsidR="008D19B3" w:rsidRPr="00B05EAF" w:rsidRDefault="008D19B3" w:rsidP="008D19B3">
            <w:pPr>
              <w:spacing w:before="120" w:after="120"/>
              <w:rPr>
                <w:rFonts w:eastAsia="Times New Roman" w:cs="Arial"/>
                <w:b/>
                <w:color w:val="FFFFFF" w:themeColor="background1"/>
                <w:lang w:eastAsia="en-AU"/>
              </w:rPr>
            </w:pPr>
            <w:r w:rsidRPr="00B05EAF">
              <w:rPr>
                <w:rFonts w:eastAsia="Times New Roman" w:cs="Arial"/>
                <w:b/>
                <w:color w:val="FFFFFF" w:themeColor="background1"/>
                <w:lang w:eastAsia="en-AU"/>
              </w:rPr>
              <w:t>Referred to where in the Application</w:t>
            </w:r>
            <w:r>
              <w:rPr>
                <w:rFonts w:eastAsia="Times New Roman" w:cs="Arial"/>
                <w:b/>
                <w:color w:val="FFFFFF" w:themeColor="background1"/>
                <w:lang w:eastAsia="en-AU"/>
              </w:rPr>
              <w:t xml:space="preserve"> </w:t>
            </w:r>
            <w:r w:rsidRPr="00D15C15">
              <w:rPr>
                <w:rFonts w:eastAsia="Times New Roman" w:cs="Arial"/>
                <w:bCs/>
                <w:color w:val="FFFFFF" w:themeColor="background1"/>
                <w:lang w:eastAsia="en-AU"/>
              </w:rPr>
              <w:t>(reference page numbers in confidential/public applications)</w:t>
            </w:r>
          </w:p>
        </w:tc>
      </w:tr>
      <w:tr w:rsidR="008D19B3" w:rsidRPr="00B05EAF" w14:paraId="29641823" w14:textId="77777777" w:rsidTr="008D19B3">
        <w:trPr>
          <w:trHeight w:val="280"/>
        </w:trPr>
        <w:tc>
          <w:tcPr>
            <w:tcW w:w="13320" w:type="dxa"/>
            <w:gridSpan w:val="3"/>
            <w:tcBorders>
              <w:top w:val="single" w:sz="4" w:space="0" w:color="auto"/>
              <w:left w:val="single" w:sz="4" w:space="0" w:color="auto"/>
              <w:bottom w:val="single" w:sz="4" w:space="0" w:color="auto"/>
              <w:right w:val="single" w:sz="4" w:space="0" w:color="auto"/>
            </w:tcBorders>
            <w:shd w:val="clear" w:color="auto" w:fill="B6D0FF" w:themeFill="text2" w:themeFillTint="33"/>
          </w:tcPr>
          <w:p w14:paraId="40B2E0BA" w14:textId="2A8D88A7" w:rsidR="008D19B3" w:rsidRPr="00B05EAF" w:rsidRDefault="008D19B3" w:rsidP="008D19B3">
            <w:pPr>
              <w:spacing w:before="120" w:after="120"/>
              <w:jc w:val="center"/>
              <w:rPr>
                <w:rFonts w:eastAsia="Times New Roman" w:cs="Arial"/>
                <w:color w:val="000000"/>
                <w:lang w:eastAsia="en-AU"/>
              </w:rPr>
            </w:pPr>
            <w:r>
              <w:rPr>
                <w:rFonts w:eastAsia="Times New Roman" w:cs="Arial"/>
                <w:b/>
                <w:lang w:eastAsia="en-AU"/>
              </w:rPr>
              <w:t>AER retailer authorisation guideline</w:t>
            </w:r>
          </w:p>
        </w:tc>
      </w:tr>
      <w:tr w:rsidR="008D19B3" w:rsidRPr="00B05EAF" w14:paraId="738387C7" w14:textId="3D17CBDC" w:rsidTr="005736EB">
        <w:trPr>
          <w:trHeight w:val="280"/>
        </w:trPr>
        <w:tc>
          <w:tcPr>
            <w:tcW w:w="1426" w:type="dxa"/>
            <w:tcBorders>
              <w:top w:val="single" w:sz="4" w:space="0" w:color="auto"/>
              <w:left w:val="single" w:sz="4" w:space="0" w:color="auto"/>
              <w:bottom w:val="single" w:sz="4" w:space="0" w:color="auto"/>
              <w:right w:val="single" w:sz="4" w:space="0" w:color="auto"/>
            </w:tcBorders>
            <w:shd w:val="clear" w:color="E2EFDA" w:fill="E2EFDA"/>
          </w:tcPr>
          <w:p w14:paraId="76E3CCFF" w14:textId="77777777" w:rsidR="008D19B3" w:rsidRPr="00B05EAF" w:rsidRDefault="008D19B3" w:rsidP="00B0247F">
            <w:pPr>
              <w:spacing w:before="120" w:after="120"/>
              <w:jc w:val="center"/>
              <w:rPr>
                <w:rFonts w:cs="Arial"/>
                <w:color w:val="000000"/>
              </w:rPr>
            </w:pPr>
            <w:r w:rsidRPr="00B05EAF">
              <w:rPr>
                <w:rFonts w:cs="Arial"/>
                <w:color w:val="000000"/>
              </w:rPr>
              <w:t>Criterion 1</w:t>
            </w:r>
          </w:p>
        </w:tc>
        <w:tc>
          <w:tcPr>
            <w:tcW w:w="7500" w:type="dxa"/>
            <w:tcBorders>
              <w:top w:val="single" w:sz="4" w:space="0" w:color="auto"/>
              <w:left w:val="single" w:sz="4" w:space="0" w:color="auto"/>
              <w:bottom w:val="single" w:sz="4" w:space="0" w:color="auto"/>
              <w:right w:val="single" w:sz="4" w:space="0" w:color="auto"/>
            </w:tcBorders>
            <w:shd w:val="clear" w:color="E2EFDA" w:fill="E2EFDA"/>
            <w:noWrap/>
          </w:tcPr>
          <w:p w14:paraId="1C3C58C3" w14:textId="4C3550D7" w:rsidR="008D19B3" w:rsidRPr="00B05EAF" w:rsidRDefault="008D19B3" w:rsidP="008D19B3">
            <w:pPr>
              <w:spacing w:before="120" w:after="120"/>
              <w:rPr>
                <w:rFonts w:cs="Arial"/>
                <w:bCs/>
                <w:color w:val="000000"/>
              </w:rPr>
            </w:pPr>
            <w:r w:rsidRPr="00B05EAF">
              <w:rPr>
                <w:rFonts w:cs="Arial"/>
                <w:bCs/>
                <w:color w:val="000000"/>
              </w:rPr>
              <w:t>For you (the applicant) and your associates, any other business where your officers have held an officer position and any other entity that exerts control over your business activities—details of</w:t>
            </w:r>
            <w:r w:rsidR="003F2AD4">
              <w:rPr>
                <w:rFonts w:cs="Arial"/>
                <w:bCs/>
                <w:color w:val="000000"/>
              </w:rPr>
              <w:t>:</w:t>
            </w:r>
          </w:p>
        </w:tc>
        <w:tc>
          <w:tcPr>
            <w:tcW w:w="4394" w:type="dxa"/>
            <w:tcBorders>
              <w:top w:val="single" w:sz="4" w:space="0" w:color="auto"/>
              <w:left w:val="single" w:sz="4" w:space="0" w:color="auto"/>
              <w:bottom w:val="single" w:sz="4" w:space="0" w:color="auto"/>
              <w:right w:val="single" w:sz="4" w:space="0" w:color="auto"/>
            </w:tcBorders>
            <w:shd w:val="clear" w:color="E2EFDA" w:fill="E2EFDA"/>
          </w:tcPr>
          <w:p w14:paraId="5225E9B6" w14:textId="77777777" w:rsidR="008D19B3" w:rsidRPr="00B05EAF" w:rsidRDefault="008D19B3" w:rsidP="008D19B3">
            <w:pPr>
              <w:spacing w:before="120" w:after="120"/>
              <w:rPr>
                <w:rFonts w:eastAsia="Times New Roman" w:cs="Arial"/>
                <w:color w:val="000000"/>
                <w:lang w:eastAsia="en-AU"/>
              </w:rPr>
            </w:pPr>
          </w:p>
        </w:tc>
      </w:tr>
      <w:tr w:rsidR="008D19B3" w:rsidRPr="00B05EAF" w14:paraId="7BDC41D2" w14:textId="429C5A75" w:rsidTr="005736EB">
        <w:trPr>
          <w:trHeight w:val="280"/>
        </w:trPr>
        <w:tc>
          <w:tcPr>
            <w:tcW w:w="1426" w:type="dxa"/>
            <w:tcBorders>
              <w:top w:val="single" w:sz="4" w:space="0" w:color="auto"/>
              <w:left w:val="single" w:sz="4" w:space="0" w:color="auto"/>
              <w:bottom w:val="single" w:sz="4" w:space="0" w:color="auto"/>
              <w:right w:val="single" w:sz="4" w:space="0" w:color="auto"/>
            </w:tcBorders>
            <w:shd w:val="clear" w:color="C6E0B4" w:fill="C6E0B4"/>
          </w:tcPr>
          <w:p w14:paraId="17FCDE66" w14:textId="77777777" w:rsidR="008D19B3" w:rsidRPr="00B05EAF" w:rsidRDefault="008D19B3" w:rsidP="008D19B3">
            <w:pPr>
              <w:spacing w:before="120" w:after="120"/>
              <w:jc w:val="center"/>
              <w:rPr>
                <w:rFonts w:cs="Arial"/>
                <w:color w:val="000000"/>
              </w:rPr>
            </w:pPr>
            <w:r w:rsidRPr="00B05EAF">
              <w:rPr>
                <w:rFonts w:cs="Arial"/>
                <w:color w:val="000000"/>
              </w:rPr>
              <w:t>1.1</w:t>
            </w:r>
          </w:p>
        </w:tc>
        <w:tc>
          <w:tcPr>
            <w:tcW w:w="7500" w:type="dxa"/>
            <w:tcBorders>
              <w:top w:val="single" w:sz="4" w:space="0" w:color="auto"/>
              <w:left w:val="single" w:sz="4" w:space="0" w:color="auto"/>
              <w:bottom w:val="single" w:sz="4" w:space="0" w:color="auto"/>
              <w:right w:val="single" w:sz="4" w:space="0" w:color="auto"/>
            </w:tcBorders>
            <w:shd w:val="clear" w:color="C6E0B4" w:fill="C6E0B4"/>
            <w:noWrap/>
          </w:tcPr>
          <w:p w14:paraId="5AECA155" w14:textId="77777777" w:rsidR="008D19B3" w:rsidRPr="00B05EAF" w:rsidRDefault="00AB1673" w:rsidP="008D19B3">
            <w:pPr>
              <w:spacing w:before="120" w:after="120"/>
              <w:rPr>
                <w:rFonts w:cs="Arial"/>
                <w:color w:val="000000"/>
              </w:rPr>
            </w:pPr>
            <w:hyperlink r:id="rId13" w:anchor="RANGE!_ftn1" w:history="1">
              <w:r w:rsidR="008D19B3" w:rsidRPr="00B05EAF">
                <w:rPr>
                  <w:rStyle w:val="Hyperlink"/>
                  <w:rFonts w:cs="Arial"/>
                  <w:color w:val="000000"/>
                  <w:u w:val="none"/>
                </w:rPr>
                <w:t>any material failure to comply with regulatory requirements, laws or other obligations over the previous 10 years, including infringement notices or other enforcement action (including voluntary administrative undertakings) being taken by a regulatory body.</w:t>
              </w:r>
            </w:hyperlink>
          </w:p>
        </w:tc>
        <w:tc>
          <w:tcPr>
            <w:tcW w:w="4394" w:type="dxa"/>
            <w:tcBorders>
              <w:top w:val="single" w:sz="4" w:space="0" w:color="auto"/>
              <w:left w:val="single" w:sz="4" w:space="0" w:color="auto"/>
              <w:bottom w:val="single" w:sz="4" w:space="0" w:color="auto"/>
              <w:right w:val="single" w:sz="4" w:space="0" w:color="auto"/>
            </w:tcBorders>
            <w:shd w:val="clear" w:color="C6E0B4" w:fill="C6E0B4"/>
          </w:tcPr>
          <w:p w14:paraId="42F60F26" w14:textId="77777777" w:rsidR="008D19B3" w:rsidRPr="00B05EAF" w:rsidRDefault="008D19B3" w:rsidP="008D19B3">
            <w:pPr>
              <w:spacing w:before="120" w:after="120"/>
              <w:rPr>
                <w:rFonts w:eastAsia="Times New Roman" w:cs="Arial"/>
                <w:color w:val="000000"/>
                <w:lang w:eastAsia="en-AU"/>
              </w:rPr>
            </w:pPr>
          </w:p>
        </w:tc>
      </w:tr>
      <w:tr w:rsidR="008D19B3" w:rsidRPr="00B05EAF" w14:paraId="7551FF09" w14:textId="56240553" w:rsidTr="005736EB">
        <w:trPr>
          <w:trHeight w:val="280"/>
        </w:trPr>
        <w:tc>
          <w:tcPr>
            <w:tcW w:w="1426" w:type="dxa"/>
            <w:tcBorders>
              <w:top w:val="single" w:sz="4" w:space="0" w:color="auto"/>
              <w:left w:val="single" w:sz="4" w:space="0" w:color="auto"/>
              <w:bottom w:val="single" w:sz="4" w:space="0" w:color="auto"/>
              <w:right w:val="single" w:sz="4" w:space="0" w:color="auto"/>
            </w:tcBorders>
            <w:shd w:val="clear" w:color="E2EFDA" w:fill="E2EFDA"/>
          </w:tcPr>
          <w:p w14:paraId="4BD61E68" w14:textId="77777777" w:rsidR="008D19B3" w:rsidRPr="00B05EAF" w:rsidRDefault="008D19B3" w:rsidP="008D19B3">
            <w:pPr>
              <w:spacing w:before="120" w:after="120"/>
              <w:jc w:val="center"/>
              <w:rPr>
                <w:rFonts w:cs="Arial"/>
                <w:color w:val="000000"/>
              </w:rPr>
            </w:pPr>
            <w:r w:rsidRPr="00B05EAF">
              <w:rPr>
                <w:rFonts w:cs="Arial"/>
                <w:color w:val="000000"/>
              </w:rPr>
              <w:t>1.2</w:t>
            </w:r>
          </w:p>
        </w:tc>
        <w:tc>
          <w:tcPr>
            <w:tcW w:w="7500" w:type="dxa"/>
            <w:tcBorders>
              <w:top w:val="single" w:sz="4" w:space="0" w:color="auto"/>
              <w:left w:val="single" w:sz="4" w:space="0" w:color="auto"/>
              <w:bottom w:val="single" w:sz="4" w:space="0" w:color="auto"/>
              <w:right w:val="single" w:sz="4" w:space="0" w:color="auto"/>
            </w:tcBorders>
            <w:shd w:val="clear" w:color="E2EFDA" w:fill="E2EFDA"/>
            <w:noWrap/>
          </w:tcPr>
          <w:p w14:paraId="70596534" w14:textId="77777777" w:rsidR="008D19B3" w:rsidRPr="00B05EAF" w:rsidRDefault="008D19B3" w:rsidP="008D19B3">
            <w:pPr>
              <w:spacing w:before="120" w:after="120"/>
              <w:rPr>
                <w:rFonts w:cs="Arial"/>
                <w:color w:val="000000"/>
              </w:rPr>
            </w:pPr>
            <w:r w:rsidRPr="00B05EAF">
              <w:rPr>
                <w:rFonts w:cs="Arial"/>
                <w:color w:val="000000"/>
              </w:rPr>
              <w:t>any previously revoked authorisations, authorities or licences held in any industry and the reason/s for the revocation</w:t>
            </w:r>
          </w:p>
        </w:tc>
        <w:tc>
          <w:tcPr>
            <w:tcW w:w="4394" w:type="dxa"/>
            <w:tcBorders>
              <w:top w:val="single" w:sz="4" w:space="0" w:color="auto"/>
              <w:left w:val="single" w:sz="4" w:space="0" w:color="auto"/>
              <w:bottom w:val="single" w:sz="4" w:space="0" w:color="auto"/>
              <w:right w:val="single" w:sz="4" w:space="0" w:color="auto"/>
            </w:tcBorders>
            <w:shd w:val="clear" w:color="E2EFDA" w:fill="E2EFDA"/>
          </w:tcPr>
          <w:p w14:paraId="308C6B89" w14:textId="77777777" w:rsidR="008D19B3" w:rsidRPr="00B05EAF" w:rsidRDefault="008D19B3" w:rsidP="008D19B3">
            <w:pPr>
              <w:spacing w:before="120" w:after="120"/>
              <w:rPr>
                <w:rFonts w:eastAsia="Times New Roman" w:cs="Arial"/>
                <w:color w:val="000000"/>
                <w:lang w:eastAsia="en-AU"/>
              </w:rPr>
            </w:pPr>
          </w:p>
        </w:tc>
      </w:tr>
      <w:tr w:rsidR="008D19B3" w:rsidRPr="00B05EAF" w14:paraId="23F72694" w14:textId="2AF4B6A5" w:rsidTr="005736EB">
        <w:trPr>
          <w:trHeight w:val="280"/>
        </w:trPr>
        <w:tc>
          <w:tcPr>
            <w:tcW w:w="1426" w:type="dxa"/>
            <w:tcBorders>
              <w:top w:val="single" w:sz="4" w:space="0" w:color="auto"/>
              <w:left w:val="single" w:sz="4" w:space="0" w:color="auto"/>
              <w:bottom w:val="single" w:sz="4" w:space="0" w:color="auto"/>
              <w:right w:val="single" w:sz="4" w:space="0" w:color="auto"/>
            </w:tcBorders>
            <w:shd w:val="clear" w:color="C6E0B4" w:fill="C6E0B4"/>
          </w:tcPr>
          <w:p w14:paraId="65B1FA26" w14:textId="77777777" w:rsidR="008D19B3" w:rsidRPr="00B05EAF" w:rsidRDefault="008D19B3" w:rsidP="008D19B3">
            <w:pPr>
              <w:spacing w:before="120" w:after="120"/>
              <w:jc w:val="center"/>
              <w:rPr>
                <w:rFonts w:cs="Arial"/>
                <w:color w:val="000000"/>
              </w:rPr>
            </w:pPr>
            <w:r w:rsidRPr="00B05EAF">
              <w:rPr>
                <w:rFonts w:cs="Arial"/>
                <w:color w:val="000000"/>
              </w:rPr>
              <w:t>1.3</w:t>
            </w:r>
          </w:p>
        </w:tc>
        <w:tc>
          <w:tcPr>
            <w:tcW w:w="7500" w:type="dxa"/>
            <w:tcBorders>
              <w:top w:val="single" w:sz="4" w:space="0" w:color="auto"/>
              <w:left w:val="single" w:sz="4" w:space="0" w:color="auto"/>
              <w:bottom w:val="single" w:sz="4" w:space="0" w:color="auto"/>
              <w:right w:val="single" w:sz="4" w:space="0" w:color="auto"/>
            </w:tcBorders>
            <w:shd w:val="clear" w:color="C6E0B4" w:fill="C6E0B4"/>
            <w:noWrap/>
          </w:tcPr>
          <w:p w14:paraId="77D663A3" w14:textId="77777777" w:rsidR="008D19B3" w:rsidRPr="00B05EAF" w:rsidRDefault="008D19B3" w:rsidP="008D19B3">
            <w:pPr>
              <w:spacing w:before="120" w:after="120"/>
              <w:rPr>
                <w:rFonts w:cs="Arial"/>
                <w:color w:val="000000"/>
              </w:rPr>
            </w:pPr>
            <w:r w:rsidRPr="00B05EAF">
              <w:rPr>
                <w:rFonts w:cs="Arial"/>
                <w:color w:val="000000"/>
              </w:rPr>
              <w:t>any failed authorisation, authority or licence applications in any industry and the reason/s the application was unsuccessful</w:t>
            </w:r>
          </w:p>
        </w:tc>
        <w:tc>
          <w:tcPr>
            <w:tcW w:w="4394" w:type="dxa"/>
            <w:tcBorders>
              <w:top w:val="single" w:sz="4" w:space="0" w:color="auto"/>
              <w:left w:val="single" w:sz="4" w:space="0" w:color="auto"/>
              <w:bottom w:val="single" w:sz="4" w:space="0" w:color="auto"/>
              <w:right w:val="single" w:sz="4" w:space="0" w:color="auto"/>
            </w:tcBorders>
            <w:shd w:val="clear" w:color="C6E0B4" w:fill="C6E0B4"/>
          </w:tcPr>
          <w:p w14:paraId="76B94A44" w14:textId="77777777" w:rsidR="008D19B3" w:rsidRPr="00B05EAF" w:rsidRDefault="008D19B3" w:rsidP="008D19B3">
            <w:pPr>
              <w:spacing w:before="120" w:after="120"/>
              <w:rPr>
                <w:rFonts w:eastAsia="Times New Roman" w:cs="Arial"/>
                <w:color w:val="000000"/>
                <w:lang w:eastAsia="en-AU"/>
              </w:rPr>
            </w:pPr>
          </w:p>
        </w:tc>
      </w:tr>
      <w:tr w:rsidR="008D19B3" w:rsidRPr="00B05EAF" w14:paraId="47409B86" w14:textId="397D5ED4" w:rsidTr="005736EB">
        <w:trPr>
          <w:trHeight w:val="280"/>
        </w:trPr>
        <w:tc>
          <w:tcPr>
            <w:tcW w:w="1426" w:type="dxa"/>
            <w:tcBorders>
              <w:top w:val="single" w:sz="4" w:space="0" w:color="auto"/>
              <w:left w:val="single" w:sz="4" w:space="0" w:color="auto"/>
              <w:bottom w:val="single" w:sz="4" w:space="0" w:color="auto"/>
              <w:right w:val="single" w:sz="4" w:space="0" w:color="auto"/>
            </w:tcBorders>
            <w:shd w:val="clear" w:color="E2EFDA" w:fill="E2EFDA"/>
          </w:tcPr>
          <w:p w14:paraId="5B8FC592" w14:textId="77777777" w:rsidR="008D19B3" w:rsidRPr="00B05EAF" w:rsidRDefault="008D19B3" w:rsidP="008D19B3">
            <w:pPr>
              <w:spacing w:before="120" w:after="120"/>
              <w:jc w:val="center"/>
              <w:rPr>
                <w:rFonts w:cs="Arial"/>
                <w:color w:val="000000"/>
              </w:rPr>
            </w:pPr>
            <w:r w:rsidRPr="00B05EAF">
              <w:rPr>
                <w:rFonts w:cs="Arial"/>
                <w:color w:val="000000"/>
              </w:rPr>
              <w:t>1.4</w:t>
            </w:r>
          </w:p>
        </w:tc>
        <w:tc>
          <w:tcPr>
            <w:tcW w:w="7500" w:type="dxa"/>
            <w:tcBorders>
              <w:top w:val="single" w:sz="4" w:space="0" w:color="auto"/>
              <w:left w:val="single" w:sz="4" w:space="0" w:color="auto"/>
              <w:bottom w:val="single" w:sz="4" w:space="0" w:color="auto"/>
              <w:right w:val="single" w:sz="4" w:space="0" w:color="auto"/>
            </w:tcBorders>
            <w:shd w:val="clear" w:color="E2EFDA" w:fill="E2EFDA"/>
            <w:noWrap/>
          </w:tcPr>
          <w:p w14:paraId="359B48A8" w14:textId="77777777" w:rsidR="008D19B3" w:rsidRPr="00B05EAF" w:rsidRDefault="008D19B3" w:rsidP="008D19B3">
            <w:pPr>
              <w:spacing w:before="120" w:after="120"/>
              <w:rPr>
                <w:rFonts w:cs="Arial"/>
                <w:color w:val="000000"/>
              </w:rPr>
            </w:pPr>
            <w:r w:rsidRPr="00B05EAF">
              <w:rPr>
                <w:rFonts w:cs="Arial"/>
                <w:color w:val="000000"/>
              </w:rPr>
              <w:t>any past or present administrative or legal actions in relation to an authorisation, authority or licence in any industry</w:t>
            </w:r>
          </w:p>
        </w:tc>
        <w:tc>
          <w:tcPr>
            <w:tcW w:w="4394" w:type="dxa"/>
            <w:tcBorders>
              <w:top w:val="single" w:sz="4" w:space="0" w:color="auto"/>
              <w:left w:val="single" w:sz="4" w:space="0" w:color="auto"/>
              <w:bottom w:val="single" w:sz="4" w:space="0" w:color="auto"/>
              <w:right w:val="single" w:sz="4" w:space="0" w:color="auto"/>
            </w:tcBorders>
            <w:shd w:val="clear" w:color="E2EFDA" w:fill="E2EFDA"/>
          </w:tcPr>
          <w:p w14:paraId="213F2DF9" w14:textId="77777777" w:rsidR="008D19B3" w:rsidRPr="00B05EAF" w:rsidRDefault="008D19B3" w:rsidP="008D19B3">
            <w:pPr>
              <w:spacing w:before="120" w:after="120"/>
              <w:rPr>
                <w:rFonts w:eastAsia="Times New Roman" w:cs="Arial"/>
                <w:color w:val="000000"/>
                <w:lang w:eastAsia="en-AU"/>
              </w:rPr>
            </w:pPr>
          </w:p>
        </w:tc>
      </w:tr>
      <w:tr w:rsidR="008D19B3" w:rsidRPr="00B05EAF" w14:paraId="115409DC" w14:textId="6EEDC8BE" w:rsidTr="005736EB">
        <w:trPr>
          <w:trHeight w:val="280"/>
        </w:trPr>
        <w:tc>
          <w:tcPr>
            <w:tcW w:w="1426" w:type="dxa"/>
            <w:tcBorders>
              <w:top w:val="single" w:sz="4" w:space="0" w:color="auto"/>
              <w:left w:val="single" w:sz="4" w:space="0" w:color="auto"/>
              <w:bottom w:val="single" w:sz="4" w:space="0" w:color="auto"/>
              <w:right w:val="single" w:sz="4" w:space="0" w:color="auto"/>
            </w:tcBorders>
            <w:shd w:val="clear" w:color="C6E0B4" w:fill="C6E0B4"/>
          </w:tcPr>
          <w:p w14:paraId="149B3355" w14:textId="77777777" w:rsidR="008D19B3" w:rsidRPr="00B05EAF" w:rsidRDefault="008D19B3" w:rsidP="008D19B3">
            <w:pPr>
              <w:spacing w:before="120" w:after="120"/>
              <w:jc w:val="center"/>
              <w:rPr>
                <w:rFonts w:cs="Arial"/>
                <w:color w:val="000000"/>
              </w:rPr>
            </w:pPr>
            <w:r w:rsidRPr="00B05EAF">
              <w:rPr>
                <w:rFonts w:cs="Arial"/>
                <w:color w:val="000000"/>
              </w:rPr>
              <w:t>1.5</w:t>
            </w:r>
          </w:p>
        </w:tc>
        <w:tc>
          <w:tcPr>
            <w:tcW w:w="7500" w:type="dxa"/>
            <w:tcBorders>
              <w:top w:val="single" w:sz="4" w:space="0" w:color="auto"/>
              <w:left w:val="single" w:sz="4" w:space="0" w:color="auto"/>
              <w:bottom w:val="single" w:sz="4" w:space="0" w:color="auto"/>
              <w:right w:val="single" w:sz="4" w:space="0" w:color="auto"/>
            </w:tcBorders>
            <w:shd w:val="clear" w:color="C6E0B4" w:fill="C6E0B4"/>
            <w:noWrap/>
          </w:tcPr>
          <w:p w14:paraId="210CFA94" w14:textId="77777777" w:rsidR="008D19B3" w:rsidRPr="00B05EAF" w:rsidRDefault="008D19B3" w:rsidP="008D19B3">
            <w:pPr>
              <w:spacing w:before="120" w:after="120"/>
              <w:rPr>
                <w:rFonts w:cs="Arial"/>
                <w:color w:val="000000"/>
              </w:rPr>
            </w:pPr>
            <w:r w:rsidRPr="00B05EAF">
              <w:rPr>
                <w:rFonts w:cs="Arial"/>
                <w:color w:val="000000"/>
              </w:rPr>
              <w:t>any situation/s where you (or an associate) have previously triggered the RoLR provisions of the Retail Law or equivalent state/territory/foreign legislation, or have transferred or surrendered an authorisation or licence in circumstances where if not done, triggering a RoLR event would have been likely</w:t>
            </w:r>
          </w:p>
        </w:tc>
        <w:tc>
          <w:tcPr>
            <w:tcW w:w="4394" w:type="dxa"/>
            <w:tcBorders>
              <w:top w:val="single" w:sz="4" w:space="0" w:color="auto"/>
              <w:left w:val="single" w:sz="4" w:space="0" w:color="auto"/>
              <w:bottom w:val="single" w:sz="4" w:space="0" w:color="auto"/>
              <w:right w:val="single" w:sz="4" w:space="0" w:color="auto"/>
            </w:tcBorders>
            <w:shd w:val="clear" w:color="C6E0B4" w:fill="C6E0B4"/>
          </w:tcPr>
          <w:p w14:paraId="09F5CA2C" w14:textId="77777777" w:rsidR="008D19B3" w:rsidRPr="00B05EAF" w:rsidRDefault="008D19B3" w:rsidP="008D19B3">
            <w:pPr>
              <w:spacing w:before="120" w:after="120"/>
              <w:rPr>
                <w:rFonts w:eastAsia="Times New Roman" w:cs="Arial"/>
                <w:color w:val="000000"/>
                <w:lang w:eastAsia="en-AU"/>
              </w:rPr>
            </w:pPr>
          </w:p>
        </w:tc>
      </w:tr>
      <w:tr w:rsidR="008D19B3" w:rsidRPr="00B05EAF" w14:paraId="3A6DD32B" w14:textId="7E3742A9" w:rsidTr="005736EB">
        <w:trPr>
          <w:trHeight w:val="280"/>
        </w:trPr>
        <w:tc>
          <w:tcPr>
            <w:tcW w:w="1426" w:type="dxa"/>
            <w:tcBorders>
              <w:top w:val="single" w:sz="4" w:space="0" w:color="auto"/>
              <w:left w:val="single" w:sz="4" w:space="0" w:color="auto"/>
              <w:bottom w:val="single" w:sz="4" w:space="0" w:color="auto"/>
              <w:right w:val="single" w:sz="4" w:space="0" w:color="auto"/>
            </w:tcBorders>
            <w:shd w:val="clear" w:color="E2EFDA" w:fill="E2EFDA"/>
          </w:tcPr>
          <w:p w14:paraId="600B053A" w14:textId="77777777" w:rsidR="008D19B3" w:rsidRPr="00B05EAF" w:rsidRDefault="008D19B3" w:rsidP="00B0247F">
            <w:pPr>
              <w:spacing w:before="120" w:after="120"/>
              <w:jc w:val="center"/>
              <w:rPr>
                <w:rFonts w:cs="Arial"/>
                <w:color w:val="000000"/>
              </w:rPr>
            </w:pPr>
            <w:r w:rsidRPr="00B05EAF">
              <w:rPr>
                <w:rFonts w:cs="Arial"/>
                <w:color w:val="000000"/>
              </w:rPr>
              <w:lastRenderedPageBreak/>
              <w:t>Criterion 2</w:t>
            </w:r>
          </w:p>
        </w:tc>
        <w:tc>
          <w:tcPr>
            <w:tcW w:w="7500" w:type="dxa"/>
            <w:tcBorders>
              <w:top w:val="single" w:sz="4" w:space="0" w:color="auto"/>
              <w:left w:val="single" w:sz="4" w:space="0" w:color="auto"/>
              <w:bottom w:val="single" w:sz="4" w:space="0" w:color="auto"/>
              <w:right w:val="single" w:sz="4" w:space="0" w:color="auto"/>
            </w:tcBorders>
            <w:shd w:val="clear" w:color="E2EFDA" w:fill="E2EFDA"/>
            <w:noWrap/>
          </w:tcPr>
          <w:p w14:paraId="21D466C7" w14:textId="1355D9A1" w:rsidR="008D19B3" w:rsidRPr="00B05EAF" w:rsidRDefault="00AB1673" w:rsidP="008D19B3">
            <w:pPr>
              <w:spacing w:before="120" w:after="120"/>
              <w:rPr>
                <w:rFonts w:cs="Arial"/>
                <w:bCs/>
                <w:color w:val="000000"/>
              </w:rPr>
            </w:pPr>
            <w:hyperlink r:id="rId14" w:anchor="RANGE!_ftn1" w:history="1">
              <w:r w:rsidR="008D19B3" w:rsidRPr="00B05EAF">
                <w:rPr>
                  <w:rStyle w:val="Hyperlink"/>
                  <w:rFonts w:cs="Arial"/>
                  <w:bCs/>
                  <w:color w:val="000000"/>
                  <w:u w:val="none"/>
                </w:rPr>
                <w:t>Details of any offences or successful prosecutions under any territory, state, Commonwealth or foreign legislation (including, but not limited to, the Australian Securities and Investments Commission Act 2001 (Cth), Competition and Consumer Act 2010 (Cth) and the Corporations Act 2001 (Cth)) relevant to your capacity as an energy retailer, or written confirmation that no offences have been committed against, or been prosecuted under, any such legislation. This information must be provided for</w:t>
              </w:r>
              <w:r w:rsidR="00F50E89">
                <w:rPr>
                  <w:rStyle w:val="Hyperlink"/>
                  <w:rFonts w:cs="Arial"/>
                  <w:bCs/>
                  <w:color w:val="000000"/>
                  <w:u w:val="none"/>
                </w:rPr>
                <w:t>:</w:t>
              </w:r>
              <w:r w:rsidR="008D19B3" w:rsidRPr="00B05EAF">
                <w:rPr>
                  <w:rStyle w:val="Hyperlink"/>
                  <w:rFonts w:cs="Arial"/>
                  <w:bCs/>
                  <w:color w:val="000000"/>
                  <w:u w:val="none"/>
                </w:rPr>
                <w:t xml:space="preserve"> </w:t>
              </w:r>
            </w:hyperlink>
          </w:p>
        </w:tc>
        <w:tc>
          <w:tcPr>
            <w:tcW w:w="4394" w:type="dxa"/>
            <w:tcBorders>
              <w:top w:val="single" w:sz="4" w:space="0" w:color="auto"/>
              <w:left w:val="single" w:sz="4" w:space="0" w:color="auto"/>
              <w:bottom w:val="single" w:sz="4" w:space="0" w:color="auto"/>
              <w:right w:val="single" w:sz="4" w:space="0" w:color="auto"/>
            </w:tcBorders>
            <w:shd w:val="clear" w:color="E2EFDA" w:fill="E2EFDA"/>
          </w:tcPr>
          <w:p w14:paraId="6C779890" w14:textId="77777777" w:rsidR="008D19B3" w:rsidRPr="00B05EAF" w:rsidRDefault="008D19B3" w:rsidP="008D19B3">
            <w:pPr>
              <w:spacing w:before="120" w:after="120"/>
              <w:rPr>
                <w:rFonts w:eastAsia="Times New Roman" w:cs="Arial"/>
                <w:color w:val="000000"/>
                <w:sz w:val="14"/>
                <w:szCs w:val="14"/>
                <w:lang w:eastAsia="en-AU"/>
              </w:rPr>
            </w:pPr>
          </w:p>
        </w:tc>
      </w:tr>
      <w:tr w:rsidR="008D19B3" w:rsidRPr="00B05EAF" w14:paraId="4C547207" w14:textId="48CFB72A" w:rsidTr="005736EB">
        <w:trPr>
          <w:trHeight w:val="280"/>
        </w:trPr>
        <w:tc>
          <w:tcPr>
            <w:tcW w:w="1426" w:type="dxa"/>
            <w:tcBorders>
              <w:top w:val="single" w:sz="4" w:space="0" w:color="auto"/>
              <w:left w:val="single" w:sz="4" w:space="0" w:color="auto"/>
              <w:bottom w:val="single" w:sz="4" w:space="0" w:color="auto"/>
              <w:right w:val="single" w:sz="4" w:space="0" w:color="auto"/>
            </w:tcBorders>
            <w:shd w:val="clear" w:color="C6E0B4" w:fill="C6E0B4"/>
          </w:tcPr>
          <w:p w14:paraId="224AE114" w14:textId="77777777" w:rsidR="008D19B3" w:rsidRPr="00B05EAF" w:rsidRDefault="008D19B3" w:rsidP="008D19B3">
            <w:pPr>
              <w:spacing w:before="120" w:after="120"/>
              <w:jc w:val="center"/>
              <w:rPr>
                <w:rFonts w:cs="Arial"/>
                <w:color w:val="000000"/>
              </w:rPr>
            </w:pPr>
            <w:r w:rsidRPr="00B05EAF">
              <w:rPr>
                <w:rFonts w:cs="Arial"/>
                <w:color w:val="000000"/>
              </w:rPr>
              <w:t>2a</w:t>
            </w:r>
          </w:p>
        </w:tc>
        <w:tc>
          <w:tcPr>
            <w:tcW w:w="7500" w:type="dxa"/>
            <w:tcBorders>
              <w:top w:val="single" w:sz="4" w:space="0" w:color="auto"/>
              <w:left w:val="single" w:sz="4" w:space="0" w:color="auto"/>
              <w:bottom w:val="single" w:sz="4" w:space="0" w:color="auto"/>
              <w:right w:val="single" w:sz="4" w:space="0" w:color="auto"/>
            </w:tcBorders>
            <w:shd w:val="clear" w:color="C6E0B4" w:fill="C6E0B4"/>
            <w:noWrap/>
          </w:tcPr>
          <w:p w14:paraId="2DA9888B" w14:textId="77777777" w:rsidR="008D19B3" w:rsidRPr="00B05EAF" w:rsidRDefault="008D19B3" w:rsidP="008D19B3">
            <w:pPr>
              <w:spacing w:before="120" w:after="120"/>
              <w:rPr>
                <w:rFonts w:cs="Arial"/>
                <w:color w:val="000000"/>
              </w:rPr>
            </w:pPr>
            <w:r w:rsidRPr="00B05EAF">
              <w:rPr>
                <w:rFonts w:cs="Arial"/>
                <w:color w:val="000000"/>
              </w:rPr>
              <w:t>your current director/s (or shadow / de facto director/s), and any other person that exerts control over your business activities</w:t>
            </w:r>
          </w:p>
        </w:tc>
        <w:tc>
          <w:tcPr>
            <w:tcW w:w="4394" w:type="dxa"/>
            <w:tcBorders>
              <w:top w:val="single" w:sz="4" w:space="0" w:color="auto"/>
              <w:left w:val="single" w:sz="4" w:space="0" w:color="auto"/>
              <w:bottom w:val="single" w:sz="4" w:space="0" w:color="auto"/>
              <w:right w:val="single" w:sz="4" w:space="0" w:color="auto"/>
            </w:tcBorders>
            <w:shd w:val="clear" w:color="C6E0B4" w:fill="C6E0B4"/>
          </w:tcPr>
          <w:p w14:paraId="5BE812E3" w14:textId="77777777" w:rsidR="008D19B3" w:rsidRPr="00B05EAF" w:rsidRDefault="008D19B3" w:rsidP="008D19B3">
            <w:pPr>
              <w:spacing w:before="120" w:after="120"/>
              <w:rPr>
                <w:rFonts w:eastAsia="Times New Roman" w:cs="Arial"/>
                <w:color w:val="000000"/>
                <w:lang w:eastAsia="en-AU"/>
              </w:rPr>
            </w:pPr>
          </w:p>
        </w:tc>
      </w:tr>
      <w:tr w:rsidR="008D19B3" w:rsidRPr="00B05EAF" w14:paraId="417C4F1B" w14:textId="54C36720" w:rsidTr="005736EB">
        <w:trPr>
          <w:trHeight w:val="280"/>
        </w:trPr>
        <w:tc>
          <w:tcPr>
            <w:tcW w:w="1426" w:type="dxa"/>
            <w:tcBorders>
              <w:top w:val="single" w:sz="4" w:space="0" w:color="auto"/>
              <w:left w:val="single" w:sz="4" w:space="0" w:color="auto"/>
              <w:bottom w:val="single" w:sz="4" w:space="0" w:color="auto"/>
              <w:right w:val="single" w:sz="4" w:space="0" w:color="auto"/>
            </w:tcBorders>
            <w:shd w:val="clear" w:color="E2EFDA" w:fill="E2EFDA"/>
          </w:tcPr>
          <w:p w14:paraId="5EA751CE" w14:textId="77777777" w:rsidR="008D19B3" w:rsidRPr="00B05EAF" w:rsidRDefault="008D19B3" w:rsidP="008D19B3">
            <w:pPr>
              <w:spacing w:before="120" w:after="120"/>
              <w:jc w:val="center"/>
              <w:rPr>
                <w:rFonts w:cs="Arial"/>
                <w:color w:val="000000"/>
              </w:rPr>
            </w:pPr>
            <w:r w:rsidRPr="00B05EAF">
              <w:rPr>
                <w:rFonts w:cs="Arial"/>
                <w:color w:val="000000"/>
              </w:rPr>
              <w:t>2b</w:t>
            </w:r>
          </w:p>
        </w:tc>
        <w:tc>
          <w:tcPr>
            <w:tcW w:w="7500" w:type="dxa"/>
            <w:tcBorders>
              <w:top w:val="single" w:sz="4" w:space="0" w:color="auto"/>
              <w:left w:val="single" w:sz="4" w:space="0" w:color="auto"/>
              <w:bottom w:val="single" w:sz="4" w:space="0" w:color="auto"/>
              <w:right w:val="single" w:sz="4" w:space="0" w:color="auto"/>
            </w:tcBorders>
            <w:shd w:val="clear" w:color="E2EFDA" w:fill="E2EFDA"/>
            <w:noWrap/>
          </w:tcPr>
          <w:p w14:paraId="53FA2ED1" w14:textId="77777777" w:rsidR="008D19B3" w:rsidRPr="00B05EAF" w:rsidRDefault="008D19B3" w:rsidP="008D19B3">
            <w:pPr>
              <w:spacing w:before="120" w:after="120"/>
              <w:rPr>
                <w:rFonts w:cs="Arial"/>
                <w:color w:val="000000"/>
              </w:rPr>
            </w:pPr>
            <w:r w:rsidRPr="00B05EAF">
              <w:rPr>
                <w:rFonts w:cs="Arial"/>
                <w:color w:val="000000"/>
              </w:rPr>
              <w:t>if your business is unincorporated, the person/s with effective control of the business</w:t>
            </w:r>
          </w:p>
        </w:tc>
        <w:tc>
          <w:tcPr>
            <w:tcW w:w="4394" w:type="dxa"/>
            <w:tcBorders>
              <w:top w:val="single" w:sz="4" w:space="0" w:color="auto"/>
              <w:left w:val="single" w:sz="4" w:space="0" w:color="auto"/>
              <w:bottom w:val="single" w:sz="4" w:space="0" w:color="auto"/>
              <w:right w:val="single" w:sz="4" w:space="0" w:color="auto"/>
            </w:tcBorders>
            <w:shd w:val="clear" w:color="E2EFDA" w:fill="E2EFDA"/>
          </w:tcPr>
          <w:p w14:paraId="3FE2DFBE" w14:textId="77777777" w:rsidR="008D19B3" w:rsidRPr="00B05EAF" w:rsidRDefault="008D19B3" w:rsidP="008D19B3">
            <w:pPr>
              <w:spacing w:before="120" w:after="120"/>
              <w:rPr>
                <w:rFonts w:eastAsia="Times New Roman" w:cs="Arial"/>
                <w:color w:val="000000"/>
                <w:lang w:eastAsia="en-AU"/>
              </w:rPr>
            </w:pPr>
          </w:p>
        </w:tc>
      </w:tr>
      <w:tr w:rsidR="008D19B3" w:rsidRPr="00B05EAF" w14:paraId="6E59E0D9" w14:textId="3BC6B103" w:rsidTr="005736EB">
        <w:trPr>
          <w:trHeight w:val="280"/>
        </w:trPr>
        <w:tc>
          <w:tcPr>
            <w:tcW w:w="1426" w:type="dxa"/>
            <w:tcBorders>
              <w:top w:val="single" w:sz="4" w:space="0" w:color="auto"/>
              <w:left w:val="single" w:sz="4" w:space="0" w:color="auto"/>
              <w:bottom w:val="single" w:sz="4" w:space="0" w:color="auto"/>
              <w:right w:val="single" w:sz="4" w:space="0" w:color="auto"/>
            </w:tcBorders>
            <w:shd w:val="clear" w:color="C6E0B4" w:fill="C6E0B4"/>
          </w:tcPr>
          <w:p w14:paraId="58F3847E" w14:textId="77777777" w:rsidR="008D19B3" w:rsidRPr="00B05EAF" w:rsidRDefault="008D19B3" w:rsidP="008D19B3">
            <w:pPr>
              <w:spacing w:before="120" w:after="120"/>
              <w:jc w:val="center"/>
              <w:rPr>
                <w:rFonts w:cs="Arial"/>
                <w:color w:val="000000"/>
              </w:rPr>
            </w:pPr>
            <w:r w:rsidRPr="00B05EAF">
              <w:rPr>
                <w:rFonts w:cs="Arial"/>
                <w:color w:val="000000"/>
              </w:rPr>
              <w:t>2c</w:t>
            </w:r>
          </w:p>
        </w:tc>
        <w:tc>
          <w:tcPr>
            <w:tcW w:w="7500" w:type="dxa"/>
            <w:tcBorders>
              <w:top w:val="single" w:sz="4" w:space="0" w:color="auto"/>
              <w:left w:val="single" w:sz="4" w:space="0" w:color="auto"/>
              <w:bottom w:val="single" w:sz="4" w:space="0" w:color="auto"/>
              <w:right w:val="single" w:sz="4" w:space="0" w:color="auto"/>
            </w:tcBorders>
            <w:shd w:val="clear" w:color="C6E0B4" w:fill="C6E0B4"/>
            <w:noWrap/>
          </w:tcPr>
          <w:p w14:paraId="112EACC5" w14:textId="77777777" w:rsidR="008D19B3" w:rsidRPr="00B05EAF" w:rsidRDefault="008D19B3" w:rsidP="008D19B3">
            <w:pPr>
              <w:spacing w:before="120" w:after="120"/>
              <w:rPr>
                <w:rFonts w:cs="Arial"/>
                <w:color w:val="000000"/>
              </w:rPr>
            </w:pPr>
            <w:r w:rsidRPr="00B05EAF">
              <w:rPr>
                <w:rFonts w:cs="Arial"/>
                <w:color w:val="000000"/>
              </w:rPr>
              <w:t>all persons who are responsible for significant operating decisions for your business</w:t>
            </w:r>
          </w:p>
        </w:tc>
        <w:tc>
          <w:tcPr>
            <w:tcW w:w="4394" w:type="dxa"/>
            <w:tcBorders>
              <w:top w:val="single" w:sz="4" w:space="0" w:color="auto"/>
              <w:left w:val="single" w:sz="4" w:space="0" w:color="auto"/>
              <w:bottom w:val="single" w:sz="4" w:space="0" w:color="auto"/>
              <w:right w:val="single" w:sz="4" w:space="0" w:color="auto"/>
            </w:tcBorders>
            <w:shd w:val="clear" w:color="C6E0B4" w:fill="C6E0B4"/>
          </w:tcPr>
          <w:p w14:paraId="46A6B09F" w14:textId="77777777" w:rsidR="008D19B3" w:rsidRPr="00B05EAF" w:rsidRDefault="008D19B3" w:rsidP="008D19B3">
            <w:pPr>
              <w:spacing w:before="120" w:after="120"/>
              <w:rPr>
                <w:rFonts w:eastAsia="Times New Roman" w:cs="Arial"/>
                <w:color w:val="000000"/>
                <w:lang w:eastAsia="en-AU"/>
              </w:rPr>
            </w:pPr>
          </w:p>
        </w:tc>
      </w:tr>
      <w:tr w:rsidR="008D19B3" w:rsidRPr="00B05EAF" w14:paraId="681702DE" w14:textId="142F5157" w:rsidTr="005736EB">
        <w:trPr>
          <w:trHeight w:val="280"/>
        </w:trPr>
        <w:tc>
          <w:tcPr>
            <w:tcW w:w="1426" w:type="dxa"/>
            <w:tcBorders>
              <w:top w:val="single" w:sz="4" w:space="0" w:color="auto"/>
              <w:left w:val="single" w:sz="4" w:space="0" w:color="auto"/>
              <w:bottom w:val="single" w:sz="4" w:space="0" w:color="auto"/>
              <w:right w:val="single" w:sz="4" w:space="0" w:color="auto"/>
            </w:tcBorders>
            <w:shd w:val="clear" w:color="E2EFDA" w:fill="E2EFDA"/>
          </w:tcPr>
          <w:p w14:paraId="0913E6E9" w14:textId="77777777" w:rsidR="008D19B3" w:rsidRPr="00B05EAF" w:rsidRDefault="008D19B3" w:rsidP="00B0247F">
            <w:pPr>
              <w:spacing w:before="120" w:after="120"/>
              <w:jc w:val="center"/>
              <w:rPr>
                <w:rFonts w:cs="Arial"/>
                <w:color w:val="000000"/>
              </w:rPr>
            </w:pPr>
            <w:r w:rsidRPr="00B05EAF">
              <w:rPr>
                <w:rFonts w:cs="Arial"/>
                <w:color w:val="000000"/>
              </w:rPr>
              <w:t>Criterion 3</w:t>
            </w:r>
          </w:p>
        </w:tc>
        <w:tc>
          <w:tcPr>
            <w:tcW w:w="7500" w:type="dxa"/>
            <w:tcBorders>
              <w:top w:val="single" w:sz="4" w:space="0" w:color="auto"/>
              <w:left w:val="single" w:sz="4" w:space="0" w:color="auto"/>
              <w:bottom w:val="single" w:sz="4" w:space="0" w:color="auto"/>
              <w:right w:val="single" w:sz="4" w:space="0" w:color="auto"/>
            </w:tcBorders>
            <w:shd w:val="clear" w:color="E2EFDA" w:fill="E2EFDA"/>
            <w:noWrap/>
          </w:tcPr>
          <w:p w14:paraId="5B8E38B5" w14:textId="77777777" w:rsidR="008D19B3" w:rsidRPr="00B05EAF" w:rsidRDefault="008D19B3" w:rsidP="008D19B3">
            <w:pPr>
              <w:spacing w:before="120" w:after="120"/>
              <w:rPr>
                <w:rFonts w:cs="Arial"/>
                <w:color w:val="000000"/>
              </w:rPr>
            </w:pPr>
            <w:r w:rsidRPr="00B05EAF">
              <w:rPr>
                <w:rFonts w:cs="Arial"/>
                <w:color w:val="000000"/>
              </w:rPr>
              <w:t>Upon request, a criminal history check conducted within the past 12 months for persons listed under information requirement 2</w:t>
            </w:r>
          </w:p>
        </w:tc>
        <w:tc>
          <w:tcPr>
            <w:tcW w:w="4394" w:type="dxa"/>
            <w:tcBorders>
              <w:top w:val="single" w:sz="4" w:space="0" w:color="auto"/>
              <w:left w:val="single" w:sz="4" w:space="0" w:color="auto"/>
              <w:bottom w:val="single" w:sz="4" w:space="0" w:color="auto"/>
              <w:right w:val="single" w:sz="4" w:space="0" w:color="auto"/>
            </w:tcBorders>
            <w:shd w:val="clear" w:color="E2EFDA" w:fill="E2EFDA"/>
          </w:tcPr>
          <w:p w14:paraId="7A225D34" w14:textId="77777777" w:rsidR="008D19B3" w:rsidRPr="00B05EAF" w:rsidRDefault="008D19B3" w:rsidP="008D19B3">
            <w:pPr>
              <w:spacing w:before="120" w:after="120"/>
              <w:rPr>
                <w:rFonts w:eastAsia="Times New Roman" w:cs="Arial"/>
                <w:color w:val="000000"/>
                <w:lang w:eastAsia="en-AU"/>
              </w:rPr>
            </w:pPr>
          </w:p>
        </w:tc>
      </w:tr>
      <w:tr w:rsidR="008D19B3" w:rsidRPr="00B05EAF" w14:paraId="3DFEE682" w14:textId="7AE72AC2" w:rsidTr="005736EB">
        <w:trPr>
          <w:trHeight w:val="280"/>
        </w:trPr>
        <w:tc>
          <w:tcPr>
            <w:tcW w:w="1426" w:type="dxa"/>
            <w:tcBorders>
              <w:top w:val="single" w:sz="4" w:space="0" w:color="auto"/>
              <w:left w:val="single" w:sz="4" w:space="0" w:color="auto"/>
              <w:bottom w:val="single" w:sz="4" w:space="0" w:color="auto"/>
              <w:right w:val="single" w:sz="4" w:space="0" w:color="auto"/>
            </w:tcBorders>
            <w:shd w:val="clear" w:color="C6E0B4" w:fill="C6E0B4"/>
          </w:tcPr>
          <w:p w14:paraId="55D5E3E0" w14:textId="77777777" w:rsidR="008D19B3" w:rsidRPr="00B05EAF" w:rsidRDefault="008D19B3" w:rsidP="00B0247F">
            <w:pPr>
              <w:spacing w:before="120" w:after="120"/>
              <w:jc w:val="center"/>
              <w:rPr>
                <w:rFonts w:cs="Arial"/>
                <w:color w:val="000000"/>
              </w:rPr>
            </w:pPr>
            <w:r w:rsidRPr="00B05EAF">
              <w:rPr>
                <w:rFonts w:cs="Arial"/>
                <w:color w:val="000000"/>
              </w:rPr>
              <w:t>Criterion 4</w:t>
            </w:r>
          </w:p>
        </w:tc>
        <w:tc>
          <w:tcPr>
            <w:tcW w:w="7500" w:type="dxa"/>
            <w:tcBorders>
              <w:top w:val="single" w:sz="4" w:space="0" w:color="auto"/>
              <w:left w:val="single" w:sz="4" w:space="0" w:color="auto"/>
              <w:bottom w:val="single" w:sz="4" w:space="0" w:color="auto"/>
              <w:right w:val="single" w:sz="4" w:space="0" w:color="auto"/>
            </w:tcBorders>
            <w:shd w:val="clear" w:color="C6E0B4" w:fill="C6E0B4"/>
            <w:noWrap/>
          </w:tcPr>
          <w:p w14:paraId="0993F16E" w14:textId="2B6DF72F" w:rsidR="008D19B3" w:rsidRPr="00B05EAF" w:rsidRDefault="008D19B3" w:rsidP="008D19B3">
            <w:pPr>
              <w:spacing w:before="120" w:after="120"/>
              <w:rPr>
                <w:rFonts w:cs="Arial"/>
                <w:bCs/>
                <w:color w:val="000000"/>
              </w:rPr>
            </w:pPr>
            <w:r w:rsidRPr="00B05EAF">
              <w:rPr>
                <w:rFonts w:cs="Arial"/>
                <w:bCs/>
                <w:color w:val="000000"/>
              </w:rPr>
              <w:t>Written declarations from your Chief Financial Officer (or Chief Executive Officer)</w:t>
            </w:r>
            <w:r>
              <w:rPr>
                <w:rFonts w:cs="Arial"/>
                <w:bCs/>
                <w:color w:val="000000"/>
              </w:rPr>
              <w:t>:</w:t>
            </w:r>
            <w:r w:rsidRPr="00B05EAF">
              <w:rPr>
                <w:rFonts w:cs="Arial"/>
                <w:bCs/>
                <w:color w:val="000000"/>
              </w:rPr>
              <w:t xml:space="preserve"> </w:t>
            </w:r>
          </w:p>
        </w:tc>
        <w:tc>
          <w:tcPr>
            <w:tcW w:w="4394" w:type="dxa"/>
            <w:tcBorders>
              <w:top w:val="single" w:sz="4" w:space="0" w:color="auto"/>
              <w:left w:val="single" w:sz="4" w:space="0" w:color="auto"/>
              <w:bottom w:val="single" w:sz="4" w:space="0" w:color="auto"/>
              <w:right w:val="single" w:sz="4" w:space="0" w:color="auto"/>
            </w:tcBorders>
            <w:shd w:val="clear" w:color="C6E0B4" w:fill="C6E0B4"/>
          </w:tcPr>
          <w:p w14:paraId="0BA1AF67" w14:textId="77777777" w:rsidR="008D19B3" w:rsidRPr="00B05EAF" w:rsidRDefault="008D19B3" w:rsidP="008D19B3">
            <w:pPr>
              <w:spacing w:before="120" w:after="120"/>
              <w:rPr>
                <w:rFonts w:eastAsia="Times New Roman" w:cs="Arial"/>
                <w:color w:val="000000"/>
                <w:lang w:eastAsia="en-AU"/>
              </w:rPr>
            </w:pPr>
          </w:p>
        </w:tc>
      </w:tr>
      <w:tr w:rsidR="008D19B3" w:rsidRPr="00B05EAF" w14:paraId="6164DCA4" w14:textId="34B20A95" w:rsidTr="005736EB">
        <w:trPr>
          <w:trHeight w:val="280"/>
        </w:trPr>
        <w:tc>
          <w:tcPr>
            <w:tcW w:w="1426" w:type="dxa"/>
            <w:tcBorders>
              <w:top w:val="single" w:sz="4" w:space="0" w:color="auto"/>
              <w:left w:val="single" w:sz="4" w:space="0" w:color="auto"/>
              <w:bottom w:val="single" w:sz="4" w:space="0" w:color="auto"/>
              <w:right w:val="single" w:sz="4" w:space="0" w:color="auto"/>
            </w:tcBorders>
            <w:shd w:val="clear" w:color="auto" w:fill="E2EFDA"/>
          </w:tcPr>
          <w:p w14:paraId="76DDD3ED" w14:textId="77777777" w:rsidR="008D19B3" w:rsidRPr="00B05EAF" w:rsidRDefault="008D19B3" w:rsidP="008D19B3">
            <w:pPr>
              <w:spacing w:before="120" w:after="120"/>
              <w:jc w:val="center"/>
              <w:rPr>
                <w:rFonts w:cs="Arial"/>
                <w:color w:val="000000"/>
              </w:rPr>
            </w:pPr>
            <w:r w:rsidRPr="00B05EAF">
              <w:rPr>
                <w:rFonts w:cs="Arial"/>
                <w:color w:val="000000"/>
              </w:rPr>
              <w:t>4.1</w:t>
            </w:r>
          </w:p>
        </w:tc>
        <w:tc>
          <w:tcPr>
            <w:tcW w:w="7500" w:type="dxa"/>
            <w:tcBorders>
              <w:top w:val="single" w:sz="4" w:space="0" w:color="auto"/>
              <w:left w:val="single" w:sz="4" w:space="0" w:color="auto"/>
              <w:bottom w:val="single" w:sz="4" w:space="0" w:color="auto"/>
              <w:right w:val="single" w:sz="4" w:space="0" w:color="auto"/>
            </w:tcBorders>
            <w:shd w:val="clear" w:color="auto" w:fill="E2EFDA"/>
            <w:noWrap/>
          </w:tcPr>
          <w:p w14:paraId="37182EF9" w14:textId="77777777" w:rsidR="008D19B3" w:rsidRPr="00B05EAF" w:rsidRDefault="008D19B3" w:rsidP="008D19B3">
            <w:pPr>
              <w:spacing w:before="120" w:after="120"/>
              <w:rPr>
                <w:rFonts w:cs="Arial"/>
                <w:color w:val="000000"/>
              </w:rPr>
            </w:pPr>
            <w:r w:rsidRPr="00B05EAF">
              <w:rPr>
                <w:rFonts w:cs="Arial"/>
                <w:color w:val="000000"/>
              </w:rPr>
              <w:t>that members of your management team have not been disqualified from the management of corporations</w:t>
            </w:r>
          </w:p>
        </w:tc>
        <w:tc>
          <w:tcPr>
            <w:tcW w:w="4394" w:type="dxa"/>
            <w:tcBorders>
              <w:top w:val="single" w:sz="4" w:space="0" w:color="auto"/>
              <w:left w:val="single" w:sz="4" w:space="0" w:color="auto"/>
              <w:bottom w:val="single" w:sz="4" w:space="0" w:color="auto"/>
              <w:right w:val="single" w:sz="4" w:space="0" w:color="auto"/>
            </w:tcBorders>
            <w:shd w:val="clear" w:color="auto" w:fill="E2EFDA"/>
          </w:tcPr>
          <w:p w14:paraId="35CED44F" w14:textId="77777777" w:rsidR="008D19B3" w:rsidRPr="00B05EAF" w:rsidRDefault="008D19B3" w:rsidP="008D19B3">
            <w:pPr>
              <w:spacing w:before="120" w:after="120"/>
              <w:rPr>
                <w:rFonts w:eastAsia="Times New Roman" w:cs="Arial"/>
                <w:color w:val="000000"/>
                <w:lang w:eastAsia="en-AU"/>
              </w:rPr>
            </w:pPr>
          </w:p>
        </w:tc>
      </w:tr>
      <w:tr w:rsidR="008D19B3" w:rsidRPr="00B05EAF" w14:paraId="2ECBCE20" w14:textId="7765C82B" w:rsidTr="005736EB">
        <w:trPr>
          <w:trHeight w:val="280"/>
        </w:trPr>
        <w:tc>
          <w:tcPr>
            <w:tcW w:w="1426" w:type="dxa"/>
            <w:tcBorders>
              <w:top w:val="single" w:sz="4" w:space="0" w:color="auto"/>
              <w:left w:val="single" w:sz="4" w:space="0" w:color="auto"/>
              <w:bottom w:val="single" w:sz="4" w:space="0" w:color="auto"/>
              <w:right w:val="single" w:sz="4" w:space="0" w:color="auto"/>
            </w:tcBorders>
            <w:shd w:val="clear" w:color="C6E0B4" w:fill="C6E0B4"/>
          </w:tcPr>
          <w:p w14:paraId="757165B4" w14:textId="77777777" w:rsidR="008D19B3" w:rsidRPr="00B05EAF" w:rsidRDefault="008D19B3" w:rsidP="008D19B3">
            <w:pPr>
              <w:spacing w:before="120" w:after="120"/>
              <w:jc w:val="center"/>
              <w:rPr>
                <w:rFonts w:cs="Arial"/>
                <w:color w:val="000000"/>
              </w:rPr>
            </w:pPr>
            <w:r w:rsidRPr="00B05EAF">
              <w:rPr>
                <w:rFonts w:cs="Arial"/>
                <w:color w:val="000000"/>
              </w:rPr>
              <w:lastRenderedPageBreak/>
              <w:t>4.2</w:t>
            </w:r>
          </w:p>
        </w:tc>
        <w:tc>
          <w:tcPr>
            <w:tcW w:w="7500" w:type="dxa"/>
            <w:tcBorders>
              <w:top w:val="single" w:sz="4" w:space="0" w:color="auto"/>
              <w:left w:val="single" w:sz="4" w:space="0" w:color="auto"/>
              <w:bottom w:val="single" w:sz="4" w:space="0" w:color="auto"/>
              <w:right w:val="single" w:sz="4" w:space="0" w:color="auto"/>
            </w:tcBorders>
            <w:shd w:val="clear" w:color="C6E0B4" w:fill="C6E0B4"/>
            <w:noWrap/>
          </w:tcPr>
          <w:p w14:paraId="1A579A56" w14:textId="3A7F18D9" w:rsidR="008D19B3" w:rsidRPr="00B05EAF" w:rsidRDefault="008D19B3" w:rsidP="008D19B3">
            <w:pPr>
              <w:spacing w:before="120" w:after="120"/>
              <w:rPr>
                <w:rFonts w:cs="Arial"/>
                <w:color w:val="000000"/>
              </w:rPr>
            </w:pPr>
            <w:r w:rsidRPr="00B05EAF">
              <w:rPr>
                <w:rFonts w:cs="Arial"/>
                <w:color w:val="000000"/>
              </w:rPr>
              <w:t>about the record of bankruptcy of your management team (including in any overseas jurisdiction)</w:t>
            </w:r>
            <w:r>
              <w:rPr>
                <w:rFonts w:cs="Arial"/>
                <w:color w:val="000000"/>
              </w:rPr>
              <w:t>.</w:t>
            </w:r>
          </w:p>
        </w:tc>
        <w:tc>
          <w:tcPr>
            <w:tcW w:w="4394" w:type="dxa"/>
            <w:tcBorders>
              <w:top w:val="single" w:sz="4" w:space="0" w:color="auto"/>
              <w:left w:val="single" w:sz="4" w:space="0" w:color="auto"/>
              <w:bottom w:val="single" w:sz="4" w:space="0" w:color="auto"/>
              <w:right w:val="single" w:sz="4" w:space="0" w:color="auto"/>
            </w:tcBorders>
            <w:shd w:val="clear" w:color="C6E0B4" w:fill="C6E0B4"/>
          </w:tcPr>
          <w:p w14:paraId="2DC8971B" w14:textId="77777777" w:rsidR="008D19B3" w:rsidRPr="00B05EAF" w:rsidRDefault="008D19B3" w:rsidP="008D19B3">
            <w:pPr>
              <w:spacing w:before="120" w:after="120"/>
              <w:rPr>
                <w:rFonts w:eastAsia="Times New Roman" w:cs="Arial"/>
                <w:color w:val="000000"/>
                <w:lang w:eastAsia="en-AU"/>
              </w:rPr>
            </w:pPr>
          </w:p>
        </w:tc>
      </w:tr>
      <w:tr w:rsidR="008D19B3" w:rsidRPr="00B05EAF" w14:paraId="4F3E1BB0" w14:textId="6CC305C8" w:rsidTr="005736EB">
        <w:trPr>
          <w:trHeight w:val="280"/>
        </w:trPr>
        <w:tc>
          <w:tcPr>
            <w:tcW w:w="1426" w:type="dxa"/>
            <w:tcBorders>
              <w:top w:val="single" w:sz="4" w:space="0" w:color="auto"/>
              <w:left w:val="single" w:sz="4" w:space="0" w:color="auto"/>
              <w:bottom w:val="single" w:sz="4" w:space="0" w:color="auto"/>
              <w:right w:val="single" w:sz="4" w:space="0" w:color="auto"/>
            </w:tcBorders>
            <w:shd w:val="clear" w:color="auto" w:fill="E2EFDA"/>
          </w:tcPr>
          <w:p w14:paraId="5BAF7BC3" w14:textId="77777777" w:rsidR="008D19B3" w:rsidRPr="00B05EAF" w:rsidRDefault="008D19B3" w:rsidP="00B0247F">
            <w:pPr>
              <w:spacing w:before="120" w:after="120"/>
              <w:jc w:val="center"/>
              <w:rPr>
                <w:rFonts w:cs="Arial"/>
                <w:color w:val="000000"/>
              </w:rPr>
            </w:pPr>
            <w:r w:rsidRPr="00B05EAF">
              <w:rPr>
                <w:rFonts w:cs="Arial"/>
                <w:color w:val="000000"/>
              </w:rPr>
              <w:t>Criterion 5</w:t>
            </w:r>
          </w:p>
        </w:tc>
        <w:tc>
          <w:tcPr>
            <w:tcW w:w="7500" w:type="dxa"/>
            <w:tcBorders>
              <w:top w:val="single" w:sz="4" w:space="0" w:color="auto"/>
              <w:left w:val="single" w:sz="4" w:space="0" w:color="auto"/>
              <w:bottom w:val="single" w:sz="4" w:space="0" w:color="auto"/>
              <w:right w:val="single" w:sz="4" w:space="0" w:color="auto"/>
            </w:tcBorders>
            <w:shd w:val="clear" w:color="auto" w:fill="E2EFDA"/>
            <w:noWrap/>
          </w:tcPr>
          <w:p w14:paraId="762BD562" w14:textId="77777777" w:rsidR="008D19B3" w:rsidRPr="00B05EAF" w:rsidRDefault="008D19B3" w:rsidP="008D19B3">
            <w:pPr>
              <w:spacing w:before="120" w:after="120"/>
              <w:rPr>
                <w:rFonts w:cs="Arial"/>
                <w:color w:val="000000"/>
              </w:rPr>
            </w:pPr>
            <w:r w:rsidRPr="00B05EAF">
              <w:rPr>
                <w:rFonts w:cs="Arial"/>
                <w:color w:val="000000"/>
              </w:rPr>
              <w:t>Full names and current residential addresses of all your officers</w:t>
            </w:r>
          </w:p>
        </w:tc>
        <w:tc>
          <w:tcPr>
            <w:tcW w:w="4394" w:type="dxa"/>
            <w:tcBorders>
              <w:top w:val="single" w:sz="4" w:space="0" w:color="auto"/>
              <w:left w:val="single" w:sz="4" w:space="0" w:color="auto"/>
              <w:bottom w:val="single" w:sz="4" w:space="0" w:color="auto"/>
              <w:right w:val="single" w:sz="4" w:space="0" w:color="auto"/>
            </w:tcBorders>
            <w:shd w:val="clear" w:color="auto" w:fill="E2EFDA"/>
          </w:tcPr>
          <w:p w14:paraId="0AA5FFE0" w14:textId="77777777" w:rsidR="008D19B3" w:rsidRPr="00B05EAF" w:rsidRDefault="008D19B3" w:rsidP="008D19B3">
            <w:pPr>
              <w:spacing w:before="120" w:after="120"/>
              <w:rPr>
                <w:rFonts w:eastAsia="Times New Roman" w:cs="Arial"/>
                <w:color w:val="000000"/>
                <w:lang w:eastAsia="en-AU"/>
              </w:rPr>
            </w:pPr>
          </w:p>
        </w:tc>
      </w:tr>
      <w:tr w:rsidR="008D19B3" w:rsidRPr="00B05EAF" w14:paraId="0FBD81E7" w14:textId="7521F1F9" w:rsidTr="005736EB">
        <w:trPr>
          <w:trHeight w:val="280"/>
        </w:trPr>
        <w:tc>
          <w:tcPr>
            <w:tcW w:w="1426" w:type="dxa"/>
            <w:tcBorders>
              <w:top w:val="single" w:sz="4" w:space="0" w:color="auto"/>
              <w:left w:val="single" w:sz="4" w:space="0" w:color="auto"/>
              <w:bottom w:val="single" w:sz="4" w:space="0" w:color="auto"/>
              <w:right w:val="single" w:sz="4" w:space="0" w:color="auto"/>
            </w:tcBorders>
            <w:shd w:val="clear" w:color="C6E0B4" w:fill="C6E0B4"/>
          </w:tcPr>
          <w:p w14:paraId="1CB917B1" w14:textId="77777777" w:rsidR="008D19B3" w:rsidRPr="00B05EAF" w:rsidRDefault="008D19B3" w:rsidP="00B0247F">
            <w:pPr>
              <w:spacing w:before="120" w:after="120"/>
              <w:jc w:val="center"/>
              <w:rPr>
                <w:rFonts w:cs="Arial"/>
                <w:color w:val="000000"/>
              </w:rPr>
            </w:pPr>
            <w:r w:rsidRPr="00B05EAF">
              <w:rPr>
                <w:rFonts w:cs="Arial"/>
                <w:color w:val="000000"/>
              </w:rPr>
              <w:t>Criterion 6</w:t>
            </w:r>
          </w:p>
        </w:tc>
        <w:tc>
          <w:tcPr>
            <w:tcW w:w="7500" w:type="dxa"/>
            <w:tcBorders>
              <w:top w:val="single" w:sz="4" w:space="0" w:color="auto"/>
              <w:left w:val="single" w:sz="4" w:space="0" w:color="auto"/>
              <w:bottom w:val="single" w:sz="4" w:space="0" w:color="auto"/>
              <w:right w:val="single" w:sz="4" w:space="0" w:color="auto"/>
            </w:tcBorders>
            <w:shd w:val="clear" w:color="C6E0B4" w:fill="C6E0B4"/>
            <w:noWrap/>
          </w:tcPr>
          <w:p w14:paraId="03CEA93C" w14:textId="77777777" w:rsidR="008D19B3" w:rsidRPr="00B05EAF" w:rsidRDefault="008D19B3" w:rsidP="008D19B3">
            <w:pPr>
              <w:spacing w:before="120" w:after="120"/>
              <w:rPr>
                <w:rFonts w:cs="Arial"/>
                <w:color w:val="000000"/>
              </w:rPr>
            </w:pPr>
            <w:r w:rsidRPr="00B05EAF">
              <w:rPr>
                <w:rFonts w:cs="Arial"/>
                <w:color w:val="000000"/>
              </w:rPr>
              <w:t>Details of policies and procedures addressing the probity and competence of officers and any other key management staff</w:t>
            </w:r>
          </w:p>
        </w:tc>
        <w:tc>
          <w:tcPr>
            <w:tcW w:w="4394" w:type="dxa"/>
            <w:tcBorders>
              <w:top w:val="single" w:sz="4" w:space="0" w:color="auto"/>
              <w:left w:val="single" w:sz="4" w:space="0" w:color="auto"/>
              <w:bottom w:val="single" w:sz="4" w:space="0" w:color="auto"/>
              <w:right w:val="single" w:sz="4" w:space="0" w:color="auto"/>
            </w:tcBorders>
            <w:shd w:val="clear" w:color="C6E0B4" w:fill="C6E0B4"/>
          </w:tcPr>
          <w:p w14:paraId="2A3F24A9" w14:textId="77777777" w:rsidR="008D19B3" w:rsidRPr="00B05EAF" w:rsidRDefault="008D19B3" w:rsidP="008D19B3">
            <w:pPr>
              <w:spacing w:before="120" w:after="120"/>
              <w:rPr>
                <w:rFonts w:eastAsia="Times New Roman" w:cs="Arial"/>
                <w:color w:val="000000"/>
                <w:lang w:eastAsia="en-AU"/>
              </w:rPr>
            </w:pPr>
          </w:p>
        </w:tc>
      </w:tr>
      <w:tr w:rsidR="008D19B3" w:rsidRPr="00B05EAF" w14:paraId="6F19C09D" w14:textId="4A170BC2" w:rsidTr="005736EB">
        <w:trPr>
          <w:trHeight w:val="280"/>
        </w:trPr>
        <w:tc>
          <w:tcPr>
            <w:tcW w:w="1426" w:type="dxa"/>
            <w:tcBorders>
              <w:top w:val="single" w:sz="4" w:space="0" w:color="auto"/>
              <w:left w:val="single" w:sz="4" w:space="0" w:color="auto"/>
              <w:bottom w:val="single" w:sz="4" w:space="0" w:color="auto"/>
              <w:right w:val="single" w:sz="4" w:space="0" w:color="auto"/>
            </w:tcBorders>
            <w:shd w:val="clear" w:color="auto" w:fill="E2EFDA"/>
          </w:tcPr>
          <w:p w14:paraId="742D2EB1" w14:textId="77777777" w:rsidR="008D19B3" w:rsidRPr="00B05EAF" w:rsidRDefault="008D19B3" w:rsidP="00B0247F">
            <w:pPr>
              <w:spacing w:before="120" w:after="120"/>
              <w:jc w:val="center"/>
              <w:rPr>
                <w:rFonts w:cs="Arial"/>
                <w:color w:val="000000"/>
              </w:rPr>
            </w:pPr>
            <w:r w:rsidRPr="00B05EAF">
              <w:rPr>
                <w:rFonts w:cs="Arial"/>
                <w:color w:val="000000"/>
              </w:rPr>
              <w:t>Criterion 7</w:t>
            </w:r>
          </w:p>
        </w:tc>
        <w:tc>
          <w:tcPr>
            <w:tcW w:w="7500" w:type="dxa"/>
            <w:tcBorders>
              <w:top w:val="single" w:sz="4" w:space="0" w:color="auto"/>
              <w:left w:val="single" w:sz="4" w:space="0" w:color="auto"/>
              <w:bottom w:val="single" w:sz="4" w:space="0" w:color="auto"/>
              <w:right w:val="single" w:sz="4" w:space="0" w:color="auto"/>
            </w:tcBorders>
            <w:shd w:val="clear" w:color="auto" w:fill="E2EFDA"/>
            <w:noWrap/>
          </w:tcPr>
          <w:p w14:paraId="046529DA" w14:textId="5E229FB3" w:rsidR="008D19B3" w:rsidRPr="00B05EAF" w:rsidRDefault="008D19B3" w:rsidP="008D19B3">
            <w:pPr>
              <w:spacing w:before="120" w:after="120"/>
              <w:rPr>
                <w:rFonts w:cs="Arial"/>
                <w:color w:val="000000"/>
              </w:rPr>
            </w:pPr>
            <w:r w:rsidRPr="00B05EAF">
              <w:rPr>
                <w:rFonts w:cs="Arial"/>
                <w:color w:val="000000"/>
              </w:rPr>
              <w:t>Any additional information that will assist us in our consideration of the character and past performance of your officers. If there has been a compliance issue, how will this be addressed in your future operations</w:t>
            </w:r>
          </w:p>
        </w:tc>
        <w:tc>
          <w:tcPr>
            <w:tcW w:w="4394" w:type="dxa"/>
            <w:tcBorders>
              <w:top w:val="single" w:sz="4" w:space="0" w:color="auto"/>
              <w:left w:val="single" w:sz="4" w:space="0" w:color="auto"/>
              <w:bottom w:val="single" w:sz="4" w:space="0" w:color="auto"/>
              <w:right w:val="single" w:sz="4" w:space="0" w:color="auto"/>
            </w:tcBorders>
            <w:shd w:val="clear" w:color="auto" w:fill="E2EFDA"/>
          </w:tcPr>
          <w:p w14:paraId="380332E3" w14:textId="77777777" w:rsidR="008D19B3" w:rsidRPr="00B05EAF" w:rsidRDefault="008D19B3" w:rsidP="008D19B3">
            <w:pPr>
              <w:spacing w:before="120" w:after="120"/>
              <w:rPr>
                <w:rFonts w:eastAsia="Times New Roman" w:cs="Arial"/>
                <w:color w:val="000000"/>
                <w:lang w:eastAsia="en-AU"/>
              </w:rPr>
            </w:pPr>
          </w:p>
        </w:tc>
      </w:tr>
    </w:tbl>
    <w:p w14:paraId="49FF2F56" w14:textId="77777777" w:rsidR="00612372" w:rsidRPr="00B05EAF" w:rsidRDefault="00612372" w:rsidP="0048739C">
      <w:pPr>
        <w:spacing w:before="120" w:after="120"/>
      </w:pPr>
    </w:p>
    <w:p w14:paraId="5DC7CA16" w14:textId="77777777" w:rsidR="00AC3E35" w:rsidRPr="00B05EAF" w:rsidRDefault="00AC3E35" w:rsidP="0048739C">
      <w:pPr>
        <w:spacing w:before="120" w:after="120"/>
      </w:pPr>
    </w:p>
    <w:sectPr w:rsidR="00AC3E35" w:rsidRPr="00B05EAF" w:rsidSect="00BA0167">
      <w:footerReference w:type="default" r:id="rId15"/>
      <w:headerReference w:type="first" r:id="rId16"/>
      <w:footerReference w:type="first" r:id="rId17"/>
      <w:pgSz w:w="16838" w:h="11906" w:orient="landscape"/>
      <w:pgMar w:top="1440" w:right="127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3E6AF" w14:textId="77777777" w:rsidR="00F40E5F" w:rsidRDefault="00F40E5F" w:rsidP="004B4412">
      <w:pPr>
        <w:spacing w:before="0"/>
      </w:pPr>
      <w:r>
        <w:separator/>
      </w:r>
    </w:p>
  </w:endnote>
  <w:endnote w:type="continuationSeparator" w:id="0">
    <w:p w14:paraId="7D753465" w14:textId="77777777" w:rsidR="00F40E5F" w:rsidRDefault="00F40E5F"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84028"/>
      <w:docPartObj>
        <w:docPartGallery w:val="Page Numbers (Bottom of Page)"/>
        <w:docPartUnique/>
      </w:docPartObj>
    </w:sdtPr>
    <w:sdtEndPr>
      <w:rPr>
        <w:noProof/>
      </w:rPr>
    </w:sdtEndPr>
    <w:sdtContent>
      <w:p w14:paraId="1516B974" w14:textId="5ED517DC" w:rsidR="00DF6E70" w:rsidRDefault="00DF6E70">
        <w:pPr>
          <w:pStyle w:val="Footer"/>
          <w:jc w:val="center"/>
        </w:pPr>
        <w:r>
          <w:fldChar w:fldCharType="begin"/>
        </w:r>
        <w:r>
          <w:instrText xml:space="preserve"> PAGE   \* MERGEFORMAT </w:instrText>
        </w:r>
        <w:r>
          <w:fldChar w:fldCharType="separate"/>
        </w:r>
        <w:r w:rsidR="00131070">
          <w:rPr>
            <w:noProof/>
          </w:rPr>
          <w:t>3</w:t>
        </w:r>
        <w:r>
          <w:rPr>
            <w:noProof/>
          </w:rPr>
          <w:fldChar w:fldCharType="end"/>
        </w:r>
      </w:p>
    </w:sdtContent>
  </w:sdt>
  <w:p w14:paraId="72FCCB6A" w14:textId="77777777" w:rsidR="0081561E" w:rsidRDefault="00815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73F5" w14:textId="77777777" w:rsidR="00691616" w:rsidRDefault="00691616">
    <w:pPr>
      <w:pStyle w:val="Footer"/>
    </w:pPr>
  </w:p>
  <w:p w14:paraId="3FC5870C" w14:textId="77777777"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2919B" w14:textId="77777777" w:rsidR="00F40E5F" w:rsidRDefault="00F40E5F" w:rsidP="004B4412">
      <w:pPr>
        <w:spacing w:before="0"/>
      </w:pPr>
      <w:r>
        <w:separator/>
      </w:r>
    </w:p>
  </w:footnote>
  <w:footnote w:type="continuationSeparator" w:id="0">
    <w:p w14:paraId="086EA481" w14:textId="77777777" w:rsidR="00F40E5F" w:rsidRDefault="00F40E5F" w:rsidP="004B441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1DF5A" w14:textId="792AFB03" w:rsidR="00BA0167" w:rsidRDefault="00BA0167">
    <w:pPr>
      <w:pStyle w:val="Header"/>
    </w:pPr>
    <w:r>
      <w:rPr>
        <w:noProof/>
        <w:lang w:eastAsia="en-AU"/>
      </w:rPr>
      <w:drawing>
        <wp:inline distT="0" distB="0" distL="0" distR="0" wp14:anchorId="00EC9C9A" wp14:editId="67C7AD96">
          <wp:extent cx="2610000" cy="870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R logo full colour.jpg"/>
                  <pic:cNvPicPr/>
                </pic:nvPicPr>
                <pic:blipFill>
                  <a:blip r:embed="rId1">
                    <a:extLst>
                      <a:ext uri="{28A0092B-C50C-407E-A947-70E740481C1C}">
                        <a14:useLocalDpi xmlns:a14="http://schemas.microsoft.com/office/drawing/2010/main" val="0"/>
                      </a:ext>
                    </a:extLst>
                  </a:blip>
                  <a:stretch>
                    <a:fillRect/>
                  </a:stretch>
                </pic:blipFill>
                <pic:spPr>
                  <a:xfrm>
                    <a:off x="0" y="0"/>
                    <a:ext cx="2610000" cy="87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09DEE028"/>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E934F1D"/>
    <w:multiLevelType w:val="hybridMultilevel"/>
    <w:tmpl w:val="C076E0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15:restartNumberingAfterBreak="0">
    <w:nsid w:val="14EC4324"/>
    <w:multiLevelType w:val="hybridMultilevel"/>
    <w:tmpl w:val="416643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4"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15:restartNumberingAfterBreak="0">
    <w:nsid w:val="29A60AA9"/>
    <w:multiLevelType w:val="hybridMultilevel"/>
    <w:tmpl w:val="3A54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F439C1"/>
    <w:multiLevelType w:val="hybridMultilevel"/>
    <w:tmpl w:val="9A788B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9"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050881"/>
    <w:multiLevelType w:val="hybridMultilevel"/>
    <w:tmpl w:val="D4B835BE"/>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1" w15:restartNumberingAfterBreak="0">
    <w:nsid w:val="3A823B20"/>
    <w:multiLevelType w:val="hybridMultilevel"/>
    <w:tmpl w:val="0BC62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3"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663566"/>
    <w:multiLevelType w:val="hybridMultilevel"/>
    <w:tmpl w:val="729895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9" w15:restartNumberingAfterBreak="0">
    <w:nsid w:val="6A271F0A"/>
    <w:multiLevelType w:val="hybridMultilevel"/>
    <w:tmpl w:val="4802F4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1"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2"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3"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4" w15:restartNumberingAfterBreak="0">
    <w:nsid w:val="7B4265E5"/>
    <w:multiLevelType w:val="multilevel"/>
    <w:tmpl w:val="793C5F58"/>
    <w:lvl w:ilvl="0">
      <w:start w:val="1"/>
      <w:numFmt w:val="bullet"/>
      <w:lvlText w:val=""/>
      <w:lvlJc w:val="left"/>
      <w:pPr>
        <w:ind w:left="360" w:hanging="360"/>
      </w:pPr>
      <w:rPr>
        <w:rFonts w:ascii="Symbol" w:hAnsi="Symbol" w:hint="default"/>
        <w:color w:val="auto"/>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ascii="Arial" w:hAnsi="Arial"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06487064">
    <w:abstractNumId w:val="11"/>
  </w:num>
  <w:num w:numId="2" w16cid:durableId="1501696739">
    <w:abstractNumId w:val="35"/>
  </w:num>
  <w:num w:numId="3" w16cid:durableId="1690987121">
    <w:abstractNumId w:val="7"/>
  </w:num>
  <w:num w:numId="4" w16cid:durableId="550844617">
    <w:abstractNumId w:val="6"/>
  </w:num>
  <w:num w:numId="5" w16cid:durableId="2111923662">
    <w:abstractNumId w:val="5"/>
  </w:num>
  <w:num w:numId="6" w16cid:durableId="2047631241">
    <w:abstractNumId w:val="4"/>
  </w:num>
  <w:num w:numId="7" w16cid:durableId="1043018665">
    <w:abstractNumId w:val="1"/>
  </w:num>
  <w:num w:numId="8" w16cid:durableId="895553093">
    <w:abstractNumId w:val="0"/>
  </w:num>
  <w:num w:numId="9" w16cid:durableId="1245259443">
    <w:abstractNumId w:val="28"/>
  </w:num>
  <w:num w:numId="10" w16cid:durableId="287204834">
    <w:abstractNumId w:val="19"/>
  </w:num>
  <w:num w:numId="11" w16cid:durableId="43601017">
    <w:abstractNumId w:val="9"/>
  </w:num>
  <w:num w:numId="12" w16cid:durableId="2097047982">
    <w:abstractNumId w:val="14"/>
  </w:num>
  <w:num w:numId="13" w16cid:durableId="989363463">
    <w:abstractNumId w:val="18"/>
  </w:num>
  <w:num w:numId="14" w16cid:durableId="1844781459">
    <w:abstractNumId w:val="2"/>
  </w:num>
  <w:num w:numId="15" w16cid:durableId="1143037819">
    <w:abstractNumId w:val="30"/>
  </w:num>
  <w:num w:numId="16" w16cid:durableId="1898319207">
    <w:abstractNumId w:val="33"/>
  </w:num>
  <w:num w:numId="17" w16cid:durableId="689599930">
    <w:abstractNumId w:val="32"/>
  </w:num>
  <w:num w:numId="18" w16cid:durableId="1142235565">
    <w:abstractNumId w:val="25"/>
  </w:num>
  <w:num w:numId="19" w16cid:durableId="1308244863">
    <w:abstractNumId w:val="17"/>
  </w:num>
  <w:num w:numId="20" w16cid:durableId="813184082">
    <w:abstractNumId w:val="22"/>
  </w:num>
  <w:num w:numId="21" w16cid:durableId="189728863">
    <w:abstractNumId w:val="31"/>
  </w:num>
  <w:num w:numId="22" w16cid:durableId="1355309551">
    <w:abstractNumId w:val="26"/>
  </w:num>
  <w:num w:numId="23" w16cid:durableId="980354433">
    <w:abstractNumId w:val="8"/>
  </w:num>
  <w:num w:numId="24" w16cid:durableId="1615206453">
    <w:abstractNumId w:val="3"/>
  </w:num>
  <w:num w:numId="25" w16cid:durableId="1356468078">
    <w:abstractNumId w:val="23"/>
  </w:num>
  <w:num w:numId="26" w16cid:durableId="1136944787">
    <w:abstractNumId w:val="13"/>
  </w:num>
  <w:num w:numId="27" w16cid:durableId="1137382071">
    <w:abstractNumId w:val="27"/>
  </w:num>
  <w:num w:numId="28" w16cid:durableId="1400011653">
    <w:abstractNumId w:val="29"/>
  </w:num>
  <w:num w:numId="29" w16cid:durableId="2077700058">
    <w:abstractNumId w:val="12"/>
  </w:num>
  <w:num w:numId="30" w16cid:durableId="742070259">
    <w:abstractNumId w:val="21"/>
  </w:num>
  <w:num w:numId="31" w16cid:durableId="1161043353">
    <w:abstractNumId w:val="20"/>
  </w:num>
  <w:num w:numId="32" w16cid:durableId="567109610">
    <w:abstractNumId w:val="15"/>
  </w:num>
  <w:num w:numId="33" w16cid:durableId="1888106807">
    <w:abstractNumId w:val="10"/>
  </w:num>
  <w:num w:numId="34" w16cid:durableId="297223115">
    <w:abstractNumId w:val="16"/>
  </w:num>
  <w:num w:numId="35" w16cid:durableId="1555308192">
    <w:abstractNumId w:val="34"/>
  </w:num>
  <w:num w:numId="36" w16cid:durableId="1110081301">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name" w:val="\\homesharecl\HomeDrives\dsmit\Desktop\Normal.dotm"/>
  </w:docVars>
  <w:rsids>
    <w:rsidRoot w:val="00612372"/>
    <w:rsid w:val="000171CF"/>
    <w:rsid w:val="0002115F"/>
    <w:rsid w:val="00021202"/>
    <w:rsid w:val="000225C4"/>
    <w:rsid w:val="0002508C"/>
    <w:rsid w:val="0003578C"/>
    <w:rsid w:val="00057E78"/>
    <w:rsid w:val="00063247"/>
    <w:rsid w:val="00070F9F"/>
    <w:rsid w:val="0007137B"/>
    <w:rsid w:val="000742A7"/>
    <w:rsid w:val="00085663"/>
    <w:rsid w:val="00085EBF"/>
    <w:rsid w:val="0009084A"/>
    <w:rsid w:val="000B2AA3"/>
    <w:rsid w:val="000D122C"/>
    <w:rsid w:val="000E1819"/>
    <w:rsid w:val="000E6C72"/>
    <w:rsid w:val="000F0588"/>
    <w:rsid w:val="000F0A91"/>
    <w:rsid w:val="000F2368"/>
    <w:rsid w:val="000F5A58"/>
    <w:rsid w:val="00100118"/>
    <w:rsid w:val="00116EB2"/>
    <w:rsid w:val="00124609"/>
    <w:rsid w:val="00131070"/>
    <w:rsid w:val="001327D6"/>
    <w:rsid w:val="00134BD9"/>
    <w:rsid w:val="00136760"/>
    <w:rsid w:val="00140264"/>
    <w:rsid w:val="0015034C"/>
    <w:rsid w:val="0015171F"/>
    <w:rsid w:val="001573E4"/>
    <w:rsid w:val="00160756"/>
    <w:rsid w:val="0017232E"/>
    <w:rsid w:val="00174102"/>
    <w:rsid w:val="00175A13"/>
    <w:rsid w:val="00180157"/>
    <w:rsid w:val="00181223"/>
    <w:rsid w:val="0018581F"/>
    <w:rsid w:val="00186F77"/>
    <w:rsid w:val="001926A4"/>
    <w:rsid w:val="001A3A19"/>
    <w:rsid w:val="001A4449"/>
    <w:rsid w:val="001A5F32"/>
    <w:rsid w:val="001A72EF"/>
    <w:rsid w:val="001B154F"/>
    <w:rsid w:val="001B246B"/>
    <w:rsid w:val="001B45A0"/>
    <w:rsid w:val="001B4EB1"/>
    <w:rsid w:val="001C18EE"/>
    <w:rsid w:val="001D055E"/>
    <w:rsid w:val="001D5B64"/>
    <w:rsid w:val="001D7A27"/>
    <w:rsid w:val="001E0B7F"/>
    <w:rsid w:val="001F492E"/>
    <w:rsid w:val="001F6DA3"/>
    <w:rsid w:val="00212737"/>
    <w:rsid w:val="002234EC"/>
    <w:rsid w:val="00224DB9"/>
    <w:rsid w:val="00236651"/>
    <w:rsid w:val="00251745"/>
    <w:rsid w:val="00263AC0"/>
    <w:rsid w:val="0026772D"/>
    <w:rsid w:val="00272FC1"/>
    <w:rsid w:val="0027450C"/>
    <w:rsid w:val="00284ED9"/>
    <w:rsid w:val="00286874"/>
    <w:rsid w:val="00296B65"/>
    <w:rsid w:val="002A7DEF"/>
    <w:rsid w:val="002E317F"/>
    <w:rsid w:val="002E5791"/>
    <w:rsid w:val="002E6C81"/>
    <w:rsid w:val="002F680B"/>
    <w:rsid w:val="002F7986"/>
    <w:rsid w:val="00303C4A"/>
    <w:rsid w:val="00307F6D"/>
    <w:rsid w:val="00313936"/>
    <w:rsid w:val="00317368"/>
    <w:rsid w:val="003177A2"/>
    <w:rsid w:val="003271B5"/>
    <w:rsid w:val="003301BA"/>
    <w:rsid w:val="003307B6"/>
    <w:rsid w:val="00330CA0"/>
    <w:rsid w:val="00331264"/>
    <w:rsid w:val="00334C8D"/>
    <w:rsid w:val="00340655"/>
    <w:rsid w:val="003413C6"/>
    <w:rsid w:val="00342B58"/>
    <w:rsid w:val="003459E6"/>
    <w:rsid w:val="003518B3"/>
    <w:rsid w:val="00356B10"/>
    <w:rsid w:val="00363F7B"/>
    <w:rsid w:val="00371641"/>
    <w:rsid w:val="00373193"/>
    <w:rsid w:val="00380E17"/>
    <w:rsid w:val="003846F1"/>
    <w:rsid w:val="00391C4A"/>
    <w:rsid w:val="00394C74"/>
    <w:rsid w:val="003A673F"/>
    <w:rsid w:val="003B5A70"/>
    <w:rsid w:val="003C0D56"/>
    <w:rsid w:val="003C3F7E"/>
    <w:rsid w:val="003D28E3"/>
    <w:rsid w:val="003F2AD4"/>
    <w:rsid w:val="003F5994"/>
    <w:rsid w:val="0041638D"/>
    <w:rsid w:val="00421021"/>
    <w:rsid w:val="00435F40"/>
    <w:rsid w:val="004403AE"/>
    <w:rsid w:val="00454E0C"/>
    <w:rsid w:val="00467735"/>
    <w:rsid w:val="00472A18"/>
    <w:rsid w:val="00475DDE"/>
    <w:rsid w:val="00480B4B"/>
    <w:rsid w:val="00485DC4"/>
    <w:rsid w:val="00486F13"/>
    <w:rsid w:val="0048739C"/>
    <w:rsid w:val="0049549A"/>
    <w:rsid w:val="004B42E7"/>
    <w:rsid w:val="004B4412"/>
    <w:rsid w:val="004B7FBB"/>
    <w:rsid w:val="004C348C"/>
    <w:rsid w:val="004D1733"/>
    <w:rsid w:val="004D55BA"/>
    <w:rsid w:val="004E1359"/>
    <w:rsid w:val="004E7677"/>
    <w:rsid w:val="004F274D"/>
    <w:rsid w:val="005038DB"/>
    <w:rsid w:val="00521C5C"/>
    <w:rsid w:val="0052379B"/>
    <w:rsid w:val="00530128"/>
    <w:rsid w:val="005304F0"/>
    <w:rsid w:val="00530591"/>
    <w:rsid w:val="00532467"/>
    <w:rsid w:val="005361C0"/>
    <w:rsid w:val="0053789A"/>
    <w:rsid w:val="00547BA2"/>
    <w:rsid w:val="00547CCF"/>
    <w:rsid w:val="00564A4D"/>
    <w:rsid w:val="00571B35"/>
    <w:rsid w:val="00571C9F"/>
    <w:rsid w:val="00572331"/>
    <w:rsid w:val="005736EB"/>
    <w:rsid w:val="00577A09"/>
    <w:rsid w:val="00580B78"/>
    <w:rsid w:val="00584D8F"/>
    <w:rsid w:val="00591C1D"/>
    <w:rsid w:val="00592B47"/>
    <w:rsid w:val="00596D42"/>
    <w:rsid w:val="005A404D"/>
    <w:rsid w:val="005B1E3C"/>
    <w:rsid w:val="005C24AC"/>
    <w:rsid w:val="005C26CC"/>
    <w:rsid w:val="005C47A0"/>
    <w:rsid w:val="005D04D7"/>
    <w:rsid w:val="005D480E"/>
    <w:rsid w:val="005D5107"/>
    <w:rsid w:val="005D6D85"/>
    <w:rsid w:val="005E6C0E"/>
    <w:rsid w:val="00612372"/>
    <w:rsid w:val="00613F2E"/>
    <w:rsid w:val="00615C6B"/>
    <w:rsid w:val="00620DF1"/>
    <w:rsid w:val="006264DC"/>
    <w:rsid w:val="00631242"/>
    <w:rsid w:val="00632D6D"/>
    <w:rsid w:val="006338BE"/>
    <w:rsid w:val="00642C3E"/>
    <w:rsid w:val="00646025"/>
    <w:rsid w:val="00663DAD"/>
    <w:rsid w:val="00676679"/>
    <w:rsid w:val="00691616"/>
    <w:rsid w:val="006A0B8F"/>
    <w:rsid w:val="006B4CF9"/>
    <w:rsid w:val="006B7AC8"/>
    <w:rsid w:val="006D550F"/>
    <w:rsid w:val="006D5D13"/>
    <w:rsid w:val="006D777E"/>
    <w:rsid w:val="006D77F3"/>
    <w:rsid w:val="006E2B53"/>
    <w:rsid w:val="006F361F"/>
    <w:rsid w:val="006F49CF"/>
    <w:rsid w:val="006F6FA8"/>
    <w:rsid w:val="00701CAB"/>
    <w:rsid w:val="00703B1D"/>
    <w:rsid w:val="00707563"/>
    <w:rsid w:val="007217ED"/>
    <w:rsid w:val="0072348C"/>
    <w:rsid w:val="00724A37"/>
    <w:rsid w:val="007303C3"/>
    <w:rsid w:val="007373F9"/>
    <w:rsid w:val="00743223"/>
    <w:rsid w:val="00746E01"/>
    <w:rsid w:val="00763E5D"/>
    <w:rsid w:val="00767740"/>
    <w:rsid w:val="00775671"/>
    <w:rsid w:val="00777EE6"/>
    <w:rsid w:val="00782EEA"/>
    <w:rsid w:val="00795E9E"/>
    <w:rsid w:val="007A267A"/>
    <w:rsid w:val="007B1943"/>
    <w:rsid w:val="007B2C72"/>
    <w:rsid w:val="007C11DF"/>
    <w:rsid w:val="007C1C53"/>
    <w:rsid w:val="007C22B5"/>
    <w:rsid w:val="007D042C"/>
    <w:rsid w:val="007D645B"/>
    <w:rsid w:val="007D7AE0"/>
    <w:rsid w:val="007E26A9"/>
    <w:rsid w:val="007E4904"/>
    <w:rsid w:val="007E4CB5"/>
    <w:rsid w:val="007F066B"/>
    <w:rsid w:val="008033C4"/>
    <w:rsid w:val="00806C88"/>
    <w:rsid w:val="0081034E"/>
    <w:rsid w:val="0081561E"/>
    <w:rsid w:val="00821A4A"/>
    <w:rsid w:val="0082729D"/>
    <w:rsid w:val="00827E27"/>
    <w:rsid w:val="008344F6"/>
    <w:rsid w:val="0083510F"/>
    <w:rsid w:val="00851209"/>
    <w:rsid w:val="00857DF3"/>
    <w:rsid w:val="008613A8"/>
    <w:rsid w:val="00863860"/>
    <w:rsid w:val="00872C62"/>
    <w:rsid w:val="00874F6D"/>
    <w:rsid w:val="00875A86"/>
    <w:rsid w:val="0088007E"/>
    <w:rsid w:val="008837AC"/>
    <w:rsid w:val="008945B4"/>
    <w:rsid w:val="0089577C"/>
    <w:rsid w:val="008A0D9F"/>
    <w:rsid w:val="008A587D"/>
    <w:rsid w:val="008B5597"/>
    <w:rsid w:val="008C2C29"/>
    <w:rsid w:val="008C5486"/>
    <w:rsid w:val="008C64ED"/>
    <w:rsid w:val="008D19B3"/>
    <w:rsid w:val="008D4A4F"/>
    <w:rsid w:val="008E7031"/>
    <w:rsid w:val="008F0E6A"/>
    <w:rsid w:val="008F7476"/>
    <w:rsid w:val="00900C9F"/>
    <w:rsid w:val="00922C95"/>
    <w:rsid w:val="009233EE"/>
    <w:rsid w:val="00923950"/>
    <w:rsid w:val="00926E9D"/>
    <w:rsid w:val="0093386F"/>
    <w:rsid w:val="0093685A"/>
    <w:rsid w:val="00942CF3"/>
    <w:rsid w:val="00946D85"/>
    <w:rsid w:val="00956308"/>
    <w:rsid w:val="0096476B"/>
    <w:rsid w:val="009661DE"/>
    <w:rsid w:val="0097307E"/>
    <w:rsid w:val="00974144"/>
    <w:rsid w:val="00975D1B"/>
    <w:rsid w:val="009856B7"/>
    <w:rsid w:val="0098602B"/>
    <w:rsid w:val="00991B3B"/>
    <w:rsid w:val="009953CC"/>
    <w:rsid w:val="009962BA"/>
    <w:rsid w:val="009A6568"/>
    <w:rsid w:val="009A7C83"/>
    <w:rsid w:val="009B3627"/>
    <w:rsid w:val="009B74B0"/>
    <w:rsid w:val="009C03A5"/>
    <w:rsid w:val="009C51D4"/>
    <w:rsid w:val="009D4414"/>
    <w:rsid w:val="009D6B46"/>
    <w:rsid w:val="009E19AE"/>
    <w:rsid w:val="009F1876"/>
    <w:rsid w:val="009F3626"/>
    <w:rsid w:val="009F4940"/>
    <w:rsid w:val="00A0248C"/>
    <w:rsid w:val="00A07C9E"/>
    <w:rsid w:val="00A1665B"/>
    <w:rsid w:val="00A323D9"/>
    <w:rsid w:val="00A32750"/>
    <w:rsid w:val="00A41F61"/>
    <w:rsid w:val="00A4478A"/>
    <w:rsid w:val="00A44852"/>
    <w:rsid w:val="00A57D04"/>
    <w:rsid w:val="00A57E14"/>
    <w:rsid w:val="00A60A26"/>
    <w:rsid w:val="00A60CE6"/>
    <w:rsid w:val="00A61598"/>
    <w:rsid w:val="00A84F46"/>
    <w:rsid w:val="00A871F4"/>
    <w:rsid w:val="00AA2797"/>
    <w:rsid w:val="00AB1673"/>
    <w:rsid w:val="00AC1B2C"/>
    <w:rsid w:val="00AC3264"/>
    <w:rsid w:val="00AC3E35"/>
    <w:rsid w:val="00AC6F01"/>
    <w:rsid w:val="00AE0FE2"/>
    <w:rsid w:val="00AE1BF1"/>
    <w:rsid w:val="00AE4CE0"/>
    <w:rsid w:val="00AF0DD2"/>
    <w:rsid w:val="00AF5A08"/>
    <w:rsid w:val="00B0247F"/>
    <w:rsid w:val="00B05EAF"/>
    <w:rsid w:val="00B10314"/>
    <w:rsid w:val="00B13048"/>
    <w:rsid w:val="00B1413C"/>
    <w:rsid w:val="00B14E0A"/>
    <w:rsid w:val="00B15825"/>
    <w:rsid w:val="00B15998"/>
    <w:rsid w:val="00B1716D"/>
    <w:rsid w:val="00B17A1D"/>
    <w:rsid w:val="00B207A0"/>
    <w:rsid w:val="00B235EE"/>
    <w:rsid w:val="00B41163"/>
    <w:rsid w:val="00B54F61"/>
    <w:rsid w:val="00B56E03"/>
    <w:rsid w:val="00B60F5D"/>
    <w:rsid w:val="00B62438"/>
    <w:rsid w:val="00B64FB0"/>
    <w:rsid w:val="00B67E91"/>
    <w:rsid w:val="00B762DF"/>
    <w:rsid w:val="00B8080B"/>
    <w:rsid w:val="00B80BE2"/>
    <w:rsid w:val="00B87C39"/>
    <w:rsid w:val="00BA0167"/>
    <w:rsid w:val="00BA02E0"/>
    <w:rsid w:val="00BA28D8"/>
    <w:rsid w:val="00BA2C65"/>
    <w:rsid w:val="00BA4665"/>
    <w:rsid w:val="00BA542F"/>
    <w:rsid w:val="00BB2FB2"/>
    <w:rsid w:val="00BB3304"/>
    <w:rsid w:val="00BC105D"/>
    <w:rsid w:val="00BD3446"/>
    <w:rsid w:val="00BE0328"/>
    <w:rsid w:val="00BE1F1B"/>
    <w:rsid w:val="00BE32D3"/>
    <w:rsid w:val="00BE47B5"/>
    <w:rsid w:val="00BE4C99"/>
    <w:rsid w:val="00C0395B"/>
    <w:rsid w:val="00C058AB"/>
    <w:rsid w:val="00C06739"/>
    <w:rsid w:val="00C22409"/>
    <w:rsid w:val="00C3080E"/>
    <w:rsid w:val="00C323D4"/>
    <w:rsid w:val="00C3379B"/>
    <w:rsid w:val="00C4603F"/>
    <w:rsid w:val="00C538A9"/>
    <w:rsid w:val="00C53B5A"/>
    <w:rsid w:val="00C54F5A"/>
    <w:rsid w:val="00C6151D"/>
    <w:rsid w:val="00C755AD"/>
    <w:rsid w:val="00C86647"/>
    <w:rsid w:val="00C86679"/>
    <w:rsid w:val="00C93B79"/>
    <w:rsid w:val="00CA7A00"/>
    <w:rsid w:val="00CB4264"/>
    <w:rsid w:val="00CB626C"/>
    <w:rsid w:val="00CB666B"/>
    <w:rsid w:val="00CC23EE"/>
    <w:rsid w:val="00CC5FA7"/>
    <w:rsid w:val="00CD1BB3"/>
    <w:rsid w:val="00CE47C4"/>
    <w:rsid w:val="00CF73B9"/>
    <w:rsid w:val="00CF799E"/>
    <w:rsid w:val="00D01CF0"/>
    <w:rsid w:val="00D0442A"/>
    <w:rsid w:val="00D07FE3"/>
    <w:rsid w:val="00D15C15"/>
    <w:rsid w:val="00D203E1"/>
    <w:rsid w:val="00D23723"/>
    <w:rsid w:val="00D25B3E"/>
    <w:rsid w:val="00D5080E"/>
    <w:rsid w:val="00D521D5"/>
    <w:rsid w:val="00D53285"/>
    <w:rsid w:val="00D544B8"/>
    <w:rsid w:val="00D61388"/>
    <w:rsid w:val="00D61A54"/>
    <w:rsid w:val="00D64DEA"/>
    <w:rsid w:val="00D80893"/>
    <w:rsid w:val="00D92CF1"/>
    <w:rsid w:val="00D92D38"/>
    <w:rsid w:val="00D950F5"/>
    <w:rsid w:val="00DB0F93"/>
    <w:rsid w:val="00DB18CA"/>
    <w:rsid w:val="00DB7E1B"/>
    <w:rsid w:val="00DC542F"/>
    <w:rsid w:val="00DC7238"/>
    <w:rsid w:val="00DC7981"/>
    <w:rsid w:val="00DE4EFA"/>
    <w:rsid w:val="00DE5520"/>
    <w:rsid w:val="00DF6E70"/>
    <w:rsid w:val="00E04818"/>
    <w:rsid w:val="00E06442"/>
    <w:rsid w:val="00E074C9"/>
    <w:rsid w:val="00E23993"/>
    <w:rsid w:val="00E25B8C"/>
    <w:rsid w:val="00E27642"/>
    <w:rsid w:val="00E30C72"/>
    <w:rsid w:val="00E4674F"/>
    <w:rsid w:val="00E62025"/>
    <w:rsid w:val="00E64700"/>
    <w:rsid w:val="00E65C85"/>
    <w:rsid w:val="00E66199"/>
    <w:rsid w:val="00E755EC"/>
    <w:rsid w:val="00E7624D"/>
    <w:rsid w:val="00E86239"/>
    <w:rsid w:val="00E91649"/>
    <w:rsid w:val="00E94424"/>
    <w:rsid w:val="00EA3D42"/>
    <w:rsid w:val="00EA6B1B"/>
    <w:rsid w:val="00EA7D34"/>
    <w:rsid w:val="00EB3F8E"/>
    <w:rsid w:val="00EE28F3"/>
    <w:rsid w:val="00EF4A2D"/>
    <w:rsid w:val="00EF5110"/>
    <w:rsid w:val="00F0685B"/>
    <w:rsid w:val="00F14BE6"/>
    <w:rsid w:val="00F15882"/>
    <w:rsid w:val="00F20BD3"/>
    <w:rsid w:val="00F27897"/>
    <w:rsid w:val="00F373A5"/>
    <w:rsid w:val="00F37739"/>
    <w:rsid w:val="00F40E5F"/>
    <w:rsid w:val="00F47559"/>
    <w:rsid w:val="00F50E89"/>
    <w:rsid w:val="00F54E5F"/>
    <w:rsid w:val="00F60BE4"/>
    <w:rsid w:val="00F61B84"/>
    <w:rsid w:val="00F64C7B"/>
    <w:rsid w:val="00F676DD"/>
    <w:rsid w:val="00F75A26"/>
    <w:rsid w:val="00F83FAD"/>
    <w:rsid w:val="00F91DC6"/>
    <w:rsid w:val="00F952A0"/>
    <w:rsid w:val="00F97B9F"/>
    <w:rsid w:val="00FA3C7F"/>
    <w:rsid w:val="00FA4E09"/>
    <w:rsid w:val="00FB2963"/>
    <w:rsid w:val="00FB37CF"/>
    <w:rsid w:val="00FB52D7"/>
    <w:rsid w:val="00FB6FCB"/>
    <w:rsid w:val="00FB74E2"/>
    <w:rsid w:val="00FC0860"/>
    <w:rsid w:val="00FC2985"/>
    <w:rsid w:val="00FC60C0"/>
    <w:rsid w:val="00FC7178"/>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F30DB"/>
  <w15:chartTrackingRefBased/>
  <w15:docId w15:val="{4A58D445-ED76-4796-8CC5-F9D8D511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372"/>
    <w:rPr>
      <w:rFonts w:ascii="Arial" w:hAnsi="Arial"/>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qFormat/>
    <w:rsid w:val="00DC542F"/>
    <w:pPr>
      <w:numPr>
        <w:numId w:val="10"/>
      </w:numPr>
      <w:tabs>
        <w:tab w:val="left" w:pos="340"/>
      </w:tabs>
      <w:spacing w:before="12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10"/>
    <w:qFormat/>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link w:val="ListParagraphChar"/>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Palatino Linotype" w:eastAsiaTheme="majorEastAsia" w:hAnsi="Palatino Linotype" w:cstheme="majorBidi"/>
      <w:bCs/>
      <w:color w:val="410099" w:themeColor="accent1"/>
      <w:sz w:val="36"/>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styleId="CommentReference">
    <w:name w:val="annotation reference"/>
    <w:basedOn w:val="DefaultParagraphFont"/>
    <w:uiPriority w:val="99"/>
    <w:semiHidden/>
    <w:unhideWhenUsed/>
    <w:rsid w:val="00612372"/>
    <w:rPr>
      <w:sz w:val="16"/>
      <w:szCs w:val="16"/>
    </w:rPr>
  </w:style>
  <w:style w:type="paragraph" w:styleId="CommentText">
    <w:name w:val="annotation text"/>
    <w:basedOn w:val="Normal"/>
    <w:link w:val="CommentTextChar"/>
    <w:uiPriority w:val="99"/>
    <w:semiHidden/>
    <w:unhideWhenUsed/>
    <w:rsid w:val="00612372"/>
    <w:rPr>
      <w:sz w:val="20"/>
      <w:szCs w:val="20"/>
    </w:rPr>
  </w:style>
  <w:style w:type="character" w:customStyle="1" w:styleId="CommentTextChar">
    <w:name w:val="Comment Text Char"/>
    <w:basedOn w:val="DefaultParagraphFont"/>
    <w:link w:val="CommentText"/>
    <w:uiPriority w:val="99"/>
    <w:semiHidden/>
    <w:rsid w:val="0061237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C7178"/>
    <w:rPr>
      <w:b/>
      <w:bCs/>
    </w:rPr>
  </w:style>
  <w:style w:type="character" w:customStyle="1" w:styleId="CommentSubjectChar">
    <w:name w:val="Comment Subject Char"/>
    <w:basedOn w:val="CommentTextChar"/>
    <w:link w:val="CommentSubject"/>
    <w:uiPriority w:val="99"/>
    <w:semiHidden/>
    <w:rsid w:val="00FC7178"/>
    <w:rPr>
      <w:rFonts w:ascii="Arial" w:hAnsi="Arial"/>
      <w:b/>
      <w:bCs/>
      <w:sz w:val="20"/>
      <w:szCs w:val="20"/>
    </w:rPr>
  </w:style>
  <w:style w:type="character" w:customStyle="1" w:styleId="ListParagraphChar">
    <w:name w:val="List Paragraph Char"/>
    <w:basedOn w:val="DefaultParagraphFont"/>
    <w:link w:val="ListParagraph"/>
    <w:uiPriority w:val="34"/>
    <w:rsid w:val="00DB18CA"/>
    <w:rPr>
      <w:rFonts w:ascii="Arial" w:hAnsi="Arial"/>
    </w:rPr>
  </w:style>
  <w:style w:type="paragraph" w:customStyle="1" w:styleId="Default">
    <w:name w:val="Default"/>
    <w:rsid w:val="000171CF"/>
    <w:pPr>
      <w:autoSpaceDE w:val="0"/>
      <w:autoSpaceDN w:val="0"/>
      <w:adjustRightInd w:val="0"/>
      <w:spacing w:before="0"/>
    </w:pPr>
    <w:rPr>
      <w:rFonts w:ascii="Arial" w:hAnsi="Arial" w:cs="Arial"/>
      <w:color w:val="000000"/>
      <w:sz w:val="24"/>
      <w:szCs w:val="24"/>
    </w:rPr>
  </w:style>
  <w:style w:type="character" w:styleId="UnresolvedMention">
    <w:name w:val="Unresolved Mention"/>
    <w:basedOn w:val="DefaultParagraphFont"/>
    <w:uiPriority w:val="99"/>
    <w:semiHidden/>
    <w:unhideWhenUsed/>
    <w:rsid w:val="00E64700"/>
    <w:rPr>
      <w:color w:val="605E5C"/>
      <w:shd w:val="clear" w:color="auto" w:fill="E1DFDD"/>
    </w:rPr>
  </w:style>
  <w:style w:type="character" w:styleId="FollowedHyperlink">
    <w:name w:val="FollowedHyperlink"/>
    <w:basedOn w:val="DefaultParagraphFont"/>
    <w:uiPriority w:val="99"/>
    <w:semiHidden/>
    <w:unhideWhenUsed/>
    <w:rsid w:val="00821A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492896">
      <w:bodyDiv w:val="1"/>
      <w:marLeft w:val="0"/>
      <w:marRight w:val="0"/>
      <w:marTop w:val="0"/>
      <w:marBottom w:val="0"/>
      <w:divBdr>
        <w:top w:val="none" w:sz="0" w:space="0" w:color="auto"/>
        <w:left w:val="none" w:sz="0" w:space="0" w:color="auto"/>
        <w:bottom w:val="none" w:sz="0" w:space="0" w:color="auto"/>
        <w:right w:val="none" w:sz="0" w:space="0" w:color="auto"/>
      </w:divBdr>
      <w:divsChild>
        <w:div w:id="1911232031">
          <w:marLeft w:val="0"/>
          <w:marRight w:val="0"/>
          <w:marTop w:val="0"/>
          <w:marBottom w:val="0"/>
          <w:divBdr>
            <w:top w:val="none" w:sz="0" w:space="0" w:color="auto"/>
            <w:left w:val="none" w:sz="0" w:space="0" w:color="auto"/>
            <w:bottom w:val="none" w:sz="0" w:space="0" w:color="auto"/>
            <w:right w:val="none" w:sz="0" w:space="0" w:color="auto"/>
          </w:divBdr>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sbhul\AppData\Roaming\iManage\Work\Recent\AER201395%20-%20Market%20Entry%20and%20Exit%20-%20Authorisations%20sub-team%20matters\AER%20-%20Market%20Entry%20-%20Checklist%20for%20Retailer%20Authorisation%20applications%20-%20July%202020(11217840.1).xlsx"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sbhul\AppData\Roaming\iManage\Work\Recent\AER201395%20-%20Market%20Entry%20and%20Exit%20-%20Authorisations%20sub-team%20matters\AER%20-%20Market%20Entry%20-%20Checklist%20for%20Retailer%20Authorisation%20applications%20-%20July%202020(11217840.1).xls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er.gov.au/node/7355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aer.gov.au/system/files/Additional%20information%20to%20support%20authorisation%20applications.pdf"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www.aer.gov.au/retail-markets/guidelines-reviews/retailer-authorisation-guideline-december-2014" TargetMode="External"/><Relationship Id="rId14" Type="http://schemas.openxmlformats.org/officeDocument/2006/relationships/hyperlink" Target="file:///C:\Users\sbhul\AppData\Roaming\iManage\Work\Recent\AER201395%20-%20Market%20Entry%20and%20Exit%20-%20Authorisations%20sub-team%20matters\AER%20-%20Market%20Entry%20-%20Checklist%20for%20Retailer%20Authorisation%20applications%20-%20July%202020(11217840.1).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A330A68BBB4ABA990AAAFC8F04255A"/>
        <w:category>
          <w:name w:val="General"/>
          <w:gallery w:val="placeholder"/>
        </w:category>
        <w:types>
          <w:type w:val="bbPlcHdr"/>
        </w:types>
        <w:behaviors>
          <w:behavior w:val="content"/>
        </w:behaviors>
        <w:guid w:val="{D5906902-EFAC-4AE9-9FAA-94CFD6EEB919}"/>
      </w:docPartPr>
      <w:docPartBody>
        <w:p w:rsidR="003033D8" w:rsidRDefault="00DD4E92" w:rsidP="00DD4E92">
          <w:pPr>
            <w:pStyle w:val="12A330A68BBB4ABA990AAAFC8F04255A"/>
          </w:pPr>
          <w:r w:rsidRPr="00967CEF">
            <w:rPr>
              <w:highlight w:val="yellow"/>
            </w:rPr>
            <w:t>Click here to enter text</w:t>
          </w:r>
          <w:r w:rsidRPr="00967CEF">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E92"/>
    <w:rsid w:val="00096393"/>
    <w:rsid w:val="00202308"/>
    <w:rsid w:val="00205417"/>
    <w:rsid w:val="003033D8"/>
    <w:rsid w:val="0044531C"/>
    <w:rsid w:val="00502BCB"/>
    <w:rsid w:val="005361FE"/>
    <w:rsid w:val="00605558"/>
    <w:rsid w:val="008813BF"/>
    <w:rsid w:val="00B82AFE"/>
    <w:rsid w:val="00BA5BA6"/>
    <w:rsid w:val="00C95A1D"/>
    <w:rsid w:val="00DD4E92"/>
    <w:rsid w:val="00EA7C10"/>
    <w:rsid w:val="00F05403"/>
    <w:rsid w:val="00FC00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A330A68BBB4ABA990AAAFC8F04255A">
    <w:name w:val="12A330A68BBB4ABA990AAAFC8F04255A"/>
    <w:rsid w:val="00DD4E92"/>
  </w:style>
  <w:style w:type="character" w:styleId="PlaceholderText">
    <w:name w:val="Placeholder Text"/>
    <w:basedOn w:val="DefaultParagraphFont"/>
    <w:uiPriority w:val="99"/>
    <w:semiHidden/>
    <w:rsid w:val="00DD4E9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C37B6E-7ECF-4FA2-94ED-DC4E39D18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3264</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21826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Coronel, Danielle</dc:creator>
  <cp:keywords/>
  <dc:description/>
  <cp:lastModifiedBy>Coronel, Danielle</cp:lastModifiedBy>
  <cp:revision>6</cp:revision>
  <dcterms:created xsi:type="dcterms:W3CDTF">2023-03-31T00:10:00Z</dcterms:created>
  <dcterms:modified xsi:type="dcterms:W3CDTF">2023-03-31T00:15:00Z</dcterms:modified>
</cp:coreProperties>
</file>